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FB0040" w:rsidP="00DA0661">
      <w:pPr>
        <w:pStyle w:val="Title"/>
      </w:pPr>
      <w:bookmarkStart w:id="0" w:name="Start"/>
      <w:bookmarkEnd w:id="0"/>
      <w:r>
        <w:t xml:space="preserve">Svar på fråga </w:t>
      </w:r>
      <w:r w:rsidRPr="00FB0040">
        <w:t xml:space="preserve">2020/21:3164 </w:t>
      </w:r>
      <w:r>
        <w:t xml:space="preserve">av </w:t>
      </w:r>
      <w:r w:rsidRPr="00FB0040">
        <w:t>Marléne Lund Kopparklint</w:t>
      </w:r>
      <w:r>
        <w:t xml:space="preserve"> (M)</w:t>
      </w:r>
      <w:r>
        <w:br/>
      </w:r>
      <w:r w:rsidRPr="00FB0040">
        <w:t>Anhörigperspektivet under pandemin</w:t>
      </w:r>
    </w:p>
    <w:p w:rsidR="00FB0040" w:rsidP="00FB0040">
      <w:pPr>
        <w:pStyle w:val="BodyText"/>
      </w:pPr>
      <w:r w:rsidRPr="00FB0040">
        <w:t>Marléne</w:t>
      </w:r>
      <w:r w:rsidRPr="00FB0040">
        <w:t xml:space="preserve"> Lund Kopparklint </w:t>
      </w:r>
      <w:r>
        <w:t>har frågat mig</w:t>
      </w:r>
      <w:r w:rsidRPr="00FB0040">
        <w:t xml:space="preserve"> </w:t>
      </w:r>
      <w:r>
        <w:t>vilka åtgärder jag ämnar vidta för att säkerställa att alla närstående och anhöriga får hjälp med att hålla kontakt med varandra genom digitala lösningar under perioder där isolering krävs, som exempelvis under covid-19-pandemin.</w:t>
      </w:r>
    </w:p>
    <w:p w:rsidR="00FB4460" w:rsidP="00FB4460">
      <w:pPr>
        <w:pStyle w:val="BodyText"/>
      </w:pPr>
      <w:r>
        <w:t xml:space="preserve">Målet för </w:t>
      </w:r>
      <w:r>
        <w:t>digitaliserings</w:t>
      </w:r>
      <w:r>
        <w:t>politiken är att</w:t>
      </w:r>
      <w:r>
        <w:t xml:space="preserve"> Sverige</w:t>
      </w:r>
      <w:r w:rsidR="000C67BE">
        <w:t xml:space="preserve"> ska</w:t>
      </w:r>
      <w:r>
        <w:t xml:space="preserve"> vara bäst i världen på att använda digitaliseringens möjligheter</w:t>
      </w:r>
      <w:r>
        <w:t>. A</w:t>
      </w:r>
      <w:r>
        <w:t xml:space="preserve">lla ska kunna vara delaktiga i det digitala samhället. Den digitala delaktigheten i Sverige är fortsatt hög och Sverige rankas på andra plats i EU gällande befolkningens användning av internettjänster. </w:t>
      </w:r>
    </w:p>
    <w:p w:rsidR="003A4138" w:rsidP="003A4138">
      <w:pPr>
        <w:pStyle w:val="BodyText"/>
      </w:pPr>
      <w:r>
        <w:t xml:space="preserve">I samband med den pågående pandemin har digital delaktighet visat sig särskilt viktigt för bland annat äldre. </w:t>
      </w:r>
      <w:r w:rsidRPr="007C2BFA" w:rsidR="007C2BFA">
        <w:t>Siffror från Inera AB visar att antal</w:t>
      </w:r>
      <w:r w:rsidR="000C67BE">
        <w:t>et</w:t>
      </w:r>
      <w:r w:rsidRPr="007C2BFA" w:rsidR="007C2BFA">
        <w:t xml:space="preserve"> unika inloggningar till 1177 Vårdguiden</w:t>
      </w:r>
      <w:r w:rsidR="007C2BFA">
        <w:t>, bl.a. för att söka vård eller få information om provsvar,</w:t>
      </w:r>
      <w:r w:rsidRPr="007C2BFA" w:rsidR="007C2BFA">
        <w:t xml:space="preserve"> </w:t>
      </w:r>
      <w:r w:rsidR="002C5274">
        <w:t>för</w:t>
      </w:r>
      <w:r w:rsidRPr="007C2BFA" w:rsidR="002C5274">
        <w:t xml:space="preserve"> åldersgruppen 70 år och äldre </w:t>
      </w:r>
      <w:r w:rsidR="000C67BE">
        <w:t xml:space="preserve">har </w:t>
      </w:r>
      <w:r w:rsidRPr="007C2BFA" w:rsidR="007C2BFA">
        <w:t>ökat med 45</w:t>
      </w:r>
      <w:r w:rsidR="001C01A9">
        <w:t xml:space="preserve"> </w:t>
      </w:r>
      <w:r w:rsidR="00993B7F">
        <w:t>procent</w:t>
      </w:r>
      <w:r w:rsidRPr="007C2BFA" w:rsidR="007C2BFA">
        <w:t xml:space="preserve"> under 2020 jämfört med 2019.</w:t>
      </w:r>
      <w:r w:rsidR="007C2BFA">
        <w:t xml:space="preserve"> </w:t>
      </w:r>
      <w:bookmarkStart w:id="1" w:name="_Hlk74316301"/>
      <w:r>
        <w:t xml:space="preserve">Men delaktigheten skulle kunna bli ännu bättre. </w:t>
      </w:r>
      <w:bookmarkEnd w:id="1"/>
      <w:r>
        <w:t xml:space="preserve">Regeringen </w:t>
      </w:r>
      <w:r w:rsidR="000C67BE">
        <w:t xml:space="preserve">uppdrog </w:t>
      </w:r>
      <w:r>
        <w:t xml:space="preserve">därför </w:t>
      </w:r>
      <w:r w:rsidR="000C67BE">
        <w:t xml:space="preserve">i november 2020 </w:t>
      </w:r>
      <w:r>
        <w:t xml:space="preserve">åt Post- och telestyrelsen (PTS) att bidra till tillgänglighet och användning av it för äldre med anledning av pandemin. </w:t>
      </w:r>
      <w:r w:rsidRPr="003A4138">
        <w:t>PTS har i det arbetet särskilt riktat sig till äldre som är nära eller i ett digitalt utanförskap samt anhöriga som har möjlighet att stötta dem.</w:t>
      </w:r>
      <w:r>
        <w:t xml:space="preserve"> PTS har inom uppdraget lanserat Digitalhjälpen – webbsidor som hjälper äldre att använda digitala tjänster och verktyg. PTS har också skapat ett nätverk för att samla relevanta aktörer och underlätta för dessa att komma i kontakt med varandra.</w:t>
      </w:r>
    </w:p>
    <w:p w:rsidR="007C2BFA" w:rsidP="003A4138">
      <w:pPr>
        <w:pStyle w:val="BodyText"/>
      </w:pPr>
      <w:r>
        <w:t xml:space="preserve">Regeringen ingick 2020 en överenskommelse med Sveriges Kommuner och Regioner om äldreomsorg – teknik, kvalitet och effektivitet med den äldre i fokus. Inom ramen för överenskommelsen fördelades ett riktat statsbidrag om 183,7 miljoner kronor till kommunerna. </w:t>
      </w:r>
      <w:r w:rsidR="003036CC">
        <w:t xml:space="preserve">Sammanlagt </w:t>
      </w:r>
      <w:r>
        <w:t>268 kommuner rekvirerade medlen. Socialstyrelsen lyfter i en rapport att den vanligaste förekommande satsningen som genomförts i kommunerna är anskaffning av läsplattor och smarta telefoner för att enskilda ska kunna kommunicera med anhöriga, vänner och personal.</w:t>
      </w:r>
    </w:p>
    <w:p w:rsidR="003A4138" w:rsidP="003A4138">
      <w:pPr>
        <w:pStyle w:val="BodyText"/>
      </w:pPr>
      <w:r>
        <w:t>Under 2021 har d</w:t>
      </w:r>
      <w:r>
        <w:t>essutom ca 136 miljoner kronor avsatts för att öka tillgängligheten till och användbarheten av elektronisk kommunikation och posttjänster till personer med funktionsnedsättningar och speciella behov. Med personer med speciella behov avses t.ex. äldre.</w:t>
      </w:r>
    </w:p>
    <w:p w:rsidR="000121C3" w:rsidP="00FB4460">
      <w:pPr>
        <w:pStyle w:val="BodyText"/>
      </w:pPr>
      <w:r>
        <w:t xml:space="preserve">Utöver dessa insatser uppdrog regeringen </w:t>
      </w:r>
      <w:r w:rsidR="000225A1">
        <w:t>under</w:t>
      </w:r>
      <w:r>
        <w:t xml:space="preserve"> 2020 åt PTS att kartlägga och analysera erfarenheter kopplat till den digitala omställning som ägt rum med anledning av pandemin, exempelvis vad gäller digital kommunikation och distansarbete utifrån ålder, socioekonomi och geografi. I uppdraget ingick också att utifrån analysen lämna förslag på åtgärder på kort och lång sikt. </w:t>
      </w:r>
      <w:r w:rsidRPr="000F2825" w:rsidR="000F2825">
        <w:t>I slutrapporte</w:t>
      </w:r>
      <w:r w:rsidR="00F74DF6">
        <w:t>n</w:t>
      </w:r>
      <w:r w:rsidR="000F2825">
        <w:t xml:space="preserve"> </w:t>
      </w:r>
      <w:r w:rsidR="00E121A3">
        <w:t>l</w:t>
      </w:r>
      <w:r w:rsidR="0024170F">
        <w:t xml:space="preserve">yfter </w:t>
      </w:r>
      <w:r w:rsidR="00E121A3">
        <w:t>PTS</w:t>
      </w:r>
      <w:r w:rsidR="0024170F">
        <w:t xml:space="preserve"> </w:t>
      </w:r>
      <w:r w:rsidRPr="000F2825" w:rsidR="000F2825">
        <w:t>bl.a.</w:t>
      </w:r>
      <w:r w:rsidRPr="000F2825" w:rsidR="000F2825">
        <w:t xml:space="preserve"> upp behovet av en kraftsamling inom digital delaktighet. </w:t>
      </w:r>
      <w:r>
        <w:t>Rapporte</w:t>
      </w:r>
      <w:r w:rsidR="00F74DF6">
        <w:t>n och dess</w:t>
      </w:r>
      <w:r>
        <w:t xml:space="preserve"> förslag på åtgärder bereds </w:t>
      </w:r>
      <w:r w:rsidR="006F2660">
        <w:t>för</w:t>
      </w:r>
      <w:r w:rsidR="000C67BE">
        <w:t xml:space="preserve"> </w:t>
      </w:r>
      <w:r w:rsidR="006F2660">
        <w:t xml:space="preserve">närvarande </w:t>
      </w:r>
      <w:r>
        <w:t>inom Regeringskansliet.</w:t>
      </w:r>
    </w:p>
    <w:p w:rsidR="00FB0040" w:rsidP="006A12F1">
      <w:pPr>
        <w:pStyle w:val="BodyText"/>
      </w:pPr>
      <w:r>
        <w:t xml:space="preserve">Stockholm den </w:t>
      </w:r>
      <w:sdt>
        <w:sdtPr>
          <w:id w:val="-1225218591"/>
          <w:placeholder>
            <w:docPart w:val="BB1FE6F04C7248C98D599DEEB4EEB4B4"/>
          </w:placeholder>
          <w:dataBinding w:xpath="/ns0:DocumentInfo[1]/ns0:BaseInfo[1]/ns0:HeaderDate[1]" w:storeItemID="{DB8CE135-7373-404C-B5D2-20808D4D64C8}" w:prefixMappings="xmlns:ns0='http://lp/documentinfo/RK' "/>
          <w:date w:fullDate="2021-06-16T00:00:00Z">
            <w:dateFormat w:val="d MMMM yyyy"/>
            <w:lid w:val="sv-SE"/>
            <w:storeMappedDataAs w:val="dateTime"/>
            <w:calendar w:val="gregorian"/>
          </w:date>
        </w:sdtPr>
        <w:sdtContent>
          <w:r w:rsidR="008F4EFE">
            <w:t>16 juni 2021</w:t>
          </w:r>
        </w:sdtContent>
      </w:sdt>
    </w:p>
    <w:p w:rsidR="00FB0040" w:rsidP="004E7A8F">
      <w:pPr>
        <w:pStyle w:val="Brdtextutanavstnd"/>
      </w:pPr>
    </w:p>
    <w:p w:rsidR="00FB0040" w:rsidP="004E7A8F">
      <w:pPr>
        <w:pStyle w:val="Brdtextutanavstnd"/>
      </w:pPr>
    </w:p>
    <w:p w:rsidR="00FB0040" w:rsidP="00422A41">
      <w:pPr>
        <w:pStyle w:val="BodyText"/>
      </w:pPr>
      <w:r>
        <w:t>Anders Ygeman</w:t>
      </w:r>
    </w:p>
    <w:p w:rsidR="00FB0040"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00F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FB0040" w:rsidRPr="007D73AB">
          <w:pPr>
            <w:pStyle w:val="Header"/>
          </w:pPr>
        </w:p>
      </w:tc>
      <w:tc>
        <w:tcPr>
          <w:tcW w:w="3170" w:type="dxa"/>
          <w:vAlign w:val="bottom"/>
        </w:tcPr>
        <w:p w:rsidR="00FB0040" w:rsidRPr="007D73AB" w:rsidP="00340DE0">
          <w:pPr>
            <w:pStyle w:val="Header"/>
          </w:pPr>
        </w:p>
      </w:tc>
      <w:tc>
        <w:tcPr>
          <w:tcW w:w="1134" w:type="dxa"/>
        </w:tcPr>
        <w:p w:rsidR="00FB0040"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FB0040"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FB0040" w:rsidRPr="00710A6C" w:rsidP="00EE3C0F">
          <w:pPr>
            <w:pStyle w:val="Header"/>
            <w:rPr>
              <w:b/>
            </w:rPr>
          </w:pPr>
        </w:p>
        <w:p w:rsidR="00FB0040" w:rsidP="00EE3C0F">
          <w:pPr>
            <w:pStyle w:val="Header"/>
          </w:pPr>
        </w:p>
        <w:p w:rsidR="00FB0040" w:rsidP="00EE3C0F">
          <w:pPr>
            <w:pStyle w:val="Header"/>
          </w:pPr>
        </w:p>
        <w:p w:rsidR="00FB0040" w:rsidP="00EE3C0F">
          <w:pPr>
            <w:pStyle w:val="Header"/>
          </w:pPr>
        </w:p>
        <w:sdt>
          <w:sdtPr>
            <w:alias w:val="Dnr"/>
            <w:tag w:val="ccRKShow_Dnr"/>
            <w:id w:val="-829283628"/>
            <w:placeholder>
              <w:docPart w:val="52FFA42D3CED418F9743B3E8C8E47F74"/>
            </w:placeholder>
            <w:dataBinding w:xpath="/ns0:DocumentInfo[1]/ns0:BaseInfo[1]/ns0:Dnr[1]" w:storeItemID="{DB8CE135-7373-404C-B5D2-20808D4D64C8}" w:prefixMappings="xmlns:ns0='http://lp/documentinfo/RK' "/>
            <w:text/>
          </w:sdtPr>
          <w:sdtContent>
            <w:p w:rsidR="00FB0040" w:rsidP="00EE3C0F">
              <w:pPr>
                <w:pStyle w:val="Header"/>
              </w:pPr>
              <w:r>
                <w:t>I2021/01741</w:t>
              </w:r>
            </w:p>
          </w:sdtContent>
        </w:sdt>
        <w:sdt>
          <w:sdtPr>
            <w:alias w:val="DocNumber"/>
            <w:tag w:val="DocNumber"/>
            <w:id w:val="1726028884"/>
            <w:placeholder>
              <w:docPart w:val="28E124C7A2FF4A15B0FEC376B7B1E1C8"/>
            </w:placeholder>
            <w:showingPlcHdr/>
            <w:dataBinding w:xpath="/ns0:DocumentInfo[1]/ns0:BaseInfo[1]/ns0:DocNumber[1]" w:storeItemID="{DB8CE135-7373-404C-B5D2-20808D4D64C8}" w:prefixMappings="xmlns:ns0='http://lp/documentinfo/RK' "/>
            <w:text/>
          </w:sdtPr>
          <w:sdtContent>
            <w:p w:rsidR="00FB0040" w:rsidP="00EE3C0F">
              <w:pPr>
                <w:pStyle w:val="Header"/>
              </w:pPr>
              <w:r>
                <w:rPr>
                  <w:rStyle w:val="PlaceholderText"/>
                </w:rPr>
                <w:t xml:space="preserve"> </w:t>
              </w:r>
            </w:p>
          </w:sdtContent>
        </w:sdt>
        <w:p w:rsidR="00FB0040" w:rsidP="00EE3C0F">
          <w:pPr>
            <w:pStyle w:val="Header"/>
          </w:pPr>
        </w:p>
      </w:tc>
      <w:tc>
        <w:tcPr>
          <w:tcW w:w="1134" w:type="dxa"/>
        </w:tcPr>
        <w:p w:rsidR="00FB0040" w:rsidP="0094502D">
          <w:pPr>
            <w:pStyle w:val="Header"/>
          </w:pPr>
        </w:p>
        <w:p w:rsidR="00FB0040"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7BE0B9A7A68840D2983279B797611626"/>
          </w:placeholder>
          <w:richText/>
        </w:sdtPr>
        <w:sdtEndPr>
          <w:rPr>
            <w:b w:val="0"/>
          </w:rPr>
        </w:sdtEndPr>
        <w:sdtContent>
          <w:tc>
            <w:tcPr>
              <w:tcW w:w="5534" w:type="dxa"/>
              <w:tcMar>
                <w:right w:w="1134" w:type="dxa"/>
              </w:tcMar>
            </w:tcPr>
            <w:p w:rsidR="0024170F" w:rsidRPr="0024170F" w:rsidP="00340DE0">
              <w:pPr>
                <w:pStyle w:val="Header"/>
                <w:rPr>
                  <w:b/>
                </w:rPr>
              </w:pPr>
              <w:r w:rsidRPr="0024170F">
                <w:rPr>
                  <w:b/>
                </w:rPr>
                <w:t>Infrastrukturdepartementet</w:t>
              </w:r>
            </w:p>
            <w:p w:rsidR="00FB0040" w:rsidRPr="00340DE0" w:rsidP="00340DE0">
              <w:pPr>
                <w:pStyle w:val="Header"/>
              </w:pPr>
              <w:r w:rsidRPr="0024170F">
                <w:t>Energi- och digitaliseringsministern</w:t>
              </w:r>
            </w:p>
          </w:tc>
        </w:sdtContent>
      </w:sdt>
      <w:sdt>
        <w:sdtPr>
          <w:alias w:val="Recipient"/>
          <w:tag w:val="ccRKShow_Recipient"/>
          <w:id w:val="-28344517"/>
          <w:placeholder>
            <w:docPart w:val="4B607BBF33184A2AA818D46DBA3F9098"/>
          </w:placeholder>
          <w:dataBinding w:xpath="/ns0:DocumentInfo[1]/ns0:BaseInfo[1]/ns0:Recipient[1]" w:storeItemID="{DB8CE135-7373-404C-B5D2-20808D4D64C8}" w:prefixMappings="xmlns:ns0='http://lp/documentinfo/RK' "/>
          <w:text w:multiLine="1"/>
        </w:sdtPr>
        <w:sdtContent>
          <w:tc>
            <w:tcPr>
              <w:tcW w:w="3170" w:type="dxa"/>
            </w:tcPr>
            <w:p w:rsidR="00FB0040" w:rsidP="00547B89">
              <w:pPr>
                <w:pStyle w:val="Header"/>
              </w:pPr>
              <w:r>
                <w:t>Till riksdagen</w:t>
              </w:r>
            </w:p>
          </w:tc>
        </w:sdtContent>
      </w:sdt>
      <w:tc>
        <w:tcPr>
          <w:tcW w:w="1134" w:type="dxa"/>
        </w:tcPr>
        <w:p w:rsidR="00FB0040"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2FFA42D3CED418F9743B3E8C8E47F74"/>
        <w:category>
          <w:name w:val="Allmänt"/>
          <w:gallery w:val="placeholder"/>
        </w:category>
        <w:types>
          <w:type w:val="bbPlcHdr"/>
        </w:types>
        <w:behaviors>
          <w:behavior w:val="content"/>
        </w:behaviors>
        <w:guid w:val="{3CC24FA4-5FE6-486B-B979-BFDB693AD3C0}"/>
      </w:docPartPr>
      <w:docPartBody>
        <w:p w:rsidR="003128E6" w:rsidP="004F7804">
          <w:pPr>
            <w:pStyle w:val="52FFA42D3CED418F9743B3E8C8E47F74"/>
          </w:pPr>
          <w:r>
            <w:rPr>
              <w:rStyle w:val="PlaceholderText"/>
            </w:rPr>
            <w:t xml:space="preserve"> </w:t>
          </w:r>
        </w:p>
      </w:docPartBody>
    </w:docPart>
    <w:docPart>
      <w:docPartPr>
        <w:name w:val="28E124C7A2FF4A15B0FEC376B7B1E1C8"/>
        <w:category>
          <w:name w:val="Allmänt"/>
          <w:gallery w:val="placeholder"/>
        </w:category>
        <w:types>
          <w:type w:val="bbPlcHdr"/>
        </w:types>
        <w:behaviors>
          <w:behavior w:val="content"/>
        </w:behaviors>
        <w:guid w:val="{9D7D029D-1A0D-47FF-B965-63B0CF5B21A5}"/>
      </w:docPartPr>
      <w:docPartBody>
        <w:p w:rsidR="003128E6" w:rsidP="004F7804">
          <w:pPr>
            <w:pStyle w:val="28E124C7A2FF4A15B0FEC376B7B1E1C81"/>
          </w:pPr>
          <w:r>
            <w:rPr>
              <w:rStyle w:val="PlaceholderText"/>
            </w:rPr>
            <w:t xml:space="preserve"> </w:t>
          </w:r>
        </w:p>
      </w:docPartBody>
    </w:docPart>
    <w:docPart>
      <w:docPartPr>
        <w:name w:val="7BE0B9A7A68840D2983279B797611626"/>
        <w:category>
          <w:name w:val="Allmänt"/>
          <w:gallery w:val="placeholder"/>
        </w:category>
        <w:types>
          <w:type w:val="bbPlcHdr"/>
        </w:types>
        <w:behaviors>
          <w:behavior w:val="content"/>
        </w:behaviors>
        <w:guid w:val="{E9FB3459-C911-4F01-8143-88E1B20F9D3A}"/>
      </w:docPartPr>
      <w:docPartBody>
        <w:p w:rsidR="003128E6" w:rsidP="004F7804">
          <w:pPr>
            <w:pStyle w:val="7BE0B9A7A68840D2983279B7976116261"/>
          </w:pPr>
          <w:r>
            <w:rPr>
              <w:rStyle w:val="PlaceholderText"/>
            </w:rPr>
            <w:t xml:space="preserve"> </w:t>
          </w:r>
        </w:p>
      </w:docPartBody>
    </w:docPart>
    <w:docPart>
      <w:docPartPr>
        <w:name w:val="4B607BBF33184A2AA818D46DBA3F9098"/>
        <w:category>
          <w:name w:val="Allmänt"/>
          <w:gallery w:val="placeholder"/>
        </w:category>
        <w:types>
          <w:type w:val="bbPlcHdr"/>
        </w:types>
        <w:behaviors>
          <w:behavior w:val="content"/>
        </w:behaviors>
        <w:guid w:val="{A59FA320-F5BD-477A-902B-1D48AF5FBE81}"/>
      </w:docPartPr>
      <w:docPartBody>
        <w:p w:rsidR="003128E6" w:rsidP="004F7804">
          <w:pPr>
            <w:pStyle w:val="4B607BBF33184A2AA818D46DBA3F9098"/>
          </w:pPr>
          <w:r>
            <w:rPr>
              <w:rStyle w:val="PlaceholderText"/>
            </w:rPr>
            <w:t xml:space="preserve"> </w:t>
          </w:r>
        </w:p>
      </w:docPartBody>
    </w:docPart>
    <w:docPart>
      <w:docPartPr>
        <w:name w:val="BB1FE6F04C7248C98D599DEEB4EEB4B4"/>
        <w:category>
          <w:name w:val="Allmänt"/>
          <w:gallery w:val="placeholder"/>
        </w:category>
        <w:types>
          <w:type w:val="bbPlcHdr"/>
        </w:types>
        <w:behaviors>
          <w:behavior w:val="content"/>
        </w:behaviors>
        <w:guid w:val="{F6B3835F-C69A-4FE1-A79B-442AE71F1902}"/>
      </w:docPartPr>
      <w:docPartBody>
        <w:p w:rsidR="003128E6" w:rsidP="004F7804">
          <w:pPr>
            <w:pStyle w:val="BB1FE6F04C7248C98D599DEEB4EEB4B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36F94949E45968F024B07FA7D9ED1">
    <w:name w:val="4E036F94949E45968F024B07FA7D9ED1"/>
    <w:rsid w:val="004F7804"/>
  </w:style>
  <w:style w:type="character" w:styleId="PlaceholderText">
    <w:name w:val="Placeholder Text"/>
    <w:basedOn w:val="DefaultParagraphFont"/>
    <w:uiPriority w:val="99"/>
    <w:semiHidden/>
    <w:rsid w:val="004F7804"/>
    <w:rPr>
      <w:noProof w:val="0"/>
      <w:color w:val="808080"/>
    </w:rPr>
  </w:style>
  <w:style w:type="paragraph" w:customStyle="1" w:styleId="AFB979881FB54AD583032A03670945DF">
    <w:name w:val="AFB979881FB54AD583032A03670945DF"/>
    <w:rsid w:val="004F7804"/>
  </w:style>
  <w:style w:type="paragraph" w:customStyle="1" w:styleId="31CD349393814A69A232BF8FEE4BFDBA">
    <w:name w:val="31CD349393814A69A232BF8FEE4BFDBA"/>
    <w:rsid w:val="004F7804"/>
  </w:style>
  <w:style w:type="paragraph" w:customStyle="1" w:styleId="9E4899C006FC446F9C876779E2C38A96">
    <w:name w:val="9E4899C006FC446F9C876779E2C38A96"/>
    <w:rsid w:val="004F7804"/>
  </w:style>
  <w:style w:type="paragraph" w:customStyle="1" w:styleId="52FFA42D3CED418F9743B3E8C8E47F74">
    <w:name w:val="52FFA42D3CED418F9743B3E8C8E47F74"/>
    <w:rsid w:val="004F7804"/>
  </w:style>
  <w:style w:type="paragraph" w:customStyle="1" w:styleId="28E124C7A2FF4A15B0FEC376B7B1E1C8">
    <w:name w:val="28E124C7A2FF4A15B0FEC376B7B1E1C8"/>
    <w:rsid w:val="004F7804"/>
  </w:style>
  <w:style w:type="paragraph" w:customStyle="1" w:styleId="3582C9CC84674D50A7FC45C40ED1FF29">
    <w:name w:val="3582C9CC84674D50A7FC45C40ED1FF29"/>
    <w:rsid w:val="004F7804"/>
  </w:style>
  <w:style w:type="paragraph" w:customStyle="1" w:styleId="D88ED3B1A13F41A4B27BEE527EB37844">
    <w:name w:val="D88ED3B1A13F41A4B27BEE527EB37844"/>
    <w:rsid w:val="004F7804"/>
  </w:style>
  <w:style w:type="paragraph" w:customStyle="1" w:styleId="363FCD40A95B4D6F9D330D273089E0AC">
    <w:name w:val="363FCD40A95B4D6F9D330D273089E0AC"/>
    <w:rsid w:val="004F7804"/>
  </w:style>
  <w:style w:type="paragraph" w:customStyle="1" w:styleId="7BE0B9A7A68840D2983279B797611626">
    <w:name w:val="7BE0B9A7A68840D2983279B797611626"/>
    <w:rsid w:val="004F7804"/>
  </w:style>
  <w:style w:type="paragraph" w:customStyle="1" w:styleId="4B607BBF33184A2AA818D46DBA3F9098">
    <w:name w:val="4B607BBF33184A2AA818D46DBA3F9098"/>
    <w:rsid w:val="004F7804"/>
  </w:style>
  <w:style w:type="paragraph" w:customStyle="1" w:styleId="28E124C7A2FF4A15B0FEC376B7B1E1C81">
    <w:name w:val="28E124C7A2FF4A15B0FEC376B7B1E1C81"/>
    <w:rsid w:val="004F78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7BE0B9A7A68840D2983279B7976116261">
    <w:name w:val="7BE0B9A7A68840D2983279B7976116261"/>
    <w:rsid w:val="004F780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434711E1EC64C2F833C68C72CC7FE96">
    <w:name w:val="9434711E1EC64C2F833C68C72CC7FE96"/>
    <w:rsid w:val="004F7804"/>
  </w:style>
  <w:style w:type="paragraph" w:customStyle="1" w:styleId="914E58C0114044548B5D0DE2A33A3DD1">
    <w:name w:val="914E58C0114044548B5D0DE2A33A3DD1"/>
    <w:rsid w:val="004F7804"/>
  </w:style>
  <w:style w:type="paragraph" w:customStyle="1" w:styleId="0F5FA4F80BF94088BB670AC5BF82964A">
    <w:name w:val="0F5FA4F80BF94088BB670AC5BF82964A"/>
    <w:rsid w:val="004F7804"/>
  </w:style>
  <w:style w:type="paragraph" w:customStyle="1" w:styleId="A92514EB4E344C78A17CEE5B223B5E9B">
    <w:name w:val="A92514EB4E344C78A17CEE5B223B5E9B"/>
    <w:rsid w:val="004F7804"/>
  </w:style>
  <w:style w:type="paragraph" w:customStyle="1" w:styleId="AD4193012A584796BE109F32BE1237BE">
    <w:name w:val="AD4193012A584796BE109F32BE1237BE"/>
    <w:rsid w:val="004F7804"/>
  </w:style>
  <w:style w:type="paragraph" w:customStyle="1" w:styleId="BB1FE6F04C7248C98D599DEEB4EEB4B4">
    <w:name w:val="BB1FE6F04C7248C98D599DEEB4EEB4B4"/>
    <w:rsid w:val="004F7804"/>
  </w:style>
  <w:style w:type="paragraph" w:customStyle="1" w:styleId="793B9C017F0C433B8BD7E54A2D1A03D2">
    <w:name w:val="793B9C017F0C433B8BD7E54A2D1A03D2"/>
    <w:rsid w:val="004F7804"/>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5d84beb9-f8e9-49a9-8bf0-2e2798950169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Energi- och digitaliseringsministern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2021-06-16T00:00:00</HeaderDate>
    <Office/>
    <Dnr>I2021/01741</Dnr>
    <ParagrafNr/>
    <DocumentTitle/>
    <VisitingAddress/>
    <Extra1/>
    <Extra2/>
    <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9E12229-33B2-495B-8A09-C9129B2FC83C}"/>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FF6F8279-39DB-4762-BA25-0C8E9246E823}"/>
</file>

<file path=customXml/itemProps4.xml><?xml version="1.0" encoding="utf-8"?>
<ds:datastoreItem xmlns:ds="http://schemas.openxmlformats.org/officeDocument/2006/customXml" ds:itemID="{D2F87340-E1E0-4B36-89AB-4D49409947AC}"/>
</file>

<file path=customXml/itemProps5.xml><?xml version="1.0" encoding="utf-8"?>
<ds:datastoreItem xmlns:ds="http://schemas.openxmlformats.org/officeDocument/2006/customXml" ds:itemID="{DB8CE135-7373-404C-B5D2-20808D4D64C8}"/>
</file>

<file path=docProps/app.xml><?xml version="1.0" encoding="utf-8"?>
<Properties xmlns="http://schemas.openxmlformats.org/officeDocument/2006/extended-properties" xmlns:vt="http://schemas.openxmlformats.org/officeDocument/2006/docPropsVTypes">
  <Template>RK Basmall</Template>
  <TotalTime>0</TotalTime>
  <Pages>2</Pages>
  <Words>480</Words>
  <Characters>2544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3164 av Marléne Lund Kopparklint (M) - Anhörigperspektivet under pandemin.docx</dc:title>
  <cp:revision>2</cp:revision>
  <dcterms:created xsi:type="dcterms:W3CDTF">2021-06-15T12:16:00Z</dcterms:created>
  <dcterms:modified xsi:type="dcterms:W3CDTF">2021-06-15T12:16:00Z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24;#Enheten för samhällets digitalisering|5b4b1e1a-13ba-4fff-88ca-df0ddd07fdb8</vt:lpwstr>
  </property>
  <property fmtid="{D5CDD505-2E9C-101B-9397-08002B2CF9AE}" pid="5" name="ShowStyleSet">
    <vt:lpwstr>RKStyleSet</vt:lpwstr>
  </property>
</Properties>
</file>