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23A7C7B3" w14:textId="77777777">
      <w:pPr>
        <w:pStyle w:val="Normalutanindragellerluft"/>
      </w:pPr>
    </w:p>
    <w:sdt>
      <w:sdtPr>
        <w:alias w:val="CC_Boilerplate_4"/>
        <w:tag w:val="CC_Boilerplate_4"/>
        <w:id w:val="-1644581176"/>
        <w:lock w:val="sdtLocked"/>
        <w:placeholder>
          <w:docPart w:val="6ED06E95901F4481A74D4511F7B3B599"/>
        </w:placeholder>
        <w15:appearance w15:val="hidden"/>
        <w:text/>
      </w:sdtPr>
      <w:sdtEndPr/>
      <w:sdtContent>
        <w:p w:rsidR="00AF30DD" w:rsidP="00CC4C93" w:rsidRDefault="00AF30DD" w14:paraId="23A7C7B4" w14:textId="77777777">
          <w:pPr>
            <w:pStyle w:val="Rubrik1"/>
          </w:pPr>
          <w:r>
            <w:t>Förslag till riksdagsbeslut</w:t>
          </w:r>
        </w:p>
      </w:sdtContent>
    </w:sdt>
    <w:sdt>
      <w:sdtPr>
        <w:alias w:val="Förslag 1"/>
        <w:tag w:val="9d8213a6-a2ea-4a52-8104-3a604297cf38"/>
        <w:id w:val="-2055930550"/>
        <w:lock w:val="sdtLocked"/>
      </w:sdtPr>
      <w:sdtEndPr/>
      <w:sdtContent>
        <w:p w:rsidR="00E768F1" w:rsidRDefault="003939C9" w14:paraId="23A7C7B5" w14:textId="77777777">
          <w:pPr>
            <w:pStyle w:val="Frslagstext"/>
          </w:pPr>
          <w:r>
            <w:t>Riksdagen tillkännager för regeringen som sin mening vad som anförs i motionen om att överväga en genomlysning av den nuvarande lagstiftningen om skatt på energi.</w:t>
          </w:r>
        </w:p>
      </w:sdtContent>
    </w:sdt>
    <w:p w:rsidR="00AF30DD" w:rsidP="00AF30DD" w:rsidRDefault="000156D9" w14:paraId="23A7C7B6" w14:textId="77777777">
      <w:pPr>
        <w:pStyle w:val="Rubrik1"/>
      </w:pPr>
      <w:bookmarkStart w:name="MotionsStart" w:id="0"/>
      <w:bookmarkEnd w:id="0"/>
      <w:r>
        <w:t>Motivering</w:t>
      </w:r>
    </w:p>
    <w:p w:rsidRPr="00FB004F" w:rsidR="00844314" w:rsidP="00844314" w:rsidRDefault="00844314" w14:paraId="23A7C7B7" w14:textId="77777777">
      <w:pPr>
        <w:ind w:firstLine="0"/>
        <w:rPr>
          <w:rFonts w:ascii="Times New Roman" w:hAnsi="Times New Roman" w:cs="Times New Roman"/>
        </w:rPr>
      </w:pPr>
      <w:r w:rsidRPr="00FB004F">
        <w:rPr>
          <w:rFonts w:ascii="Times New Roman" w:hAnsi="Times New Roman" w:cs="Times New Roman"/>
        </w:rPr>
        <w:t>Alla skatter är i behov av ett tillräckligt folkligt stöd för att kunna bibehålla sin legitimitet. En förutsättning för att brett stöd ska uppstå för en given skatt är att dess syfte och funktioner också är allmänt kända. Följaktligen blir lagar som ter sig obegripliga mer utsatta för missnöje och kritik och deras legitimitet riskerar därför att undergrävas.</w:t>
      </w:r>
    </w:p>
    <w:p w:rsidRPr="00FB004F" w:rsidR="00844314" w:rsidP="00844314" w:rsidRDefault="00844314" w14:paraId="23A7C7B8" w14:textId="77777777">
      <w:pPr>
        <w:ind w:firstLine="0"/>
        <w:rPr>
          <w:rFonts w:ascii="Times New Roman" w:hAnsi="Times New Roman" w:cs="Times New Roman"/>
        </w:rPr>
      </w:pPr>
      <w:r w:rsidRPr="00FB004F">
        <w:rPr>
          <w:rFonts w:ascii="Times New Roman" w:hAnsi="Times New Roman" w:cs="Times New Roman"/>
        </w:rPr>
        <w:t>En skatteform som har betydande ekonomisk inverkan på hushåll och företag är energiskatten. Det är också en skatteform vars delar ofta lyfts fram som svårförståeliga av olika intressegrupper.</w:t>
      </w:r>
    </w:p>
    <w:p w:rsidRPr="00FB004F" w:rsidR="00844314" w:rsidP="00844314" w:rsidRDefault="00844314" w14:paraId="23A7C7B9" w14:textId="77777777">
      <w:pPr>
        <w:ind w:firstLine="0"/>
        <w:rPr>
          <w:rFonts w:ascii="Times New Roman" w:hAnsi="Times New Roman" w:cs="Times New Roman"/>
        </w:rPr>
      </w:pPr>
      <w:r w:rsidRPr="00FB004F">
        <w:rPr>
          <w:rFonts w:ascii="Times New Roman" w:hAnsi="Times New Roman" w:cs="Times New Roman"/>
        </w:rPr>
        <w:t>Koldioxidskatten är ett exempel på en energiskatt som har ett tydligt syfte – att göra det dyrare att använda för klimatet skadliga fossila bränslen och på så sätt skapa incitament till en minskad användning av samma bränslen. Många andra energiskatter, däribland elskatten, uppfattas dock som icke transparenta och tolkas som rent fiskala skatter med syfte att öka statens intäkter. Det är en uppfattning som förstärks av att flertalet regeringar efter varandra har höjt energiskatterna, många gånger utan motivering.</w:t>
      </w:r>
    </w:p>
    <w:p w:rsidRPr="00FB004F" w:rsidR="00844314" w:rsidP="00844314" w:rsidRDefault="00844314" w14:paraId="23A7C7BA" w14:textId="29B1CF5F">
      <w:pPr>
        <w:ind w:firstLine="0"/>
        <w:rPr>
          <w:rFonts w:ascii="Times New Roman" w:hAnsi="Times New Roman" w:cs="Times New Roman"/>
        </w:rPr>
      </w:pPr>
      <w:r w:rsidRPr="00FB004F">
        <w:rPr>
          <w:rFonts w:ascii="Times New Roman" w:hAnsi="Times New Roman" w:cs="Times New Roman"/>
        </w:rPr>
        <w:t>Nu är ytterligare höjningar av energiskatter på gång, då regeringen avser att höja effektskatten på kärnkraft. Regeringen lägger därmed ytterligare en börda på företag och privathushåll.</w:t>
      </w:r>
      <w:r w:rsidR="00D5328B">
        <w:rPr>
          <w:rFonts w:ascii="Times New Roman" w:hAnsi="Times New Roman" w:cs="Times New Roman"/>
        </w:rPr>
        <w:t xml:space="preserve"> Det riskerar att försämra den s</w:t>
      </w:r>
      <w:bookmarkStart w:name="_GoBack" w:id="1"/>
      <w:bookmarkEnd w:id="1"/>
      <w:r w:rsidRPr="00FB004F">
        <w:rPr>
          <w:rFonts w:ascii="Times New Roman" w:hAnsi="Times New Roman" w:cs="Times New Roman"/>
        </w:rPr>
        <w:t>venska industrins konkurrenskraft och genom det riskera jobb och företagande i Sverige.</w:t>
      </w:r>
    </w:p>
    <w:p w:rsidRPr="00FB004F" w:rsidR="00844314" w:rsidP="00844314" w:rsidRDefault="00844314" w14:paraId="23A7C7BB" w14:textId="77777777">
      <w:pPr>
        <w:ind w:firstLine="0"/>
        <w:rPr>
          <w:rFonts w:ascii="Times New Roman" w:hAnsi="Times New Roman" w:cs="Times New Roman"/>
        </w:rPr>
      </w:pPr>
      <w:r w:rsidRPr="00FB004F">
        <w:rPr>
          <w:rFonts w:ascii="Times New Roman" w:hAnsi="Times New Roman" w:cs="Times New Roman"/>
        </w:rPr>
        <w:lastRenderedPageBreak/>
        <w:t>Den oklarhet kring de ekonomiska och styrningsmässiga målsättningar som idag finns vad gäller en rad energiskatter skapar ett behov av genomlysning av nuvarande lagstiftning om skatt på energi. Målsättningen bör exempelvis vara att undersöka samtliga energiskatters syften, deras respektive samhällsekonomiska och miljömässiga funktion samt säkerställa att ingen överbeskattning sker.</w:t>
      </w:r>
    </w:p>
    <w:p w:rsidR="00AF30DD" w:rsidP="00844314" w:rsidRDefault="00844314" w14:paraId="23A7C7BC" w14:textId="77777777">
      <w:pPr>
        <w:pStyle w:val="Normalutanindragellerluft"/>
      </w:pPr>
      <w:r w:rsidRPr="00FB004F">
        <w:rPr>
          <w:rFonts w:ascii="Times New Roman" w:hAnsi="Times New Roman" w:cs="Times New Roman"/>
        </w:rPr>
        <w:t>En genomlysning av lagen om skatt på energi skulle vara värdefull eftersom det skulle ge landets hushåll och företag en aktuell försäkran om att respektive energiskatts funktion och storlek är motiverad. Det skulle i sin tur öka förutsättningarna för förståelse och en bredare acceptans för dessa skatter.</w:t>
      </w:r>
    </w:p>
    <w:sdt>
      <w:sdtPr>
        <w:rPr>
          <w:i/>
          <w:noProof/>
        </w:rPr>
        <w:alias w:val="CC_Underskrifter"/>
        <w:tag w:val="CC_Underskrifter"/>
        <w:id w:val="583496634"/>
        <w:lock w:val="sdtContentLocked"/>
        <w:placeholder>
          <w:docPart w:val="B25A365AE06A4C61998E311EBD61FDCA"/>
        </w:placeholder>
        <w15:appearance w15:val="hidden"/>
      </w:sdtPr>
      <w:sdtEndPr>
        <w:rPr>
          <w:i w:val="0"/>
          <w:noProof w:val="0"/>
        </w:rPr>
      </w:sdtEndPr>
      <w:sdtContent>
        <w:p w:rsidRPr="009E153C" w:rsidR="00865E70" w:rsidP="005B7B43" w:rsidRDefault="005B7B43" w14:paraId="23A7C7BD"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Cecilie Tenfjord-Toftby (M)</w:t>
            </w:r>
          </w:p>
        </w:tc>
        <w:tc>
          <w:tcPr>
            <w:tcW w:w="50" w:type="pct"/>
            <w:vAlign w:val="bottom"/>
          </w:tcPr>
          <w:p>
            <w:pPr>
              <w:pStyle w:val="Underskrifter"/>
            </w:pPr>
            <w:r>
              <w:t> </w:t>
            </w:r>
          </w:p>
        </w:tc>
      </w:tr>
    </w:tbl>
    <w:p w:rsidR="00DD127F" w:rsidRDefault="00DD127F" w14:paraId="23A7C7C1" w14:textId="77777777"/>
    <w:sectPr w:rsidR="00DD127F"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A7C7C3" w14:textId="77777777" w:rsidR="00844314" w:rsidRDefault="00844314" w:rsidP="000C1CAD">
      <w:pPr>
        <w:spacing w:line="240" w:lineRule="auto"/>
      </w:pPr>
      <w:r>
        <w:separator/>
      </w:r>
    </w:p>
  </w:endnote>
  <w:endnote w:type="continuationSeparator" w:id="0">
    <w:p w14:paraId="23A7C7C4" w14:textId="77777777" w:rsidR="00844314" w:rsidRDefault="0084431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A7C7C8"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D5328B">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A7C7CF" w14:textId="77777777" w:rsidR="003653F7" w:rsidRDefault="003653F7">
    <w:pPr>
      <w:pStyle w:val="Sidfot"/>
    </w:pPr>
    <w:r>
      <w:fldChar w:fldCharType="begin"/>
    </w:r>
    <w:r>
      <w:instrText xml:space="preserve"> PRINTDATE  \@ "yyyy-MM-dd HH:mm"  \* MERGEFORMAT </w:instrText>
    </w:r>
    <w:r>
      <w:fldChar w:fldCharType="separate"/>
    </w:r>
    <w:r>
      <w:rPr>
        <w:noProof/>
      </w:rPr>
      <w:t>2014-11-05 13:12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A7C7C1" w14:textId="77777777" w:rsidR="00844314" w:rsidRDefault="00844314" w:rsidP="000C1CAD">
      <w:pPr>
        <w:spacing w:line="240" w:lineRule="auto"/>
      </w:pPr>
      <w:r>
        <w:separator/>
      </w:r>
    </w:p>
  </w:footnote>
  <w:footnote w:type="continuationSeparator" w:id="0">
    <w:p w14:paraId="23A7C7C2" w14:textId="77777777" w:rsidR="00844314" w:rsidRDefault="00844314"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23A7C7C9"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D5328B" w14:paraId="23A7C7CB"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617</w:t>
        </w:r>
      </w:sdtContent>
    </w:sdt>
  </w:p>
  <w:p w:rsidR="00467151" w:rsidP="00283E0F" w:rsidRDefault="00D5328B" w14:paraId="23A7C7CC" w14:textId="77777777">
    <w:pPr>
      <w:pStyle w:val="FSHRub2"/>
    </w:pPr>
    <w:sdt>
      <w:sdtPr>
        <w:alias w:val="CC_Noformat_Avtext"/>
        <w:tag w:val="CC_Noformat_Avtext"/>
        <w:id w:val="1389603703"/>
        <w:lock w:val="sdtContentLocked"/>
        <w15:appearance w15:val="hidden"/>
        <w:text/>
      </w:sdtPr>
      <w:sdtEndPr/>
      <w:sdtContent>
        <w:r>
          <w:t>av Cecilie Tenfjord-Toftby (M)</w:t>
        </w:r>
      </w:sdtContent>
    </w:sdt>
  </w:p>
  <w:sdt>
    <w:sdtPr>
      <w:alias w:val="CC_Noformat_Rubtext"/>
      <w:tag w:val="CC_Noformat_Rubtext"/>
      <w:id w:val="1800419874"/>
      <w:lock w:val="sdtContentLocked"/>
      <w15:appearance w15:val="hidden"/>
      <w:text/>
    </w:sdtPr>
    <w:sdtEndPr/>
    <w:sdtContent>
      <w:p w:rsidR="00467151" w:rsidP="00283E0F" w:rsidRDefault="00844314" w14:paraId="23A7C7CD" w14:textId="77777777">
        <w:pPr>
          <w:pStyle w:val="FSHRub2"/>
        </w:pPr>
        <w:r>
          <w:t>Energiskatter</w:t>
        </w:r>
      </w:p>
    </w:sdtContent>
  </w:sdt>
  <w:sdt>
    <w:sdtPr>
      <w:alias w:val="CC_Boilerplate_3"/>
      <w:tag w:val="CC_Boilerplate_3"/>
      <w:id w:val="-1567486118"/>
      <w:lock w:val="sdtContentLocked"/>
      <w15:appearance w15:val="hidden"/>
      <w:text w:multiLine="1"/>
    </w:sdtPr>
    <w:sdtEndPr/>
    <w:sdtContent>
      <w:p w:rsidR="00467151" w:rsidP="00283E0F" w:rsidRDefault="00467151" w14:paraId="23A7C7CE"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68333D09-D7EC-4F52-A500-62CEA9616F3E}"/>
  </w:docVars>
  <w:rsids>
    <w:rsidRoot w:val="00844314"/>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6F27"/>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3F7"/>
    <w:rsid w:val="00365CB8"/>
    <w:rsid w:val="00370C71"/>
    <w:rsid w:val="0037271B"/>
    <w:rsid w:val="003745D6"/>
    <w:rsid w:val="003756B0"/>
    <w:rsid w:val="00381104"/>
    <w:rsid w:val="00384563"/>
    <w:rsid w:val="00386CC5"/>
    <w:rsid w:val="003910EE"/>
    <w:rsid w:val="003934D0"/>
    <w:rsid w:val="003939C9"/>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B7B43"/>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44314"/>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0215"/>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A74F1"/>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28B"/>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2F11"/>
    <w:rsid w:val="00DC668D"/>
    <w:rsid w:val="00DD127F"/>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768F1"/>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3A7C7B3"/>
  <w15:chartTrackingRefBased/>
  <w15:docId w15:val="{143ECB54-EA8D-4C9B-A545-F929F7BBE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317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ED06E95901F4481A74D4511F7B3B599"/>
        <w:category>
          <w:name w:val="Allmänt"/>
          <w:gallery w:val="placeholder"/>
        </w:category>
        <w:types>
          <w:type w:val="bbPlcHdr"/>
        </w:types>
        <w:behaviors>
          <w:behavior w:val="content"/>
        </w:behaviors>
        <w:guid w:val="{7CA7DE4D-B9C9-487A-BC9A-901A295CFC1D}"/>
      </w:docPartPr>
      <w:docPartBody>
        <w:p w:rsidR="00F24DBE" w:rsidRDefault="00F24DBE">
          <w:pPr>
            <w:pStyle w:val="6ED06E95901F4481A74D4511F7B3B599"/>
          </w:pPr>
          <w:r w:rsidRPr="009A726D">
            <w:rPr>
              <w:rStyle w:val="Platshllartext"/>
            </w:rPr>
            <w:t>Klicka här för att ange text.</w:t>
          </w:r>
        </w:p>
      </w:docPartBody>
    </w:docPart>
    <w:docPart>
      <w:docPartPr>
        <w:name w:val="B25A365AE06A4C61998E311EBD61FDCA"/>
        <w:category>
          <w:name w:val="Allmänt"/>
          <w:gallery w:val="placeholder"/>
        </w:category>
        <w:types>
          <w:type w:val="bbPlcHdr"/>
        </w:types>
        <w:behaviors>
          <w:behavior w:val="content"/>
        </w:behaviors>
        <w:guid w:val="{B2760672-38EB-4EB9-8625-D06E2E2A603F}"/>
      </w:docPartPr>
      <w:docPartBody>
        <w:p w:rsidR="00F24DBE" w:rsidRDefault="00F24DBE">
          <w:pPr>
            <w:pStyle w:val="B25A365AE06A4C61998E311EBD61FDCA"/>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DBE"/>
    <w:rsid w:val="00F24DB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6ED06E95901F4481A74D4511F7B3B599">
    <w:name w:val="6ED06E95901F4481A74D4511F7B3B599"/>
  </w:style>
  <w:style w:type="paragraph" w:customStyle="1" w:styleId="E954014B7BCB432ABD79EA5C3FE2E345">
    <w:name w:val="E954014B7BCB432ABD79EA5C3FE2E345"/>
  </w:style>
  <w:style w:type="paragraph" w:customStyle="1" w:styleId="B25A365AE06A4C61998E311EBD61FDCA">
    <w:name w:val="B25A365AE06A4C61998E311EBD61FDC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634</RubrikLookup>
    <MotionGuid xmlns="00d11361-0b92-4bae-a181-288d6a55b763">bd4acb68-8c26-4187-8e8e-5bc5e17cace3</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4E27B20-DAE8-46E8-82B5-245A70E88FD5}"/>
</file>

<file path=customXml/itemProps2.xml><?xml version="1.0" encoding="utf-8"?>
<ds:datastoreItem xmlns:ds="http://schemas.openxmlformats.org/officeDocument/2006/customXml" ds:itemID="{4BBBE3EB-BA19-4A91-AEF6-152759455779}"/>
</file>

<file path=customXml/itemProps3.xml><?xml version="1.0" encoding="utf-8"?>
<ds:datastoreItem xmlns:ds="http://schemas.openxmlformats.org/officeDocument/2006/customXml" ds:itemID="{D4DB3C17-B337-496D-BFD0-449E23528E29}"/>
</file>

<file path=customXml/itemProps4.xml><?xml version="1.0" encoding="utf-8"?>
<ds:datastoreItem xmlns:ds="http://schemas.openxmlformats.org/officeDocument/2006/customXml" ds:itemID="{68E0B41B-8823-4E3A-855D-D61D6C89F6DC}"/>
</file>

<file path=docProps/app.xml><?xml version="1.0" encoding="utf-8"?>
<Properties xmlns="http://schemas.openxmlformats.org/officeDocument/2006/extended-properties" xmlns:vt="http://schemas.openxmlformats.org/officeDocument/2006/docPropsVTypes">
  <Template>GranskaMot.dotm</Template>
  <TotalTime>5</TotalTime>
  <Pages>2</Pages>
  <Words>337</Words>
  <Characters>1974</Characters>
  <Application>Microsoft Office Word</Application>
  <DocSecurity>0</DocSecurity>
  <Lines>36</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201415M1840 Energiskatter</vt:lpstr>
      <vt:lpstr/>
    </vt:vector>
  </TitlesOfParts>
  <Company>Riksdagen</Company>
  <LinksUpToDate>false</LinksUpToDate>
  <CharactersWithSpaces>2299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201415M1840 Energiskatter</dc:title>
  <dc:subject/>
  <dc:creator>It-avdelningen</dc:creator>
  <cp:keywords/>
  <dc:description/>
  <cp:lastModifiedBy>Susanne Andersson</cp:lastModifiedBy>
  <cp:revision>7</cp:revision>
  <cp:lastPrinted>2014-11-05T12:12:00Z</cp:lastPrinted>
  <dcterms:created xsi:type="dcterms:W3CDTF">2014-10-30T14:38:00Z</dcterms:created>
  <dcterms:modified xsi:type="dcterms:W3CDTF">2015-09-04T08:00:00Z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*T9D06DF329AA4*</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http://filur.riksdagen.se/drop/DropOffLibrary/T9D06DF329AA4.docx</vt:lpwstr>
  </property>
</Properties>
</file>