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C3C" w:rsidRPr="00A24045" w:rsidRDefault="000A5C3C">
      <w:pPr>
        <w:pStyle w:val="Frslagsrubrik"/>
        <w:shd w:val="clear" w:color="000000" w:fill="auto"/>
      </w:pPr>
      <w:r w:rsidRPr="00A24045">
        <w:t>Förslag till riksdagsbeslut</w:t>
      </w:r>
    </w:p>
    <w:p w:rsidR="000A5C3C" w:rsidRPr="00A24045" w:rsidRDefault="000A5C3C">
      <w:pPr>
        <w:pStyle w:val="Hemstlatt"/>
        <w:shd w:val="clear" w:color="000000" w:fill="auto"/>
        <w:ind w:left="0"/>
      </w:pPr>
      <w:r w:rsidRPr="00A24045">
        <w:t>Riksdagen tillkännager för regeringen som sin mening vad som anförs i motionen om att göra det möjligt för polisen att bötesfälla direkt alternativt belägga fordon med kvarstad.</w:t>
      </w:r>
    </w:p>
    <w:p w:rsidR="000A5C3C" w:rsidRPr="00A24045" w:rsidRDefault="000A5C3C">
      <w:pPr>
        <w:pStyle w:val="Rubrik1"/>
        <w:shd w:val="clear" w:color="000000" w:fill="auto"/>
      </w:pPr>
      <w:r w:rsidRPr="00A24045">
        <w:t>Motivering</w:t>
      </w:r>
    </w:p>
    <w:p w:rsidR="000A5C3C" w:rsidRPr="00A24045" w:rsidRDefault="000A5C3C">
      <w:pPr>
        <w:shd w:val="clear" w:color="000000" w:fill="auto"/>
      </w:pPr>
      <w:r w:rsidRPr="00A24045">
        <w:t>Vid en trafiköverträdelse i många europeiska länder använder sig den nati</w:t>
      </w:r>
      <w:r w:rsidRPr="00A24045">
        <w:t>o</w:t>
      </w:r>
      <w:r w:rsidRPr="00A24045">
        <w:t>nella polisen av direktböter, dvs man får betala böterna direkt på plats för att kunna åka vidare. När inte det är möjligt kan polisen stoppa fortsatt färd g</w:t>
      </w:r>
      <w:r w:rsidRPr="00A24045">
        <w:t>e</w:t>
      </w:r>
      <w:r w:rsidRPr="00A24045">
        <w:t xml:space="preserve">nom att exempelvis belägga fordonet med kvarstad med hjälp av så kallad klampning. I Sverige sker inte detta, vilket gör att oseriösa åkeriföretag som inte har för avsikt att sköta sitt åtagande mot det allmänna kan komma undan ett bötesstraff som rimligen ska betalas. Något som knappast kan anses vara tillfredsställande. Ordning och reda måste gälla </w:t>
      </w:r>
      <w:r w:rsidRPr="00A24045">
        <w:t>i trafik, och överträdelser måste kunna beivras när det gäller både svensk och utländsk yrkestrafik.</w:t>
      </w:r>
    </w:p>
    <w:p w:rsidR="000A5C3C" w:rsidRPr="00A24045" w:rsidRDefault="000A5C3C">
      <w:pPr>
        <w:pStyle w:val="Normaltindrag"/>
        <w:shd w:val="clear" w:color="000000" w:fill="auto"/>
      </w:pPr>
      <w:r w:rsidRPr="00A24045">
        <w:t>Riksdagen bör därför tillkännage som sin mening att man bör säkerställa att svensk polis får befogenheter att kunna bötfälla direkt, alternativt kunna belägga fordonet med kvarstad genom klampning eller annan lämplig metod.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045">
        <w:trPr>
          <w:cantSplit/>
        </w:trPr>
        <w:tc>
          <w:tcPr>
            <w:tcW w:w="3046" w:type="dxa"/>
          </w:tcPr>
          <w:p w:rsidR="000A5C3C" w:rsidRPr="00A24045" w:rsidRDefault="000A5C3C">
            <w:pPr>
              <w:pStyle w:val="UnderskriftDatum"/>
              <w:shd w:val="clear" w:color="000000" w:fill="auto"/>
              <w:spacing w:before="240"/>
            </w:pPr>
            <w:r w:rsidRPr="00A24045">
              <w:t>Stockholm den 30 september 2012</w:t>
            </w:r>
          </w:p>
        </w:tc>
        <w:tc>
          <w:tcPr>
            <w:tcW w:w="3047" w:type="dxa"/>
          </w:tcPr>
          <w:p w:rsidR="000A5C3C" w:rsidRPr="00A24045" w:rsidRDefault="000A5C3C">
            <w:pPr>
              <w:pStyle w:val="Underskrifter"/>
              <w:shd w:val="clear" w:color="000000" w:fill="auto"/>
              <w:spacing w:before="240"/>
            </w:pPr>
          </w:p>
        </w:tc>
      </w:tr>
      <w:tr w:rsidR="00000000" w:rsidRPr="00A24045">
        <w:trPr>
          <w:cantSplit/>
        </w:trPr>
        <w:tc>
          <w:tcPr>
            <w:tcW w:w="3046" w:type="dxa"/>
          </w:tcPr>
          <w:p w:rsidR="000A5C3C" w:rsidRPr="00A24045" w:rsidRDefault="000A5C3C">
            <w:pPr>
              <w:pStyle w:val="Underskrifter"/>
              <w:shd w:val="clear" w:color="000000" w:fill="auto"/>
            </w:pPr>
            <w:r w:rsidRPr="00A24045">
              <w:t>Eva-Lena Jansson (S)</w:t>
            </w:r>
          </w:p>
        </w:tc>
        <w:tc>
          <w:tcPr>
            <w:tcW w:w="3046" w:type="dxa"/>
          </w:tcPr>
          <w:p w:rsidR="000A5C3C" w:rsidRPr="00A24045" w:rsidRDefault="000A5C3C">
            <w:pPr>
              <w:pStyle w:val="Underskrifter"/>
              <w:shd w:val="clear" w:color="000000" w:fill="auto"/>
            </w:pPr>
            <w:r w:rsidRPr="00A24045">
              <w:t>Matilda Ernkrans (S)</w:t>
            </w:r>
          </w:p>
        </w:tc>
      </w:tr>
    </w:tbl>
    <w:p w:rsidR="000A5C3C" w:rsidRPr="00A24045" w:rsidRDefault="000A5C3C">
      <w:pPr>
        <w:pStyle w:val="Normaltindrag"/>
        <w:shd w:val="clear" w:color="000000" w:fill="auto"/>
      </w:pPr>
    </w:p>
    <w:sectPr w:rsidR="000A5C3C" w:rsidRPr="00A240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C3C" w:rsidRPr="00A24045" w:rsidRDefault="000A5C3C">
      <w:r w:rsidRPr="00A24045">
        <w:separator/>
      </w:r>
    </w:p>
  </w:endnote>
  <w:endnote w:type="continuationSeparator" w:id="0">
    <w:p w:rsidR="000A5C3C" w:rsidRPr="00A24045" w:rsidRDefault="000A5C3C">
      <w:r w:rsidRPr="00A24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A24045">
    <w:pPr>
      <w:pStyle w:val="Sidfot"/>
    </w:pPr>
    <w:r w:rsidRPr="00A24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351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3C" w:rsidRDefault="000A5C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C3C" w:rsidRDefault="000A5C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A24045">
    <w:pPr>
      <w:pStyle w:val="Sidfot"/>
    </w:pPr>
    <w:r w:rsidRPr="00A24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71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3C" w:rsidRDefault="000A5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C3C" w:rsidRDefault="000A5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A24045">
    <w:pPr>
      <w:pStyle w:val="Sidfot"/>
    </w:pPr>
    <w:r w:rsidRPr="00A24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886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3C" w:rsidRDefault="000A5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C3C" w:rsidRDefault="000A5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C3C" w:rsidRPr="00A24045" w:rsidRDefault="000A5C3C">
      <w:r w:rsidRPr="00A24045">
        <w:separator/>
      </w:r>
    </w:p>
  </w:footnote>
  <w:footnote w:type="continuationSeparator" w:id="0">
    <w:p w:rsidR="000A5C3C" w:rsidRPr="00A24045" w:rsidRDefault="000A5C3C">
      <w:r w:rsidRPr="00A24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A24045">
    <w:pPr>
      <w:pStyle w:val="Sidhuvud"/>
    </w:pPr>
    <w:r w:rsidRPr="00A24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467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3C" w:rsidRDefault="000A5C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C3C" w:rsidRDefault="000A5C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A24045">
    <w:pPr>
      <w:pStyle w:val="Sidhuvud"/>
    </w:pPr>
    <w:r w:rsidRPr="00A24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588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3C" w:rsidRDefault="000A5C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C3C" w:rsidRDefault="000A5C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3C" w:rsidRPr="00A24045" w:rsidRDefault="000A5C3C">
    <w:pPr>
      <w:pStyle w:val="FSHNormal"/>
      <w:tabs>
        <w:tab w:val="right" w:pos="5840"/>
      </w:tabs>
    </w:pPr>
    <w:r w:rsidRPr="00A24045">
      <w:br/>
    </w:r>
    <w:r w:rsidRPr="00A24045">
      <w:fldChar w:fldCharType="begin" w:fldLock="1"/>
    </w:r>
    <w:r w:rsidRPr="00A24045">
      <w:instrText xml:space="preserve"> DOCPROPERTY</w:instrText>
    </w:r>
    <w:r w:rsidRPr="00A24045">
      <w:rPr>
        <w:sz w:val="18"/>
      </w:rPr>
      <w:instrText xml:space="preserve"> "YearUser" *\charformat </w:instrText>
    </w:r>
    <w:r w:rsidRPr="00A24045">
      <w:fldChar w:fldCharType="separate"/>
    </w:r>
    <w:r w:rsidRPr="00A24045">
      <w:t>2012/13</w:t>
    </w:r>
    <w:r w:rsidRPr="00A24045">
      <w:fldChar w:fldCharType="end"/>
    </w:r>
    <w:r w:rsidRPr="00A24045">
      <w:t xml:space="preserve"> </w:t>
    </w:r>
    <w:r w:rsidRPr="00A24045">
      <w:tab/>
      <w:t xml:space="preserve">mnr: </w:t>
    </w:r>
    <w:r w:rsidRPr="00A24045">
      <w:fldChar w:fldCharType="begin" w:fldLock="1"/>
    </w:r>
    <w:r w:rsidRPr="00A24045">
      <w:instrText xml:space="preserve"> DOCPROPERTY</w:instrText>
    </w:r>
    <w:r w:rsidRPr="00A24045">
      <w:rPr>
        <w:sz w:val="18"/>
      </w:rPr>
      <w:instrText xml:space="preserve"> "Motionsnummer" *\charformat </w:instrText>
    </w:r>
    <w:r w:rsidRPr="00A24045">
      <w:fldChar w:fldCharType="separate"/>
    </w:r>
    <w:r w:rsidRPr="00A24045">
      <w:t>Ju344</w:t>
    </w:r>
    <w:r w:rsidRPr="00A24045">
      <w:fldChar w:fldCharType="end"/>
    </w:r>
    <w:r w:rsidRPr="00A24045">
      <w:br/>
    </w:r>
    <w:r w:rsidRPr="00A24045">
      <w:fldChar w:fldCharType="begin" w:fldLock="1"/>
    </w:r>
    <w:r w:rsidRPr="00A24045">
      <w:instrText xml:space="preserve"> DOCPROPERTY</w:instrText>
    </w:r>
    <w:r w:rsidRPr="00A24045">
      <w:rPr>
        <w:sz w:val="18"/>
      </w:rPr>
      <w:instrText xml:space="preserve"> "Samling" *\charformat </w:instrText>
    </w:r>
    <w:r w:rsidRPr="00A24045">
      <w:fldChar w:fldCharType="end"/>
    </w:r>
    <w:r w:rsidRPr="00A24045">
      <w:tab/>
      <w:t xml:space="preserve">pnr: </w:t>
    </w:r>
    <w:r w:rsidRPr="00A24045">
      <w:fldChar w:fldCharType="begin" w:fldLock="1"/>
    </w:r>
    <w:r w:rsidRPr="00A24045">
      <w:instrText xml:space="preserve"> DOCPROPERTY</w:instrText>
    </w:r>
    <w:r w:rsidRPr="00A24045">
      <w:rPr>
        <w:sz w:val="18"/>
      </w:rPr>
      <w:instrText xml:space="preserve"> "Partinummer" *\charformat </w:instrText>
    </w:r>
    <w:r w:rsidRPr="00A24045">
      <w:fldChar w:fldCharType="separate"/>
    </w:r>
    <w:r w:rsidRPr="00A24045">
      <w:t>S5218</w:t>
    </w:r>
    <w:r w:rsidRPr="00A24045">
      <w:fldChar w:fldCharType="end"/>
    </w:r>
  </w:p>
  <w:p w:rsidR="000A5C3C" w:rsidRPr="00A24045" w:rsidRDefault="000A5C3C">
    <w:pPr>
      <w:pStyle w:val="FSHRub1"/>
    </w:pPr>
    <w:r w:rsidRPr="00A24045">
      <w:t>Motion till riksdagen</w:t>
    </w:r>
    <w:r w:rsidRPr="00A24045">
      <w:br/>
    </w:r>
    <w:r w:rsidRPr="00A24045">
      <w:fldChar w:fldCharType="begin" w:fldLock="1"/>
    </w:r>
    <w:r w:rsidRPr="00A24045">
      <w:instrText xml:space="preserve"> DOCPROPERTY "YearUser" *\charformat </w:instrText>
    </w:r>
    <w:r w:rsidRPr="00A24045">
      <w:fldChar w:fldCharType="separate"/>
    </w:r>
    <w:r w:rsidRPr="00A24045">
      <w:t>2012/13</w:t>
    </w:r>
    <w:r w:rsidRPr="00A24045">
      <w:fldChar w:fldCharType="end"/>
    </w:r>
    <w:r w:rsidRPr="00A24045">
      <w:t>:</w:t>
    </w:r>
    <w:r w:rsidRPr="00A24045">
      <w:fldChar w:fldCharType="begin" w:fldLock="1"/>
    </w:r>
    <w:r w:rsidRPr="00A24045">
      <w:instrText xml:space="preserve"> DOCPROPERTY "Motionsnummer" *\charformat </w:instrText>
    </w:r>
    <w:r w:rsidRPr="00A24045">
      <w:fldChar w:fldCharType="separate"/>
    </w:r>
    <w:r w:rsidRPr="00A24045">
      <w:t>Ju344</w:t>
    </w:r>
    <w:r w:rsidRPr="00A24045">
      <w:fldChar w:fldCharType="end"/>
    </w:r>
  </w:p>
  <w:p w:rsidR="000A5C3C" w:rsidRPr="00A24045" w:rsidRDefault="000A5C3C">
    <w:pPr>
      <w:pStyle w:val="FSHNormalS5"/>
    </w:pPr>
    <w:r w:rsidRPr="00A24045">
      <w:fldChar w:fldCharType="begin" w:fldLock="1"/>
    </w:r>
    <w:r w:rsidRPr="00A24045">
      <w:instrText xml:space="preserve"> DOCPROPERTY "MotionarText" *\charformat </w:instrText>
    </w:r>
    <w:r w:rsidRPr="00A24045">
      <w:fldChar w:fldCharType="separate"/>
    </w:r>
    <w:r w:rsidRPr="00A24045">
      <w:t>av Eva-Lena Jansson och Matilda Ernkrans (S)</w:t>
    </w:r>
    <w:r w:rsidRPr="00A24045">
      <w:fldChar w:fldCharType="end"/>
    </w:r>
    <w:r w:rsidRPr="00A24045">
      <w:br/>
    </w:r>
    <w:r w:rsidRPr="00A24045">
      <w:fldChar w:fldCharType="begin" w:fldLock="1"/>
    </w:r>
    <w:r w:rsidRPr="00A24045">
      <w:instrText xml:space="preserve"> DOCPROPERTY "SvarFrasKort" *\charformat </w:instrText>
    </w:r>
    <w:r w:rsidRPr="00A24045">
      <w:fldChar w:fldCharType="end"/>
    </w:r>
  </w:p>
  <w:p w:rsidR="000A5C3C" w:rsidRPr="00A24045" w:rsidRDefault="000A5C3C">
    <w:pPr>
      <w:pStyle w:val="FSHTitel"/>
    </w:pPr>
    <w:r w:rsidRPr="00A24045">
      <w:fldChar w:fldCharType="begin" w:fldLock="1"/>
    </w:r>
    <w:r w:rsidRPr="00A24045">
      <w:instrText xml:space="preserve"> DOCPROPERTY</w:instrText>
    </w:r>
    <w:r w:rsidRPr="00A24045">
      <w:rPr>
        <w:sz w:val="18"/>
      </w:rPr>
      <w:instrText xml:space="preserve"> "RubrikSvar" *\charformat </w:instrText>
    </w:r>
    <w:r w:rsidRPr="00A24045">
      <w:fldChar w:fldCharType="separate"/>
    </w:r>
    <w:r w:rsidRPr="00A24045">
      <w:t>Yrkesförares trafiköverträdelser</w:t>
    </w:r>
    <w:r w:rsidRPr="00A24045">
      <w:fldChar w:fldCharType="end"/>
    </w:r>
  </w:p>
  <w:p w:rsidR="000A5C3C" w:rsidRPr="00A24045" w:rsidRDefault="000A5C3C">
    <w:pPr>
      <w:pStyle w:val="Normal00"/>
    </w:pPr>
  </w:p>
  <w:p w:rsidR="000A5C3C" w:rsidRPr="00A24045" w:rsidRDefault="000A5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6352652">
    <w:abstractNumId w:val="13"/>
  </w:num>
  <w:num w:numId="2" w16cid:durableId="135219941">
    <w:abstractNumId w:val="11"/>
  </w:num>
  <w:num w:numId="3" w16cid:durableId="1906329559">
    <w:abstractNumId w:val="14"/>
  </w:num>
  <w:num w:numId="4" w16cid:durableId="1215510996">
    <w:abstractNumId w:val="8"/>
  </w:num>
  <w:num w:numId="5" w16cid:durableId="744108232">
    <w:abstractNumId w:val="3"/>
  </w:num>
  <w:num w:numId="6" w16cid:durableId="318583920">
    <w:abstractNumId w:val="2"/>
  </w:num>
  <w:num w:numId="7" w16cid:durableId="2061394227">
    <w:abstractNumId w:val="1"/>
  </w:num>
  <w:num w:numId="8" w16cid:durableId="697505095">
    <w:abstractNumId w:val="0"/>
  </w:num>
  <w:num w:numId="9" w16cid:durableId="1769351360">
    <w:abstractNumId w:val="9"/>
  </w:num>
  <w:num w:numId="10" w16cid:durableId="1990203835">
    <w:abstractNumId w:val="7"/>
  </w:num>
  <w:num w:numId="11" w16cid:durableId="1601181846">
    <w:abstractNumId w:val="6"/>
  </w:num>
  <w:num w:numId="12" w16cid:durableId="2013802198">
    <w:abstractNumId w:val="5"/>
  </w:num>
  <w:num w:numId="13" w16cid:durableId="1936013409">
    <w:abstractNumId w:val="4"/>
  </w:num>
  <w:num w:numId="14" w16cid:durableId="780489811">
    <w:abstractNumId w:val="16"/>
  </w:num>
  <w:num w:numId="15" w16cid:durableId="960460268">
    <w:abstractNumId w:val="12"/>
  </w:num>
  <w:num w:numId="16" w16cid:durableId="598101338">
    <w:abstractNumId w:val="15"/>
  </w:num>
  <w:num w:numId="17" w16cid:durableId="1186210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2"/>
    <w:docVar w:name="PersonGUIDs" w:val="{0116109A-FD56-42D5-8551-9B68938ABFD6},{877C05B1-DB2E-4DCA-8CF7-CDDB8977ADBE}"/>
  </w:docVars>
  <w:rsids>
    <w:rsidRoot w:val="00CC49CE"/>
    <w:rsid w:val="000A5C3C"/>
    <w:rsid w:val="00A24045"/>
    <w:rsid w:val="00CC49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181DFC-EB7C-4658-A45C-478037E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1023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2012-11-22T08:29:00Z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mot2000_604_2012-12-12</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elj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Yrkesförares trafiköverträdelser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Yrkesförares trafiköverträdelser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Matilda Ernkrans (S)</vt:lpwstr>
  </property>
  <property fmtid="{D5CDD505-2E9C-101B-9397-08002B2CF9AE}" pid="26" name="MotionarLista">
    <vt:lpwstr>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20122013000000000083000052180069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20122013000000000083000052180069</vt:lpwstr>
  </property>
  <property fmtid="{D5CDD505-2E9C-101B-9397-08002B2CF9AE}" pid="50" name="nummer">
    <vt:lpwstr>344</vt:lpwstr>
  </property>
  <property fmtid="{D5CDD505-2E9C-101B-9397-08002B2CF9AE}" pid="51" name="utskottsbeteckning">
    <vt:lpwstr>Ju</vt:lpwstr>
  </property>
  <property fmtid="{D5CDD505-2E9C-101B-9397-08002B2CF9AE}" pid="52" name="GlobalUID">
    <vt:lpwstr>{8F33A811-0589-41BB-A0B7-E7A30243BE06}</vt:lpwstr>
  </property>
  <property fmtid="{D5CDD505-2E9C-101B-9397-08002B2CF9AE}" pid="53" name="Överföringar">
    <vt:i4>0</vt:i4>
  </property>
  <property fmtid="{D5CDD505-2E9C-101B-9397-08002B2CF9AE}" pid="54" name="Checksum">
    <vt:lpwstr>*1018354116468*</vt:lpwstr>
  </property>
  <property fmtid="{D5CDD505-2E9C-101B-9397-08002B2CF9AE}" pid="55" name="skuggnummer">
    <vt:lpwstr>1988</vt:lpwstr>
  </property>
  <property fmtid="{D5CDD505-2E9C-101B-9397-08002B2CF9AE}" pid="56" name="urixVersion">
    <vt:lpwstr>4.6.0.0</vt:lpwstr>
  </property>
  <property fmtid="{D5CDD505-2E9C-101B-9397-08002B2CF9AE}" pid="57" name="urixOrigin">
    <vt:lpwstr>121212 07:55:45.177</vt:lpwstr>
  </property>
  <property fmtid="{D5CDD505-2E9C-101B-9397-08002B2CF9AE}" pid="58" name="urixGuid">
    <vt:lpwstr>{0F592D0A-ECAE-461A-A978-B7DF0923B0B7}</vt:lpwstr>
  </property>
</Properties>
</file>