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43F" w:rsidRPr="00AE4237" w:rsidRDefault="0051443F">
      <w:pPr>
        <w:pStyle w:val="Frslagsrubrik"/>
      </w:pPr>
      <w:r w:rsidRPr="00AE4237">
        <w:t>Förslag till riksdagsbeslut</w:t>
      </w:r>
    </w:p>
    <w:p w:rsidR="0051443F" w:rsidRPr="00AE4237" w:rsidRDefault="0051443F">
      <w:pPr>
        <w:pStyle w:val="Hemstlatt"/>
      </w:pPr>
      <w:r w:rsidRPr="00AE4237">
        <w:t>Riksdagen tillkännager för regeringen som sin mening vad som anförs i motionen om att se över möjligheten till en snabb klimata</w:t>
      </w:r>
      <w:r w:rsidRPr="00AE4237">
        <w:t>n</w:t>
      </w:r>
      <w:r w:rsidRPr="00AE4237">
        <w:t>passning av miljonprogrammens lägenhetsbestånd.</w:t>
      </w:r>
    </w:p>
    <w:p w:rsidR="0051443F" w:rsidRPr="00AE4237" w:rsidRDefault="0051443F">
      <w:pPr>
        <w:pStyle w:val="Rubrik1"/>
      </w:pPr>
      <w:r w:rsidRPr="00AE4237">
        <w:t>Motivering</w:t>
      </w:r>
    </w:p>
    <w:p w:rsidR="0051443F" w:rsidRPr="00AE4237" w:rsidRDefault="0051443F">
      <w:r w:rsidRPr="00AE4237">
        <w:t>Många av de bostäder som byggdes i det s.k. miljonprogrammet är idag i stort behov av genomgående renovering och modernisering för att kunna möta framtidens hyresgäster. Inte minst handlar det om att utföra omfattande ene</w:t>
      </w:r>
      <w:r w:rsidRPr="00AE4237">
        <w:t>r</w:t>
      </w:r>
      <w:r w:rsidRPr="00AE4237">
        <w:t>gieffektiviseringar för att klara våra högt ställda klimatmål.</w:t>
      </w:r>
    </w:p>
    <w:p w:rsidR="0051443F" w:rsidRPr="00AE4237" w:rsidRDefault="0051443F">
      <w:pPr>
        <w:pStyle w:val="Normaltindrag"/>
      </w:pPr>
      <w:r w:rsidRPr="00AE4237">
        <w:t>Under ett antal år har byggsektorn stimulerats med ett ROT-avdrag. Tyvärr har denna framgångsrika stimulans enbart kommit villa- och bostadsrättsägare till gagn. Regeringen har visat sig kallsinnig mot att ge hyresrätten som up</w:t>
      </w:r>
      <w:r w:rsidRPr="00AE4237">
        <w:t>p</w:t>
      </w:r>
      <w:r w:rsidRPr="00AE4237">
        <w:t>låtelseform motsvarande stimulans. Det är självfallet orättfärdigt mot dem som valt att bo i hyresrätt.</w:t>
      </w:r>
    </w:p>
    <w:p w:rsidR="0051443F" w:rsidRPr="00AE4237" w:rsidRDefault="0051443F">
      <w:pPr>
        <w:pStyle w:val="Normaltindrag"/>
      </w:pPr>
      <w:r w:rsidRPr="00AE4237">
        <w:t>Dessutom är det osmart och oekonomiskt i ett läge då omfattande investe</w:t>
      </w:r>
      <w:r w:rsidRPr="00AE4237">
        <w:t>r</w:t>
      </w:r>
      <w:r w:rsidRPr="00AE4237">
        <w:t>ingar är nödvändiga för att miljö- och klimatanpassa landets stora hyresrätt</w:t>
      </w:r>
      <w:r w:rsidRPr="00AE4237">
        <w:t>s</w:t>
      </w:r>
      <w:r w:rsidRPr="00AE4237">
        <w:t>bestånd.</w:t>
      </w:r>
    </w:p>
    <w:p w:rsidR="0051443F" w:rsidRPr="00AE4237" w:rsidRDefault="0051443F">
      <w:pPr>
        <w:pStyle w:val="Normaltindrag"/>
      </w:pPr>
      <w:r w:rsidRPr="00AE4237">
        <w:t>Vi menar att det är dags att sudda ut skillnaderna mellan upplåtelseforme</w:t>
      </w:r>
      <w:r w:rsidRPr="00AE4237">
        <w:t>r</w:t>
      </w:r>
      <w:r w:rsidRPr="00AE4237">
        <w:t>na och ge de fastighetsägare som äger och förvaltar hyresrätter en möjlighet till att anpassa beståndet för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4237">
        <w:trPr>
          <w:cantSplit/>
        </w:trPr>
        <w:tc>
          <w:tcPr>
            <w:tcW w:w="3046" w:type="dxa"/>
          </w:tcPr>
          <w:p w:rsidR="0051443F" w:rsidRPr="00AE4237" w:rsidRDefault="0051443F">
            <w:pPr>
              <w:pStyle w:val="UnderskriftDatum"/>
              <w:spacing w:before="240"/>
            </w:pPr>
            <w:r w:rsidRPr="00AE4237">
              <w:t>Stockholm den 22 september 2011</w:t>
            </w:r>
          </w:p>
        </w:tc>
        <w:tc>
          <w:tcPr>
            <w:tcW w:w="3047" w:type="dxa"/>
          </w:tcPr>
          <w:p w:rsidR="0051443F" w:rsidRPr="00AE4237" w:rsidRDefault="0051443F">
            <w:pPr>
              <w:pStyle w:val="Underskrifter"/>
              <w:spacing w:before="240"/>
            </w:pPr>
          </w:p>
        </w:tc>
      </w:tr>
      <w:tr w:rsidR="00000000" w:rsidRPr="00AE4237">
        <w:trPr>
          <w:cantSplit/>
        </w:trPr>
        <w:tc>
          <w:tcPr>
            <w:tcW w:w="3046" w:type="dxa"/>
          </w:tcPr>
          <w:p w:rsidR="0051443F" w:rsidRPr="00AE4237" w:rsidRDefault="0051443F">
            <w:pPr>
              <w:pStyle w:val="Underskrifter"/>
            </w:pPr>
            <w:r w:rsidRPr="00AE4237">
              <w:t>Ingela Nylund Watz (S)</w:t>
            </w:r>
          </w:p>
        </w:tc>
        <w:tc>
          <w:tcPr>
            <w:tcW w:w="3046" w:type="dxa"/>
          </w:tcPr>
          <w:p w:rsidR="0051443F" w:rsidRPr="00AE4237" w:rsidRDefault="0051443F">
            <w:pPr>
              <w:pStyle w:val="Underskrifter"/>
            </w:pPr>
            <w:r w:rsidRPr="00AE4237">
              <w:t>Yilmaz Kerimo (S)</w:t>
            </w:r>
          </w:p>
        </w:tc>
      </w:tr>
    </w:tbl>
    <w:p w:rsidR="0051443F" w:rsidRPr="00AE4237" w:rsidRDefault="0051443F">
      <w:pPr>
        <w:pStyle w:val="Normaltindrag"/>
      </w:pPr>
    </w:p>
    <w:sectPr w:rsidR="0051443F" w:rsidRPr="00AE4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43F" w:rsidRPr="00AE4237" w:rsidRDefault="0051443F">
      <w:r w:rsidRPr="00AE4237">
        <w:separator/>
      </w:r>
    </w:p>
  </w:endnote>
  <w:endnote w:type="continuationSeparator" w:id="0">
    <w:p w:rsidR="0051443F" w:rsidRPr="00AE4237" w:rsidRDefault="0051443F">
      <w:r w:rsidRPr="00AE42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43F" w:rsidRPr="00AE4237" w:rsidRDefault="00AE4237">
    <w:pPr>
      <w:pStyle w:val="Sidfot"/>
    </w:pPr>
    <w:r w:rsidRPr="00AE42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7855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43F" w:rsidRDefault="005144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443F" w:rsidRDefault="005144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43F" w:rsidRPr="00AE4237" w:rsidRDefault="00AE4237">
    <w:pPr>
      <w:pStyle w:val="Sidfot"/>
    </w:pPr>
    <w:r w:rsidRPr="00AE42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84065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43F" w:rsidRDefault="005144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443F" w:rsidRDefault="005144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43F" w:rsidRPr="00AE4237" w:rsidRDefault="00AE4237">
    <w:pPr>
      <w:pStyle w:val="Sidfot"/>
    </w:pPr>
    <w:r w:rsidRPr="00AE42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71133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43F" w:rsidRDefault="005144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443F" w:rsidRDefault="005144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43F" w:rsidRPr="00AE4237" w:rsidRDefault="0051443F">
      <w:r w:rsidRPr="00AE4237">
        <w:separator/>
      </w:r>
    </w:p>
  </w:footnote>
  <w:footnote w:type="continuationSeparator" w:id="0">
    <w:p w:rsidR="0051443F" w:rsidRPr="00AE4237" w:rsidRDefault="0051443F">
      <w:r w:rsidRPr="00AE42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43F" w:rsidRPr="00AE4237" w:rsidRDefault="00AE4237">
    <w:pPr>
      <w:pStyle w:val="Sidhuvud"/>
    </w:pPr>
    <w:r w:rsidRPr="00AE42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87358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43F" w:rsidRDefault="005144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443F" w:rsidRDefault="005144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43F" w:rsidRPr="00AE4237" w:rsidRDefault="00AE4237">
    <w:pPr>
      <w:pStyle w:val="Sidhuvud"/>
    </w:pPr>
    <w:r w:rsidRPr="00AE42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35601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43F" w:rsidRDefault="005144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443F" w:rsidRDefault="005144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43F" w:rsidRPr="00AE4237" w:rsidRDefault="0051443F">
    <w:pPr>
      <w:pStyle w:val="FSHNormal"/>
      <w:tabs>
        <w:tab w:val="right" w:pos="5840"/>
      </w:tabs>
    </w:pPr>
    <w:r w:rsidRPr="00AE4237">
      <w:br/>
    </w:r>
    <w:r w:rsidRPr="00AE4237">
      <w:fldChar w:fldCharType="begin" w:fldLock="1"/>
    </w:r>
    <w:r w:rsidRPr="00AE4237">
      <w:instrText xml:space="preserve"> DOCPROPERTY</w:instrText>
    </w:r>
    <w:r w:rsidRPr="00AE4237">
      <w:rPr>
        <w:sz w:val="18"/>
      </w:rPr>
      <w:instrText xml:space="preserve"> "YearUser" *\charformat </w:instrText>
    </w:r>
    <w:r w:rsidRPr="00AE4237">
      <w:fldChar w:fldCharType="separate"/>
    </w:r>
    <w:r w:rsidRPr="00AE4237">
      <w:t>2011/12</w:t>
    </w:r>
    <w:r w:rsidRPr="00AE4237">
      <w:fldChar w:fldCharType="end"/>
    </w:r>
    <w:r w:rsidRPr="00AE4237">
      <w:t xml:space="preserve"> </w:t>
    </w:r>
    <w:r w:rsidRPr="00AE4237">
      <w:tab/>
      <w:t xml:space="preserve">mnr: </w:t>
    </w:r>
    <w:r w:rsidRPr="00AE4237">
      <w:fldChar w:fldCharType="begin" w:fldLock="1"/>
    </w:r>
    <w:r w:rsidRPr="00AE4237">
      <w:instrText xml:space="preserve"> DOCPROPERTY</w:instrText>
    </w:r>
    <w:r w:rsidRPr="00AE4237">
      <w:rPr>
        <w:sz w:val="18"/>
      </w:rPr>
      <w:instrText xml:space="preserve"> "Motionsnummer" *\charformat </w:instrText>
    </w:r>
    <w:r w:rsidRPr="00AE4237">
      <w:fldChar w:fldCharType="separate"/>
    </w:r>
    <w:r w:rsidRPr="00AE4237">
      <w:t>C207</w:t>
    </w:r>
    <w:r w:rsidRPr="00AE4237">
      <w:fldChar w:fldCharType="end"/>
    </w:r>
    <w:r w:rsidRPr="00AE4237">
      <w:br/>
    </w:r>
    <w:r w:rsidRPr="00AE4237">
      <w:fldChar w:fldCharType="begin" w:fldLock="1"/>
    </w:r>
    <w:r w:rsidRPr="00AE4237">
      <w:instrText xml:space="preserve"> DOCPROPERTY</w:instrText>
    </w:r>
    <w:r w:rsidRPr="00AE4237">
      <w:rPr>
        <w:sz w:val="18"/>
      </w:rPr>
      <w:instrText xml:space="preserve"> "Samling" *\charformat </w:instrText>
    </w:r>
    <w:r w:rsidRPr="00AE4237">
      <w:fldChar w:fldCharType="end"/>
    </w:r>
    <w:r w:rsidRPr="00AE4237">
      <w:tab/>
      <w:t xml:space="preserve">pnr: </w:t>
    </w:r>
    <w:r w:rsidRPr="00AE4237">
      <w:fldChar w:fldCharType="begin" w:fldLock="1"/>
    </w:r>
    <w:r w:rsidRPr="00AE4237">
      <w:instrText xml:space="preserve"> DOCPROPERTY</w:instrText>
    </w:r>
    <w:r w:rsidRPr="00AE4237">
      <w:rPr>
        <w:sz w:val="18"/>
      </w:rPr>
      <w:instrText xml:space="preserve"> "Partinummer" *\charformat </w:instrText>
    </w:r>
    <w:r w:rsidRPr="00AE4237">
      <w:fldChar w:fldCharType="separate"/>
    </w:r>
    <w:r w:rsidRPr="00AE4237">
      <w:t>S33045</w:t>
    </w:r>
    <w:r w:rsidRPr="00AE4237">
      <w:fldChar w:fldCharType="end"/>
    </w:r>
  </w:p>
  <w:p w:rsidR="0051443F" w:rsidRPr="00AE4237" w:rsidRDefault="0051443F">
    <w:pPr>
      <w:pStyle w:val="FSHRub1"/>
    </w:pPr>
    <w:r w:rsidRPr="00AE4237">
      <w:t>Motion till riksdagen</w:t>
    </w:r>
    <w:r w:rsidRPr="00AE4237">
      <w:br/>
    </w:r>
    <w:r w:rsidRPr="00AE4237">
      <w:fldChar w:fldCharType="begin" w:fldLock="1"/>
    </w:r>
    <w:r w:rsidRPr="00AE4237">
      <w:instrText xml:space="preserve"> DOCPROPERTY "YearUser" *\charformat </w:instrText>
    </w:r>
    <w:r w:rsidRPr="00AE4237">
      <w:fldChar w:fldCharType="separate"/>
    </w:r>
    <w:r w:rsidRPr="00AE4237">
      <w:t>2011/12</w:t>
    </w:r>
    <w:r w:rsidRPr="00AE4237">
      <w:fldChar w:fldCharType="end"/>
    </w:r>
    <w:r w:rsidRPr="00AE4237">
      <w:t>:</w:t>
    </w:r>
    <w:r w:rsidRPr="00AE4237">
      <w:fldChar w:fldCharType="begin" w:fldLock="1"/>
    </w:r>
    <w:r w:rsidRPr="00AE4237">
      <w:instrText xml:space="preserve"> DOCPROPERTY "Motionsnummer" *\charformat </w:instrText>
    </w:r>
    <w:r w:rsidRPr="00AE4237">
      <w:fldChar w:fldCharType="separate"/>
    </w:r>
    <w:r w:rsidRPr="00AE4237">
      <w:t>C207</w:t>
    </w:r>
    <w:r w:rsidRPr="00AE4237">
      <w:fldChar w:fldCharType="end"/>
    </w:r>
  </w:p>
  <w:p w:rsidR="0051443F" w:rsidRPr="00AE4237" w:rsidRDefault="0051443F">
    <w:pPr>
      <w:pStyle w:val="FSHNormalS5"/>
    </w:pPr>
    <w:r w:rsidRPr="00AE4237">
      <w:fldChar w:fldCharType="begin" w:fldLock="1"/>
    </w:r>
    <w:r w:rsidRPr="00AE4237">
      <w:instrText xml:space="preserve"> DOCPROPERTY "MotionarText" *\charformat </w:instrText>
    </w:r>
    <w:r w:rsidRPr="00AE4237">
      <w:fldChar w:fldCharType="separate"/>
    </w:r>
    <w:r w:rsidRPr="00AE4237">
      <w:t>av Ingela Nylund Watz och Yilmaz Kerimo (S)</w:t>
    </w:r>
    <w:r w:rsidRPr="00AE4237">
      <w:fldChar w:fldCharType="end"/>
    </w:r>
    <w:r w:rsidRPr="00AE4237">
      <w:br/>
    </w:r>
    <w:r w:rsidRPr="00AE4237">
      <w:fldChar w:fldCharType="begin" w:fldLock="1"/>
    </w:r>
    <w:r w:rsidRPr="00AE4237">
      <w:instrText xml:space="preserve"> DOCPROPERTY "SvarFrasKort" *\charformat </w:instrText>
    </w:r>
    <w:r w:rsidRPr="00AE4237">
      <w:fldChar w:fldCharType="end"/>
    </w:r>
  </w:p>
  <w:p w:rsidR="0051443F" w:rsidRPr="00AE4237" w:rsidRDefault="0051443F">
    <w:pPr>
      <w:pStyle w:val="FSHTitel"/>
    </w:pPr>
    <w:r w:rsidRPr="00AE4237">
      <w:fldChar w:fldCharType="begin" w:fldLock="1"/>
    </w:r>
    <w:r w:rsidRPr="00AE4237">
      <w:instrText xml:space="preserve"> DOCPROPERTY</w:instrText>
    </w:r>
    <w:r w:rsidRPr="00AE4237">
      <w:rPr>
        <w:sz w:val="18"/>
      </w:rPr>
      <w:instrText xml:space="preserve"> "RubrikSvar" *\charformat </w:instrText>
    </w:r>
    <w:r w:rsidRPr="00AE4237">
      <w:fldChar w:fldCharType="separate"/>
    </w:r>
    <w:r w:rsidRPr="00AE4237">
      <w:t>Snabbare klimatomställning i miljonprogrammets bostäder</w:t>
    </w:r>
    <w:r w:rsidRPr="00AE4237">
      <w:fldChar w:fldCharType="end"/>
    </w:r>
  </w:p>
  <w:p w:rsidR="0051443F" w:rsidRPr="00AE4237" w:rsidRDefault="0051443F">
    <w:pPr>
      <w:pStyle w:val="Normal00"/>
    </w:pPr>
  </w:p>
  <w:p w:rsidR="0051443F" w:rsidRPr="00AE4237" w:rsidRDefault="005144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9505917">
    <w:abstractNumId w:val="3"/>
  </w:num>
  <w:num w:numId="2" w16cid:durableId="988750517">
    <w:abstractNumId w:val="2"/>
  </w:num>
  <w:num w:numId="3" w16cid:durableId="524371496">
    <w:abstractNumId w:val="1"/>
  </w:num>
  <w:num w:numId="4" w16cid:durableId="875973263">
    <w:abstractNumId w:val="0"/>
  </w:num>
  <w:num w:numId="5" w16cid:durableId="311640810">
    <w:abstractNumId w:val="7"/>
  </w:num>
  <w:num w:numId="6" w16cid:durableId="988437954">
    <w:abstractNumId w:val="6"/>
  </w:num>
  <w:num w:numId="7" w16cid:durableId="386539224">
    <w:abstractNumId w:val="5"/>
  </w:num>
  <w:num w:numId="8" w16cid:durableId="2118598647">
    <w:abstractNumId w:val="4"/>
  </w:num>
  <w:num w:numId="9" w16cid:durableId="490558523">
    <w:abstractNumId w:val="8"/>
  </w:num>
  <w:num w:numId="10" w16cid:durableId="516695997">
    <w:abstractNumId w:val="9"/>
  </w:num>
  <w:num w:numId="11" w16cid:durableId="1164474577">
    <w:abstractNumId w:val="10"/>
  </w:num>
  <w:num w:numId="12" w16cid:durableId="1242183426">
    <w:abstractNumId w:val="13"/>
  </w:num>
  <w:num w:numId="13" w16cid:durableId="2070225710">
    <w:abstractNumId w:val="15"/>
  </w:num>
  <w:num w:numId="14" w16cid:durableId="1122190230">
    <w:abstractNumId w:val="16"/>
  </w:num>
  <w:num w:numId="15" w16cid:durableId="465440508">
    <w:abstractNumId w:val="11"/>
  </w:num>
  <w:num w:numId="16" w16cid:durableId="2075739784">
    <w:abstractNumId w:val="18"/>
  </w:num>
  <w:num w:numId="17" w16cid:durableId="198930726">
    <w:abstractNumId w:val="17"/>
  </w:num>
  <w:num w:numId="18" w16cid:durableId="70279662">
    <w:abstractNumId w:val="14"/>
  </w:num>
  <w:num w:numId="19" w16cid:durableId="844855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2"/>
    <w:docVar w:name="PersonGUIDs" w:val="{0783B3C1-8F86-4DA1-A19E-068F907E9CB5},{3AB24654-216E-479B-BC80-D6E21C087332}"/>
  </w:docVars>
  <w:rsids>
    <w:rsidRoot w:val="00794683"/>
    <w:rsid w:val="0051443F"/>
    <w:rsid w:val="00794683"/>
    <w:rsid w:val="00A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0E71EE-7437-404C-979D-E7D24007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1080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S33045</vt:lpstr>
    </vt:vector>
  </TitlesOfParts>
  <Company>Riksdagen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S33045</dc:title>
  <dc:subject>S33045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2011-11-05T12:48:00Z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mot2000_533_2011-09-12</vt:lpwstr>
  </property>
  <property fmtid="{D5CDD505-2E9C-101B-9397-08002B2CF9AE}" pid="3" name="version">
    <vt:lpwstr>mot2000_533_2011-09-12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Snabbare klimatomställning i miljonprogrammets bostäder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Snabbare klimatomställning i miljonprogrammets bostäder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Ingela Nylund Watz och Yilmaz Kerimo (S)</vt:lpwstr>
  </property>
  <property fmtid="{D5CDD505-2E9C-101B-9397-08002B2CF9AE}" pid="26" name="MotionarLista">
    <vt:lpwstr>Nylund Watz, Ingela (S)\Kerimo,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Ingela Nylund Watz (S), 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20112012000000000083000330450069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20112012000000000083000330450069</vt:lpwstr>
  </property>
  <property fmtid="{D5CDD505-2E9C-101B-9397-08002B2CF9AE}" pid="50" name="nummer">
    <vt:lpwstr>207</vt:lpwstr>
  </property>
  <property fmtid="{D5CDD505-2E9C-101B-9397-08002B2CF9AE}" pid="51" name="utskottsbeteckning">
    <vt:lpwstr>C</vt:lpwstr>
  </property>
  <property fmtid="{D5CDD505-2E9C-101B-9397-08002B2CF9AE}" pid="52" name="GlobalUID">
    <vt:lpwstr>{EC5A26C0-B2A9-4166-B89F-F624B0DACD28}</vt:lpwstr>
  </property>
  <property fmtid="{D5CDD505-2E9C-101B-9397-08002B2CF9AE}" pid="53" name="Överföringar">
    <vt:i4>0</vt:i4>
  </property>
  <property fmtid="{D5CDD505-2E9C-101B-9397-08002B2CF9AE}" pid="54" name="Checksum">
    <vt:lpwstr>*0010986311663*</vt:lpwstr>
  </property>
  <property fmtid="{D5CDD505-2E9C-101B-9397-08002B2CF9AE}" pid="55" name="skuggnummer">
    <vt:lpwstr>165</vt:lpwstr>
  </property>
  <property fmtid="{D5CDD505-2E9C-101B-9397-08002B2CF9AE}" pid="56" name="urixVersion">
    <vt:lpwstr>4.5.0.25</vt:lpwstr>
  </property>
  <property fmtid="{D5CDD505-2E9C-101B-9397-08002B2CF9AE}" pid="57" name="urixOrigin">
    <vt:lpwstr>111105 13:48:15.943</vt:lpwstr>
  </property>
  <property fmtid="{D5CDD505-2E9C-101B-9397-08002B2CF9AE}" pid="58" name="urixGuid">
    <vt:lpwstr>{73F357E1-0A34-4800-A85E-BC1A0FC96220}</vt:lpwstr>
  </property>
</Properties>
</file>