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1DF" w:rsidRPr="0055749F" w:rsidRDefault="000271DF">
      <w:pPr>
        <w:pStyle w:val="Hemstlrubrik"/>
      </w:pPr>
      <w:r w:rsidRPr="0055749F">
        <w:t>Förslag till riksdagsbeslut</w:t>
      </w:r>
    </w:p>
    <w:p w:rsidR="000271DF" w:rsidRPr="0055749F" w:rsidRDefault="000271DF">
      <w:pPr>
        <w:pStyle w:val="Hemstlatt"/>
        <w:ind w:left="0"/>
      </w:pPr>
      <w:r w:rsidRPr="0055749F">
        <w:t>Riksdagen tillkännager för regeringen som sin mening vad som anförs i motionen om olika villkor inom vård och o</w:t>
      </w:r>
      <w:r w:rsidRPr="0055749F">
        <w:t>m</w:t>
      </w:r>
      <w:r w:rsidRPr="0055749F">
        <w:t>sorg.</w:t>
      </w:r>
    </w:p>
    <w:p w:rsidR="000271DF" w:rsidRPr="0055749F" w:rsidRDefault="000271DF">
      <w:pPr>
        <w:pStyle w:val="Rubrik1"/>
      </w:pPr>
      <w:r w:rsidRPr="0055749F">
        <w:t>Motivering</w:t>
      </w:r>
    </w:p>
    <w:p w:rsidR="000271DF" w:rsidRPr="0055749F" w:rsidRDefault="000271DF">
      <w:r w:rsidRPr="0055749F">
        <w:t>Människors behov av vård och omsorg är lika över hela vårt land. Det ska finnas god vård genom landstingen och lika god omsorg genom kommune</w:t>
      </w:r>
      <w:r w:rsidRPr="0055749F">
        <w:t>r</w:t>
      </w:r>
      <w:r w:rsidRPr="0055749F">
        <w:t>nas försorg. Men det som kan skilja mellan olika kommuner, landsting eller regioner är den kostnad som vården och omsorgen betingar.</w:t>
      </w:r>
    </w:p>
    <w:p w:rsidR="000271DF" w:rsidRPr="0055749F" w:rsidRDefault="000271DF">
      <w:pPr>
        <w:pStyle w:val="Normaltindrag"/>
      </w:pPr>
      <w:r w:rsidRPr="0055749F">
        <w:t>När maxtaxan för äldre, likaväl som maxtaxan inom barnomsorgen, infö</w:t>
      </w:r>
      <w:r w:rsidRPr="0055749F">
        <w:t>r</w:t>
      </w:r>
      <w:r w:rsidRPr="0055749F">
        <w:t>des var det ett led i att utjämna skillnaderna för medborgarna så att man inte hade skilda kostnader beroende på var man bodde.</w:t>
      </w:r>
    </w:p>
    <w:p w:rsidR="000271DF" w:rsidRPr="0055749F" w:rsidRDefault="000271DF">
      <w:pPr>
        <w:pStyle w:val="Normaltindrag"/>
      </w:pPr>
      <w:r w:rsidRPr="0055749F">
        <w:t>Vad avser kommunernas ansvar för omsorg om äldre tas det också ut olika avgifter beroende på i vilken kommun man bor, men det finns även inom kommuner orättvisa när det gäller kostnader inom äldreomsorgen.</w:t>
      </w:r>
    </w:p>
    <w:p w:rsidR="000271DF" w:rsidRPr="0055749F" w:rsidRDefault="000271DF">
      <w:pPr>
        <w:pStyle w:val="Normaltindrag"/>
      </w:pPr>
      <w:r w:rsidRPr="0055749F">
        <w:t>Ett exempel är Borås kommun, som tidigare tagit samma taxa för måltider inom äldreomsorgen, oavsett om den äldre personen åt frukost, lunch och middag i vanlig ordning eller blev sondmatad. Det var naturligtvis inte til</w:t>
      </w:r>
      <w:r w:rsidRPr="0055749F">
        <w:t>l</w:t>
      </w:r>
      <w:r w:rsidRPr="0055749F">
        <w:t>fredsställande att betala samma avgift för sondmatning, där man inte alls får samma mängd och där kostnaden för kommunen givetvis är lägre än för va</w:t>
      </w:r>
      <w:r w:rsidRPr="0055749F">
        <w:t>n</w:t>
      </w:r>
      <w:r w:rsidRPr="0055749F">
        <w:t>lig mat. Kommunen har därför ändrat regelverket och har nu en lägre kostnad för sondmatningen.</w:t>
      </w:r>
    </w:p>
    <w:p w:rsidR="000271DF" w:rsidRPr="0055749F" w:rsidRDefault="000271DF">
      <w:pPr>
        <w:pStyle w:val="Normaltindrag"/>
      </w:pPr>
      <w:r w:rsidRPr="0055749F">
        <w:t>Detta visar dock att avgifter är olika inom olika kommuner, och det gör att människor inte har samma förutsättningar över hela landet, trots att maxtaxan för äldre fått genomslag. Det är angeläget att man uppmärksammar dessa frågor och att man utjämnar skillnaderna b</w:t>
      </w:r>
      <w:r w:rsidRPr="0055749F">
        <w:t>åde inom och mellan kommunerna när det gäller avgifter för kommunal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749F">
        <w:trPr>
          <w:cantSplit/>
        </w:trPr>
        <w:tc>
          <w:tcPr>
            <w:tcW w:w="3046" w:type="dxa"/>
          </w:tcPr>
          <w:p w:rsidR="000271DF" w:rsidRPr="0055749F" w:rsidRDefault="000271DF">
            <w:pPr>
              <w:pStyle w:val="UnderskriftDatum"/>
              <w:spacing w:before="240"/>
            </w:pPr>
            <w:r w:rsidRPr="0055749F">
              <w:lastRenderedPageBreak/>
              <w:t>Stockholm den 1 oktober 2007</w:t>
            </w:r>
          </w:p>
        </w:tc>
        <w:tc>
          <w:tcPr>
            <w:tcW w:w="3047" w:type="dxa"/>
          </w:tcPr>
          <w:p w:rsidR="000271DF" w:rsidRPr="0055749F" w:rsidRDefault="000271DF">
            <w:pPr>
              <w:pStyle w:val="Underskrifter"/>
              <w:spacing w:before="240"/>
            </w:pPr>
          </w:p>
        </w:tc>
      </w:tr>
      <w:tr w:rsidR="00000000" w:rsidRPr="0055749F">
        <w:trPr>
          <w:cantSplit/>
        </w:trPr>
        <w:tc>
          <w:tcPr>
            <w:tcW w:w="3046" w:type="dxa"/>
          </w:tcPr>
          <w:p w:rsidR="000271DF" w:rsidRPr="0055749F" w:rsidRDefault="000271DF">
            <w:pPr>
              <w:pStyle w:val="Underskrifter"/>
            </w:pPr>
            <w:r w:rsidRPr="0055749F">
              <w:t>Ann-Christin Ahlberg (s)</w:t>
            </w:r>
          </w:p>
        </w:tc>
        <w:tc>
          <w:tcPr>
            <w:tcW w:w="3046" w:type="dxa"/>
          </w:tcPr>
          <w:p w:rsidR="000271DF" w:rsidRPr="0055749F" w:rsidRDefault="000271DF">
            <w:pPr>
              <w:pStyle w:val="Underskrifter"/>
            </w:pPr>
          </w:p>
        </w:tc>
      </w:tr>
    </w:tbl>
    <w:p w:rsidR="000271DF" w:rsidRPr="0055749F" w:rsidRDefault="000271DF">
      <w:pPr>
        <w:pStyle w:val="Normaltindrag"/>
      </w:pPr>
    </w:p>
    <w:sectPr w:rsidR="000271DF" w:rsidRPr="00557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1DF" w:rsidRPr="0055749F" w:rsidRDefault="000271DF">
      <w:r w:rsidRPr="0055749F">
        <w:separator/>
      </w:r>
    </w:p>
  </w:endnote>
  <w:endnote w:type="continuationSeparator" w:id="0">
    <w:p w:rsidR="000271DF" w:rsidRPr="0055749F" w:rsidRDefault="000271DF">
      <w:r w:rsidRPr="005574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1DF" w:rsidRPr="0055749F" w:rsidRDefault="0055749F">
    <w:pPr>
      <w:pStyle w:val="Sidfot"/>
    </w:pPr>
    <w:r w:rsidRPr="005574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3560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1DF" w:rsidRDefault="000271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71DF" w:rsidRDefault="000271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1DF" w:rsidRPr="0055749F" w:rsidRDefault="0055749F">
    <w:pPr>
      <w:pStyle w:val="Sidfot"/>
    </w:pPr>
    <w:r w:rsidRPr="005574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0213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1DF" w:rsidRDefault="00027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71DF" w:rsidRDefault="00027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1DF" w:rsidRPr="0055749F" w:rsidRDefault="0055749F">
    <w:pPr>
      <w:pStyle w:val="Sidfot"/>
    </w:pPr>
    <w:r w:rsidRPr="005574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418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1DF" w:rsidRDefault="00027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71DF" w:rsidRDefault="00027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1DF" w:rsidRPr="0055749F" w:rsidRDefault="000271DF">
      <w:r w:rsidRPr="0055749F">
        <w:separator/>
      </w:r>
    </w:p>
  </w:footnote>
  <w:footnote w:type="continuationSeparator" w:id="0">
    <w:p w:rsidR="000271DF" w:rsidRPr="0055749F" w:rsidRDefault="000271DF">
      <w:r w:rsidRPr="005574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1DF" w:rsidRPr="0055749F" w:rsidRDefault="0055749F">
    <w:pPr>
      <w:pStyle w:val="Sidhuvud"/>
    </w:pPr>
    <w:r w:rsidRPr="005574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677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1DF" w:rsidRDefault="000271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71DF" w:rsidRDefault="000271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1DF" w:rsidRPr="0055749F" w:rsidRDefault="0055749F">
    <w:pPr>
      <w:pStyle w:val="Sidhuvud"/>
    </w:pPr>
    <w:r w:rsidRPr="005574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725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1DF" w:rsidRDefault="000271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71DF" w:rsidRDefault="000271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1DF" w:rsidRPr="0055749F" w:rsidRDefault="000271DF">
    <w:pPr>
      <w:pStyle w:val="FSHNormal"/>
      <w:tabs>
        <w:tab w:val="right" w:pos="5840"/>
      </w:tabs>
    </w:pPr>
    <w:r w:rsidRPr="0055749F">
      <w:br/>
    </w:r>
    <w:r w:rsidRPr="0055749F">
      <w:fldChar w:fldCharType="begin" w:fldLock="1"/>
    </w:r>
    <w:r w:rsidRPr="0055749F">
      <w:instrText xml:space="preserve"> DOCPROPERTY</w:instrText>
    </w:r>
    <w:r w:rsidRPr="0055749F">
      <w:rPr>
        <w:sz w:val="18"/>
      </w:rPr>
      <w:instrText xml:space="preserve"> "YearUser" *\charformat </w:instrText>
    </w:r>
    <w:r w:rsidRPr="0055749F">
      <w:fldChar w:fldCharType="separate"/>
    </w:r>
    <w:r w:rsidRPr="0055749F">
      <w:t>2007/08</w:t>
    </w:r>
    <w:r w:rsidRPr="0055749F">
      <w:fldChar w:fldCharType="end"/>
    </w:r>
    <w:r w:rsidRPr="0055749F">
      <w:t xml:space="preserve"> </w:t>
    </w:r>
    <w:r w:rsidRPr="0055749F">
      <w:tab/>
      <w:t xml:space="preserve">mnr: </w:t>
    </w:r>
    <w:r w:rsidRPr="0055749F">
      <w:fldChar w:fldCharType="begin" w:fldLock="1"/>
    </w:r>
    <w:r w:rsidRPr="0055749F">
      <w:instrText xml:space="preserve"> DOCPROPERTY</w:instrText>
    </w:r>
    <w:r w:rsidRPr="0055749F">
      <w:rPr>
        <w:sz w:val="18"/>
      </w:rPr>
      <w:instrText xml:space="preserve"> "Motionsnummer" *\charformat </w:instrText>
    </w:r>
    <w:r w:rsidRPr="0055749F">
      <w:fldChar w:fldCharType="separate"/>
    </w:r>
    <w:r w:rsidRPr="0055749F">
      <w:t>So478</w:t>
    </w:r>
    <w:r w:rsidRPr="0055749F">
      <w:fldChar w:fldCharType="end"/>
    </w:r>
    <w:r w:rsidRPr="0055749F">
      <w:br/>
    </w:r>
    <w:r w:rsidRPr="0055749F">
      <w:fldChar w:fldCharType="begin" w:fldLock="1"/>
    </w:r>
    <w:r w:rsidRPr="0055749F">
      <w:instrText xml:space="preserve"> DOCPROPERTY</w:instrText>
    </w:r>
    <w:r w:rsidRPr="0055749F">
      <w:rPr>
        <w:sz w:val="18"/>
      </w:rPr>
      <w:instrText xml:space="preserve"> "Samling" *\charformat </w:instrText>
    </w:r>
    <w:r w:rsidRPr="0055749F">
      <w:fldChar w:fldCharType="end"/>
    </w:r>
    <w:r w:rsidRPr="0055749F">
      <w:tab/>
      <w:t xml:space="preserve">pnr: </w:t>
    </w:r>
    <w:r w:rsidRPr="0055749F">
      <w:fldChar w:fldCharType="begin" w:fldLock="1"/>
    </w:r>
    <w:r w:rsidRPr="0055749F">
      <w:instrText xml:space="preserve"> DOCPROPERTY</w:instrText>
    </w:r>
    <w:r w:rsidRPr="0055749F">
      <w:rPr>
        <w:sz w:val="18"/>
      </w:rPr>
      <w:instrText xml:space="preserve"> "Partinummer" *\charformat </w:instrText>
    </w:r>
    <w:r w:rsidRPr="0055749F">
      <w:fldChar w:fldCharType="separate"/>
    </w:r>
    <w:r w:rsidRPr="0055749F">
      <w:t>s80036</w:t>
    </w:r>
    <w:r w:rsidRPr="0055749F">
      <w:fldChar w:fldCharType="end"/>
    </w:r>
  </w:p>
  <w:p w:rsidR="000271DF" w:rsidRPr="0055749F" w:rsidRDefault="000271DF">
    <w:pPr>
      <w:pStyle w:val="FSHRub1"/>
    </w:pPr>
    <w:r w:rsidRPr="0055749F">
      <w:t>Motion till riksdagen</w:t>
    </w:r>
    <w:r w:rsidRPr="0055749F">
      <w:br/>
    </w:r>
    <w:r w:rsidRPr="0055749F">
      <w:fldChar w:fldCharType="begin" w:fldLock="1"/>
    </w:r>
    <w:r w:rsidRPr="0055749F">
      <w:instrText xml:space="preserve"> DOCPROPERTY "YearUser" *\charformat </w:instrText>
    </w:r>
    <w:r w:rsidRPr="0055749F">
      <w:fldChar w:fldCharType="separate"/>
    </w:r>
    <w:r w:rsidRPr="0055749F">
      <w:t>2007/08</w:t>
    </w:r>
    <w:r w:rsidRPr="0055749F">
      <w:fldChar w:fldCharType="end"/>
    </w:r>
    <w:r w:rsidRPr="0055749F">
      <w:t>:</w:t>
    </w:r>
    <w:r w:rsidRPr="0055749F">
      <w:fldChar w:fldCharType="begin" w:fldLock="1"/>
    </w:r>
    <w:r w:rsidRPr="0055749F">
      <w:instrText xml:space="preserve"> DOCPROPERTY "Motionsnummer" *\charformat </w:instrText>
    </w:r>
    <w:r w:rsidRPr="0055749F">
      <w:fldChar w:fldCharType="separate"/>
    </w:r>
    <w:r w:rsidRPr="0055749F">
      <w:t>So478</w:t>
    </w:r>
    <w:r w:rsidRPr="0055749F">
      <w:fldChar w:fldCharType="end"/>
    </w:r>
  </w:p>
  <w:p w:rsidR="000271DF" w:rsidRPr="0055749F" w:rsidRDefault="000271DF">
    <w:pPr>
      <w:pStyle w:val="FSHNormalS5"/>
    </w:pPr>
    <w:r w:rsidRPr="0055749F">
      <w:fldChar w:fldCharType="begin" w:fldLock="1"/>
    </w:r>
    <w:r w:rsidRPr="0055749F">
      <w:instrText xml:space="preserve"> DOCPROPERTY "MotionarText" *\charformat </w:instrText>
    </w:r>
    <w:r w:rsidRPr="0055749F">
      <w:fldChar w:fldCharType="separate"/>
    </w:r>
    <w:r w:rsidRPr="0055749F">
      <w:t>av Ann-Christin Ahlberg (s)</w:t>
    </w:r>
    <w:r w:rsidRPr="0055749F">
      <w:fldChar w:fldCharType="end"/>
    </w:r>
    <w:r w:rsidRPr="0055749F">
      <w:br/>
    </w:r>
    <w:r w:rsidRPr="0055749F">
      <w:fldChar w:fldCharType="begin" w:fldLock="1"/>
    </w:r>
    <w:r w:rsidRPr="0055749F">
      <w:instrText xml:space="preserve"> DOCPROPERTY "SvarFrasKort" *\charformat </w:instrText>
    </w:r>
    <w:r w:rsidRPr="0055749F">
      <w:fldChar w:fldCharType="end"/>
    </w:r>
  </w:p>
  <w:p w:rsidR="000271DF" w:rsidRPr="0055749F" w:rsidRDefault="000271DF">
    <w:pPr>
      <w:pStyle w:val="FSHTitel"/>
    </w:pPr>
    <w:r w:rsidRPr="0055749F">
      <w:fldChar w:fldCharType="begin" w:fldLock="1"/>
    </w:r>
    <w:r w:rsidRPr="0055749F">
      <w:instrText xml:space="preserve"> DOCPROPERTY</w:instrText>
    </w:r>
    <w:r w:rsidRPr="0055749F">
      <w:rPr>
        <w:sz w:val="18"/>
      </w:rPr>
      <w:instrText xml:space="preserve"> "RubrikSvar" *\charformat </w:instrText>
    </w:r>
    <w:r w:rsidRPr="0055749F">
      <w:fldChar w:fldCharType="separate"/>
    </w:r>
    <w:r w:rsidRPr="0055749F">
      <w:t>Rättvisa villkor i vården</w:t>
    </w:r>
    <w:r w:rsidRPr="0055749F">
      <w:fldChar w:fldCharType="end"/>
    </w:r>
  </w:p>
  <w:p w:rsidR="000271DF" w:rsidRPr="0055749F" w:rsidRDefault="000271DF">
    <w:pPr>
      <w:pStyle w:val="Normal00"/>
    </w:pPr>
  </w:p>
  <w:p w:rsidR="000271DF" w:rsidRPr="0055749F" w:rsidRDefault="000271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0997435">
    <w:abstractNumId w:val="8"/>
  </w:num>
  <w:num w:numId="2" w16cid:durableId="1802844124">
    <w:abstractNumId w:val="9"/>
  </w:num>
  <w:num w:numId="3" w16cid:durableId="844437207">
    <w:abstractNumId w:val="8"/>
  </w:num>
  <w:num w:numId="4" w16cid:durableId="2074347214">
    <w:abstractNumId w:val="9"/>
  </w:num>
  <w:num w:numId="5" w16cid:durableId="1045761616">
    <w:abstractNumId w:val="13"/>
  </w:num>
  <w:num w:numId="6" w16cid:durableId="1009794056">
    <w:abstractNumId w:val="10"/>
  </w:num>
  <w:num w:numId="7" w16cid:durableId="758911006">
    <w:abstractNumId w:val="11"/>
  </w:num>
  <w:num w:numId="8" w16cid:durableId="2076125855">
    <w:abstractNumId w:val="12"/>
  </w:num>
  <w:num w:numId="9" w16cid:durableId="1330864619">
    <w:abstractNumId w:val="8"/>
  </w:num>
  <w:num w:numId="10" w16cid:durableId="1389107939">
    <w:abstractNumId w:val="3"/>
  </w:num>
  <w:num w:numId="11" w16cid:durableId="479350752">
    <w:abstractNumId w:val="2"/>
  </w:num>
  <w:num w:numId="12" w16cid:durableId="261842776">
    <w:abstractNumId w:val="1"/>
  </w:num>
  <w:num w:numId="13" w16cid:durableId="1898935686">
    <w:abstractNumId w:val="0"/>
  </w:num>
  <w:num w:numId="14" w16cid:durableId="1590041332">
    <w:abstractNumId w:val="9"/>
  </w:num>
  <w:num w:numId="15" w16cid:durableId="651326235">
    <w:abstractNumId w:val="7"/>
  </w:num>
  <w:num w:numId="16" w16cid:durableId="524175311">
    <w:abstractNumId w:val="6"/>
  </w:num>
  <w:num w:numId="17" w16cid:durableId="327444093">
    <w:abstractNumId w:val="5"/>
  </w:num>
  <w:num w:numId="18" w16cid:durableId="436682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1380886-022C-4BE4-B559-191B1A284894}"/>
  </w:docVars>
  <w:rsids>
    <w:rsidRoot w:val="00436848"/>
    <w:rsid w:val="000271DF"/>
    <w:rsid w:val="00436848"/>
    <w:rsid w:val="005574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7B239D-0659-4A93-8B1C-32E05302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1434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s80036</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s80036</dc:title>
  <dc:subject>s80036</dc:subject>
  <dc:creator>Riksdagen</dc:creator>
  <cp:keywords>Riksdagen</cp:keywords>
  <dc:description>TKG-ktrl, MSMQ4mb, PersReg-Distribution mm</dc:description>
  <cp:lastModifiedBy>Lars Brink</cp:lastModifiedBy>
  <cp:revision>2</cp:revision>
  <cp:lastPrinted>2007-11-30T07:47:00Z</cp:lastPrinted>
  <dcterms:created xsi:type="dcterms:W3CDTF">2025-12-17T09:08:00Z</dcterms:created>
  <dcterms:modified xsi:type="dcterms:W3CDTF">2025-12-17T09:08:00Z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Rättvisa villkor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villkor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20072008000000000115000800360069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20072008000000000115000800360069</vt:lpwstr>
  </property>
  <property fmtid="{D5CDD505-2E9C-101B-9397-08002B2CF9AE}" pid="50" name="nummer">
    <vt:lpwstr>478</vt:lpwstr>
  </property>
  <property fmtid="{D5CDD505-2E9C-101B-9397-08002B2CF9AE}" pid="51" name="utskottsbeteckning">
    <vt:lpwstr>So</vt:lpwstr>
  </property>
  <property fmtid="{D5CDD505-2E9C-101B-9397-08002B2CF9AE}" pid="52" name="GlobalUID">
    <vt:lpwstr>{259D0FB7-DDA4-4633-ACD2-19DA281A9B75}</vt:lpwstr>
  </property>
  <property fmtid="{D5CDD505-2E9C-101B-9397-08002B2CF9AE}" pid="53" name="Överföringar">
    <vt:i4>0</vt:i4>
  </property>
  <property fmtid="{D5CDD505-2E9C-101B-9397-08002B2CF9AE}" pid="54" name="Checksum">
    <vt:lpwstr>*1008921213768*</vt:lpwstr>
  </property>
  <property fmtid="{D5CDD505-2E9C-101B-9397-08002B2CF9AE}" pid="55" name="skuggnummer">
    <vt:lpwstr>2122</vt:lpwstr>
  </property>
  <property fmtid="{D5CDD505-2E9C-101B-9397-08002B2CF9AE}" pid="56" name="urixVersion">
    <vt:lpwstr>3.2.0.8</vt:lpwstr>
  </property>
  <property fmtid="{D5CDD505-2E9C-101B-9397-08002B2CF9AE}" pid="57" name="urixOrigin">
    <vt:lpwstr>071130 08:47:35.325</vt:lpwstr>
  </property>
  <property fmtid="{D5CDD505-2E9C-101B-9397-08002B2CF9AE}" pid="58" name="urixGuid">
    <vt:lpwstr>{C6F6C2DB-BFDE-47FA-8767-A4C542AC4BA5}</vt:lpwstr>
  </property>
</Properties>
</file>