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855" w:rsidRPr="007C1855" w:rsidRDefault="007C1855">
      <w:pPr>
        <w:pStyle w:val="Frslagsrubrik"/>
      </w:pPr>
      <w:r w:rsidRPr="007C1855">
        <w:t>Förslag till riksdagsbeslut</w:t>
      </w:r>
    </w:p>
    <w:p w:rsidR="007C1855" w:rsidRPr="007C1855" w:rsidRDefault="007C1855">
      <w:pPr>
        <w:pStyle w:val="Hemstlatt"/>
      </w:pPr>
      <w:r w:rsidRPr="007C1855">
        <w:t>Riksdagen tillkännager för regeringen som sin mening vad som anförs i motionen om att utreda möjligheten att i det juridiska syst</w:t>
      </w:r>
      <w:r w:rsidRPr="007C1855">
        <w:t>e</w:t>
      </w:r>
      <w:r w:rsidRPr="007C1855">
        <w:t>met införa kommunarrest för grov kvinnofridskrän</w:t>
      </w:r>
      <w:r w:rsidRPr="007C1855">
        <w:t>k</w:t>
      </w:r>
      <w:r w:rsidRPr="007C1855">
        <w:t>ning.</w:t>
      </w:r>
    </w:p>
    <w:p w:rsidR="007C1855" w:rsidRPr="007C1855" w:rsidRDefault="007C1855">
      <w:pPr>
        <w:pStyle w:val="Rubrik1"/>
      </w:pPr>
      <w:r w:rsidRPr="007C1855">
        <w:t>Motivering</w:t>
      </w:r>
    </w:p>
    <w:p w:rsidR="007C1855" w:rsidRPr="007C1855" w:rsidRDefault="007C1855">
      <w:r w:rsidRPr="007C1855">
        <w:t>Den anmälda misshandeln mot kvinnor har ökat med 34 procent de senaste tio åren, till preliminärt 26 000 anmälningar år 2007, enligt Brottsförebyggande rådet. I 85 procent av fallen med dödligt våld mot kvinnor är brottsplatsen det gemensamma hemmet. Samhället visar gång på gång att vi inte ens klarar att skydda de allra mest utsatta kvinnorna.</w:t>
      </w:r>
    </w:p>
    <w:p w:rsidR="007C1855" w:rsidRPr="007C1855" w:rsidRDefault="007C1855">
      <w:pPr>
        <w:pStyle w:val="Normaltindrag"/>
      </w:pPr>
      <w:r w:rsidRPr="007C1855">
        <w:t>Gärningsmän som upprepat bryter mot besöksförbud ska obligatoriskt fö</w:t>
      </w:r>
      <w:r w:rsidRPr="007C1855">
        <w:t>r</w:t>
      </w:r>
      <w:r w:rsidRPr="007C1855">
        <w:t>ses med elektronisk fotboja. Även livvaktsskydd kan behövas i oerhört svåra fall där gärningsmannen är känd och kontinuerligt sprider terror. I riktigt grova fall av våld mot kvinnor, så kallad grov kvinnofridskränkning, där besöksförbudet kränkts ständigt, borde kommunarrest kunna införas för mis</w:t>
      </w:r>
      <w:r w:rsidRPr="007C1855">
        <w:t>s</w:t>
      </w:r>
      <w:r w:rsidRPr="007C1855">
        <w:t>handlande män. Mannen ska inte tillåtas att bosätta sig i samma område som kvinnan. Kvinnans trygghet och frihet från rädsla ska gå före förövarens fr</w:t>
      </w:r>
      <w:r w:rsidRPr="007C1855">
        <w:t>i</w:t>
      </w:r>
      <w:r w:rsidRPr="007C1855">
        <w:t>het. En utredning angående detta bör tillsättas.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C1855">
        <w:trPr>
          <w:cantSplit/>
        </w:trPr>
        <w:tc>
          <w:tcPr>
            <w:tcW w:w="3046" w:type="dxa"/>
          </w:tcPr>
          <w:p w:rsidR="007C1855" w:rsidRPr="007C1855" w:rsidRDefault="007C1855">
            <w:pPr>
              <w:pStyle w:val="UnderskriftDatum"/>
              <w:spacing w:before="240"/>
            </w:pPr>
            <w:r w:rsidRPr="007C1855">
              <w:t>Stockholm den 6 oktober 2009</w:t>
            </w:r>
          </w:p>
        </w:tc>
        <w:tc>
          <w:tcPr>
            <w:tcW w:w="3047" w:type="dxa"/>
          </w:tcPr>
          <w:p w:rsidR="007C1855" w:rsidRPr="007C1855" w:rsidRDefault="007C1855">
            <w:pPr>
              <w:pStyle w:val="Underskrifter"/>
              <w:spacing w:before="240"/>
            </w:pPr>
          </w:p>
        </w:tc>
      </w:tr>
      <w:tr w:rsidR="00000000" w:rsidRPr="007C1855">
        <w:trPr>
          <w:cantSplit/>
        </w:trPr>
        <w:tc>
          <w:tcPr>
            <w:tcW w:w="3046" w:type="dxa"/>
          </w:tcPr>
          <w:p w:rsidR="007C1855" w:rsidRPr="007C1855" w:rsidRDefault="007C1855">
            <w:pPr>
              <w:pStyle w:val="Underskrifter"/>
            </w:pPr>
            <w:r w:rsidRPr="007C1855">
              <w:t>Birgitta Ohlsson (fp)</w:t>
            </w:r>
          </w:p>
        </w:tc>
        <w:tc>
          <w:tcPr>
            <w:tcW w:w="3046" w:type="dxa"/>
          </w:tcPr>
          <w:p w:rsidR="007C1855" w:rsidRPr="007C1855" w:rsidRDefault="007C1855">
            <w:pPr>
              <w:pStyle w:val="Underskrifter"/>
            </w:pPr>
          </w:p>
        </w:tc>
      </w:tr>
      <w:tr w:rsidR="00000000" w:rsidRPr="007C1855">
        <w:trPr>
          <w:cantSplit/>
        </w:trPr>
        <w:tc>
          <w:tcPr>
            <w:tcW w:w="3046" w:type="dxa"/>
          </w:tcPr>
          <w:p w:rsidR="007C1855" w:rsidRPr="007C1855" w:rsidRDefault="007C1855">
            <w:pPr>
              <w:pStyle w:val="Underskrifter"/>
            </w:pPr>
            <w:r w:rsidRPr="007C1855">
              <w:t>Helena Bargholtz ()</w:t>
            </w:r>
          </w:p>
        </w:tc>
        <w:tc>
          <w:tcPr>
            <w:tcW w:w="3046" w:type="dxa"/>
          </w:tcPr>
          <w:p w:rsidR="007C1855" w:rsidRPr="007C1855" w:rsidRDefault="007C1855">
            <w:pPr>
              <w:pStyle w:val="Underskrifter"/>
            </w:pPr>
            <w:r w:rsidRPr="007C1855">
              <w:t>Hans Backman (fp)</w:t>
            </w:r>
          </w:p>
        </w:tc>
      </w:tr>
      <w:tr w:rsidR="00000000" w:rsidRPr="007C1855">
        <w:trPr>
          <w:cantSplit/>
        </w:trPr>
        <w:tc>
          <w:tcPr>
            <w:tcW w:w="3046" w:type="dxa"/>
          </w:tcPr>
          <w:p w:rsidR="007C1855" w:rsidRPr="007C1855" w:rsidRDefault="007C1855">
            <w:pPr>
              <w:pStyle w:val="Underskrifter"/>
            </w:pPr>
            <w:r w:rsidRPr="007C1855">
              <w:t>Tina Acketoft (fp)</w:t>
            </w:r>
          </w:p>
        </w:tc>
        <w:tc>
          <w:tcPr>
            <w:tcW w:w="3046" w:type="dxa"/>
          </w:tcPr>
          <w:p w:rsidR="007C1855" w:rsidRPr="007C1855" w:rsidRDefault="007C1855">
            <w:pPr>
              <w:pStyle w:val="Underskrifter"/>
            </w:pPr>
            <w:r w:rsidRPr="007C1855">
              <w:t>Jan Ertsborn (fp)</w:t>
            </w:r>
          </w:p>
        </w:tc>
      </w:tr>
      <w:tr w:rsidR="00000000" w:rsidRPr="007C1855">
        <w:trPr>
          <w:cantSplit/>
        </w:trPr>
        <w:tc>
          <w:tcPr>
            <w:tcW w:w="3046" w:type="dxa"/>
          </w:tcPr>
          <w:p w:rsidR="007C1855" w:rsidRPr="007C1855" w:rsidRDefault="007C1855">
            <w:pPr>
              <w:pStyle w:val="Underskrifter"/>
            </w:pPr>
            <w:r w:rsidRPr="007C1855">
              <w:t>Maria Lundqvist-Brömster (fp)</w:t>
            </w:r>
          </w:p>
        </w:tc>
        <w:tc>
          <w:tcPr>
            <w:tcW w:w="3046" w:type="dxa"/>
          </w:tcPr>
          <w:p w:rsidR="007C1855" w:rsidRPr="007C1855" w:rsidRDefault="007C1855">
            <w:pPr>
              <w:pStyle w:val="Underskrifter"/>
            </w:pPr>
            <w:r w:rsidRPr="007C1855">
              <w:t>Ulf Nilsson (fp)</w:t>
            </w:r>
          </w:p>
        </w:tc>
      </w:tr>
    </w:tbl>
    <w:p w:rsidR="007C1855" w:rsidRPr="007C1855" w:rsidRDefault="007C1855">
      <w:pPr>
        <w:pStyle w:val="Normaltindrag"/>
      </w:pPr>
    </w:p>
    <w:sectPr w:rsidR="00000000" w:rsidRPr="007C1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1855" w:rsidRPr="007C1855" w:rsidRDefault="007C1855">
      <w:r w:rsidRPr="007C1855">
        <w:separator/>
      </w:r>
    </w:p>
  </w:endnote>
  <w:endnote w:type="continuationSeparator" w:id="0">
    <w:p w:rsidR="007C1855" w:rsidRPr="007C1855" w:rsidRDefault="007C1855">
      <w:r w:rsidRPr="007C18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855" w:rsidRPr="007C1855" w:rsidRDefault="007C1855">
    <w:pPr>
      <w:pStyle w:val="Sidfot"/>
    </w:pPr>
    <w:r w:rsidRPr="007C18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26224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855" w:rsidRDefault="007C185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1855" w:rsidRDefault="007C185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855" w:rsidRPr="007C1855" w:rsidRDefault="007C1855">
    <w:pPr>
      <w:pStyle w:val="Sidfot"/>
    </w:pPr>
    <w:r w:rsidRPr="007C18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12222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855" w:rsidRDefault="007C18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1855" w:rsidRDefault="007C18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855" w:rsidRPr="007C1855" w:rsidRDefault="007C1855">
    <w:pPr>
      <w:pStyle w:val="Sidfot"/>
    </w:pPr>
    <w:r w:rsidRPr="007C18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49159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855" w:rsidRDefault="007C18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1855" w:rsidRDefault="007C18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1855" w:rsidRPr="007C1855" w:rsidRDefault="007C1855">
      <w:r w:rsidRPr="007C1855">
        <w:separator/>
      </w:r>
    </w:p>
  </w:footnote>
  <w:footnote w:type="continuationSeparator" w:id="0">
    <w:p w:rsidR="007C1855" w:rsidRPr="007C1855" w:rsidRDefault="007C1855">
      <w:r w:rsidRPr="007C18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855" w:rsidRPr="007C1855" w:rsidRDefault="007C1855">
    <w:pPr>
      <w:pStyle w:val="Sidhuvud"/>
    </w:pPr>
    <w:r w:rsidRPr="007C18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16915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855" w:rsidRDefault="007C185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1855" w:rsidRDefault="007C185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855" w:rsidRPr="007C1855" w:rsidRDefault="007C1855">
    <w:pPr>
      <w:pStyle w:val="Sidhuvud"/>
    </w:pPr>
    <w:r w:rsidRPr="007C18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29249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855" w:rsidRDefault="007C185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1855" w:rsidRDefault="007C185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855" w:rsidRPr="007C1855" w:rsidRDefault="007C1855">
    <w:pPr>
      <w:pStyle w:val="FSHNormal"/>
      <w:tabs>
        <w:tab w:val="right" w:pos="5840"/>
      </w:tabs>
    </w:pPr>
    <w:r w:rsidRPr="007C1855">
      <w:br/>
    </w:r>
    <w:r w:rsidRPr="007C1855">
      <w:fldChar w:fldCharType="begin" w:fldLock="1"/>
    </w:r>
    <w:r w:rsidRPr="007C1855">
      <w:instrText xml:space="preserve"> DOCPROPERTY</w:instrText>
    </w:r>
    <w:r w:rsidRPr="007C1855">
      <w:rPr>
        <w:sz w:val="18"/>
      </w:rPr>
      <w:instrText xml:space="preserve"> "YearUser" *\charformat </w:instrText>
    </w:r>
    <w:r w:rsidRPr="007C1855">
      <w:fldChar w:fldCharType="separate"/>
    </w:r>
    <w:r w:rsidRPr="007C1855">
      <w:t>2009/10</w:t>
    </w:r>
    <w:r w:rsidRPr="007C1855">
      <w:fldChar w:fldCharType="end"/>
    </w:r>
    <w:r w:rsidRPr="007C1855">
      <w:t xml:space="preserve"> </w:t>
    </w:r>
    <w:r w:rsidRPr="007C1855">
      <w:tab/>
      <w:t xml:space="preserve">mnr: </w:t>
    </w:r>
    <w:r w:rsidRPr="007C1855">
      <w:fldChar w:fldCharType="begin" w:fldLock="1"/>
    </w:r>
    <w:r w:rsidRPr="007C1855">
      <w:instrText xml:space="preserve"> DOCPROPERTY</w:instrText>
    </w:r>
    <w:r w:rsidRPr="007C1855">
      <w:rPr>
        <w:sz w:val="18"/>
      </w:rPr>
      <w:instrText xml:space="preserve"> "Motionsnummer" *\charformat </w:instrText>
    </w:r>
    <w:r w:rsidRPr="007C1855">
      <w:fldChar w:fldCharType="separate"/>
    </w:r>
    <w:r w:rsidRPr="007C1855">
      <w:t>Ju419</w:t>
    </w:r>
    <w:r w:rsidRPr="007C1855">
      <w:fldChar w:fldCharType="end"/>
    </w:r>
    <w:r w:rsidRPr="007C1855">
      <w:br/>
    </w:r>
    <w:r w:rsidRPr="007C1855">
      <w:fldChar w:fldCharType="begin" w:fldLock="1"/>
    </w:r>
    <w:r w:rsidRPr="007C1855">
      <w:instrText xml:space="preserve"> DOCPROPERTY</w:instrText>
    </w:r>
    <w:r w:rsidRPr="007C1855">
      <w:rPr>
        <w:sz w:val="18"/>
      </w:rPr>
      <w:instrText xml:space="preserve"> "Samling" *\charformat </w:instrText>
    </w:r>
    <w:r w:rsidRPr="007C1855">
      <w:fldChar w:fldCharType="end"/>
    </w:r>
    <w:r w:rsidRPr="007C1855">
      <w:tab/>
      <w:t xml:space="preserve">pnr: </w:t>
    </w:r>
    <w:r w:rsidRPr="007C1855">
      <w:fldChar w:fldCharType="begin" w:fldLock="1"/>
    </w:r>
    <w:r w:rsidRPr="007C1855">
      <w:instrText xml:space="preserve"> DOCPROPERTY</w:instrText>
    </w:r>
    <w:r w:rsidRPr="007C1855">
      <w:rPr>
        <w:sz w:val="18"/>
      </w:rPr>
      <w:instrText xml:space="preserve"> "Partinummer" *\charformat </w:instrText>
    </w:r>
    <w:r w:rsidRPr="007C1855">
      <w:fldChar w:fldCharType="separate"/>
    </w:r>
    <w:r w:rsidRPr="007C1855">
      <w:t>fp1285</w:t>
    </w:r>
    <w:r w:rsidRPr="007C1855">
      <w:fldChar w:fldCharType="end"/>
    </w:r>
  </w:p>
  <w:p w:rsidR="007C1855" w:rsidRPr="007C1855" w:rsidRDefault="007C1855">
    <w:pPr>
      <w:pStyle w:val="FSHRub1"/>
    </w:pPr>
    <w:r w:rsidRPr="007C1855">
      <w:t>Motion till riksdagen</w:t>
    </w:r>
    <w:r w:rsidRPr="007C1855">
      <w:br/>
    </w:r>
    <w:r w:rsidRPr="007C1855">
      <w:fldChar w:fldCharType="begin" w:fldLock="1"/>
    </w:r>
    <w:r w:rsidRPr="007C1855">
      <w:instrText xml:space="preserve"> DOCPROPERTY "YearUser" *\charformat </w:instrText>
    </w:r>
    <w:r w:rsidRPr="007C1855">
      <w:fldChar w:fldCharType="separate"/>
    </w:r>
    <w:r w:rsidRPr="007C1855">
      <w:t>2009/10</w:t>
    </w:r>
    <w:r w:rsidRPr="007C1855">
      <w:fldChar w:fldCharType="end"/>
    </w:r>
    <w:r w:rsidRPr="007C1855">
      <w:t>:</w:t>
    </w:r>
    <w:r w:rsidRPr="007C1855">
      <w:fldChar w:fldCharType="begin" w:fldLock="1"/>
    </w:r>
    <w:r w:rsidRPr="007C1855">
      <w:instrText xml:space="preserve"> DOCPROPERTY "Motionsnummer" *\charformat </w:instrText>
    </w:r>
    <w:r w:rsidRPr="007C1855">
      <w:fldChar w:fldCharType="separate"/>
    </w:r>
    <w:r w:rsidRPr="007C1855">
      <w:t>Ju419</w:t>
    </w:r>
    <w:r w:rsidRPr="007C1855">
      <w:fldChar w:fldCharType="end"/>
    </w:r>
  </w:p>
  <w:p w:rsidR="007C1855" w:rsidRPr="007C1855" w:rsidRDefault="007C1855">
    <w:pPr>
      <w:pStyle w:val="FSHNormalS5"/>
    </w:pPr>
    <w:r w:rsidRPr="007C1855">
      <w:fldChar w:fldCharType="begin" w:fldLock="1"/>
    </w:r>
    <w:r w:rsidRPr="007C1855">
      <w:instrText xml:space="preserve"> DOCPROPERTY "MotionarText" *\charformat </w:instrText>
    </w:r>
    <w:r w:rsidRPr="007C1855">
      <w:fldChar w:fldCharType="separate"/>
    </w:r>
    <w:r w:rsidRPr="007C1855">
      <w:t>av Birgitta Ohlsson m.fl. (fp)</w:t>
    </w:r>
    <w:r w:rsidRPr="007C1855">
      <w:fldChar w:fldCharType="end"/>
    </w:r>
    <w:r w:rsidRPr="007C1855">
      <w:br/>
    </w:r>
    <w:r w:rsidRPr="007C1855">
      <w:fldChar w:fldCharType="begin" w:fldLock="1"/>
    </w:r>
    <w:r w:rsidRPr="007C1855">
      <w:instrText xml:space="preserve"> DOCPROPERTY "SvarFrasKort" *\charformat </w:instrText>
    </w:r>
    <w:r w:rsidRPr="007C1855">
      <w:fldChar w:fldCharType="end"/>
    </w:r>
  </w:p>
  <w:p w:rsidR="007C1855" w:rsidRPr="007C1855" w:rsidRDefault="007C1855">
    <w:pPr>
      <w:pStyle w:val="FSHTitel"/>
    </w:pPr>
    <w:r w:rsidRPr="007C1855">
      <w:fldChar w:fldCharType="begin" w:fldLock="1"/>
    </w:r>
    <w:r w:rsidRPr="007C1855">
      <w:instrText xml:space="preserve"> DOCPROPERTY</w:instrText>
    </w:r>
    <w:r w:rsidRPr="007C1855">
      <w:rPr>
        <w:sz w:val="18"/>
      </w:rPr>
      <w:instrText xml:space="preserve"> "RubrikSvar" *\charformat </w:instrText>
    </w:r>
    <w:r w:rsidRPr="007C1855">
      <w:fldChar w:fldCharType="separate"/>
    </w:r>
    <w:r w:rsidRPr="007C1855">
      <w:t>Kommunarrest för kvinnofridskränkning</w:t>
    </w:r>
    <w:r w:rsidRPr="007C1855">
      <w:fldChar w:fldCharType="end"/>
    </w:r>
  </w:p>
  <w:p w:rsidR="007C1855" w:rsidRPr="007C1855" w:rsidRDefault="007C1855">
    <w:pPr>
      <w:pStyle w:val="Normal00"/>
    </w:pPr>
  </w:p>
  <w:p w:rsidR="007C1855" w:rsidRPr="007C1855" w:rsidRDefault="007C18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383327">
    <w:abstractNumId w:val="8"/>
  </w:num>
  <w:num w:numId="2" w16cid:durableId="590286179">
    <w:abstractNumId w:val="9"/>
  </w:num>
  <w:num w:numId="3" w16cid:durableId="1067538139">
    <w:abstractNumId w:val="8"/>
  </w:num>
  <w:num w:numId="4" w16cid:durableId="1533417780">
    <w:abstractNumId w:val="9"/>
  </w:num>
  <w:num w:numId="5" w16cid:durableId="618031825">
    <w:abstractNumId w:val="13"/>
  </w:num>
  <w:num w:numId="6" w16cid:durableId="388454818">
    <w:abstractNumId w:val="10"/>
  </w:num>
  <w:num w:numId="7" w16cid:durableId="1958750741">
    <w:abstractNumId w:val="11"/>
  </w:num>
  <w:num w:numId="8" w16cid:durableId="287393298">
    <w:abstractNumId w:val="12"/>
  </w:num>
  <w:num w:numId="9" w16cid:durableId="1878008153">
    <w:abstractNumId w:val="8"/>
  </w:num>
  <w:num w:numId="10" w16cid:durableId="2074040416">
    <w:abstractNumId w:val="3"/>
  </w:num>
  <w:num w:numId="11" w16cid:durableId="847646479">
    <w:abstractNumId w:val="2"/>
  </w:num>
  <w:num w:numId="12" w16cid:durableId="1524317995">
    <w:abstractNumId w:val="1"/>
  </w:num>
  <w:num w:numId="13" w16cid:durableId="511116481">
    <w:abstractNumId w:val="0"/>
  </w:num>
  <w:num w:numId="14" w16cid:durableId="449204707">
    <w:abstractNumId w:val="9"/>
  </w:num>
  <w:num w:numId="15" w16cid:durableId="1167600587">
    <w:abstractNumId w:val="7"/>
  </w:num>
  <w:num w:numId="16" w16cid:durableId="1487552143">
    <w:abstractNumId w:val="6"/>
  </w:num>
  <w:num w:numId="17" w16cid:durableId="710809804">
    <w:abstractNumId w:val="5"/>
  </w:num>
  <w:num w:numId="18" w16cid:durableId="2082021300">
    <w:abstractNumId w:val="4"/>
  </w:num>
  <w:num w:numId="19" w16cid:durableId="1935623523">
    <w:abstractNumId w:val="11"/>
  </w:num>
  <w:num w:numId="20" w16cid:durableId="998843482">
    <w:abstractNumId w:val="10"/>
  </w:num>
  <w:num w:numId="21" w16cid:durableId="10544307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7ED1DCAA-8C66-4975-A2C2-D827E3750391},{D7C32978-83E4-11D4-AE60-0050040C9B55},{F2EE517E-CCD0-4D91-B1A5-F8F40CAC7A0A},{DB82EFB4-508D-4498-BDB4-E118C24ADF87},{FA974D04-CF02-44F5-BECC-919E841EDDD8},{602FC447-0AA2-4F2F-A2AC-90E85B57D72A},{E8417CD8-0795-41DA-86D3-FD31F6F63690}"/>
  </w:docVars>
  <w:rsids>
    <w:rsidRoot w:val="00FF25D6"/>
    <w:rsid w:val="007C1855"/>
    <w:rsid w:val="00F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FACB0467-A0C1-4DE1-9A89-E3F76D27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087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8090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43571379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6413374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1128</Characters>
  <Application>Microsoft Office Word</Application>
  <DocSecurity>4</DocSecurity>
  <Lines>28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fp1285</vt:lpstr>
    </vt:vector>
  </TitlesOfParts>
  <Company>Riksdagen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fp1285</dc:title>
  <dc:subject>fp1285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2010-01-12T09:47:00Z</cp:lastPrinted>
  <dcterms:created xsi:type="dcterms:W3CDTF">2025-12-17T20:14:00Z</dcterms:created>
  <dcterms:modified xsi:type="dcterms:W3CDTF">2025-12-17T20:14:00Z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Kommunarrest för kvinnofridskränkning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Kommunarrest för kvinnofridskränkning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fp1285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Birgitta Ohlsson m.fl. (fp)</vt:lpwstr>
  </property>
  <property fmtid="{D5CDD505-2E9C-101B-9397-08002B2CF9AE}" pid="26" name="MotionarLista">
    <vt:lpwstr>Ohlsson, Birgitta (fp)\Bargholtz, Helena (fp)\Backman, Hans (fp)\Acketoft, Tina (fp)\Ertsborn, Jan (fp)\Lundqvist-Brömster, Maria (fp)\Nilsson, Ulf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(fp), Helena Bargholtz (fp), Hans Backman (fp), Tina Acketoft (fp), Jan Ertsborn (fp), Maria Lundqvist-Brömster (fp), Ulf Nilsson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jenny.sonesson@riksdagen.se</vt:lpwstr>
  </property>
  <property fmtid="{D5CDD505-2E9C-101B-9397-08002B2CF9AE}" pid="45" name="ReservUID">
    <vt:lpwstr>jy0102aa</vt:lpwstr>
  </property>
  <property fmtid="{D5CDD505-2E9C-101B-9397-08002B2CF9AE}" pid="46" name="MotionID">
    <vt:lpwstr>20092010000001020112000012850069</vt:lpwstr>
  </property>
  <property fmtid="{D5CDD505-2E9C-101B-9397-08002B2CF9AE}" pid="47" name="datum">
    <vt:lpwstr>091006</vt:lpwstr>
  </property>
  <property fmtid="{D5CDD505-2E9C-101B-9397-08002B2CF9AE}" pid="48" name="avsändar-e-post">
    <vt:lpwstr>jenny.sonesson@riksdagen.se</vt:lpwstr>
  </property>
  <property fmtid="{D5CDD505-2E9C-101B-9397-08002B2CF9AE}" pid="49" name="id">
    <vt:lpwstr>20092010000001020112000012850069</vt:lpwstr>
  </property>
  <property fmtid="{D5CDD505-2E9C-101B-9397-08002B2CF9AE}" pid="50" name="nummer">
    <vt:lpwstr>419</vt:lpwstr>
  </property>
  <property fmtid="{D5CDD505-2E9C-101B-9397-08002B2CF9AE}" pid="51" name="utskottsbeteckning">
    <vt:lpwstr>Ju</vt:lpwstr>
  </property>
  <property fmtid="{D5CDD505-2E9C-101B-9397-08002B2CF9AE}" pid="52" name="GlobalUID">
    <vt:lpwstr>{BBB06D39-1781-4506-9021-DF4F176D7251}</vt:lpwstr>
  </property>
  <property fmtid="{D5CDD505-2E9C-101B-9397-08002B2CF9AE}" pid="53" name="Överföringar">
    <vt:i4>1</vt:i4>
  </property>
  <property fmtid="{D5CDD505-2E9C-101B-9397-08002B2CF9AE}" pid="54" name="Checksum">
    <vt:lpwstr>*1005831952817*</vt:lpwstr>
  </property>
  <property fmtid="{D5CDD505-2E9C-101B-9397-08002B2CF9AE}" pid="55" name="skuggnummer">
    <vt:lpwstr>3582</vt:lpwstr>
  </property>
  <property fmtid="{D5CDD505-2E9C-101B-9397-08002B2CF9AE}" pid="56" name="urixVersion">
    <vt:lpwstr>4.0.0.9</vt:lpwstr>
  </property>
  <property fmtid="{D5CDD505-2E9C-101B-9397-08002B2CF9AE}" pid="57" name="urixOrigin">
    <vt:lpwstr>100112 10:47:46.741</vt:lpwstr>
  </property>
  <property fmtid="{D5CDD505-2E9C-101B-9397-08002B2CF9AE}" pid="58" name="urixGuid">
    <vt:lpwstr>{2056315F-B7B9-431C-9A8D-58AB6E9898CA}</vt:lpwstr>
  </property>
</Properties>
</file>