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83539C" w:rsidRPr="00E828C1">
        <w:tblPrEx>
          <w:tblCellMar>
            <w:top w:w="0" w:type="dxa"/>
            <w:bottom w:w="0" w:type="dxa"/>
          </w:tblCellMar>
        </w:tblPrEx>
        <w:trPr>
          <w:cantSplit/>
          <w:trHeight w:val="1720"/>
        </w:trPr>
        <w:tc>
          <w:tcPr>
            <w:tcW w:w="6024" w:type="dxa"/>
            <w:gridSpan w:val="2"/>
          </w:tcPr>
          <w:p w:rsidR="0083539C" w:rsidRPr="00E828C1" w:rsidRDefault="0083539C">
            <w:pPr>
              <w:pStyle w:val="HuvudRubrik"/>
            </w:pPr>
            <w:r w:rsidRPr="00E828C1">
              <w:t>Redogörelse till riksdagen</w:t>
            </w:r>
          </w:p>
          <w:p w:rsidR="0083539C" w:rsidRPr="00E828C1" w:rsidRDefault="00757608">
            <w:pPr>
              <w:pStyle w:val="HuvudRubrikRad2"/>
            </w:pPr>
            <w:bookmarkStart w:id="0" w:name="BetänkandeNr"/>
            <w:bookmarkEnd w:id="0"/>
            <w:r w:rsidRPr="00E828C1">
              <w:t xml:space="preserve">2010/11:RS2 </w:t>
            </w:r>
          </w:p>
        </w:tc>
        <w:bookmarkStart w:id="1" w:name="_MON_1016526495"/>
        <w:bookmarkStart w:id="2" w:name="_MON_1016526516"/>
        <w:bookmarkStart w:id="3" w:name="_MON_1016527141"/>
        <w:bookmarkStart w:id="4" w:name="_MON_1016527716"/>
        <w:bookmarkStart w:id="5" w:name="_MON_1016527915"/>
        <w:bookmarkStart w:id="6" w:name="_MON_1220344127"/>
        <w:bookmarkStart w:id="7" w:name="_MON_1230621754"/>
        <w:bookmarkStart w:id="8" w:name="_MON_1230623232"/>
        <w:bookmarkStart w:id="9" w:name="_MON_1230625774"/>
        <w:bookmarkStart w:id="10" w:name="_MON_1295942894"/>
        <w:bookmarkStart w:id="11" w:name="_MON_1296541770"/>
        <w:bookmarkEnd w:id="1"/>
        <w:bookmarkEnd w:id="2"/>
        <w:bookmarkEnd w:id="3"/>
        <w:bookmarkEnd w:id="4"/>
        <w:bookmarkEnd w:id="5"/>
        <w:bookmarkEnd w:id="6"/>
        <w:bookmarkEnd w:id="7"/>
        <w:bookmarkEnd w:id="8"/>
        <w:bookmarkEnd w:id="9"/>
        <w:bookmarkEnd w:id="10"/>
        <w:bookmarkEnd w:id="11"/>
        <w:tc>
          <w:tcPr>
            <w:tcW w:w="1418" w:type="dxa"/>
            <w:tcBorders>
              <w:bottom w:val="nil"/>
            </w:tcBorders>
          </w:tcPr>
          <w:p w:rsidR="0083539C" w:rsidRPr="00E828C1" w:rsidRDefault="0083539C">
            <w:pPr>
              <w:spacing w:line="230" w:lineRule="auto"/>
              <w:jc w:val="center"/>
            </w:pPr>
            <w:r w:rsidRPr="00E828C1">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20943" r:id="rId8"/>
              </w:object>
            </w:r>
          </w:p>
          <w:p w:rsidR="0083539C" w:rsidRPr="00E828C1" w:rsidRDefault="0083539C">
            <w:pPr>
              <w:pStyle w:val="Normaltindrag"/>
              <w:jc w:val="center"/>
            </w:pPr>
          </w:p>
          <w:p w:rsidR="0083539C" w:rsidRPr="00E828C1" w:rsidRDefault="0083539C">
            <w:pPr>
              <w:pStyle w:val="StatusSida1"/>
            </w:pPr>
            <w:r w:rsidRPr="00E828C1">
              <w:fldChar w:fldCharType="begin" w:fldLock="1"/>
            </w:r>
            <w:r w:rsidRPr="00E828C1">
              <w:instrText xml:space="preserve"> DOCPR</w:instrText>
            </w:r>
            <w:r w:rsidRPr="00E828C1">
              <w:instrText>O</w:instrText>
            </w:r>
            <w:r w:rsidRPr="00E828C1">
              <w:instrText>PERTY "Status"</w:instrText>
            </w:r>
            <w:r w:rsidRPr="00E828C1">
              <w:fldChar w:fldCharType="end"/>
            </w:r>
          </w:p>
          <w:p w:rsidR="0083539C" w:rsidRPr="00E828C1" w:rsidRDefault="0083539C">
            <w:pPr>
              <w:pStyle w:val="UtskriftsdatumSida1"/>
              <w:framePr w:wrap="around"/>
            </w:pPr>
            <w:r w:rsidRPr="00E828C1">
              <w:fldChar w:fldCharType="begin" w:fldLock="1"/>
            </w:r>
            <w:r w:rsidRPr="00E828C1">
              <w:instrText xml:space="preserve"> if </w:instrText>
            </w:r>
            <w:r w:rsidRPr="00E828C1">
              <w:fldChar w:fldCharType="begin" w:fldLock="1"/>
            </w:r>
            <w:r w:rsidRPr="00E828C1">
              <w:instrText xml:space="preserve"> DO</w:instrText>
            </w:r>
            <w:r w:rsidRPr="00E828C1">
              <w:instrText>C</w:instrText>
            </w:r>
            <w:r w:rsidRPr="00E828C1">
              <w:instrText>PROPE</w:instrText>
            </w:r>
            <w:r w:rsidRPr="00E828C1">
              <w:instrText>R</w:instrText>
            </w:r>
            <w:r w:rsidRPr="00E828C1">
              <w:instrText>TY "UtkastD</w:instrText>
            </w:r>
            <w:r w:rsidRPr="00E828C1">
              <w:instrText>a</w:instrText>
            </w:r>
            <w:r w:rsidRPr="00E828C1">
              <w:instrText>tum"</w:instrText>
            </w:r>
            <w:r w:rsidRPr="00E828C1">
              <w:fldChar w:fldCharType="separate"/>
            </w:r>
            <w:r w:rsidR="00CC078D" w:rsidRPr="00E828C1">
              <w:instrText>Nej</w:instrText>
            </w:r>
            <w:r w:rsidRPr="00E828C1">
              <w:fldChar w:fldCharType="end"/>
            </w:r>
            <w:r w:rsidRPr="00E828C1">
              <w:instrText xml:space="preserve"> = "Ja" "</w:instrText>
            </w:r>
            <w:r w:rsidRPr="00E828C1">
              <w:fldChar w:fldCharType="begin" w:fldLock="1"/>
            </w:r>
            <w:r w:rsidRPr="00E828C1">
              <w:instrText xml:space="preserve"> PRINTDATE \@ "yyyy-MM-dd HH.mm" </w:instrText>
            </w:r>
            <w:r w:rsidRPr="00E828C1">
              <w:fldChar w:fldCharType="separate"/>
            </w:r>
            <w:r w:rsidRPr="00E828C1">
              <w:instrText>2000-08-11 16.42</w:instrText>
            </w:r>
            <w:r w:rsidRPr="00E828C1">
              <w:fldChar w:fldCharType="end"/>
            </w:r>
            <w:r w:rsidRPr="00E828C1">
              <w:instrText xml:space="preserve">" </w:instrText>
            </w:r>
            <w:r w:rsidRPr="00E828C1">
              <w:fldChar w:fldCharType="end"/>
            </w:r>
          </w:p>
        </w:tc>
      </w:tr>
      <w:tr w:rsidR="0083539C" w:rsidRPr="00E828C1">
        <w:tblPrEx>
          <w:tblCellMar>
            <w:top w:w="0" w:type="dxa"/>
            <w:bottom w:w="0" w:type="dxa"/>
          </w:tblCellMar>
        </w:tblPrEx>
        <w:trPr>
          <w:cantSplit/>
        </w:trPr>
        <w:tc>
          <w:tcPr>
            <w:tcW w:w="6024" w:type="dxa"/>
            <w:gridSpan w:val="2"/>
            <w:tcBorders>
              <w:bottom w:val="single" w:sz="4" w:space="0" w:color="auto"/>
            </w:tcBorders>
          </w:tcPr>
          <w:p w:rsidR="0083539C" w:rsidRPr="00E828C1" w:rsidRDefault="0083539C">
            <w:pPr>
              <w:pStyle w:val="DokumentRubrik"/>
              <w:rPr>
                <w:noProof w:val="0"/>
              </w:rPr>
            </w:pPr>
            <w:bookmarkStart w:id="12" w:name="Huvudrubrik"/>
            <w:bookmarkEnd w:id="12"/>
            <w:r w:rsidRPr="00E828C1">
              <w:rPr>
                <w:noProof w:val="0"/>
              </w:rPr>
              <w:t xml:space="preserve">Riksdagsförvaltningens årsredovisning för verksamhetsåret </w:t>
            </w:r>
            <w:r w:rsidR="0092618E" w:rsidRPr="00E828C1">
              <w:rPr>
                <w:noProof w:val="0"/>
              </w:rPr>
              <w:t>2010</w:t>
            </w:r>
          </w:p>
        </w:tc>
        <w:tc>
          <w:tcPr>
            <w:tcW w:w="1418" w:type="dxa"/>
            <w:tcBorders>
              <w:bottom w:val="nil"/>
            </w:tcBorders>
          </w:tcPr>
          <w:p w:rsidR="0083539C" w:rsidRPr="00E828C1" w:rsidRDefault="0083539C"/>
        </w:tc>
      </w:tr>
      <w:tr w:rsidR="0083539C" w:rsidRPr="00E828C1">
        <w:tblPrEx>
          <w:tblCellMar>
            <w:top w:w="0" w:type="dxa"/>
            <w:bottom w:w="0" w:type="dxa"/>
          </w:tblCellMar>
        </w:tblPrEx>
        <w:trPr>
          <w:cantSplit/>
          <w:trHeight w:hRule="exact" w:val="360"/>
        </w:trPr>
        <w:tc>
          <w:tcPr>
            <w:tcW w:w="3012" w:type="dxa"/>
          </w:tcPr>
          <w:p w:rsidR="0083539C" w:rsidRPr="00E828C1" w:rsidRDefault="0083539C"/>
        </w:tc>
        <w:tc>
          <w:tcPr>
            <w:tcW w:w="3012" w:type="dxa"/>
          </w:tcPr>
          <w:p w:rsidR="0083539C" w:rsidRPr="00E828C1" w:rsidRDefault="0083539C"/>
        </w:tc>
        <w:tc>
          <w:tcPr>
            <w:tcW w:w="1418" w:type="dxa"/>
          </w:tcPr>
          <w:p w:rsidR="0083539C" w:rsidRPr="00E828C1" w:rsidRDefault="0083539C"/>
        </w:tc>
      </w:tr>
    </w:tbl>
    <w:p w:rsidR="0083539C" w:rsidRPr="00E828C1" w:rsidRDefault="0083539C">
      <w:pPr>
        <w:pStyle w:val="Rubrik1utannummer"/>
        <w:rPr>
          <w:noProof w:val="0"/>
        </w:rPr>
      </w:pPr>
      <w:bookmarkStart w:id="13" w:name="TextStart"/>
      <w:bookmarkStart w:id="14" w:name="_Toc146682507"/>
      <w:bookmarkStart w:id="15" w:name="_Toc250818192"/>
      <w:bookmarkStart w:id="16" w:name="_Toc284938477"/>
      <w:bookmarkEnd w:id="13"/>
      <w:r w:rsidRPr="00E828C1">
        <w:rPr>
          <w:noProof w:val="0"/>
        </w:rPr>
        <w:t>Riksdagsstyrelsen</w:t>
      </w:r>
      <w:bookmarkEnd w:id="14"/>
      <w:bookmarkEnd w:id="15"/>
      <w:bookmarkEnd w:id="16"/>
    </w:p>
    <w:p w:rsidR="0083539C" w:rsidRPr="00E828C1" w:rsidRDefault="0083539C">
      <w:r w:rsidRPr="00E828C1">
        <w:t xml:space="preserve">Riksdagsstyrelsen har vid </w:t>
      </w:r>
      <w:r w:rsidR="002713BF" w:rsidRPr="00E828C1">
        <w:t xml:space="preserve">sitt </w:t>
      </w:r>
      <w:r w:rsidRPr="00E828C1">
        <w:t>sammanträde den 1</w:t>
      </w:r>
      <w:r w:rsidR="0092618E" w:rsidRPr="00E828C1">
        <w:t>6</w:t>
      </w:r>
      <w:r w:rsidRPr="00E828C1">
        <w:t xml:space="preserve"> februari 201</w:t>
      </w:r>
      <w:r w:rsidR="0092618E" w:rsidRPr="00E828C1">
        <w:t>1</w:t>
      </w:r>
      <w:r w:rsidRPr="00E828C1">
        <w:t xml:space="preserve"> fastställt årsredovi</w:t>
      </w:r>
      <w:r w:rsidRPr="00E828C1">
        <w:t>s</w:t>
      </w:r>
      <w:r w:rsidRPr="00E828C1">
        <w:t>ningen avseende 20</w:t>
      </w:r>
      <w:r w:rsidR="0092618E" w:rsidRPr="00E828C1">
        <w:t>10</w:t>
      </w:r>
      <w:r w:rsidRPr="00E828C1">
        <w:t xml:space="preserve"> års ver</w:t>
      </w:r>
      <w:r w:rsidRPr="00E828C1">
        <w:t>k</w:t>
      </w:r>
      <w:r w:rsidRPr="00E828C1">
        <w:t>samhet.</w:t>
      </w:r>
    </w:p>
    <w:p w:rsidR="0083539C" w:rsidRPr="00E828C1" w:rsidRDefault="0083539C"/>
    <w:p w:rsidR="0083539C" w:rsidRPr="00E828C1" w:rsidRDefault="0083539C">
      <w:pPr>
        <w:tabs>
          <w:tab w:val="left" w:pos="1985"/>
          <w:tab w:val="left" w:pos="4395"/>
        </w:tabs>
      </w:pPr>
      <w:r w:rsidRPr="00E828C1">
        <w:t>Riksdagsstyrelsens ledamöter 20</w:t>
      </w:r>
      <w:r w:rsidR="0092618E" w:rsidRPr="00E828C1">
        <w:t>10</w:t>
      </w:r>
    </w:p>
    <w:p w:rsidR="0083539C" w:rsidRPr="00E828C1" w:rsidRDefault="0083539C">
      <w:pPr>
        <w:tabs>
          <w:tab w:val="left" w:pos="1985"/>
          <w:tab w:val="left" w:pos="4111"/>
        </w:tabs>
      </w:pPr>
    </w:p>
    <w:p w:rsidR="00924374" w:rsidRPr="00E828C1" w:rsidRDefault="00924374" w:rsidP="00924374">
      <w:pPr>
        <w:tabs>
          <w:tab w:val="left" w:pos="2127"/>
          <w:tab w:val="left" w:pos="4655"/>
        </w:tabs>
        <w:autoSpaceDE w:val="0"/>
        <w:autoSpaceDN w:val="0"/>
        <w:adjustRightInd w:val="0"/>
        <w:spacing w:before="240" w:line="240" w:lineRule="auto"/>
        <w:jc w:val="left"/>
        <w:rPr>
          <w:color w:val="000000"/>
          <w:sz w:val="18"/>
          <w:szCs w:val="18"/>
        </w:rPr>
      </w:pPr>
      <w:r w:rsidRPr="00E828C1">
        <w:rPr>
          <w:i/>
          <w:iCs/>
          <w:color w:val="000000"/>
          <w:sz w:val="18"/>
          <w:szCs w:val="18"/>
        </w:rPr>
        <w:t>Per Westerberg (</w:t>
      </w:r>
      <w:r w:rsidR="00FE5DAF" w:rsidRPr="00E828C1">
        <w:rPr>
          <w:i/>
          <w:iCs/>
          <w:color w:val="000000"/>
          <w:sz w:val="18"/>
          <w:szCs w:val="18"/>
        </w:rPr>
        <w:t>M</w:t>
      </w:r>
      <w:r w:rsidRPr="00E828C1">
        <w:rPr>
          <w:i/>
          <w:iCs/>
          <w:color w:val="000000"/>
          <w:sz w:val="18"/>
          <w:szCs w:val="18"/>
        </w:rPr>
        <w:t>)</w:t>
      </w:r>
      <w:r w:rsidRPr="00E828C1">
        <w:rPr>
          <w:color w:val="000000"/>
          <w:sz w:val="18"/>
          <w:szCs w:val="18"/>
        </w:rPr>
        <w:tab/>
      </w:r>
      <w:r w:rsidRPr="00E828C1">
        <w:rPr>
          <w:i/>
          <w:iCs/>
          <w:color w:val="000000"/>
          <w:sz w:val="18"/>
          <w:szCs w:val="18"/>
        </w:rPr>
        <w:t>Sven-Erik Österberg (</w:t>
      </w:r>
      <w:r w:rsidR="002713BF" w:rsidRPr="00E828C1">
        <w:rPr>
          <w:i/>
          <w:iCs/>
          <w:color w:val="000000"/>
          <w:sz w:val="18"/>
          <w:szCs w:val="18"/>
        </w:rPr>
        <w:t>S</w:t>
      </w:r>
      <w:r w:rsidRPr="00E828C1">
        <w:rPr>
          <w:i/>
          <w:iCs/>
          <w:color w:val="000000"/>
          <w:sz w:val="18"/>
          <w:szCs w:val="18"/>
        </w:rPr>
        <w:t>)</w:t>
      </w:r>
      <w:r w:rsidRPr="00E828C1">
        <w:rPr>
          <w:i/>
          <w:iCs/>
          <w:color w:val="000000"/>
          <w:sz w:val="18"/>
          <w:szCs w:val="18"/>
        </w:rPr>
        <w:tab/>
      </w:r>
      <w:r w:rsidRPr="00E828C1">
        <w:rPr>
          <w:i/>
          <w:iCs/>
          <w:color w:val="000000"/>
          <w:sz w:val="20"/>
        </w:rPr>
        <w:t>Anna Kinberg Batra (</w:t>
      </w:r>
      <w:r w:rsidR="002713BF" w:rsidRPr="00E828C1">
        <w:rPr>
          <w:i/>
          <w:iCs/>
          <w:color w:val="000000"/>
          <w:sz w:val="20"/>
        </w:rPr>
        <w:t>M</w:t>
      </w:r>
      <w:r w:rsidRPr="00E828C1">
        <w:rPr>
          <w:i/>
          <w:iCs/>
          <w:color w:val="000000"/>
          <w:sz w:val="20"/>
        </w:rPr>
        <w:t>)</w:t>
      </w:r>
      <w:r w:rsidRPr="00E828C1">
        <w:rPr>
          <w:i/>
          <w:iCs/>
          <w:color w:val="000000"/>
          <w:sz w:val="18"/>
          <w:szCs w:val="18"/>
        </w:rPr>
        <w:br/>
      </w:r>
      <w:r w:rsidRPr="00E828C1">
        <w:rPr>
          <w:color w:val="000000"/>
          <w:sz w:val="18"/>
          <w:szCs w:val="18"/>
        </w:rPr>
        <w:t>talman</w:t>
      </w:r>
      <w:r w:rsidRPr="00E828C1">
        <w:rPr>
          <w:color w:val="000000"/>
          <w:sz w:val="18"/>
          <w:szCs w:val="18"/>
        </w:rPr>
        <w:br/>
        <w:t>(ordförande)</w:t>
      </w:r>
    </w:p>
    <w:p w:rsidR="00924374" w:rsidRPr="00E828C1" w:rsidRDefault="00924374" w:rsidP="00924374">
      <w:pPr>
        <w:tabs>
          <w:tab w:val="left" w:pos="2127"/>
          <w:tab w:val="left" w:pos="4655"/>
        </w:tabs>
        <w:autoSpaceDE w:val="0"/>
        <w:autoSpaceDN w:val="0"/>
        <w:adjustRightInd w:val="0"/>
        <w:spacing w:before="120" w:line="240" w:lineRule="auto"/>
        <w:rPr>
          <w:color w:val="000000"/>
          <w:sz w:val="18"/>
          <w:szCs w:val="18"/>
        </w:rPr>
      </w:pPr>
    </w:p>
    <w:p w:rsidR="00924374" w:rsidRPr="00E828C1" w:rsidRDefault="00924374" w:rsidP="00924374">
      <w:pPr>
        <w:tabs>
          <w:tab w:val="left" w:pos="2127"/>
          <w:tab w:val="left" w:pos="4655"/>
        </w:tabs>
        <w:autoSpaceDE w:val="0"/>
        <w:autoSpaceDN w:val="0"/>
        <w:adjustRightInd w:val="0"/>
        <w:spacing w:before="120" w:line="240" w:lineRule="auto"/>
        <w:rPr>
          <w:color w:val="000000"/>
          <w:sz w:val="18"/>
          <w:szCs w:val="18"/>
        </w:rPr>
      </w:pPr>
    </w:p>
    <w:p w:rsidR="00924374" w:rsidRPr="00E828C1" w:rsidRDefault="00924374" w:rsidP="00924374">
      <w:pPr>
        <w:tabs>
          <w:tab w:val="left" w:pos="2127"/>
          <w:tab w:val="left" w:pos="4655"/>
        </w:tabs>
        <w:autoSpaceDE w:val="0"/>
        <w:autoSpaceDN w:val="0"/>
        <w:adjustRightInd w:val="0"/>
        <w:spacing w:before="120" w:line="240" w:lineRule="auto"/>
        <w:jc w:val="left"/>
        <w:rPr>
          <w:i/>
          <w:iCs/>
          <w:color w:val="000000"/>
          <w:sz w:val="18"/>
          <w:szCs w:val="18"/>
        </w:rPr>
      </w:pPr>
      <w:r w:rsidRPr="00E828C1">
        <w:rPr>
          <w:i/>
          <w:iCs/>
          <w:color w:val="000000"/>
          <w:sz w:val="20"/>
        </w:rPr>
        <w:t>Karin Åström (</w:t>
      </w:r>
      <w:r w:rsidR="002713BF" w:rsidRPr="00E828C1">
        <w:rPr>
          <w:i/>
          <w:iCs/>
          <w:color w:val="000000"/>
          <w:sz w:val="20"/>
        </w:rPr>
        <w:t>S</w:t>
      </w:r>
      <w:r w:rsidRPr="00E828C1">
        <w:rPr>
          <w:i/>
          <w:iCs/>
          <w:color w:val="000000"/>
          <w:sz w:val="20"/>
        </w:rPr>
        <w:t>)</w:t>
      </w:r>
      <w:r w:rsidRPr="00E828C1">
        <w:rPr>
          <w:i/>
          <w:iCs/>
          <w:color w:val="000000"/>
          <w:sz w:val="20"/>
        </w:rPr>
        <w:tab/>
      </w:r>
      <w:r w:rsidRPr="00E828C1">
        <w:rPr>
          <w:i/>
          <w:iCs/>
          <w:color w:val="000000"/>
          <w:sz w:val="18"/>
          <w:szCs w:val="18"/>
        </w:rPr>
        <w:t xml:space="preserve"> Margareta Pålsson (</w:t>
      </w:r>
      <w:r w:rsidR="002713BF" w:rsidRPr="00E828C1">
        <w:rPr>
          <w:i/>
          <w:iCs/>
          <w:color w:val="000000"/>
          <w:sz w:val="18"/>
          <w:szCs w:val="18"/>
        </w:rPr>
        <w:t>M</w:t>
      </w:r>
      <w:r w:rsidRPr="00E828C1">
        <w:rPr>
          <w:i/>
          <w:iCs/>
          <w:color w:val="000000"/>
          <w:sz w:val="18"/>
          <w:szCs w:val="18"/>
        </w:rPr>
        <w:t>)</w:t>
      </w:r>
      <w:r w:rsidRPr="00E828C1">
        <w:rPr>
          <w:i/>
          <w:iCs/>
          <w:color w:val="000000"/>
          <w:sz w:val="18"/>
          <w:szCs w:val="18"/>
        </w:rPr>
        <w:tab/>
        <w:t>Leif Jakobsson (</w:t>
      </w:r>
      <w:r w:rsidR="002713BF" w:rsidRPr="00E828C1">
        <w:rPr>
          <w:i/>
          <w:iCs/>
          <w:color w:val="000000"/>
          <w:sz w:val="18"/>
          <w:szCs w:val="18"/>
        </w:rPr>
        <w:t>S</w:t>
      </w:r>
      <w:r w:rsidRPr="00E828C1">
        <w:rPr>
          <w:i/>
          <w:iCs/>
          <w:color w:val="000000"/>
          <w:sz w:val="18"/>
          <w:szCs w:val="18"/>
        </w:rPr>
        <w:t>)</w:t>
      </w:r>
      <w:r w:rsidRPr="00E828C1">
        <w:rPr>
          <w:i/>
          <w:iCs/>
          <w:color w:val="000000"/>
          <w:sz w:val="18"/>
          <w:szCs w:val="18"/>
        </w:rPr>
        <w:tab/>
      </w:r>
    </w:p>
    <w:p w:rsidR="00924374" w:rsidRPr="00E828C1" w:rsidRDefault="00924374" w:rsidP="00924374">
      <w:pPr>
        <w:tabs>
          <w:tab w:val="left" w:pos="2127"/>
          <w:tab w:val="left" w:pos="4655"/>
        </w:tabs>
        <w:autoSpaceDE w:val="0"/>
        <w:autoSpaceDN w:val="0"/>
        <w:adjustRightInd w:val="0"/>
        <w:spacing w:before="120" w:line="240" w:lineRule="auto"/>
        <w:jc w:val="left"/>
        <w:rPr>
          <w:i/>
          <w:iCs/>
          <w:color w:val="000000"/>
          <w:sz w:val="18"/>
          <w:szCs w:val="18"/>
        </w:rPr>
      </w:pPr>
    </w:p>
    <w:p w:rsidR="00924374" w:rsidRPr="00E828C1" w:rsidRDefault="00924374" w:rsidP="00924374">
      <w:pPr>
        <w:pStyle w:val="Normaltindrag"/>
      </w:pPr>
    </w:p>
    <w:p w:rsidR="00924374" w:rsidRPr="00E828C1" w:rsidRDefault="00924374" w:rsidP="00924374">
      <w:pPr>
        <w:tabs>
          <w:tab w:val="left" w:pos="2127"/>
          <w:tab w:val="left" w:pos="4655"/>
        </w:tabs>
        <w:autoSpaceDE w:val="0"/>
        <w:autoSpaceDN w:val="0"/>
        <w:adjustRightInd w:val="0"/>
        <w:spacing w:before="120" w:line="240" w:lineRule="auto"/>
        <w:jc w:val="left"/>
        <w:rPr>
          <w:i/>
          <w:iCs/>
          <w:color w:val="000000"/>
          <w:sz w:val="18"/>
          <w:szCs w:val="18"/>
        </w:rPr>
      </w:pPr>
      <w:r w:rsidRPr="00E828C1">
        <w:rPr>
          <w:i/>
          <w:iCs/>
          <w:color w:val="000000"/>
          <w:sz w:val="20"/>
        </w:rPr>
        <w:t>Tomas Tobé (</w:t>
      </w:r>
      <w:r w:rsidR="002713BF" w:rsidRPr="00E828C1">
        <w:rPr>
          <w:i/>
          <w:iCs/>
          <w:color w:val="000000"/>
          <w:sz w:val="20"/>
        </w:rPr>
        <w:t>M</w:t>
      </w:r>
      <w:r w:rsidRPr="00E828C1">
        <w:rPr>
          <w:i/>
          <w:iCs/>
          <w:color w:val="000000"/>
          <w:sz w:val="20"/>
        </w:rPr>
        <w:t>)</w:t>
      </w:r>
      <w:r w:rsidRPr="00E828C1">
        <w:rPr>
          <w:i/>
          <w:iCs/>
          <w:color w:val="000000"/>
          <w:sz w:val="18"/>
          <w:szCs w:val="18"/>
        </w:rPr>
        <w:tab/>
      </w:r>
      <w:r w:rsidRPr="00E828C1">
        <w:rPr>
          <w:i/>
          <w:iCs/>
          <w:color w:val="000000"/>
          <w:sz w:val="20"/>
        </w:rPr>
        <w:t>Pia Nilsson (</w:t>
      </w:r>
      <w:r w:rsidR="002713BF" w:rsidRPr="00E828C1">
        <w:rPr>
          <w:i/>
          <w:iCs/>
          <w:color w:val="000000"/>
          <w:sz w:val="20"/>
        </w:rPr>
        <w:t>S</w:t>
      </w:r>
      <w:r w:rsidRPr="00E828C1">
        <w:rPr>
          <w:i/>
          <w:iCs/>
          <w:color w:val="000000"/>
          <w:sz w:val="20"/>
        </w:rPr>
        <w:t>)</w:t>
      </w:r>
      <w:r w:rsidRPr="00E828C1">
        <w:rPr>
          <w:i/>
          <w:iCs/>
          <w:color w:val="000000"/>
          <w:sz w:val="20"/>
        </w:rPr>
        <w:tab/>
        <w:t xml:space="preserve"> </w:t>
      </w:r>
      <w:r w:rsidRPr="00E828C1">
        <w:rPr>
          <w:i/>
          <w:iCs/>
          <w:color w:val="000000"/>
          <w:sz w:val="18"/>
          <w:szCs w:val="18"/>
        </w:rPr>
        <w:t>Magdalena Ander</w:t>
      </w:r>
      <w:r w:rsidRPr="00E828C1">
        <w:rPr>
          <w:i/>
          <w:iCs/>
          <w:color w:val="000000"/>
          <w:sz w:val="18"/>
          <w:szCs w:val="18"/>
        </w:rPr>
        <w:t>s</w:t>
      </w:r>
      <w:r w:rsidRPr="00E828C1">
        <w:rPr>
          <w:i/>
          <w:iCs/>
          <w:color w:val="000000"/>
          <w:sz w:val="18"/>
          <w:szCs w:val="18"/>
        </w:rPr>
        <w:t>son (</w:t>
      </w:r>
      <w:r w:rsidR="002713BF" w:rsidRPr="00E828C1">
        <w:rPr>
          <w:i/>
          <w:iCs/>
          <w:color w:val="000000"/>
          <w:sz w:val="18"/>
          <w:szCs w:val="18"/>
        </w:rPr>
        <w:t>M</w:t>
      </w:r>
      <w:r w:rsidRPr="00E828C1">
        <w:rPr>
          <w:i/>
          <w:iCs/>
          <w:color w:val="000000"/>
          <w:sz w:val="18"/>
          <w:szCs w:val="18"/>
        </w:rPr>
        <w:t>)</w:t>
      </w:r>
    </w:p>
    <w:p w:rsidR="00924374" w:rsidRPr="00E828C1" w:rsidRDefault="00924374" w:rsidP="00924374">
      <w:pPr>
        <w:tabs>
          <w:tab w:val="left" w:pos="2127"/>
          <w:tab w:val="left" w:pos="4655"/>
        </w:tabs>
        <w:autoSpaceDE w:val="0"/>
        <w:autoSpaceDN w:val="0"/>
        <w:adjustRightInd w:val="0"/>
        <w:spacing w:before="120" w:line="240" w:lineRule="auto"/>
        <w:jc w:val="left"/>
        <w:rPr>
          <w:i/>
          <w:iCs/>
          <w:color w:val="000000"/>
          <w:sz w:val="18"/>
          <w:szCs w:val="18"/>
        </w:rPr>
      </w:pPr>
    </w:p>
    <w:p w:rsidR="00924374" w:rsidRPr="00E828C1" w:rsidRDefault="00924374" w:rsidP="00924374">
      <w:pPr>
        <w:pStyle w:val="Normaltindrag"/>
      </w:pPr>
    </w:p>
    <w:p w:rsidR="00924374" w:rsidRPr="00E828C1" w:rsidRDefault="00924374" w:rsidP="00924374">
      <w:pPr>
        <w:tabs>
          <w:tab w:val="left" w:pos="2127"/>
          <w:tab w:val="left" w:pos="4655"/>
        </w:tabs>
        <w:autoSpaceDE w:val="0"/>
        <w:autoSpaceDN w:val="0"/>
        <w:adjustRightInd w:val="0"/>
        <w:spacing w:before="120" w:line="240" w:lineRule="auto"/>
        <w:jc w:val="left"/>
        <w:rPr>
          <w:i/>
          <w:iCs/>
          <w:color w:val="000000"/>
          <w:sz w:val="18"/>
          <w:szCs w:val="18"/>
        </w:rPr>
      </w:pPr>
      <w:r w:rsidRPr="00E828C1">
        <w:rPr>
          <w:i/>
          <w:iCs/>
          <w:color w:val="000000"/>
          <w:sz w:val="20"/>
        </w:rPr>
        <w:t>Mikaela Valtersson (</w:t>
      </w:r>
      <w:r w:rsidR="002713BF" w:rsidRPr="00E828C1">
        <w:rPr>
          <w:i/>
          <w:iCs/>
          <w:color w:val="000000"/>
          <w:sz w:val="20"/>
        </w:rPr>
        <w:t>MP</w:t>
      </w:r>
      <w:r w:rsidRPr="00E828C1">
        <w:rPr>
          <w:i/>
          <w:iCs/>
          <w:color w:val="000000"/>
          <w:sz w:val="20"/>
        </w:rPr>
        <w:t>)</w:t>
      </w:r>
      <w:r w:rsidRPr="00E828C1">
        <w:rPr>
          <w:i/>
          <w:iCs/>
          <w:color w:val="000000"/>
          <w:sz w:val="20"/>
        </w:rPr>
        <w:tab/>
      </w:r>
      <w:r w:rsidRPr="00E828C1">
        <w:rPr>
          <w:i/>
          <w:iCs/>
          <w:color w:val="000000"/>
          <w:sz w:val="18"/>
          <w:szCs w:val="18"/>
        </w:rPr>
        <w:t>Johan Pehrson (</w:t>
      </w:r>
      <w:r w:rsidR="002713BF" w:rsidRPr="00E828C1">
        <w:rPr>
          <w:i/>
          <w:iCs/>
          <w:color w:val="000000"/>
          <w:sz w:val="18"/>
          <w:szCs w:val="18"/>
        </w:rPr>
        <w:t>FP</w:t>
      </w:r>
      <w:r w:rsidRPr="00E828C1">
        <w:rPr>
          <w:i/>
          <w:iCs/>
          <w:color w:val="000000"/>
          <w:sz w:val="18"/>
          <w:szCs w:val="18"/>
        </w:rPr>
        <w:t>)</w:t>
      </w:r>
      <w:r w:rsidRPr="00E828C1">
        <w:rPr>
          <w:i/>
          <w:iCs/>
          <w:color w:val="000000"/>
          <w:sz w:val="18"/>
          <w:szCs w:val="18"/>
        </w:rPr>
        <w:tab/>
      </w:r>
    </w:p>
    <w:p w:rsidR="00924374" w:rsidRPr="00E828C1" w:rsidRDefault="00924374" w:rsidP="00924374">
      <w:pPr>
        <w:pStyle w:val="Normaltindrag"/>
        <w:rPr>
          <w:highlight w:val="yellow"/>
        </w:rPr>
      </w:pPr>
    </w:p>
    <w:p w:rsidR="0083539C" w:rsidRPr="00E828C1" w:rsidRDefault="0083539C">
      <w:pPr>
        <w:spacing w:line="200" w:lineRule="exact"/>
      </w:pPr>
    </w:p>
    <w:p w:rsidR="0083539C" w:rsidRPr="00E828C1" w:rsidRDefault="0083539C">
      <w:pPr>
        <w:spacing w:line="200" w:lineRule="exact"/>
      </w:pPr>
    </w:p>
    <w:p w:rsidR="0083539C" w:rsidRPr="00E828C1" w:rsidRDefault="0083539C">
      <w:pPr>
        <w:spacing w:line="200" w:lineRule="exact"/>
      </w:pPr>
      <w:r w:rsidRPr="00E828C1">
        <w:t>Föredragande i riksdagsstyrelsen</w:t>
      </w:r>
    </w:p>
    <w:p w:rsidR="0083539C" w:rsidRPr="00E828C1" w:rsidRDefault="0083539C"/>
    <w:p w:rsidR="0083539C" w:rsidRPr="00E828C1" w:rsidRDefault="0083539C">
      <w:pPr>
        <w:pStyle w:val="Normaltindrag"/>
      </w:pPr>
    </w:p>
    <w:p w:rsidR="0083539C" w:rsidRPr="00E828C1" w:rsidRDefault="0092618E" w:rsidP="0092618E">
      <w:pPr>
        <w:spacing w:line="200" w:lineRule="exact"/>
        <w:jc w:val="left"/>
      </w:pPr>
      <w:r w:rsidRPr="00E828C1">
        <w:rPr>
          <w:i/>
        </w:rPr>
        <w:t>Kathrin Flossing</w:t>
      </w:r>
      <w:r w:rsidR="0083539C" w:rsidRPr="00E828C1">
        <w:rPr>
          <w:i/>
        </w:rPr>
        <w:br/>
      </w:r>
      <w:r w:rsidR="0083539C" w:rsidRPr="00E828C1">
        <w:t>(riksdagsdirektör)</w:t>
      </w:r>
    </w:p>
    <w:p w:rsidR="00D63AAA" w:rsidRPr="00E828C1" w:rsidRDefault="00D63AAA" w:rsidP="00D63AAA">
      <w:pPr>
        <w:pStyle w:val="Normaltindrag"/>
      </w:pPr>
    </w:p>
    <w:p w:rsidR="0083539C" w:rsidRPr="00E828C1" w:rsidRDefault="0083539C">
      <w:pPr>
        <w:sectPr w:rsidR="0083539C" w:rsidRPr="00E828C1">
          <w:headerReference w:type="even" r:id="rId9"/>
          <w:headerReference w:type="default" r:id="rId10"/>
          <w:footerReference w:type="even" r:id="rId11"/>
          <w:footerReference w:type="default" r:id="rId12"/>
          <w:headerReference w:type="first" r:id="rId13"/>
          <w:footerReference w:type="first" r:id="rId14"/>
          <w:pgSz w:w="11906" w:h="16838" w:code="9"/>
          <w:pgMar w:top="907" w:right="3833" w:bottom="4508" w:left="1304" w:header="340" w:footer="227" w:gutter="0"/>
          <w:cols w:space="720"/>
          <w:titlePg/>
        </w:sectPr>
      </w:pPr>
    </w:p>
    <w:p w:rsidR="0083539C" w:rsidRPr="00E828C1" w:rsidRDefault="0083539C">
      <w:pPr>
        <w:pStyle w:val="R1"/>
      </w:pPr>
      <w:r w:rsidRPr="00E828C1">
        <w:lastRenderedPageBreak/>
        <w:t>Innehållsförteckning</w:t>
      </w:r>
    </w:p>
    <w:p w:rsidR="002B0274" w:rsidRPr="00E828C1" w:rsidRDefault="009F490E">
      <w:pPr>
        <w:pStyle w:val="Innehll1"/>
        <w:rPr>
          <w:sz w:val="24"/>
          <w:szCs w:val="24"/>
        </w:rPr>
      </w:pPr>
      <w:r w:rsidRPr="00E828C1">
        <w:fldChar w:fldCharType="begin" w:fldLock="1"/>
      </w:r>
      <w:r w:rsidRPr="00E828C1">
        <w:instrText xml:space="preserve"> TOC \o "1-2" \u </w:instrText>
      </w:r>
      <w:r w:rsidRPr="00E828C1">
        <w:fldChar w:fldCharType="separate"/>
      </w:r>
      <w:r w:rsidR="002B0274" w:rsidRPr="00E828C1">
        <w:t>Riksdagsstyrelsen</w:t>
      </w:r>
      <w:r w:rsidR="002B0274" w:rsidRPr="00E828C1">
        <w:tab/>
      </w:r>
      <w:r w:rsidR="002B0274" w:rsidRPr="00E828C1">
        <w:fldChar w:fldCharType="begin" w:fldLock="1"/>
      </w:r>
      <w:r w:rsidR="002B0274" w:rsidRPr="00E828C1">
        <w:instrText xml:space="preserve"> PAGEREF _Toc284938477 \h </w:instrText>
      </w:r>
      <w:r w:rsidR="002B0274" w:rsidRPr="00E828C1">
        <w:fldChar w:fldCharType="separate"/>
      </w:r>
      <w:r w:rsidR="002B0274" w:rsidRPr="00E828C1">
        <w:t>1</w:t>
      </w:r>
      <w:r w:rsidR="002B0274" w:rsidRPr="00E828C1">
        <w:fldChar w:fldCharType="end"/>
      </w:r>
    </w:p>
    <w:p w:rsidR="002B0274" w:rsidRPr="00E828C1" w:rsidRDefault="002B0274">
      <w:pPr>
        <w:pStyle w:val="Innehll1"/>
        <w:rPr>
          <w:sz w:val="24"/>
          <w:szCs w:val="24"/>
        </w:rPr>
      </w:pPr>
      <w:r w:rsidRPr="00E828C1">
        <w:t>1</w:t>
      </w:r>
      <w:r w:rsidRPr="00E828C1">
        <w:rPr>
          <w:sz w:val="24"/>
          <w:szCs w:val="24"/>
        </w:rPr>
        <w:tab/>
      </w:r>
      <w:r w:rsidRPr="00E828C1">
        <w:t>Året som gått i sammandrag</w:t>
      </w:r>
      <w:r w:rsidRPr="00E828C1">
        <w:tab/>
      </w:r>
      <w:r w:rsidRPr="00E828C1">
        <w:fldChar w:fldCharType="begin" w:fldLock="1"/>
      </w:r>
      <w:r w:rsidRPr="00E828C1">
        <w:instrText xml:space="preserve"> PAGEREF _Toc284938478 \h </w:instrText>
      </w:r>
      <w:r w:rsidRPr="00E828C1">
        <w:fldChar w:fldCharType="separate"/>
      </w:r>
      <w:r w:rsidRPr="00E828C1">
        <w:t>3</w:t>
      </w:r>
      <w:r w:rsidRPr="00E828C1">
        <w:fldChar w:fldCharType="end"/>
      </w:r>
    </w:p>
    <w:p w:rsidR="002B0274" w:rsidRPr="00E828C1" w:rsidRDefault="002B0274">
      <w:pPr>
        <w:pStyle w:val="Innehll1"/>
        <w:rPr>
          <w:sz w:val="24"/>
          <w:szCs w:val="24"/>
        </w:rPr>
      </w:pPr>
      <w:r w:rsidRPr="00E828C1">
        <w:t>2</w:t>
      </w:r>
      <w:r w:rsidRPr="00E828C1">
        <w:rPr>
          <w:sz w:val="24"/>
          <w:szCs w:val="24"/>
        </w:rPr>
        <w:tab/>
      </w:r>
      <w:r w:rsidRPr="00E828C1">
        <w:t>Resultatredovisning</w:t>
      </w:r>
      <w:r w:rsidRPr="00E828C1">
        <w:tab/>
      </w:r>
      <w:r w:rsidRPr="00E828C1">
        <w:fldChar w:fldCharType="begin" w:fldLock="1"/>
      </w:r>
      <w:r w:rsidRPr="00E828C1">
        <w:instrText xml:space="preserve"> PAGEREF _Toc284938479 \h </w:instrText>
      </w:r>
      <w:r w:rsidRPr="00E828C1">
        <w:fldChar w:fldCharType="separate"/>
      </w:r>
      <w:r w:rsidRPr="00E828C1">
        <w:t>4</w:t>
      </w:r>
      <w:r w:rsidRPr="00E828C1">
        <w:fldChar w:fldCharType="end"/>
      </w:r>
    </w:p>
    <w:p w:rsidR="002B0274" w:rsidRPr="00E828C1" w:rsidRDefault="002B0274">
      <w:pPr>
        <w:pStyle w:val="Innehll2"/>
        <w:rPr>
          <w:sz w:val="24"/>
          <w:szCs w:val="24"/>
        </w:rPr>
      </w:pPr>
      <w:r w:rsidRPr="00E828C1">
        <w:t>2.1</w:t>
      </w:r>
      <w:r w:rsidRPr="00E828C1">
        <w:rPr>
          <w:sz w:val="24"/>
          <w:szCs w:val="24"/>
        </w:rPr>
        <w:tab/>
      </w:r>
      <w:r w:rsidRPr="00E828C1">
        <w:t>Förutsättningar för verksamheten</w:t>
      </w:r>
      <w:r w:rsidRPr="00E828C1">
        <w:tab/>
      </w:r>
      <w:r w:rsidRPr="00E828C1">
        <w:fldChar w:fldCharType="begin" w:fldLock="1"/>
      </w:r>
      <w:r w:rsidRPr="00E828C1">
        <w:instrText xml:space="preserve"> PAGEREF _Toc284938480 \h </w:instrText>
      </w:r>
      <w:r w:rsidRPr="00E828C1">
        <w:fldChar w:fldCharType="separate"/>
      </w:r>
      <w:r w:rsidRPr="00E828C1">
        <w:t>4</w:t>
      </w:r>
      <w:r w:rsidRPr="00E828C1">
        <w:fldChar w:fldCharType="end"/>
      </w:r>
    </w:p>
    <w:p w:rsidR="002B0274" w:rsidRPr="00E828C1" w:rsidRDefault="002B0274">
      <w:pPr>
        <w:pStyle w:val="Innehll2"/>
        <w:rPr>
          <w:sz w:val="24"/>
          <w:szCs w:val="24"/>
        </w:rPr>
      </w:pPr>
      <w:r w:rsidRPr="00E828C1">
        <w:t>2.2</w:t>
      </w:r>
      <w:r w:rsidRPr="00E828C1">
        <w:rPr>
          <w:sz w:val="24"/>
          <w:szCs w:val="24"/>
        </w:rPr>
        <w:tab/>
      </w:r>
      <w:r w:rsidRPr="00E828C1">
        <w:t>Förutsättningar för resultatredovisningen</w:t>
      </w:r>
      <w:r w:rsidRPr="00E828C1">
        <w:tab/>
      </w:r>
      <w:r w:rsidRPr="00E828C1">
        <w:fldChar w:fldCharType="begin" w:fldLock="1"/>
      </w:r>
      <w:r w:rsidRPr="00E828C1">
        <w:instrText xml:space="preserve"> PAGEREF _Toc284938481 \h </w:instrText>
      </w:r>
      <w:r w:rsidRPr="00E828C1">
        <w:fldChar w:fldCharType="separate"/>
      </w:r>
      <w:r w:rsidRPr="00E828C1">
        <w:t>5</w:t>
      </w:r>
      <w:r w:rsidRPr="00E828C1">
        <w:fldChar w:fldCharType="end"/>
      </w:r>
    </w:p>
    <w:p w:rsidR="002B0274" w:rsidRPr="00E828C1" w:rsidRDefault="002B0274">
      <w:pPr>
        <w:pStyle w:val="Innehll2"/>
        <w:rPr>
          <w:sz w:val="24"/>
          <w:szCs w:val="24"/>
        </w:rPr>
      </w:pPr>
      <w:r w:rsidRPr="00E828C1">
        <w:t>2.3</w:t>
      </w:r>
      <w:r w:rsidRPr="00E828C1">
        <w:rPr>
          <w:sz w:val="24"/>
          <w:szCs w:val="24"/>
        </w:rPr>
        <w:tab/>
      </w:r>
      <w:r w:rsidRPr="00E828C1">
        <w:t>Anslagsdirektivens återrapporteringskrav</w:t>
      </w:r>
      <w:r w:rsidRPr="00E828C1">
        <w:tab/>
      </w:r>
      <w:r w:rsidRPr="00E828C1">
        <w:fldChar w:fldCharType="begin" w:fldLock="1"/>
      </w:r>
      <w:r w:rsidRPr="00E828C1">
        <w:instrText xml:space="preserve"> PAGEREF _Toc284938482 \h </w:instrText>
      </w:r>
      <w:r w:rsidRPr="00E828C1">
        <w:fldChar w:fldCharType="separate"/>
      </w:r>
      <w:r w:rsidRPr="00E828C1">
        <w:t>7</w:t>
      </w:r>
      <w:r w:rsidRPr="00E828C1">
        <w:fldChar w:fldCharType="end"/>
      </w:r>
    </w:p>
    <w:p w:rsidR="002B0274" w:rsidRPr="00E828C1" w:rsidRDefault="002B0274">
      <w:pPr>
        <w:pStyle w:val="Innehll2"/>
        <w:rPr>
          <w:sz w:val="24"/>
          <w:szCs w:val="24"/>
        </w:rPr>
      </w:pPr>
      <w:r w:rsidRPr="00E828C1">
        <w:t>2.4</w:t>
      </w:r>
      <w:r w:rsidRPr="00E828C1">
        <w:rPr>
          <w:sz w:val="24"/>
          <w:szCs w:val="24"/>
        </w:rPr>
        <w:tab/>
      </w:r>
      <w:r w:rsidRPr="00E828C1">
        <w:t>Redovisning av resultatet</w:t>
      </w:r>
      <w:r w:rsidRPr="00E828C1">
        <w:tab/>
      </w:r>
      <w:r w:rsidRPr="00E828C1">
        <w:fldChar w:fldCharType="begin" w:fldLock="1"/>
      </w:r>
      <w:r w:rsidRPr="00E828C1">
        <w:instrText xml:space="preserve"> PAGEREF _Toc284938483 \h </w:instrText>
      </w:r>
      <w:r w:rsidRPr="00E828C1">
        <w:fldChar w:fldCharType="separate"/>
      </w:r>
      <w:r w:rsidRPr="00E828C1">
        <w:t>8</w:t>
      </w:r>
      <w:r w:rsidRPr="00E828C1">
        <w:fldChar w:fldCharType="end"/>
      </w:r>
    </w:p>
    <w:p w:rsidR="002B0274" w:rsidRPr="00E828C1" w:rsidRDefault="002B0274">
      <w:pPr>
        <w:pStyle w:val="Innehll2"/>
        <w:rPr>
          <w:sz w:val="24"/>
          <w:szCs w:val="24"/>
        </w:rPr>
      </w:pPr>
      <w:r w:rsidRPr="00E828C1">
        <w:t>2.5</w:t>
      </w:r>
      <w:r w:rsidRPr="00E828C1">
        <w:rPr>
          <w:sz w:val="24"/>
          <w:szCs w:val="24"/>
        </w:rPr>
        <w:tab/>
      </w:r>
      <w:r w:rsidRPr="00E828C1">
        <w:t>Stöd till arbetet i kammare och utskott m.m.</w:t>
      </w:r>
      <w:r w:rsidRPr="00E828C1">
        <w:tab/>
      </w:r>
      <w:r w:rsidRPr="00E828C1">
        <w:fldChar w:fldCharType="begin" w:fldLock="1"/>
      </w:r>
      <w:r w:rsidRPr="00E828C1">
        <w:instrText xml:space="preserve"> PAGEREF _Toc284938484 \h </w:instrText>
      </w:r>
      <w:r w:rsidRPr="00E828C1">
        <w:fldChar w:fldCharType="separate"/>
      </w:r>
      <w:r w:rsidRPr="00E828C1">
        <w:t>9</w:t>
      </w:r>
      <w:r w:rsidRPr="00E828C1">
        <w:fldChar w:fldCharType="end"/>
      </w:r>
    </w:p>
    <w:p w:rsidR="002B0274" w:rsidRPr="00E828C1" w:rsidRDefault="002B0274">
      <w:pPr>
        <w:pStyle w:val="Innehll2"/>
        <w:rPr>
          <w:sz w:val="24"/>
          <w:szCs w:val="24"/>
        </w:rPr>
      </w:pPr>
      <w:r w:rsidRPr="00E828C1">
        <w:t>2.6</w:t>
      </w:r>
      <w:r w:rsidRPr="00E828C1">
        <w:rPr>
          <w:sz w:val="24"/>
          <w:szCs w:val="24"/>
        </w:rPr>
        <w:tab/>
      </w:r>
      <w:r w:rsidRPr="00E828C1">
        <w:t>Stöd och service till ledamöter och partikanslier</w:t>
      </w:r>
      <w:r w:rsidRPr="00E828C1">
        <w:tab/>
      </w:r>
      <w:r w:rsidRPr="00E828C1">
        <w:fldChar w:fldCharType="begin" w:fldLock="1"/>
      </w:r>
      <w:r w:rsidRPr="00E828C1">
        <w:instrText xml:space="preserve"> PAGEREF _Toc284938485 \h </w:instrText>
      </w:r>
      <w:r w:rsidRPr="00E828C1">
        <w:fldChar w:fldCharType="separate"/>
      </w:r>
      <w:r w:rsidRPr="00E828C1">
        <w:t>20</w:t>
      </w:r>
      <w:r w:rsidRPr="00E828C1">
        <w:fldChar w:fldCharType="end"/>
      </w:r>
    </w:p>
    <w:p w:rsidR="002B0274" w:rsidRPr="00E828C1" w:rsidRDefault="002B0274">
      <w:pPr>
        <w:pStyle w:val="Innehll2"/>
        <w:rPr>
          <w:sz w:val="24"/>
          <w:szCs w:val="24"/>
        </w:rPr>
      </w:pPr>
      <w:r w:rsidRPr="00E828C1">
        <w:t>2.7</w:t>
      </w:r>
      <w:r w:rsidRPr="00E828C1">
        <w:rPr>
          <w:sz w:val="24"/>
          <w:szCs w:val="24"/>
        </w:rPr>
        <w:tab/>
      </w:r>
      <w:r w:rsidRPr="00E828C1">
        <w:t>Kunskap om riksdagen och riksdagens arbete</w:t>
      </w:r>
      <w:r w:rsidRPr="00E828C1">
        <w:tab/>
      </w:r>
      <w:r w:rsidRPr="00E828C1">
        <w:fldChar w:fldCharType="begin" w:fldLock="1"/>
      </w:r>
      <w:r w:rsidRPr="00E828C1">
        <w:instrText xml:space="preserve"> PAGEREF _Toc284938486 \h </w:instrText>
      </w:r>
      <w:r w:rsidRPr="00E828C1">
        <w:fldChar w:fldCharType="separate"/>
      </w:r>
      <w:r w:rsidRPr="00E828C1">
        <w:t>27</w:t>
      </w:r>
      <w:r w:rsidRPr="00E828C1">
        <w:fldChar w:fldCharType="end"/>
      </w:r>
    </w:p>
    <w:p w:rsidR="002B0274" w:rsidRPr="00E828C1" w:rsidRDefault="002B0274">
      <w:pPr>
        <w:pStyle w:val="Innehll2"/>
        <w:rPr>
          <w:sz w:val="24"/>
          <w:szCs w:val="24"/>
        </w:rPr>
      </w:pPr>
      <w:r w:rsidRPr="00E828C1">
        <w:t>2.8</w:t>
      </w:r>
      <w:r w:rsidRPr="00E828C1">
        <w:rPr>
          <w:sz w:val="24"/>
          <w:szCs w:val="24"/>
        </w:rPr>
        <w:tab/>
      </w:r>
      <w:r w:rsidRPr="00E828C1">
        <w:t>Vård och bevarande av byggnader och samlingar</w:t>
      </w:r>
      <w:r w:rsidRPr="00E828C1">
        <w:tab/>
      </w:r>
      <w:r w:rsidRPr="00E828C1">
        <w:fldChar w:fldCharType="begin" w:fldLock="1"/>
      </w:r>
      <w:r w:rsidRPr="00E828C1">
        <w:instrText xml:space="preserve"> PAGEREF _Toc284938487 \h </w:instrText>
      </w:r>
      <w:r w:rsidRPr="00E828C1">
        <w:fldChar w:fldCharType="separate"/>
      </w:r>
      <w:r w:rsidRPr="00E828C1">
        <w:t>35</w:t>
      </w:r>
      <w:r w:rsidRPr="00E828C1">
        <w:fldChar w:fldCharType="end"/>
      </w:r>
    </w:p>
    <w:p w:rsidR="002B0274" w:rsidRPr="00E828C1" w:rsidRDefault="002B0274">
      <w:pPr>
        <w:pStyle w:val="Innehll2"/>
        <w:rPr>
          <w:sz w:val="24"/>
          <w:szCs w:val="24"/>
        </w:rPr>
      </w:pPr>
      <w:r w:rsidRPr="00E828C1">
        <w:t>2.9</w:t>
      </w:r>
      <w:r w:rsidRPr="00E828C1">
        <w:rPr>
          <w:sz w:val="24"/>
          <w:szCs w:val="24"/>
        </w:rPr>
        <w:tab/>
      </w:r>
      <w:r w:rsidRPr="00E828C1">
        <w:t>Myndighet och arbetsgivare</w:t>
      </w:r>
      <w:r w:rsidRPr="00E828C1">
        <w:tab/>
      </w:r>
      <w:r w:rsidRPr="00E828C1">
        <w:fldChar w:fldCharType="begin" w:fldLock="1"/>
      </w:r>
      <w:r w:rsidRPr="00E828C1">
        <w:instrText xml:space="preserve"> PAGEREF _Toc284938488 \h </w:instrText>
      </w:r>
      <w:r w:rsidRPr="00E828C1">
        <w:fldChar w:fldCharType="separate"/>
      </w:r>
      <w:r w:rsidRPr="00E828C1">
        <w:t>38</w:t>
      </w:r>
      <w:r w:rsidRPr="00E828C1">
        <w:fldChar w:fldCharType="end"/>
      </w:r>
    </w:p>
    <w:p w:rsidR="002B0274" w:rsidRPr="00E828C1" w:rsidRDefault="002B0274">
      <w:pPr>
        <w:pStyle w:val="Innehll2"/>
        <w:rPr>
          <w:sz w:val="24"/>
          <w:szCs w:val="24"/>
        </w:rPr>
      </w:pPr>
      <w:r w:rsidRPr="00E828C1">
        <w:t>2.10</w:t>
      </w:r>
      <w:r w:rsidRPr="00E828C1">
        <w:rPr>
          <w:sz w:val="24"/>
          <w:szCs w:val="24"/>
        </w:rPr>
        <w:tab/>
      </w:r>
      <w:r w:rsidRPr="00E828C1">
        <w:t>Prioriterade områden</w:t>
      </w:r>
      <w:r w:rsidRPr="00E828C1">
        <w:tab/>
      </w:r>
      <w:r w:rsidRPr="00E828C1">
        <w:fldChar w:fldCharType="begin" w:fldLock="1"/>
      </w:r>
      <w:r w:rsidRPr="00E828C1">
        <w:instrText xml:space="preserve"> PAGEREF _Toc284938489 \h </w:instrText>
      </w:r>
      <w:r w:rsidRPr="00E828C1">
        <w:fldChar w:fldCharType="separate"/>
      </w:r>
      <w:r w:rsidRPr="00E828C1">
        <w:t>54</w:t>
      </w:r>
      <w:r w:rsidRPr="00E828C1">
        <w:fldChar w:fldCharType="end"/>
      </w:r>
    </w:p>
    <w:p w:rsidR="002B0274" w:rsidRPr="00E828C1" w:rsidRDefault="002B0274">
      <w:pPr>
        <w:pStyle w:val="Innehll2"/>
        <w:rPr>
          <w:sz w:val="24"/>
          <w:szCs w:val="24"/>
        </w:rPr>
      </w:pPr>
      <w:r w:rsidRPr="00E828C1">
        <w:t>2.11</w:t>
      </w:r>
      <w:r w:rsidRPr="00E828C1">
        <w:rPr>
          <w:sz w:val="24"/>
          <w:szCs w:val="24"/>
        </w:rPr>
        <w:tab/>
      </w:r>
      <w:r w:rsidRPr="00E828C1">
        <w:t>Styrelseuppdrag, strategiska frågor m.m.</w:t>
      </w:r>
      <w:r w:rsidRPr="00E828C1">
        <w:tab/>
      </w:r>
      <w:r w:rsidRPr="00E828C1">
        <w:fldChar w:fldCharType="begin" w:fldLock="1"/>
      </w:r>
      <w:r w:rsidRPr="00E828C1">
        <w:instrText xml:space="preserve"> PAGEREF _Toc284938490 \h </w:instrText>
      </w:r>
      <w:r w:rsidRPr="00E828C1">
        <w:fldChar w:fldCharType="separate"/>
      </w:r>
      <w:r w:rsidRPr="00E828C1">
        <w:t>56</w:t>
      </w:r>
      <w:r w:rsidRPr="00E828C1">
        <w:fldChar w:fldCharType="end"/>
      </w:r>
    </w:p>
    <w:p w:rsidR="002B0274" w:rsidRPr="00E828C1" w:rsidRDefault="002B0274">
      <w:pPr>
        <w:pStyle w:val="Innehll2"/>
        <w:rPr>
          <w:sz w:val="24"/>
          <w:szCs w:val="24"/>
        </w:rPr>
      </w:pPr>
      <w:r w:rsidRPr="00E828C1">
        <w:t>2.12</w:t>
      </w:r>
      <w:r w:rsidRPr="00E828C1">
        <w:rPr>
          <w:sz w:val="24"/>
          <w:szCs w:val="24"/>
        </w:rPr>
        <w:tab/>
      </w:r>
      <w:r w:rsidRPr="00E828C1">
        <w:t>Anslagsöversikt</w:t>
      </w:r>
      <w:r w:rsidRPr="00E828C1">
        <w:tab/>
      </w:r>
      <w:r w:rsidRPr="00E828C1">
        <w:fldChar w:fldCharType="begin" w:fldLock="1"/>
      </w:r>
      <w:r w:rsidRPr="00E828C1">
        <w:instrText xml:space="preserve"> PAGEREF _Toc284938491 \h </w:instrText>
      </w:r>
      <w:r w:rsidRPr="00E828C1">
        <w:fldChar w:fldCharType="separate"/>
      </w:r>
      <w:r w:rsidRPr="00E828C1">
        <w:t>61</w:t>
      </w:r>
      <w:r w:rsidRPr="00E828C1">
        <w:fldChar w:fldCharType="end"/>
      </w:r>
    </w:p>
    <w:p w:rsidR="002B0274" w:rsidRPr="00E828C1" w:rsidRDefault="002B0274">
      <w:pPr>
        <w:pStyle w:val="Innehll1"/>
        <w:rPr>
          <w:sz w:val="24"/>
          <w:szCs w:val="24"/>
        </w:rPr>
      </w:pPr>
      <w:r w:rsidRPr="00E828C1">
        <w:t>3</w:t>
      </w:r>
      <w:r w:rsidRPr="00E828C1">
        <w:rPr>
          <w:sz w:val="24"/>
          <w:szCs w:val="24"/>
        </w:rPr>
        <w:tab/>
      </w:r>
      <w:r w:rsidRPr="00E828C1">
        <w:t>Finansiell redovisning</w:t>
      </w:r>
      <w:r w:rsidRPr="00E828C1">
        <w:tab/>
      </w:r>
      <w:r w:rsidRPr="00E828C1">
        <w:fldChar w:fldCharType="begin" w:fldLock="1"/>
      </w:r>
      <w:r w:rsidRPr="00E828C1">
        <w:instrText xml:space="preserve"> PAGEREF _Toc284938492 \h </w:instrText>
      </w:r>
      <w:r w:rsidRPr="00E828C1">
        <w:fldChar w:fldCharType="separate"/>
      </w:r>
      <w:r w:rsidRPr="00E828C1">
        <w:t>62</w:t>
      </w:r>
      <w:r w:rsidRPr="00E828C1">
        <w:fldChar w:fldCharType="end"/>
      </w:r>
    </w:p>
    <w:p w:rsidR="002B0274" w:rsidRPr="00E828C1" w:rsidRDefault="002B0274">
      <w:pPr>
        <w:pStyle w:val="Innehll2"/>
        <w:rPr>
          <w:sz w:val="24"/>
          <w:szCs w:val="24"/>
        </w:rPr>
      </w:pPr>
      <w:r w:rsidRPr="00E828C1">
        <w:t>3.1</w:t>
      </w:r>
      <w:r w:rsidRPr="00E828C1">
        <w:rPr>
          <w:sz w:val="24"/>
          <w:szCs w:val="24"/>
        </w:rPr>
        <w:tab/>
      </w:r>
      <w:r w:rsidRPr="00E828C1">
        <w:t>Resultaträkning</w:t>
      </w:r>
      <w:r w:rsidRPr="00E828C1">
        <w:tab/>
      </w:r>
      <w:r w:rsidRPr="00E828C1">
        <w:fldChar w:fldCharType="begin" w:fldLock="1"/>
      </w:r>
      <w:r w:rsidRPr="00E828C1">
        <w:instrText xml:space="preserve"> PAGEREF _Toc284938493 \h </w:instrText>
      </w:r>
      <w:r w:rsidRPr="00E828C1">
        <w:fldChar w:fldCharType="separate"/>
      </w:r>
      <w:r w:rsidRPr="00E828C1">
        <w:t>62</w:t>
      </w:r>
      <w:r w:rsidRPr="00E828C1">
        <w:fldChar w:fldCharType="end"/>
      </w:r>
    </w:p>
    <w:p w:rsidR="002B0274" w:rsidRPr="00E828C1" w:rsidRDefault="002B0274">
      <w:pPr>
        <w:pStyle w:val="Innehll2"/>
        <w:rPr>
          <w:sz w:val="24"/>
          <w:szCs w:val="24"/>
        </w:rPr>
      </w:pPr>
      <w:r w:rsidRPr="00E828C1">
        <w:t>3.2</w:t>
      </w:r>
      <w:r w:rsidRPr="00E828C1">
        <w:rPr>
          <w:sz w:val="24"/>
          <w:szCs w:val="24"/>
        </w:rPr>
        <w:tab/>
      </w:r>
      <w:r w:rsidRPr="00E828C1">
        <w:t>Balansräkning</w:t>
      </w:r>
      <w:r w:rsidRPr="00E828C1">
        <w:tab/>
      </w:r>
      <w:r w:rsidRPr="00E828C1">
        <w:fldChar w:fldCharType="begin" w:fldLock="1"/>
      </w:r>
      <w:r w:rsidRPr="00E828C1">
        <w:instrText xml:space="preserve"> PAGEREF _Toc284938494 \h </w:instrText>
      </w:r>
      <w:r w:rsidRPr="00E828C1">
        <w:fldChar w:fldCharType="separate"/>
      </w:r>
      <w:r w:rsidRPr="00E828C1">
        <w:t>63</w:t>
      </w:r>
      <w:r w:rsidRPr="00E828C1">
        <w:fldChar w:fldCharType="end"/>
      </w:r>
    </w:p>
    <w:p w:rsidR="002B0274" w:rsidRPr="00E828C1" w:rsidRDefault="002B0274">
      <w:pPr>
        <w:pStyle w:val="Innehll2"/>
        <w:rPr>
          <w:sz w:val="24"/>
          <w:szCs w:val="24"/>
        </w:rPr>
      </w:pPr>
      <w:r w:rsidRPr="00E828C1">
        <w:t>3.3</w:t>
      </w:r>
      <w:r w:rsidRPr="00E828C1">
        <w:rPr>
          <w:sz w:val="24"/>
          <w:szCs w:val="24"/>
        </w:rPr>
        <w:tab/>
      </w:r>
      <w:r w:rsidRPr="00E828C1">
        <w:t>Anslagsredovisning</w:t>
      </w:r>
      <w:r w:rsidRPr="00E828C1">
        <w:tab/>
      </w:r>
      <w:r w:rsidRPr="00E828C1">
        <w:fldChar w:fldCharType="begin" w:fldLock="1"/>
      </w:r>
      <w:r w:rsidRPr="00E828C1">
        <w:instrText xml:space="preserve"> PAGEREF _Toc284938495 \h </w:instrText>
      </w:r>
      <w:r w:rsidRPr="00E828C1">
        <w:fldChar w:fldCharType="separate"/>
      </w:r>
      <w:r w:rsidRPr="00E828C1">
        <w:t>65</w:t>
      </w:r>
      <w:r w:rsidRPr="00E828C1">
        <w:fldChar w:fldCharType="end"/>
      </w:r>
    </w:p>
    <w:p w:rsidR="002B0274" w:rsidRPr="00E828C1" w:rsidRDefault="002B0274">
      <w:pPr>
        <w:pStyle w:val="Innehll2"/>
        <w:rPr>
          <w:sz w:val="24"/>
          <w:szCs w:val="24"/>
        </w:rPr>
      </w:pPr>
      <w:r w:rsidRPr="00E828C1">
        <w:t>3.4</w:t>
      </w:r>
      <w:r w:rsidRPr="00E828C1">
        <w:rPr>
          <w:sz w:val="24"/>
          <w:szCs w:val="24"/>
        </w:rPr>
        <w:tab/>
      </w:r>
      <w:r w:rsidRPr="00E828C1">
        <w:t>Finansieringsanalys</w:t>
      </w:r>
      <w:r w:rsidRPr="00E828C1">
        <w:tab/>
      </w:r>
      <w:r w:rsidRPr="00E828C1">
        <w:fldChar w:fldCharType="begin" w:fldLock="1"/>
      </w:r>
      <w:r w:rsidRPr="00E828C1">
        <w:instrText xml:space="preserve"> PAGEREF _Toc284938496 \h </w:instrText>
      </w:r>
      <w:r w:rsidRPr="00E828C1">
        <w:fldChar w:fldCharType="separate"/>
      </w:r>
      <w:r w:rsidRPr="00E828C1">
        <w:t>67</w:t>
      </w:r>
      <w:r w:rsidRPr="00E828C1">
        <w:fldChar w:fldCharType="end"/>
      </w:r>
    </w:p>
    <w:p w:rsidR="002B0274" w:rsidRPr="00E828C1" w:rsidRDefault="002B0274">
      <w:pPr>
        <w:pStyle w:val="Innehll2"/>
        <w:rPr>
          <w:sz w:val="24"/>
          <w:szCs w:val="24"/>
        </w:rPr>
      </w:pPr>
      <w:r w:rsidRPr="00E828C1">
        <w:t>3.5</w:t>
      </w:r>
      <w:r w:rsidRPr="00E828C1">
        <w:rPr>
          <w:sz w:val="24"/>
          <w:szCs w:val="24"/>
        </w:rPr>
        <w:tab/>
      </w:r>
      <w:r w:rsidRPr="00E828C1">
        <w:t>Tilläggsupplysningar och noter</w:t>
      </w:r>
      <w:r w:rsidRPr="00E828C1">
        <w:tab/>
      </w:r>
      <w:r w:rsidRPr="00E828C1">
        <w:fldChar w:fldCharType="begin" w:fldLock="1"/>
      </w:r>
      <w:r w:rsidRPr="00E828C1">
        <w:instrText xml:space="preserve"> PAGEREF _Toc284938497 \h </w:instrText>
      </w:r>
      <w:r w:rsidRPr="00E828C1">
        <w:fldChar w:fldCharType="separate"/>
      </w:r>
      <w:r w:rsidRPr="00E828C1">
        <w:t>69</w:t>
      </w:r>
      <w:r w:rsidRPr="00E828C1">
        <w:fldChar w:fldCharType="end"/>
      </w:r>
    </w:p>
    <w:p w:rsidR="002B0274" w:rsidRPr="00E828C1" w:rsidRDefault="002B0274">
      <w:pPr>
        <w:pStyle w:val="Innehll2"/>
        <w:rPr>
          <w:sz w:val="24"/>
          <w:szCs w:val="24"/>
        </w:rPr>
      </w:pPr>
      <w:r w:rsidRPr="00E828C1">
        <w:t>3.6</w:t>
      </w:r>
      <w:r w:rsidRPr="00E828C1">
        <w:rPr>
          <w:sz w:val="24"/>
          <w:szCs w:val="24"/>
        </w:rPr>
        <w:tab/>
      </w:r>
      <w:r w:rsidRPr="00E828C1">
        <w:t>Sammanställning över väsentliga uppgifter</w:t>
      </w:r>
      <w:r w:rsidRPr="00E828C1">
        <w:tab/>
      </w:r>
      <w:r w:rsidRPr="00E828C1">
        <w:fldChar w:fldCharType="begin" w:fldLock="1"/>
      </w:r>
      <w:r w:rsidRPr="00E828C1">
        <w:instrText xml:space="preserve"> PAGEREF _Toc284938498 \h </w:instrText>
      </w:r>
      <w:r w:rsidRPr="00E828C1">
        <w:fldChar w:fldCharType="separate"/>
      </w:r>
      <w:r w:rsidRPr="00E828C1">
        <w:t>81</w:t>
      </w:r>
      <w:r w:rsidRPr="00E828C1">
        <w:fldChar w:fldCharType="end"/>
      </w:r>
    </w:p>
    <w:p w:rsidR="002B0274" w:rsidRPr="00E828C1" w:rsidRDefault="002B0274">
      <w:pPr>
        <w:pStyle w:val="Innehll1"/>
        <w:rPr>
          <w:sz w:val="24"/>
          <w:szCs w:val="24"/>
        </w:rPr>
      </w:pPr>
      <w:r w:rsidRPr="00E828C1">
        <w:t>4</w:t>
      </w:r>
      <w:r w:rsidRPr="00E828C1">
        <w:rPr>
          <w:sz w:val="24"/>
          <w:szCs w:val="24"/>
        </w:rPr>
        <w:tab/>
      </w:r>
      <w:r w:rsidRPr="00E828C1">
        <w:t>Bilaga till årsredovisningen</w:t>
      </w:r>
      <w:r w:rsidRPr="00E828C1">
        <w:tab/>
      </w:r>
      <w:r w:rsidRPr="00E828C1">
        <w:fldChar w:fldCharType="begin" w:fldLock="1"/>
      </w:r>
      <w:r w:rsidRPr="00E828C1">
        <w:instrText xml:space="preserve"> PAGEREF _Toc284938499 \h </w:instrText>
      </w:r>
      <w:r w:rsidRPr="00E828C1">
        <w:fldChar w:fldCharType="separate"/>
      </w:r>
      <w:r w:rsidRPr="00E828C1">
        <w:t>85</w:t>
      </w:r>
      <w:r w:rsidRPr="00E828C1">
        <w:fldChar w:fldCharType="end"/>
      </w:r>
    </w:p>
    <w:p w:rsidR="0083539C" w:rsidRPr="00E828C1" w:rsidRDefault="009F490E" w:rsidP="001C4A64">
      <w:pPr>
        <w:pStyle w:val="Normaltindrag"/>
        <w:ind w:left="284" w:hanging="284"/>
        <w:sectPr w:rsidR="0083539C" w:rsidRPr="00E828C1">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r w:rsidRPr="00E828C1">
        <w:fldChar w:fldCharType="end"/>
      </w:r>
    </w:p>
    <w:p w:rsidR="0083539C" w:rsidRPr="00E828C1" w:rsidRDefault="0083539C" w:rsidP="00B90F91">
      <w:pPr>
        <w:pStyle w:val="Rubrik1"/>
        <w:spacing w:after="400"/>
        <w:rPr>
          <w:noProof w:val="0"/>
        </w:rPr>
      </w:pPr>
      <w:bookmarkStart w:id="17" w:name="_Toc127170441"/>
      <w:bookmarkStart w:id="18" w:name="_Toc127262295"/>
      <w:bookmarkStart w:id="19" w:name="_Toc250818193"/>
      <w:bookmarkStart w:id="20" w:name="_Toc284938478"/>
      <w:r w:rsidRPr="00E828C1">
        <w:rPr>
          <w:noProof w:val="0"/>
        </w:rPr>
        <w:t>Året som gått i sammandrag</w:t>
      </w:r>
      <w:bookmarkStart w:id="21" w:name="Deltagare"/>
      <w:bookmarkEnd w:id="17"/>
      <w:bookmarkEnd w:id="18"/>
      <w:bookmarkEnd w:id="19"/>
      <w:bookmarkEnd w:id="20"/>
      <w:bookmarkEnd w:id="21"/>
    </w:p>
    <w:p w:rsidR="0083539C" w:rsidRPr="00E828C1" w:rsidRDefault="0083539C" w:rsidP="0073152E">
      <w:pPr>
        <w:spacing w:before="0"/>
      </w:pPr>
      <w:r w:rsidRPr="00E828C1">
        <w:t>Riksdagsförvaltningens uppdrag är att skapa bästa möjliga förutsät</w:t>
      </w:r>
      <w:r w:rsidRPr="00E828C1">
        <w:t>t</w:t>
      </w:r>
      <w:r w:rsidRPr="00E828C1">
        <w:t>ningar för riksdagens och ledamöternas arbete.</w:t>
      </w:r>
      <w:r w:rsidR="00602883" w:rsidRPr="00E828C1">
        <w:t xml:space="preserve"> Däröver fullgör</w:t>
      </w:r>
      <w:r w:rsidR="00F54746" w:rsidRPr="00E828C1">
        <w:t xml:space="preserve"> förvaltningen även de </w:t>
      </w:r>
      <w:r w:rsidR="00602883" w:rsidRPr="00E828C1">
        <w:t xml:space="preserve">uppgifter </w:t>
      </w:r>
      <w:r w:rsidR="00F54746" w:rsidRPr="00E828C1">
        <w:t xml:space="preserve">som </w:t>
      </w:r>
      <w:r w:rsidR="00B4572F" w:rsidRPr="00E828C1">
        <w:t xml:space="preserve">ingår </w:t>
      </w:r>
      <w:r w:rsidR="000F10B6" w:rsidRPr="00E828C1">
        <w:t>i</w:t>
      </w:r>
      <w:r w:rsidR="00602883" w:rsidRPr="00E828C1">
        <w:t xml:space="preserve"> statliga myndigheter</w:t>
      </w:r>
      <w:r w:rsidR="00B4572F" w:rsidRPr="00E828C1">
        <w:t>s uppdrag</w:t>
      </w:r>
      <w:r w:rsidR="00602883" w:rsidRPr="00E828C1">
        <w:t xml:space="preserve">. </w:t>
      </w:r>
      <w:r w:rsidR="00395CE4" w:rsidRPr="00E828C1">
        <w:t xml:space="preserve">Riksdagsförvaltningen </w:t>
      </w:r>
      <w:r w:rsidR="005235AD" w:rsidRPr="00E828C1">
        <w:t>a</w:t>
      </w:r>
      <w:r w:rsidR="005235AD" w:rsidRPr="00E828C1">
        <w:t>n</w:t>
      </w:r>
      <w:r w:rsidR="005235AD" w:rsidRPr="00E828C1">
        <w:t>sva</w:t>
      </w:r>
      <w:r w:rsidR="00395CE4" w:rsidRPr="00E828C1">
        <w:t>rar</w:t>
      </w:r>
      <w:r w:rsidR="005235AD" w:rsidRPr="00E828C1">
        <w:t xml:space="preserve"> även för </w:t>
      </w:r>
      <w:r w:rsidR="00F54746" w:rsidRPr="00E828C1">
        <w:t xml:space="preserve">förvaltningen av </w:t>
      </w:r>
      <w:r w:rsidR="005235AD" w:rsidRPr="00E828C1">
        <w:t xml:space="preserve">de fastigheter </w:t>
      </w:r>
      <w:r w:rsidR="00DD4859" w:rsidRPr="00E828C1">
        <w:t xml:space="preserve">som </w:t>
      </w:r>
      <w:r w:rsidR="005235AD" w:rsidRPr="00E828C1">
        <w:t xml:space="preserve">riksdagen disponerar. Uppdraget </w:t>
      </w:r>
      <w:r w:rsidR="00EC1E59" w:rsidRPr="00E828C1">
        <w:t xml:space="preserve">omfattar </w:t>
      </w:r>
      <w:r w:rsidR="005235AD" w:rsidRPr="00E828C1">
        <w:t>såle</w:t>
      </w:r>
      <w:r w:rsidR="00EC1E59" w:rsidRPr="00E828C1">
        <w:t xml:space="preserve">des </w:t>
      </w:r>
      <w:r w:rsidR="005235AD" w:rsidRPr="00E828C1">
        <w:t>en mångfasetterad</w:t>
      </w:r>
      <w:r w:rsidR="00EC1E59" w:rsidRPr="00E828C1">
        <w:t xml:space="preserve"> ver</w:t>
      </w:r>
      <w:r w:rsidR="00EC1E59" w:rsidRPr="00E828C1">
        <w:t>k</w:t>
      </w:r>
      <w:r w:rsidR="00EC1E59" w:rsidRPr="00E828C1">
        <w:t>samhet.</w:t>
      </w:r>
    </w:p>
    <w:p w:rsidR="00E46807" w:rsidRPr="00E828C1" w:rsidRDefault="0083539C" w:rsidP="00E46807">
      <w:pPr>
        <w:pStyle w:val="Normaltindrag"/>
      </w:pPr>
      <w:r w:rsidRPr="00E828C1">
        <w:t xml:space="preserve">Huvuduppgiften är att biträda vid </w:t>
      </w:r>
      <w:r w:rsidR="00F54746" w:rsidRPr="00E828C1">
        <w:t xml:space="preserve">beredningen och </w:t>
      </w:r>
      <w:r w:rsidRPr="00E828C1">
        <w:t>behandlingen av rik</w:t>
      </w:r>
      <w:r w:rsidRPr="00E828C1">
        <w:t>s</w:t>
      </w:r>
      <w:r w:rsidRPr="00E828C1">
        <w:t>dagens ärenden och tillhandahålla den service och de resurser som behövs för riksdagso</w:t>
      </w:r>
      <w:r w:rsidRPr="00E828C1">
        <w:t>r</w:t>
      </w:r>
      <w:r w:rsidRPr="00E828C1">
        <w:t>ganens verksamhet. Genom god planering i kombination med hög flexibilitet ska förvaltningen medverka till att riksdagsarbetet kan bedrivas e</w:t>
      </w:r>
      <w:r w:rsidRPr="00E828C1">
        <w:t>f</w:t>
      </w:r>
      <w:r w:rsidRPr="00E828C1">
        <w:t xml:space="preserve">fektivt. </w:t>
      </w:r>
    </w:p>
    <w:p w:rsidR="00B90F91" w:rsidRPr="00E828C1" w:rsidRDefault="00E46807" w:rsidP="002D56C4">
      <w:pPr>
        <w:pStyle w:val="Normaltindrag"/>
      </w:pPr>
      <w:r w:rsidRPr="00E828C1">
        <w:t xml:space="preserve">Riksdagsvalet </w:t>
      </w:r>
      <w:r w:rsidR="00C66878" w:rsidRPr="00E828C1">
        <w:t xml:space="preserve">2010 </w:t>
      </w:r>
      <w:r w:rsidRPr="00E828C1">
        <w:t xml:space="preserve">har varit den enskilda händelse som haft störst </w:t>
      </w:r>
      <w:r w:rsidR="00395CE4" w:rsidRPr="00E828C1">
        <w:t>effekt</w:t>
      </w:r>
      <w:r w:rsidRPr="00E828C1">
        <w:t xml:space="preserve"> på verksamheten</w:t>
      </w:r>
      <w:r w:rsidR="00C66878" w:rsidRPr="00E828C1">
        <w:t xml:space="preserve"> under året</w:t>
      </w:r>
      <w:r w:rsidRPr="00E828C1">
        <w:t xml:space="preserve">. </w:t>
      </w:r>
      <w:r w:rsidR="00D00BD8" w:rsidRPr="00E828C1">
        <w:t>På grund av det förestående riksdagsvalet lä</w:t>
      </w:r>
      <w:r w:rsidR="00D00BD8" w:rsidRPr="00E828C1">
        <w:t>m</w:t>
      </w:r>
      <w:r w:rsidR="00D00BD8" w:rsidRPr="00E828C1">
        <w:t>nade regeringen ett större antal propositioner än vanligt under våren 2010. Arbetsbelas</w:t>
      </w:r>
      <w:r w:rsidR="00D00BD8" w:rsidRPr="00E828C1">
        <w:t>t</w:t>
      </w:r>
      <w:r w:rsidR="00D00BD8" w:rsidRPr="00E828C1">
        <w:t>ningen blev av detta skäl stor under april, maj och början av juni. Totalt sett under året var dock antalet propos</w:t>
      </w:r>
      <w:r w:rsidR="00D00BD8" w:rsidRPr="00E828C1">
        <w:t>i</w:t>
      </w:r>
      <w:r w:rsidR="00D00BD8" w:rsidRPr="00E828C1">
        <w:t>tioner lägre än under 2009.</w:t>
      </w:r>
      <w:r w:rsidR="00B90F91" w:rsidRPr="00E828C1">
        <w:t xml:space="preserve"> </w:t>
      </w:r>
      <w:r w:rsidR="00F54746" w:rsidRPr="00E828C1">
        <w:t xml:space="preserve">Riksdagsvalet </w:t>
      </w:r>
      <w:r w:rsidR="00D00BD8" w:rsidRPr="00E828C1">
        <w:t xml:space="preserve">innebar även att </w:t>
      </w:r>
      <w:r w:rsidR="00B4572F" w:rsidRPr="00E828C1">
        <w:t>ett betydande</w:t>
      </w:r>
      <w:r w:rsidR="00F54746" w:rsidRPr="00E828C1">
        <w:t xml:space="preserve"> </w:t>
      </w:r>
      <w:r w:rsidR="00D00BD8" w:rsidRPr="00E828C1">
        <w:t>a</w:t>
      </w:r>
      <w:r w:rsidR="00F54746" w:rsidRPr="00E828C1">
        <w:t>rbete har inriktats på</w:t>
      </w:r>
      <w:r w:rsidR="00F54746" w:rsidRPr="00E828C1">
        <w:rPr>
          <w:color w:val="000080"/>
        </w:rPr>
        <w:t xml:space="preserve"> </w:t>
      </w:r>
      <w:r w:rsidR="00395CE4" w:rsidRPr="00E828C1">
        <w:t xml:space="preserve">att ge såväl nytillkommande som avgående ledamöter det stöd som de behövt. </w:t>
      </w:r>
      <w:r w:rsidR="002D56C4" w:rsidRPr="00E828C1">
        <w:t>I</w:t>
      </w:r>
      <w:r w:rsidR="002D56C4" w:rsidRPr="00E828C1">
        <w:t>n</w:t>
      </w:r>
      <w:r w:rsidR="002D56C4" w:rsidRPr="00E828C1">
        <w:t xml:space="preserve">trädet av ett nytt </w:t>
      </w:r>
      <w:r w:rsidRPr="00E828C1">
        <w:t xml:space="preserve">parti </w:t>
      </w:r>
      <w:r w:rsidR="002D56C4" w:rsidRPr="00E828C1">
        <w:t xml:space="preserve">i riksdagen </w:t>
      </w:r>
      <w:r w:rsidRPr="00E828C1">
        <w:t>innebar också att trycket på lok</w:t>
      </w:r>
      <w:r w:rsidRPr="00E828C1">
        <w:t>a</w:t>
      </w:r>
      <w:r w:rsidRPr="00E828C1">
        <w:t>lerna ökade i och med tillkomsten av ytterligare ett part</w:t>
      </w:r>
      <w:r w:rsidR="002D56C4" w:rsidRPr="00E828C1">
        <w:t xml:space="preserve">ikansli. Det har dock inte </w:t>
      </w:r>
      <w:r w:rsidRPr="00E828C1">
        <w:t xml:space="preserve">lett </w:t>
      </w:r>
      <w:r w:rsidR="002D56C4" w:rsidRPr="00E828C1">
        <w:t xml:space="preserve">till </w:t>
      </w:r>
      <w:r w:rsidRPr="00E828C1">
        <w:t>någon utökning av lokalbestå</w:t>
      </w:r>
      <w:r w:rsidRPr="00E828C1">
        <w:t>n</w:t>
      </w:r>
      <w:r w:rsidRPr="00E828C1">
        <w:t>det.</w:t>
      </w:r>
      <w:r w:rsidR="002D0A9D" w:rsidRPr="00E828C1">
        <w:t xml:space="preserve"> Under året uppmärksammades även 1810 års urtima riksdag i Ör</w:t>
      </w:r>
      <w:r w:rsidR="002D0A9D" w:rsidRPr="00E828C1">
        <w:t>e</w:t>
      </w:r>
      <w:r w:rsidR="002D0A9D" w:rsidRPr="00E828C1">
        <w:t>bro.</w:t>
      </w:r>
      <w:r w:rsidR="00B90F91" w:rsidRPr="00E828C1">
        <w:t xml:space="preserve"> </w:t>
      </w:r>
    </w:p>
    <w:p w:rsidR="002D0A9D" w:rsidRPr="00E828C1" w:rsidRDefault="00B90F91" w:rsidP="002D56C4">
      <w:pPr>
        <w:pStyle w:val="Normaltindrag"/>
      </w:pPr>
      <w:r w:rsidRPr="00E828C1">
        <w:t xml:space="preserve">I samband med riksdagsvalet valde kammaren </w:t>
      </w:r>
      <w:r w:rsidR="00E07DBA" w:rsidRPr="00E828C1">
        <w:t xml:space="preserve">en </w:t>
      </w:r>
      <w:r w:rsidRPr="00E828C1">
        <w:t xml:space="preserve">ny riksdagsdirektör då den förutvarande gick i pension. </w:t>
      </w:r>
    </w:p>
    <w:p w:rsidR="00F54746" w:rsidRPr="00E828C1" w:rsidRDefault="00F54746" w:rsidP="002D56C4">
      <w:pPr>
        <w:pStyle w:val="Normaltindrag"/>
      </w:pPr>
      <w:r w:rsidRPr="00E828C1">
        <w:t>Genom Lissabonfördraget har en ny typ av ärenden introducerats i kamm</w:t>
      </w:r>
      <w:r w:rsidRPr="00E828C1">
        <w:t>a</w:t>
      </w:r>
      <w:r w:rsidRPr="00E828C1">
        <w:t>ren, subsidiaritetsprövning</w:t>
      </w:r>
      <w:r w:rsidR="005B5B2D" w:rsidRPr="00E828C1">
        <w:t>.</w:t>
      </w:r>
      <w:r w:rsidR="00B90F91" w:rsidRPr="00E828C1">
        <w:t xml:space="preserve"> I december 2010 beslutade riksdagen om nya bestämmelser om intern sty</w:t>
      </w:r>
      <w:r w:rsidR="00B90F91" w:rsidRPr="00E828C1">
        <w:t>r</w:t>
      </w:r>
      <w:r w:rsidR="00B90F91" w:rsidRPr="00E828C1">
        <w:t xml:space="preserve">ning och kontroll för riksdagens myndigheter. </w:t>
      </w:r>
    </w:p>
    <w:p w:rsidR="004D386D" w:rsidRPr="00E828C1" w:rsidRDefault="002B41FA" w:rsidP="004D386D">
      <w:r w:rsidRPr="00E828C1">
        <w:t>Ett nytt pensionssystem för ledamöterna har införts, med ikraftträdande den 1 januari 2010. Det nya systemet innebär att pensionsförmånerna ska berä</w:t>
      </w:r>
      <w:r w:rsidRPr="00E828C1">
        <w:t>k</w:t>
      </w:r>
      <w:r w:rsidRPr="00E828C1">
        <w:t xml:space="preserve">nas på samma sätt oavsett ledamotens ålder och att all tjänstgöringstid ger rätt till pension. </w:t>
      </w:r>
    </w:p>
    <w:p w:rsidR="002B41FA" w:rsidRPr="00E828C1" w:rsidRDefault="002B41FA" w:rsidP="00A010DA">
      <w:pPr>
        <w:pStyle w:val="Normaltindrag"/>
        <w:rPr>
          <w:sz w:val="20"/>
        </w:rPr>
      </w:pPr>
      <w:r w:rsidRPr="00E828C1">
        <w:rPr>
          <w:sz w:val="20"/>
        </w:rPr>
        <w:t>Antalet anställda i riksdagsförvaltningen har minskat något under åre</w:t>
      </w:r>
      <w:r w:rsidR="002D56C4" w:rsidRPr="00E828C1">
        <w:rPr>
          <w:sz w:val="20"/>
        </w:rPr>
        <w:t xml:space="preserve">t; </w:t>
      </w:r>
      <w:r w:rsidRPr="00E828C1">
        <w:rPr>
          <w:sz w:val="20"/>
        </w:rPr>
        <w:t xml:space="preserve">mätt i antalet årsarbetskrafter </w:t>
      </w:r>
      <w:r w:rsidR="002D56C4" w:rsidRPr="00E828C1">
        <w:rPr>
          <w:sz w:val="20"/>
        </w:rPr>
        <w:t>har</w:t>
      </w:r>
      <w:r w:rsidRPr="00E828C1">
        <w:rPr>
          <w:sz w:val="20"/>
        </w:rPr>
        <w:t xml:space="preserve"> det dock </w:t>
      </w:r>
      <w:r w:rsidR="002D56C4" w:rsidRPr="00E828C1">
        <w:rPr>
          <w:sz w:val="20"/>
        </w:rPr>
        <w:t>inte skett någon</w:t>
      </w:r>
      <w:r w:rsidRPr="00E828C1">
        <w:rPr>
          <w:sz w:val="20"/>
        </w:rPr>
        <w:t xml:space="preserve"> förändring. </w:t>
      </w:r>
    </w:p>
    <w:p w:rsidR="00B90F91" w:rsidRPr="00E828C1" w:rsidRDefault="0083539C" w:rsidP="00B90F91">
      <w:pPr>
        <w:pStyle w:val="Normaltindrag"/>
      </w:pPr>
      <w:r w:rsidRPr="00E828C1">
        <w:t xml:space="preserve">Sammanfattningsvis har </w:t>
      </w:r>
      <w:r w:rsidR="00E34B08" w:rsidRPr="00E828C1">
        <w:t xml:space="preserve">92 </w:t>
      </w:r>
      <w:r w:rsidRPr="00E828C1">
        <w:t xml:space="preserve">% av riksdagsförvaltningens disponibla anslag förbrukats under </w:t>
      </w:r>
      <w:r w:rsidR="008F6FBA" w:rsidRPr="00E828C1">
        <w:t>2010</w:t>
      </w:r>
      <w:r w:rsidRPr="00E828C1">
        <w:t xml:space="preserve">. Anslagssparandet uppgår till </w:t>
      </w:r>
      <w:r w:rsidR="005073DD" w:rsidRPr="00E828C1">
        <w:t>12</w:t>
      </w:r>
      <w:r w:rsidR="000F10B6" w:rsidRPr="00E828C1">
        <w:t>8</w:t>
      </w:r>
      <w:r w:rsidRPr="00E828C1">
        <w:t xml:space="preserve"> milj</w:t>
      </w:r>
      <w:r w:rsidRPr="00E828C1">
        <w:t>o</w:t>
      </w:r>
      <w:r w:rsidRPr="00E828C1">
        <w:t>ner kronor</w:t>
      </w:r>
      <w:r w:rsidR="00C66878" w:rsidRPr="00E828C1">
        <w:t>,</w:t>
      </w:r>
      <w:r w:rsidRPr="00E828C1">
        <w:t xml:space="preserve"> varav </w:t>
      </w:r>
      <w:r w:rsidR="006D5578" w:rsidRPr="00E828C1">
        <w:t>8</w:t>
      </w:r>
      <w:r w:rsidR="000F277F" w:rsidRPr="00E828C1">
        <w:t>7</w:t>
      </w:r>
      <w:r w:rsidRPr="00E828C1">
        <w:t xml:space="preserve"> miljoner kronor avser ledamotsanslaget och</w:t>
      </w:r>
      <w:r w:rsidR="006D5578" w:rsidRPr="00E828C1">
        <w:t xml:space="preserve"> 41</w:t>
      </w:r>
      <w:r w:rsidRPr="00E828C1">
        <w:t xml:space="preserve"> miljoner avser fö</w:t>
      </w:r>
      <w:r w:rsidRPr="00E828C1">
        <w:t>r</w:t>
      </w:r>
      <w:r w:rsidRPr="00E828C1">
        <w:t>valtningsanslaget</w:t>
      </w:r>
      <w:r w:rsidR="002D56C4" w:rsidRPr="00E828C1">
        <w:t>.</w:t>
      </w:r>
      <w:r w:rsidRPr="00E828C1">
        <w:t xml:space="preserve"> </w:t>
      </w:r>
    </w:p>
    <w:p w:rsidR="0083539C" w:rsidRPr="00E828C1" w:rsidRDefault="0083539C" w:rsidP="00B90F91">
      <w:pPr>
        <w:pStyle w:val="Normaltindrag"/>
      </w:pPr>
      <w:r w:rsidRPr="00E828C1">
        <w:t>Bedömningen är att riksdagsförvaltningen under 2</w:t>
      </w:r>
      <w:r w:rsidR="008F6FBA" w:rsidRPr="00E828C1">
        <w:t>010</w:t>
      </w:r>
      <w:r w:rsidRPr="00E828C1">
        <w:t xml:space="preserve"> i allt väsentligt ful</w:t>
      </w:r>
      <w:r w:rsidRPr="00E828C1">
        <w:t>l</w:t>
      </w:r>
      <w:r w:rsidRPr="00E828C1">
        <w:t>gjort sina uppdrag så som de är formulerade i riksdagsordningen</w:t>
      </w:r>
      <w:r w:rsidRPr="00E828C1">
        <w:rPr>
          <w:rStyle w:val="Fotnotsreferens"/>
        </w:rPr>
        <w:footnoteReference w:id="2"/>
      </w:r>
      <w:r w:rsidR="00D94255" w:rsidRPr="00E828C1">
        <w:t xml:space="preserve"> och </w:t>
      </w:r>
      <w:r w:rsidRPr="00E828C1">
        <w:t>instru</w:t>
      </w:r>
      <w:r w:rsidRPr="00E828C1">
        <w:t>k</w:t>
      </w:r>
      <w:r w:rsidRPr="00E828C1">
        <w:t>tionen</w:t>
      </w:r>
      <w:r w:rsidRPr="00E828C1">
        <w:rPr>
          <w:rStyle w:val="Fotnotsreferens"/>
        </w:rPr>
        <w:footnoteReference w:id="3"/>
      </w:r>
      <w:r w:rsidRPr="00E828C1">
        <w:t xml:space="preserve"> för riksdagsförvaltningen samt av riksdagsstyrelsen</w:t>
      </w:r>
      <w:r w:rsidR="005235AD" w:rsidRPr="00E828C1">
        <w:t xml:space="preserve"> i särskilda beslut.</w:t>
      </w:r>
    </w:p>
    <w:p w:rsidR="0083539C" w:rsidRPr="00E828C1" w:rsidRDefault="003D63E6">
      <w:pPr>
        <w:pStyle w:val="Rubrik1"/>
        <w:tabs>
          <w:tab w:val="clear" w:pos="227"/>
        </w:tabs>
        <w:spacing w:after="0"/>
        <w:rPr>
          <w:noProof w:val="0"/>
        </w:rPr>
      </w:pPr>
      <w:bookmarkStart w:id="22" w:name="_Toc127170442"/>
      <w:bookmarkStart w:id="23" w:name="_Toc127262296"/>
      <w:bookmarkStart w:id="24" w:name="_Toc250818194"/>
      <w:r w:rsidRPr="00E828C1">
        <w:rPr>
          <w:noProof w:val="0"/>
        </w:rPr>
        <w:t xml:space="preserve">  </w:t>
      </w:r>
      <w:bookmarkStart w:id="25" w:name="_Toc284938479"/>
      <w:r w:rsidR="0083539C" w:rsidRPr="00E828C1">
        <w:rPr>
          <w:noProof w:val="0"/>
        </w:rPr>
        <w:t>Resultatredovisning</w:t>
      </w:r>
      <w:bookmarkEnd w:id="22"/>
      <w:bookmarkEnd w:id="23"/>
      <w:bookmarkEnd w:id="24"/>
      <w:bookmarkEnd w:id="25"/>
    </w:p>
    <w:p w:rsidR="0083539C" w:rsidRPr="00E828C1" w:rsidRDefault="0083539C">
      <w:pPr>
        <w:pStyle w:val="Rubrik2"/>
        <w:spacing w:before="250"/>
      </w:pPr>
      <w:bookmarkStart w:id="26" w:name="_Toc250818195"/>
      <w:bookmarkStart w:id="27" w:name="_Toc284938480"/>
      <w:r w:rsidRPr="00E828C1">
        <w:t>Förutsättningar för verksamheten</w:t>
      </w:r>
      <w:bookmarkEnd w:id="26"/>
      <w:bookmarkEnd w:id="27"/>
    </w:p>
    <w:p w:rsidR="0083539C" w:rsidRPr="00E828C1" w:rsidRDefault="0083539C">
      <w:pPr>
        <w:pStyle w:val="R3"/>
        <w:spacing w:before="235"/>
      </w:pPr>
      <w:r w:rsidRPr="00E828C1">
        <w:t xml:space="preserve">Ledning </w:t>
      </w:r>
    </w:p>
    <w:p w:rsidR="0083539C" w:rsidRPr="00E828C1" w:rsidRDefault="0083539C" w:rsidP="00D83812">
      <w:r w:rsidRPr="00E828C1">
        <w:t>Riksdagens arbete bedrivs i enlighet med bestämmelserna i regering</w:t>
      </w:r>
      <w:r w:rsidRPr="00E828C1">
        <w:t>s</w:t>
      </w:r>
      <w:r w:rsidRPr="00E828C1">
        <w:t xml:space="preserve">formen, riksdagsordningen och särskilda riksdagsbeslut om arbetets inriktning. </w:t>
      </w:r>
      <w:r w:rsidRPr="00E828C1">
        <w:rPr>
          <w:i/>
        </w:rPr>
        <w:t>Ta</w:t>
      </w:r>
      <w:r w:rsidRPr="00E828C1">
        <w:rPr>
          <w:i/>
        </w:rPr>
        <w:t>l</w:t>
      </w:r>
      <w:r w:rsidRPr="00E828C1">
        <w:rPr>
          <w:i/>
        </w:rPr>
        <w:t>mannen</w:t>
      </w:r>
      <w:r w:rsidRPr="00E828C1">
        <w:t xml:space="preserve"> leder riksdagens arbete. Talmannen samråder med partiernas </w:t>
      </w:r>
      <w:r w:rsidRPr="00E828C1">
        <w:rPr>
          <w:i/>
        </w:rPr>
        <w:t>grup</w:t>
      </w:r>
      <w:r w:rsidRPr="00E828C1">
        <w:rPr>
          <w:i/>
        </w:rPr>
        <w:t>p</w:t>
      </w:r>
      <w:r w:rsidRPr="00E828C1">
        <w:rPr>
          <w:i/>
        </w:rPr>
        <w:t>ledare</w:t>
      </w:r>
      <w:r w:rsidRPr="00E828C1">
        <w:t xml:space="preserve"> i frågor som rör riksdagsarbetet. I </w:t>
      </w:r>
      <w:r w:rsidRPr="00E828C1">
        <w:rPr>
          <w:i/>
        </w:rPr>
        <w:t xml:space="preserve">ordförandekonferensen </w:t>
      </w:r>
      <w:r w:rsidRPr="00E828C1">
        <w:t>öve</w:t>
      </w:r>
      <w:r w:rsidRPr="00E828C1">
        <w:t>r</w:t>
      </w:r>
      <w:r w:rsidRPr="00E828C1">
        <w:t>lägger talmannen med utskottens och EU-nämndens ordförande i frågor av geme</w:t>
      </w:r>
      <w:r w:rsidRPr="00E828C1">
        <w:t>n</w:t>
      </w:r>
      <w:r w:rsidRPr="00E828C1">
        <w:t xml:space="preserve">samt intresse. </w:t>
      </w:r>
    </w:p>
    <w:p w:rsidR="0083539C" w:rsidRPr="00E828C1" w:rsidRDefault="0083539C">
      <w:pPr>
        <w:pStyle w:val="Normaltindrag"/>
        <w:rPr>
          <w:b/>
          <w:sz w:val="24"/>
          <w:szCs w:val="24"/>
        </w:rPr>
      </w:pPr>
      <w:r w:rsidRPr="00E828C1">
        <w:t>Riksdagsförvaltningens verksamhet regleras i riksdagsordningen och i i</w:t>
      </w:r>
      <w:r w:rsidRPr="00E828C1">
        <w:t>n</w:t>
      </w:r>
      <w:r w:rsidRPr="00E828C1">
        <w:t>struktionen</w:t>
      </w:r>
      <w:r w:rsidRPr="00E828C1">
        <w:rPr>
          <w:b/>
          <w:sz w:val="24"/>
          <w:szCs w:val="24"/>
        </w:rPr>
        <w:t xml:space="preserve"> </w:t>
      </w:r>
      <w:r w:rsidRPr="00E828C1">
        <w:t>för förvaltningen samt i annan lagstiftning och föreskrifter för riksdagsområdet.</w:t>
      </w:r>
      <w:r w:rsidR="00D83812" w:rsidRPr="00E828C1">
        <w:rPr>
          <w:b/>
          <w:sz w:val="24"/>
          <w:szCs w:val="24"/>
        </w:rPr>
        <w:t xml:space="preserve"> </w:t>
      </w:r>
      <w:r w:rsidRPr="00E828C1">
        <w:t>Riksdagsförvaltningen leds av</w:t>
      </w:r>
      <w:r w:rsidRPr="00E828C1">
        <w:rPr>
          <w:b/>
        </w:rPr>
        <w:t xml:space="preserve"> </w:t>
      </w:r>
      <w:r w:rsidRPr="00E828C1">
        <w:rPr>
          <w:i/>
        </w:rPr>
        <w:t>riksdagsstyrelsen</w:t>
      </w:r>
      <w:r w:rsidRPr="00E828C1">
        <w:t xml:space="preserve"> med ta</w:t>
      </w:r>
      <w:r w:rsidRPr="00E828C1">
        <w:t>l</w:t>
      </w:r>
      <w:r w:rsidRPr="00E828C1">
        <w:t>mannen som ordförande och tio ledamöter valda av riksdagen. I riksdagsst</w:t>
      </w:r>
      <w:r w:rsidRPr="00E828C1">
        <w:t>y</w:t>
      </w:r>
      <w:r w:rsidRPr="00E828C1">
        <w:t>relsens samma</w:t>
      </w:r>
      <w:r w:rsidRPr="00E828C1">
        <w:t>n</w:t>
      </w:r>
      <w:r w:rsidRPr="00E828C1">
        <w:t>träden deltar även de vice talmännen och gruppledarna för de mindre partier som inte är representerade</w:t>
      </w:r>
      <w:r w:rsidRPr="00E828C1">
        <w:rPr>
          <w:spacing w:val="-2"/>
          <w:szCs w:val="19"/>
        </w:rPr>
        <w:t xml:space="preserve"> i styrelsen.</w:t>
      </w:r>
      <w:r w:rsidRPr="00E828C1">
        <w:rPr>
          <w:b/>
          <w:spacing w:val="-2"/>
          <w:szCs w:val="19"/>
        </w:rPr>
        <w:t xml:space="preserve"> </w:t>
      </w:r>
      <w:r w:rsidRPr="00E828C1">
        <w:rPr>
          <w:i/>
          <w:spacing w:val="-2"/>
          <w:szCs w:val="19"/>
        </w:rPr>
        <w:t>Riksdagsdirekt</w:t>
      </w:r>
      <w:r w:rsidRPr="00E828C1">
        <w:rPr>
          <w:i/>
          <w:spacing w:val="-2"/>
          <w:szCs w:val="19"/>
        </w:rPr>
        <w:t>ö</w:t>
      </w:r>
      <w:r w:rsidRPr="00E828C1">
        <w:rPr>
          <w:i/>
          <w:spacing w:val="-2"/>
          <w:szCs w:val="19"/>
        </w:rPr>
        <w:t>ren</w:t>
      </w:r>
      <w:r w:rsidRPr="00E828C1">
        <w:rPr>
          <w:spacing w:val="-2"/>
          <w:szCs w:val="19"/>
        </w:rPr>
        <w:t xml:space="preserve">, som är chef för förvaltningen, är föredragande i styrelsen. Under styrelsen leder riksdagsdirektören </w:t>
      </w:r>
      <w:r w:rsidRPr="00E828C1">
        <w:rPr>
          <w:i/>
          <w:spacing w:val="-2"/>
          <w:szCs w:val="19"/>
        </w:rPr>
        <w:t>ledamotsrådet</w:t>
      </w:r>
      <w:r w:rsidR="00C66878" w:rsidRPr="00E828C1">
        <w:rPr>
          <w:spacing w:val="-2"/>
          <w:szCs w:val="19"/>
        </w:rPr>
        <w:t>;</w:t>
      </w:r>
      <w:r w:rsidR="006201EE" w:rsidRPr="00E828C1">
        <w:rPr>
          <w:spacing w:val="-2"/>
          <w:szCs w:val="19"/>
        </w:rPr>
        <w:t xml:space="preserve"> </w:t>
      </w:r>
      <w:r w:rsidRPr="00E828C1">
        <w:rPr>
          <w:spacing w:val="-2"/>
          <w:szCs w:val="19"/>
        </w:rPr>
        <w:t>ett organ där förval</w:t>
      </w:r>
      <w:r w:rsidRPr="00E828C1">
        <w:rPr>
          <w:spacing w:val="-2"/>
          <w:szCs w:val="19"/>
        </w:rPr>
        <w:t>t</w:t>
      </w:r>
      <w:r w:rsidRPr="00E828C1">
        <w:rPr>
          <w:spacing w:val="-2"/>
          <w:szCs w:val="19"/>
        </w:rPr>
        <w:t>ningen och ledamöter samråder i a</w:t>
      </w:r>
      <w:r w:rsidRPr="00E828C1">
        <w:rPr>
          <w:spacing w:val="-2"/>
          <w:szCs w:val="19"/>
        </w:rPr>
        <w:t>d</w:t>
      </w:r>
      <w:r w:rsidRPr="00E828C1">
        <w:rPr>
          <w:spacing w:val="-2"/>
          <w:szCs w:val="19"/>
        </w:rPr>
        <w:t>ministrativa frågor.</w:t>
      </w:r>
    </w:p>
    <w:p w:rsidR="0083539C" w:rsidRPr="00E828C1" w:rsidRDefault="0083539C">
      <w:pPr>
        <w:pStyle w:val="R3"/>
        <w:spacing w:before="235"/>
      </w:pPr>
      <w:r w:rsidRPr="00E828C1">
        <w:t>Styrning</w:t>
      </w:r>
    </w:p>
    <w:p w:rsidR="0083539C" w:rsidRPr="00E828C1" w:rsidRDefault="0083539C" w:rsidP="00707C1A">
      <w:r w:rsidRPr="00E828C1">
        <w:t>Riksdagen har beslutat om anslag för riksdagsförvaltningens verksa</w:t>
      </w:r>
      <w:r w:rsidRPr="00E828C1">
        <w:t>m</w:t>
      </w:r>
      <w:r w:rsidRPr="00E828C1">
        <w:t>het för budgetåret 20</w:t>
      </w:r>
      <w:r w:rsidR="00221899" w:rsidRPr="00E828C1">
        <w:t>10</w:t>
      </w:r>
      <w:r w:rsidR="002D56C4" w:rsidRPr="00E828C1">
        <w:rPr>
          <w:rStyle w:val="Fotnotsreferens"/>
        </w:rPr>
        <w:footnoteReference w:id="4"/>
      </w:r>
      <w:r w:rsidRPr="00E828C1">
        <w:t>. Riksdagsstyrelsen har i anslagsdirekti</w:t>
      </w:r>
      <w:r w:rsidR="002C7255" w:rsidRPr="00E828C1">
        <w:t>v</w:t>
      </w:r>
      <w:r w:rsidRPr="00E828C1">
        <w:rPr>
          <w:rStyle w:val="Fotnotsreferens"/>
        </w:rPr>
        <w:footnoteReference w:id="5"/>
      </w:r>
      <w:r w:rsidR="002C7255" w:rsidRPr="00E828C1">
        <w:t xml:space="preserve"> a</w:t>
      </w:r>
      <w:r w:rsidRPr="00E828C1">
        <w:t>ngivit ett öve</w:t>
      </w:r>
      <w:r w:rsidRPr="00E828C1">
        <w:t>r</w:t>
      </w:r>
      <w:r w:rsidRPr="00E828C1">
        <w:t>gripande verksamhetsmål. Det övergripande målet för riksdagsförval</w:t>
      </w:r>
      <w:r w:rsidRPr="00E828C1">
        <w:t>t</w:t>
      </w:r>
      <w:r w:rsidRPr="00E828C1">
        <w:t>ningen är att skapa goda förutsättningar för att riksdagen ska kunna uppfy</w:t>
      </w:r>
      <w:r w:rsidRPr="00E828C1">
        <w:t>l</w:t>
      </w:r>
      <w:r w:rsidRPr="00E828C1">
        <w:t>la sina konstitutionella och demokratiska uppgifter samt sina internationella åtaga</w:t>
      </w:r>
      <w:r w:rsidRPr="00E828C1">
        <w:t>n</w:t>
      </w:r>
      <w:r w:rsidRPr="00E828C1">
        <w:t xml:space="preserve">den. </w:t>
      </w:r>
    </w:p>
    <w:p w:rsidR="0083539C" w:rsidRPr="00E828C1" w:rsidRDefault="0083539C">
      <w:pPr>
        <w:pStyle w:val="Normaltindrag"/>
      </w:pPr>
      <w:r w:rsidRPr="00E828C1">
        <w:t>Med utgångspunkt i riksdagsordningen</w:t>
      </w:r>
      <w:r w:rsidRPr="00E828C1">
        <w:rPr>
          <w:rStyle w:val="Fotnotsreferens"/>
        </w:rPr>
        <w:footnoteReference w:id="6"/>
      </w:r>
      <w:r w:rsidRPr="00E828C1">
        <w:t xml:space="preserve"> samt i instruktionen har riksdag</w:t>
      </w:r>
      <w:r w:rsidRPr="00E828C1">
        <w:t>s</w:t>
      </w:r>
      <w:r w:rsidRPr="00E828C1">
        <w:t xml:space="preserve">styrelsen </w:t>
      </w:r>
      <w:r w:rsidR="005B5B2D" w:rsidRPr="00E828C1">
        <w:t>brutit ned målet i fem</w:t>
      </w:r>
      <w:r w:rsidRPr="00E828C1">
        <w:t xml:space="preserve"> </w:t>
      </w:r>
      <w:r w:rsidR="005B5B2D" w:rsidRPr="00E828C1">
        <w:t>olika</w:t>
      </w:r>
      <w:r w:rsidRPr="00E828C1">
        <w:t xml:space="preserve"> uppdrag enligt fö</w:t>
      </w:r>
      <w:r w:rsidRPr="00E828C1">
        <w:t>l</w:t>
      </w:r>
      <w:r w:rsidRPr="00E828C1">
        <w:t>jande:</w:t>
      </w:r>
    </w:p>
    <w:p w:rsidR="0083539C" w:rsidRPr="00E828C1" w:rsidRDefault="0083539C">
      <w:r w:rsidRPr="00E828C1">
        <w:t>Riksdagsförvaltningen ska skapa bästa möjliga förutsättningar för riksd</w:t>
      </w:r>
      <w:r w:rsidRPr="00E828C1">
        <w:t>a</w:t>
      </w:r>
      <w:r w:rsidRPr="00E828C1">
        <w:t>gens och ledamöternas arbete g</w:t>
      </w:r>
      <w:r w:rsidRPr="00E828C1">
        <w:t>e</w:t>
      </w:r>
      <w:r w:rsidRPr="00E828C1">
        <w:t>nom att</w:t>
      </w:r>
    </w:p>
    <w:p w:rsidR="0083539C" w:rsidRPr="00E828C1" w:rsidRDefault="0083539C" w:rsidP="001A2C93">
      <w:pPr>
        <w:numPr>
          <w:ilvl w:val="0"/>
          <w:numId w:val="3"/>
        </w:numPr>
        <w:spacing w:before="125"/>
      </w:pPr>
      <w:r w:rsidRPr="00E828C1">
        <w:t>svara för väl fungerande stöd till arbetet i kammare och utskott m.m.</w:t>
      </w:r>
    </w:p>
    <w:p w:rsidR="0083539C" w:rsidRPr="00E828C1" w:rsidRDefault="0083539C">
      <w:pPr>
        <w:numPr>
          <w:ilvl w:val="0"/>
          <w:numId w:val="3"/>
        </w:numPr>
        <w:spacing w:before="0"/>
      </w:pPr>
      <w:r w:rsidRPr="00E828C1">
        <w:t>svara för väl fungerande stöd och service till ledamöter och partikan</w:t>
      </w:r>
      <w:r w:rsidRPr="00E828C1">
        <w:t>s</w:t>
      </w:r>
      <w:r w:rsidRPr="00E828C1">
        <w:t xml:space="preserve">lier </w:t>
      </w:r>
    </w:p>
    <w:p w:rsidR="0083539C" w:rsidRPr="00E828C1" w:rsidRDefault="0083539C">
      <w:pPr>
        <w:numPr>
          <w:ilvl w:val="0"/>
          <w:numId w:val="3"/>
        </w:numPr>
        <w:spacing w:before="0"/>
      </w:pPr>
      <w:r w:rsidRPr="00E828C1">
        <w:t xml:space="preserve">främja kunskapen om riksdagen och dess arbete </w:t>
      </w:r>
    </w:p>
    <w:p w:rsidR="0083539C" w:rsidRPr="00E828C1" w:rsidRDefault="0083539C">
      <w:pPr>
        <w:numPr>
          <w:ilvl w:val="0"/>
          <w:numId w:val="3"/>
        </w:numPr>
        <w:spacing w:before="0"/>
      </w:pPr>
      <w:r w:rsidRPr="00E828C1">
        <w:t xml:space="preserve">vårda och bevara riksdagens byggnader och samlingar </w:t>
      </w:r>
    </w:p>
    <w:p w:rsidR="0083539C" w:rsidRPr="00E828C1" w:rsidRDefault="0083539C">
      <w:pPr>
        <w:numPr>
          <w:ilvl w:val="0"/>
          <w:numId w:val="3"/>
        </w:numPr>
        <w:spacing w:before="0"/>
      </w:pPr>
      <w:r w:rsidRPr="00E828C1">
        <w:t>vara en väl fungerande och framsynt myndighet och arbetsg</w:t>
      </w:r>
      <w:r w:rsidRPr="00E828C1">
        <w:t>i</w:t>
      </w:r>
      <w:r w:rsidRPr="00E828C1">
        <w:t>vare.</w:t>
      </w:r>
    </w:p>
    <w:p w:rsidR="005B5B2D" w:rsidRPr="00E828C1" w:rsidRDefault="005B5B2D" w:rsidP="005B5B2D">
      <w:pPr>
        <w:pStyle w:val="R3"/>
        <w:spacing w:before="235"/>
      </w:pPr>
      <w:r w:rsidRPr="00E828C1">
        <w:t>Intern kontroll</w:t>
      </w:r>
    </w:p>
    <w:p w:rsidR="00604A49" w:rsidRPr="00E828C1" w:rsidRDefault="00604A49" w:rsidP="004D386D">
      <w:r w:rsidRPr="00E828C1">
        <w:t>Den interna kontrollen innebär en oberoende granskning av den interna sty</w:t>
      </w:r>
      <w:r w:rsidRPr="00E828C1">
        <w:t>r</w:t>
      </w:r>
      <w:r w:rsidRPr="00E828C1">
        <w:t>ningen och genomförs till stora delar av den upphandlade internrevisi</w:t>
      </w:r>
      <w:r w:rsidRPr="00E828C1">
        <w:t>o</w:t>
      </w:r>
      <w:r w:rsidRPr="00E828C1">
        <w:t>nen. Kontro</w:t>
      </w:r>
      <w:r w:rsidRPr="00E828C1">
        <w:t>l</w:t>
      </w:r>
      <w:r w:rsidRPr="00E828C1">
        <w:t>len syftar till att</w:t>
      </w:r>
    </w:p>
    <w:p w:rsidR="00604A49" w:rsidRPr="00E828C1" w:rsidRDefault="00604A49" w:rsidP="00604A49">
      <w:pPr>
        <w:numPr>
          <w:ilvl w:val="0"/>
          <w:numId w:val="3"/>
        </w:numPr>
        <w:spacing w:before="0"/>
      </w:pPr>
      <w:r w:rsidRPr="00E828C1">
        <w:t xml:space="preserve">säkerställa att den interna styrningen möjliggör att förvaltningen kan genomföra uppdragen effektivt och enligt gällande rätt, </w:t>
      </w:r>
    </w:p>
    <w:p w:rsidR="00604A49" w:rsidRPr="00E828C1" w:rsidRDefault="00604A49" w:rsidP="00604A49">
      <w:pPr>
        <w:numPr>
          <w:ilvl w:val="0"/>
          <w:numId w:val="3"/>
        </w:numPr>
        <w:spacing w:before="0"/>
      </w:pPr>
      <w:r w:rsidRPr="00E828C1">
        <w:t xml:space="preserve">redovisning sker på ett tillförlitligt och rättvisande sätt, </w:t>
      </w:r>
    </w:p>
    <w:p w:rsidR="00604A49" w:rsidRPr="00E828C1" w:rsidRDefault="00604A49" w:rsidP="00604A49">
      <w:pPr>
        <w:numPr>
          <w:ilvl w:val="0"/>
          <w:numId w:val="3"/>
        </w:numPr>
        <w:spacing w:before="0"/>
      </w:pPr>
      <w:r w:rsidRPr="00E828C1">
        <w:t>myndigheten hushållar väl med st</w:t>
      </w:r>
      <w:r w:rsidRPr="00E828C1">
        <w:t>a</w:t>
      </w:r>
      <w:r w:rsidRPr="00E828C1">
        <w:t>tens medel.</w:t>
      </w:r>
    </w:p>
    <w:p w:rsidR="00604A49" w:rsidRPr="00E828C1" w:rsidRDefault="00604A49" w:rsidP="00604A49">
      <w:r w:rsidRPr="00E828C1">
        <w:t xml:space="preserve">Förutom internrevisionens insatser och avrapporteringar till riksdagsstyrelsen genomförs även löpande, sedan 2007, riskanalyser för att uppmärksamma och möta </w:t>
      </w:r>
      <w:r w:rsidR="006F2095" w:rsidRPr="00E828C1">
        <w:t xml:space="preserve">eventuella </w:t>
      </w:r>
      <w:r w:rsidRPr="00E828C1">
        <w:t>risker för att förvaltningens uppdrag inte kan genomföras.</w:t>
      </w:r>
      <w:r w:rsidR="006F2095" w:rsidRPr="00E828C1">
        <w:t xml:space="preserve"> Result</w:t>
      </w:r>
      <w:r w:rsidR="006F2095" w:rsidRPr="00E828C1">
        <w:t>a</w:t>
      </w:r>
      <w:r w:rsidR="006F2095" w:rsidRPr="00E828C1">
        <w:t>tet av dessa riskanalyser redovisas tillsammans med övrig ekonomi- och ver</w:t>
      </w:r>
      <w:r w:rsidR="006F2095" w:rsidRPr="00E828C1">
        <w:t>k</w:t>
      </w:r>
      <w:r w:rsidR="006F2095" w:rsidRPr="00E828C1">
        <w:t>samhetsuppföljning till riksdagsstyrelsen efter varje tertial.</w:t>
      </w:r>
    </w:p>
    <w:p w:rsidR="00CA6D90" w:rsidRPr="00E828C1" w:rsidRDefault="00DA43E4" w:rsidP="006F2095">
      <w:pPr>
        <w:pStyle w:val="Normaltindrag"/>
      </w:pPr>
      <w:r w:rsidRPr="00E828C1">
        <w:t>Arbetet med att utveckla planeringen, uppföljningen och styrningen av verksamh</w:t>
      </w:r>
      <w:r w:rsidRPr="00E828C1">
        <w:t>e</w:t>
      </w:r>
      <w:r w:rsidRPr="00E828C1">
        <w:t>ten har fortsatt under året och kommer att fortsätta även 2011</w:t>
      </w:r>
      <w:r w:rsidR="00D927EA" w:rsidRPr="00E828C1">
        <w:rPr>
          <w:rStyle w:val="Fotnotsreferens"/>
        </w:rPr>
        <w:footnoteReference w:id="7"/>
      </w:r>
      <w:r w:rsidRPr="00E828C1">
        <w:t>.</w:t>
      </w:r>
    </w:p>
    <w:p w:rsidR="0083539C" w:rsidRPr="00E828C1" w:rsidRDefault="0083539C">
      <w:pPr>
        <w:pStyle w:val="Rubrik2"/>
      </w:pPr>
      <w:bookmarkStart w:id="28" w:name="_Toc250818196"/>
      <w:bookmarkStart w:id="29" w:name="_Toc284938481"/>
      <w:r w:rsidRPr="00E828C1">
        <w:t>Förutsättningar för resultatredovisningen</w:t>
      </w:r>
      <w:bookmarkEnd w:id="28"/>
      <w:bookmarkEnd w:id="29"/>
    </w:p>
    <w:p w:rsidR="009750CD" w:rsidRPr="00E828C1" w:rsidRDefault="005F0881" w:rsidP="00FE3115">
      <w:r w:rsidRPr="00E828C1">
        <w:t xml:space="preserve">Riksdagsförvaltningen har endast en verksamhetsgren – </w:t>
      </w:r>
      <w:r w:rsidRPr="00E828C1">
        <w:rPr>
          <w:i/>
        </w:rPr>
        <w:t>Stödet till den parl</w:t>
      </w:r>
      <w:r w:rsidRPr="00E828C1">
        <w:rPr>
          <w:i/>
        </w:rPr>
        <w:t>a</w:t>
      </w:r>
      <w:r w:rsidRPr="00E828C1">
        <w:rPr>
          <w:i/>
        </w:rPr>
        <w:t>mentariska processen</w:t>
      </w:r>
      <w:r w:rsidRPr="00E828C1">
        <w:t xml:space="preserve">. </w:t>
      </w:r>
      <w:r w:rsidR="00D91A22" w:rsidRPr="00E828C1">
        <w:t>Verksamhetsgrenen</w:t>
      </w:r>
      <w:r w:rsidR="00FE3115" w:rsidRPr="00E828C1">
        <w:t>s fem uppdrag</w:t>
      </w:r>
      <w:r w:rsidR="00D91A22" w:rsidRPr="00E828C1">
        <w:t xml:space="preserve"> har</w:t>
      </w:r>
      <w:r w:rsidR="00FE3115" w:rsidRPr="00E828C1">
        <w:t xml:space="preserve"> formulerats </w:t>
      </w:r>
      <w:r w:rsidR="0083539C" w:rsidRPr="00E828C1">
        <w:t>som uppdragsområden</w:t>
      </w:r>
      <w:r w:rsidR="00D927EA" w:rsidRPr="00E828C1">
        <w:rPr>
          <w:rStyle w:val="Fotnotsreferens"/>
        </w:rPr>
        <w:footnoteReference w:id="8"/>
      </w:r>
      <w:r w:rsidR="00FE3115" w:rsidRPr="00E828C1">
        <w:t xml:space="preserve"> och d</w:t>
      </w:r>
      <w:r w:rsidR="009750CD" w:rsidRPr="00E828C1">
        <w:t xml:space="preserve">e metoder för uppföljning av verksamheten som riksdagsstyrelsen fastställde i mars 2008 har använts i </w:t>
      </w:r>
      <w:r w:rsidR="00D927EA" w:rsidRPr="00E828C1">
        <w:t>den här</w:t>
      </w:r>
      <w:r w:rsidR="009750CD" w:rsidRPr="00E828C1">
        <w:t xml:space="preserve"> resultatred</w:t>
      </w:r>
      <w:r w:rsidR="009750CD" w:rsidRPr="00E828C1">
        <w:t>o</w:t>
      </w:r>
      <w:r w:rsidR="009750CD" w:rsidRPr="00E828C1">
        <w:t>visning</w:t>
      </w:r>
      <w:r w:rsidR="00D927EA" w:rsidRPr="00E828C1">
        <w:t>en</w:t>
      </w:r>
      <w:r w:rsidR="009750CD" w:rsidRPr="00E828C1">
        <w:t xml:space="preserve">. </w:t>
      </w:r>
    </w:p>
    <w:p w:rsidR="00D91A22" w:rsidRPr="00E828C1" w:rsidRDefault="00D91A22" w:rsidP="005A789A">
      <w:pPr>
        <w:pStyle w:val="Normaltindrag"/>
      </w:pPr>
      <w:r w:rsidRPr="00E828C1">
        <w:t>Inledningsvis redogörs, i avsnitt 2.1, kortfattat för riksdagsförvaltnin</w:t>
      </w:r>
      <w:r w:rsidRPr="00E828C1">
        <w:t>g</w:t>
      </w:r>
      <w:r w:rsidRPr="00E828C1">
        <w:t>ens ledning och styrning. I avsnitt 2.2 presenteras förutsättningar för resultatred</w:t>
      </w:r>
      <w:r w:rsidRPr="00E828C1">
        <w:t>o</w:t>
      </w:r>
      <w:r w:rsidRPr="00E828C1">
        <w:t>visningen och i avsnitt 2.3 återrapporteringskravet för avgiftsbelagd verksa</w:t>
      </w:r>
      <w:r w:rsidRPr="00E828C1">
        <w:t>m</w:t>
      </w:r>
      <w:r w:rsidRPr="00E828C1">
        <w:t>het och i avsnitt 2.4 anges vilka underlag som legat till grund för resultatb</w:t>
      </w:r>
      <w:r w:rsidRPr="00E828C1">
        <w:t>e</w:t>
      </w:r>
      <w:r w:rsidRPr="00E828C1">
        <w:t>dömningen. Uppdragsövergripande verksamheter, såsom prioriterade omr</w:t>
      </w:r>
      <w:r w:rsidRPr="00E828C1">
        <w:t>å</w:t>
      </w:r>
      <w:r w:rsidRPr="00E828C1">
        <w:t>den och övriga uppdrag från styrelsen redovisas under egna avsnitt, i 2.10 r</w:t>
      </w:r>
      <w:r w:rsidRPr="00E828C1">
        <w:t>e</w:t>
      </w:r>
      <w:r w:rsidRPr="00E828C1">
        <w:t xml:space="preserve">spektive 2.11. </w:t>
      </w:r>
    </w:p>
    <w:p w:rsidR="00FE3115" w:rsidRPr="00E828C1" w:rsidRDefault="00FE3115" w:rsidP="005A789A">
      <w:pPr>
        <w:pStyle w:val="Normaltindrag"/>
      </w:pPr>
    </w:p>
    <w:p w:rsidR="00FE3115" w:rsidRPr="00E828C1" w:rsidRDefault="00FE3115" w:rsidP="005A789A">
      <w:pPr>
        <w:pStyle w:val="Normaltindrag"/>
      </w:pPr>
    </w:p>
    <w:p w:rsidR="009750CD" w:rsidRPr="00E828C1" w:rsidRDefault="009750CD" w:rsidP="009A760C">
      <w:pPr>
        <w:pStyle w:val="TabellrubrikFet"/>
        <w:pageBreakBefore/>
      </w:pPr>
      <w:r w:rsidRPr="00E828C1">
        <w:t>Tabell: Uppdragsområden och uppföljning</w:t>
      </w:r>
    </w:p>
    <w:tbl>
      <w:tblPr>
        <w:tblStyle w:val="Tabellrutnt"/>
        <w:tblW w:w="637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73"/>
        <w:gridCol w:w="2280"/>
        <w:gridCol w:w="1710"/>
        <w:gridCol w:w="1615"/>
      </w:tblGrid>
      <w:tr w:rsidR="009750CD" w:rsidRPr="00E828C1" w:rsidTr="006D5578">
        <w:tc>
          <w:tcPr>
            <w:tcW w:w="773" w:type="dxa"/>
            <w:tcBorders>
              <w:top w:val="single" w:sz="4" w:space="0" w:color="auto"/>
              <w:bottom w:val="single" w:sz="4" w:space="0" w:color="auto"/>
            </w:tcBorders>
          </w:tcPr>
          <w:p w:rsidR="009750CD" w:rsidRPr="00E828C1" w:rsidRDefault="009750CD" w:rsidP="008F7A14">
            <w:pPr>
              <w:spacing w:before="60" w:line="200" w:lineRule="exact"/>
              <w:jc w:val="left"/>
              <w:rPr>
                <w:b/>
                <w:bCs/>
                <w:sz w:val="16"/>
                <w:szCs w:val="16"/>
              </w:rPr>
            </w:pPr>
            <w:r w:rsidRPr="00E828C1">
              <w:rPr>
                <w:b/>
                <w:bCs/>
                <w:sz w:val="16"/>
                <w:szCs w:val="16"/>
              </w:rPr>
              <w:t>A</w:t>
            </w:r>
            <w:r w:rsidRPr="00E828C1">
              <w:rPr>
                <w:b/>
                <w:bCs/>
                <w:sz w:val="16"/>
                <w:szCs w:val="16"/>
              </w:rPr>
              <w:t>v</w:t>
            </w:r>
            <w:r w:rsidRPr="00E828C1">
              <w:rPr>
                <w:b/>
                <w:bCs/>
                <w:sz w:val="16"/>
                <w:szCs w:val="16"/>
              </w:rPr>
              <w:t>snitt</w:t>
            </w:r>
          </w:p>
        </w:tc>
        <w:tc>
          <w:tcPr>
            <w:tcW w:w="2280" w:type="dxa"/>
            <w:tcBorders>
              <w:top w:val="single" w:sz="4" w:space="0" w:color="auto"/>
              <w:bottom w:val="single" w:sz="4" w:space="0" w:color="auto"/>
            </w:tcBorders>
          </w:tcPr>
          <w:p w:rsidR="009750CD" w:rsidRPr="00E828C1" w:rsidRDefault="009750CD" w:rsidP="008F7A14">
            <w:pPr>
              <w:spacing w:before="60" w:line="200" w:lineRule="exact"/>
              <w:ind w:left="-484" w:firstLine="484"/>
              <w:jc w:val="left"/>
              <w:rPr>
                <w:b/>
                <w:bCs/>
                <w:sz w:val="16"/>
                <w:szCs w:val="16"/>
              </w:rPr>
            </w:pPr>
            <w:r w:rsidRPr="00E828C1">
              <w:rPr>
                <w:b/>
                <w:bCs/>
                <w:sz w:val="16"/>
                <w:szCs w:val="16"/>
              </w:rPr>
              <w:t>Uppdragsområde</w:t>
            </w:r>
          </w:p>
        </w:tc>
        <w:tc>
          <w:tcPr>
            <w:tcW w:w="1710" w:type="dxa"/>
            <w:tcBorders>
              <w:top w:val="single" w:sz="4" w:space="0" w:color="auto"/>
              <w:bottom w:val="single" w:sz="4" w:space="0" w:color="auto"/>
            </w:tcBorders>
          </w:tcPr>
          <w:p w:rsidR="009750CD" w:rsidRPr="00E828C1" w:rsidRDefault="009750CD" w:rsidP="008F7A14">
            <w:pPr>
              <w:spacing w:before="60" w:line="200" w:lineRule="exact"/>
              <w:ind w:left="-13"/>
              <w:jc w:val="left"/>
              <w:rPr>
                <w:b/>
                <w:bCs/>
                <w:sz w:val="16"/>
                <w:szCs w:val="16"/>
              </w:rPr>
            </w:pPr>
            <w:r w:rsidRPr="00E828C1">
              <w:rPr>
                <w:b/>
                <w:bCs/>
                <w:sz w:val="16"/>
                <w:szCs w:val="16"/>
              </w:rPr>
              <w:t>Uppföl</w:t>
            </w:r>
            <w:r w:rsidRPr="00E828C1">
              <w:rPr>
                <w:b/>
                <w:bCs/>
                <w:sz w:val="16"/>
                <w:szCs w:val="16"/>
              </w:rPr>
              <w:t>j</w:t>
            </w:r>
            <w:r w:rsidRPr="00E828C1">
              <w:rPr>
                <w:b/>
                <w:bCs/>
                <w:sz w:val="16"/>
                <w:szCs w:val="16"/>
              </w:rPr>
              <w:t xml:space="preserve">ning </w:t>
            </w:r>
          </w:p>
        </w:tc>
        <w:tc>
          <w:tcPr>
            <w:tcW w:w="1615" w:type="dxa"/>
            <w:tcBorders>
              <w:top w:val="single" w:sz="4" w:space="0" w:color="auto"/>
              <w:bottom w:val="single" w:sz="4" w:space="0" w:color="auto"/>
            </w:tcBorders>
          </w:tcPr>
          <w:p w:rsidR="009750CD" w:rsidRPr="00E828C1" w:rsidRDefault="009750CD" w:rsidP="008F7A14">
            <w:pPr>
              <w:spacing w:before="60" w:line="200" w:lineRule="exact"/>
              <w:jc w:val="left"/>
              <w:rPr>
                <w:b/>
                <w:bCs/>
                <w:sz w:val="16"/>
                <w:szCs w:val="16"/>
              </w:rPr>
            </w:pPr>
            <w:r w:rsidRPr="00E828C1">
              <w:rPr>
                <w:b/>
                <w:bCs/>
                <w:sz w:val="16"/>
                <w:szCs w:val="16"/>
              </w:rPr>
              <w:t>Mål/mått</w:t>
            </w:r>
          </w:p>
        </w:tc>
      </w:tr>
      <w:tr w:rsidR="009750CD" w:rsidRPr="00E828C1" w:rsidTr="006D5578">
        <w:tc>
          <w:tcPr>
            <w:tcW w:w="773" w:type="dxa"/>
            <w:tcBorders>
              <w:top w:val="single" w:sz="4" w:space="0" w:color="auto"/>
            </w:tcBorders>
          </w:tcPr>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2.5</w:t>
            </w:r>
          </w:p>
        </w:tc>
        <w:tc>
          <w:tcPr>
            <w:tcW w:w="2280" w:type="dxa"/>
            <w:tcBorders>
              <w:top w:val="single" w:sz="4" w:space="0" w:color="auto"/>
            </w:tcBorders>
          </w:tcPr>
          <w:p w:rsidR="009750CD" w:rsidRPr="00E828C1" w:rsidRDefault="006D5578" w:rsidP="008F7A14">
            <w:pPr>
              <w:pStyle w:val="TabellrubrikFet"/>
              <w:shd w:val="clear" w:color="auto" w:fill="auto"/>
              <w:spacing w:before="0"/>
              <w:jc w:val="left"/>
              <w:rPr>
                <w:b w:val="0"/>
                <w:sz w:val="16"/>
                <w:szCs w:val="16"/>
              </w:rPr>
            </w:pPr>
            <w:r w:rsidRPr="00E828C1">
              <w:rPr>
                <w:b w:val="0"/>
                <w:sz w:val="16"/>
                <w:szCs w:val="16"/>
              </w:rPr>
              <w:t xml:space="preserve">A. </w:t>
            </w:r>
            <w:r w:rsidR="009750CD" w:rsidRPr="00E828C1">
              <w:rPr>
                <w:b w:val="0"/>
                <w:sz w:val="16"/>
                <w:szCs w:val="16"/>
              </w:rPr>
              <w:t>Stöd till arbetet i kamm</w:t>
            </w:r>
            <w:r w:rsidR="009750CD" w:rsidRPr="00E828C1">
              <w:rPr>
                <w:b w:val="0"/>
                <w:sz w:val="16"/>
                <w:szCs w:val="16"/>
              </w:rPr>
              <w:t>a</w:t>
            </w:r>
            <w:r w:rsidR="009750CD" w:rsidRPr="00E828C1">
              <w:rPr>
                <w:b w:val="0"/>
                <w:sz w:val="16"/>
                <w:szCs w:val="16"/>
              </w:rPr>
              <w:t>re och u</w:t>
            </w:r>
            <w:r w:rsidR="009750CD" w:rsidRPr="00E828C1">
              <w:rPr>
                <w:b w:val="0"/>
                <w:sz w:val="16"/>
                <w:szCs w:val="16"/>
              </w:rPr>
              <w:t>t</w:t>
            </w:r>
            <w:r w:rsidR="009750CD" w:rsidRPr="00E828C1">
              <w:rPr>
                <w:b w:val="0"/>
                <w:sz w:val="16"/>
                <w:szCs w:val="16"/>
              </w:rPr>
              <w:t>skott m.m.</w:t>
            </w:r>
          </w:p>
        </w:tc>
        <w:tc>
          <w:tcPr>
            <w:tcW w:w="1710" w:type="dxa"/>
            <w:tcBorders>
              <w:top w:val="single" w:sz="4" w:space="0" w:color="auto"/>
            </w:tcBorders>
          </w:tcPr>
          <w:p w:rsidR="009750CD" w:rsidRPr="00E828C1" w:rsidRDefault="009750CD" w:rsidP="008F7A14">
            <w:pPr>
              <w:pStyle w:val="Tabelltext"/>
              <w:tabs>
                <w:tab w:val="left" w:pos="160"/>
              </w:tabs>
              <w:rPr>
                <w:szCs w:val="16"/>
              </w:rPr>
            </w:pPr>
            <w:r w:rsidRPr="00E828C1">
              <w:rPr>
                <w:szCs w:val="16"/>
              </w:rPr>
              <w:t>Stati</w:t>
            </w:r>
            <w:r w:rsidRPr="00E828C1">
              <w:rPr>
                <w:szCs w:val="16"/>
              </w:rPr>
              <w:t>s</w:t>
            </w:r>
            <w:r w:rsidRPr="00E828C1">
              <w:rPr>
                <w:szCs w:val="16"/>
              </w:rPr>
              <w:t xml:space="preserve">tik </w:t>
            </w:r>
          </w:p>
          <w:p w:rsidR="009750CD" w:rsidRPr="00E828C1" w:rsidRDefault="009750CD" w:rsidP="008F7A14">
            <w:pPr>
              <w:pStyle w:val="Tabelltext"/>
              <w:tabs>
                <w:tab w:val="left" w:pos="160"/>
              </w:tabs>
              <w:rPr>
                <w:szCs w:val="16"/>
              </w:rPr>
            </w:pPr>
            <w:r w:rsidRPr="00E828C1">
              <w:rPr>
                <w:szCs w:val="16"/>
              </w:rPr>
              <w:t>Serviceenkät</w:t>
            </w:r>
          </w:p>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Annan uppföl</w:t>
            </w:r>
            <w:r w:rsidRPr="00E828C1">
              <w:rPr>
                <w:b w:val="0"/>
                <w:sz w:val="16"/>
                <w:szCs w:val="16"/>
              </w:rPr>
              <w:t>j</w:t>
            </w:r>
            <w:r w:rsidRPr="00E828C1">
              <w:rPr>
                <w:b w:val="0"/>
                <w:sz w:val="16"/>
                <w:szCs w:val="16"/>
              </w:rPr>
              <w:t>ning</w:t>
            </w:r>
          </w:p>
        </w:tc>
        <w:tc>
          <w:tcPr>
            <w:tcW w:w="1615" w:type="dxa"/>
            <w:tcBorders>
              <w:top w:val="single" w:sz="4" w:space="0" w:color="auto"/>
            </w:tcBorders>
          </w:tcPr>
          <w:p w:rsidR="009750CD" w:rsidRPr="00E828C1" w:rsidRDefault="009750CD" w:rsidP="008F7A14">
            <w:pPr>
              <w:pStyle w:val="Tabelltext"/>
              <w:rPr>
                <w:szCs w:val="16"/>
              </w:rPr>
            </w:pPr>
            <w:r w:rsidRPr="00E828C1">
              <w:rPr>
                <w:szCs w:val="16"/>
              </w:rPr>
              <w:t>Volymen avkl</w:t>
            </w:r>
            <w:r w:rsidRPr="00E828C1">
              <w:rPr>
                <w:szCs w:val="16"/>
              </w:rPr>
              <w:t>a</w:t>
            </w:r>
            <w:r w:rsidRPr="00E828C1">
              <w:rPr>
                <w:szCs w:val="16"/>
              </w:rPr>
              <w:t>rad</w:t>
            </w:r>
            <w:r w:rsidRPr="00E828C1">
              <w:rPr>
                <w:rStyle w:val="Fotnotsreferens"/>
                <w:sz w:val="16"/>
                <w:szCs w:val="16"/>
              </w:rPr>
              <w:footnoteReference w:id="9"/>
            </w:r>
          </w:p>
          <w:p w:rsidR="009750CD" w:rsidRPr="00E828C1" w:rsidRDefault="009750CD" w:rsidP="008F7A14">
            <w:pPr>
              <w:pStyle w:val="Tabelltext"/>
              <w:rPr>
                <w:szCs w:val="16"/>
              </w:rPr>
            </w:pPr>
            <w:r w:rsidRPr="00E828C1">
              <w:rPr>
                <w:szCs w:val="16"/>
              </w:rPr>
              <w:t>Nöjdhet (NKI)</w:t>
            </w:r>
          </w:p>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Klarat ålagda uppgi</w:t>
            </w:r>
            <w:r w:rsidRPr="00E828C1">
              <w:rPr>
                <w:b w:val="0"/>
                <w:sz w:val="16"/>
                <w:szCs w:val="16"/>
              </w:rPr>
              <w:t>f</w:t>
            </w:r>
            <w:r w:rsidRPr="00E828C1">
              <w:rPr>
                <w:b w:val="0"/>
                <w:sz w:val="16"/>
                <w:szCs w:val="16"/>
              </w:rPr>
              <w:t>ter</w:t>
            </w:r>
          </w:p>
        </w:tc>
      </w:tr>
      <w:tr w:rsidR="009750CD" w:rsidRPr="00E828C1" w:rsidTr="006D5578">
        <w:tc>
          <w:tcPr>
            <w:tcW w:w="773" w:type="dxa"/>
          </w:tcPr>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2.6</w:t>
            </w:r>
          </w:p>
        </w:tc>
        <w:tc>
          <w:tcPr>
            <w:tcW w:w="2280" w:type="dxa"/>
          </w:tcPr>
          <w:p w:rsidR="009750CD" w:rsidRPr="00E828C1" w:rsidRDefault="006D5578" w:rsidP="008F7A14">
            <w:pPr>
              <w:pStyle w:val="Tabelltext"/>
              <w:rPr>
                <w:szCs w:val="16"/>
              </w:rPr>
            </w:pPr>
            <w:r w:rsidRPr="00E828C1">
              <w:rPr>
                <w:szCs w:val="16"/>
              </w:rPr>
              <w:t xml:space="preserve">B. </w:t>
            </w:r>
            <w:r w:rsidR="009750CD" w:rsidRPr="00E828C1">
              <w:rPr>
                <w:szCs w:val="16"/>
              </w:rPr>
              <w:t>Stöd och service till leda-</w:t>
            </w:r>
            <w:r w:rsidR="009750CD" w:rsidRPr="00E828C1">
              <w:rPr>
                <w:szCs w:val="16"/>
              </w:rPr>
              <w:br/>
              <w:t>möter och partikansl</w:t>
            </w:r>
            <w:r w:rsidR="009750CD" w:rsidRPr="00E828C1">
              <w:rPr>
                <w:szCs w:val="16"/>
              </w:rPr>
              <w:t>i</w:t>
            </w:r>
            <w:r w:rsidR="009750CD" w:rsidRPr="00E828C1">
              <w:rPr>
                <w:szCs w:val="16"/>
              </w:rPr>
              <w:t xml:space="preserve">er </w:t>
            </w:r>
          </w:p>
        </w:tc>
        <w:tc>
          <w:tcPr>
            <w:tcW w:w="1710" w:type="dxa"/>
          </w:tcPr>
          <w:p w:rsidR="009750CD" w:rsidRPr="00E828C1" w:rsidRDefault="009750CD" w:rsidP="008F7A14">
            <w:pPr>
              <w:pStyle w:val="Tabelltext"/>
              <w:tabs>
                <w:tab w:val="left" w:pos="160"/>
              </w:tabs>
              <w:rPr>
                <w:szCs w:val="16"/>
              </w:rPr>
            </w:pPr>
            <w:r w:rsidRPr="00E828C1">
              <w:rPr>
                <w:szCs w:val="16"/>
              </w:rPr>
              <w:t>Serviceenkät</w:t>
            </w:r>
          </w:p>
          <w:p w:rsidR="009750CD" w:rsidRPr="00E828C1" w:rsidRDefault="009750CD" w:rsidP="008F7A14">
            <w:pPr>
              <w:pStyle w:val="Tabelltext"/>
              <w:rPr>
                <w:szCs w:val="16"/>
              </w:rPr>
            </w:pPr>
            <w:r w:rsidRPr="00E828C1">
              <w:rPr>
                <w:szCs w:val="16"/>
              </w:rPr>
              <w:t>Annan uppföl</w:t>
            </w:r>
            <w:r w:rsidRPr="00E828C1">
              <w:rPr>
                <w:szCs w:val="16"/>
              </w:rPr>
              <w:t>j</w:t>
            </w:r>
            <w:r w:rsidRPr="00E828C1">
              <w:rPr>
                <w:szCs w:val="16"/>
              </w:rPr>
              <w:t>ning</w:t>
            </w:r>
          </w:p>
        </w:tc>
        <w:tc>
          <w:tcPr>
            <w:tcW w:w="1615" w:type="dxa"/>
          </w:tcPr>
          <w:p w:rsidR="009750CD" w:rsidRPr="00E828C1" w:rsidRDefault="009750CD" w:rsidP="008F7A14">
            <w:pPr>
              <w:pStyle w:val="Tabelltext"/>
              <w:rPr>
                <w:szCs w:val="16"/>
              </w:rPr>
            </w:pPr>
            <w:r w:rsidRPr="00E828C1">
              <w:rPr>
                <w:szCs w:val="16"/>
              </w:rPr>
              <w:t>Nöjdhet (NKI)</w:t>
            </w:r>
          </w:p>
          <w:p w:rsidR="009750CD" w:rsidRPr="00E828C1" w:rsidRDefault="009750CD" w:rsidP="008F7A14">
            <w:pPr>
              <w:pStyle w:val="Tabelltext"/>
              <w:rPr>
                <w:szCs w:val="16"/>
              </w:rPr>
            </w:pPr>
            <w:r w:rsidRPr="00E828C1">
              <w:rPr>
                <w:szCs w:val="16"/>
              </w:rPr>
              <w:t xml:space="preserve">Efterlevnad </w:t>
            </w:r>
          </w:p>
        </w:tc>
      </w:tr>
      <w:tr w:rsidR="009750CD" w:rsidRPr="00E828C1" w:rsidTr="006D5578">
        <w:tc>
          <w:tcPr>
            <w:tcW w:w="773" w:type="dxa"/>
          </w:tcPr>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2.7</w:t>
            </w:r>
          </w:p>
        </w:tc>
        <w:tc>
          <w:tcPr>
            <w:tcW w:w="2280" w:type="dxa"/>
          </w:tcPr>
          <w:p w:rsidR="009750CD" w:rsidRPr="00E828C1" w:rsidRDefault="006D5578" w:rsidP="008F7A14">
            <w:pPr>
              <w:pStyle w:val="Tabelltext"/>
              <w:rPr>
                <w:szCs w:val="16"/>
              </w:rPr>
            </w:pPr>
            <w:r w:rsidRPr="00E828C1">
              <w:rPr>
                <w:szCs w:val="16"/>
              </w:rPr>
              <w:t xml:space="preserve">C. </w:t>
            </w:r>
            <w:r w:rsidR="009750CD" w:rsidRPr="00E828C1">
              <w:rPr>
                <w:szCs w:val="16"/>
              </w:rPr>
              <w:t>Kunskap om riksd</w:t>
            </w:r>
            <w:r w:rsidR="009750CD" w:rsidRPr="00E828C1">
              <w:rPr>
                <w:szCs w:val="16"/>
              </w:rPr>
              <w:t>a</w:t>
            </w:r>
            <w:r w:rsidR="009750CD" w:rsidRPr="00E828C1">
              <w:rPr>
                <w:szCs w:val="16"/>
              </w:rPr>
              <w:t xml:space="preserve">gen </w:t>
            </w:r>
            <w:r w:rsidR="009750CD" w:rsidRPr="00E828C1">
              <w:rPr>
                <w:szCs w:val="16"/>
              </w:rPr>
              <w:br/>
              <w:t>och riksdagens arbete</w:t>
            </w:r>
          </w:p>
        </w:tc>
        <w:tc>
          <w:tcPr>
            <w:tcW w:w="1710" w:type="dxa"/>
          </w:tcPr>
          <w:p w:rsidR="009750CD" w:rsidRPr="00E828C1" w:rsidRDefault="009750CD" w:rsidP="008F7A14">
            <w:pPr>
              <w:pStyle w:val="Tabelltext"/>
              <w:rPr>
                <w:szCs w:val="16"/>
              </w:rPr>
            </w:pPr>
            <w:r w:rsidRPr="00E828C1">
              <w:rPr>
                <w:szCs w:val="16"/>
              </w:rPr>
              <w:t>Undersö</w:t>
            </w:r>
            <w:r w:rsidRPr="00E828C1">
              <w:rPr>
                <w:szCs w:val="16"/>
              </w:rPr>
              <w:t>k</w:t>
            </w:r>
            <w:r w:rsidRPr="00E828C1">
              <w:rPr>
                <w:szCs w:val="16"/>
              </w:rPr>
              <w:t xml:space="preserve">ningar </w:t>
            </w:r>
          </w:p>
          <w:p w:rsidR="009750CD" w:rsidRPr="00E828C1" w:rsidRDefault="009750CD" w:rsidP="008F7A14">
            <w:pPr>
              <w:pStyle w:val="Tabelltext"/>
              <w:rPr>
                <w:szCs w:val="16"/>
              </w:rPr>
            </w:pPr>
            <w:r w:rsidRPr="00E828C1">
              <w:rPr>
                <w:szCs w:val="16"/>
              </w:rPr>
              <w:t>Utvärderingar och uppföl</w:t>
            </w:r>
            <w:r w:rsidRPr="00E828C1">
              <w:rPr>
                <w:szCs w:val="16"/>
              </w:rPr>
              <w:t>j</w:t>
            </w:r>
            <w:r w:rsidRPr="00E828C1">
              <w:rPr>
                <w:szCs w:val="16"/>
              </w:rPr>
              <w:t>ningar</w:t>
            </w:r>
          </w:p>
        </w:tc>
        <w:tc>
          <w:tcPr>
            <w:tcW w:w="1615" w:type="dxa"/>
          </w:tcPr>
          <w:p w:rsidR="009750CD" w:rsidRPr="00E828C1" w:rsidRDefault="009750CD" w:rsidP="008F7A14">
            <w:pPr>
              <w:pStyle w:val="Tabelltext"/>
              <w:rPr>
                <w:szCs w:val="16"/>
              </w:rPr>
            </w:pPr>
            <w:r w:rsidRPr="00E828C1">
              <w:rPr>
                <w:szCs w:val="16"/>
              </w:rPr>
              <w:t>Förtroende för rik</w:t>
            </w:r>
            <w:r w:rsidRPr="00E828C1">
              <w:rPr>
                <w:szCs w:val="16"/>
              </w:rPr>
              <w:t>s</w:t>
            </w:r>
            <w:r w:rsidRPr="00E828C1">
              <w:rPr>
                <w:szCs w:val="16"/>
              </w:rPr>
              <w:t>dagen som institution</w:t>
            </w:r>
          </w:p>
          <w:p w:rsidR="009750CD" w:rsidRPr="00E828C1" w:rsidRDefault="009750CD" w:rsidP="008F7A14">
            <w:pPr>
              <w:pStyle w:val="Tabelltext"/>
              <w:rPr>
                <w:szCs w:val="16"/>
              </w:rPr>
            </w:pPr>
            <w:r w:rsidRPr="00E828C1">
              <w:rPr>
                <w:szCs w:val="16"/>
              </w:rPr>
              <w:t>Kunskap om riksd</w:t>
            </w:r>
            <w:r w:rsidRPr="00E828C1">
              <w:rPr>
                <w:szCs w:val="16"/>
              </w:rPr>
              <w:t>a</w:t>
            </w:r>
            <w:r w:rsidRPr="00E828C1">
              <w:rPr>
                <w:szCs w:val="16"/>
              </w:rPr>
              <w:t>gen</w:t>
            </w:r>
          </w:p>
          <w:p w:rsidR="009750CD" w:rsidRPr="00E828C1" w:rsidRDefault="009750CD" w:rsidP="008F7A14">
            <w:pPr>
              <w:pStyle w:val="Tabelltext"/>
              <w:rPr>
                <w:szCs w:val="16"/>
              </w:rPr>
            </w:pPr>
            <w:r w:rsidRPr="00E828C1">
              <w:rPr>
                <w:szCs w:val="16"/>
              </w:rPr>
              <w:t>Nöjdhet (NKI)</w:t>
            </w:r>
          </w:p>
        </w:tc>
      </w:tr>
      <w:tr w:rsidR="009750CD" w:rsidRPr="00E828C1" w:rsidTr="006D5578">
        <w:tc>
          <w:tcPr>
            <w:tcW w:w="773" w:type="dxa"/>
          </w:tcPr>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2.8</w:t>
            </w:r>
          </w:p>
        </w:tc>
        <w:tc>
          <w:tcPr>
            <w:tcW w:w="2280" w:type="dxa"/>
          </w:tcPr>
          <w:p w:rsidR="009750CD" w:rsidRPr="00E828C1" w:rsidRDefault="006D5578" w:rsidP="008F7A14">
            <w:pPr>
              <w:pStyle w:val="Tabelltext"/>
              <w:rPr>
                <w:szCs w:val="16"/>
              </w:rPr>
            </w:pPr>
            <w:r w:rsidRPr="00E828C1">
              <w:rPr>
                <w:szCs w:val="16"/>
              </w:rPr>
              <w:t xml:space="preserve">D. </w:t>
            </w:r>
            <w:r w:rsidR="009750CD" w:rsidRPr="00E828C1">
              <w:rPr>
                <w:szCs w:val="16"/>
              </w:rPr>
              <w:t>Vård och bevarande av byggnader och sa</w:t>
            </w:r>
            <w:r w:rsidR="009750CD" w:rsidRPr="00E828C1">
              <w:rPr>
                <w:szCs w:val="16"/>
              </w:rPr>
              <w:t>m</w:t>
            </w:r>
            <w:r w:rsidR="009750CD" w:rsidRPr="00E828C1">
              <w:rPr>
                <w:szCs w:val="16"/>
              </w:rPr>
              <w:t>lingar</w:t>
            </w:r>
          </w:p>
        </w:tc>
        <w:tc>
          <w:tcPr>
            <w:tcW w:w="1710" w:type="dxa"/>
          </w:tcPr>
          <w:p w:rsidR="009750CD" w:rsidRPr="00E828C1" w:rsidRDefault="009750CD" w:rsidP="008F7A14">
            <w:pPr>
              <w:pStyle w:val="Tabelltext"/>
              <w:rPr>
                <w:szCs w:val="16"/>
              </w:rPr>
            </w:pPr>
            <w:r w:rsidRPr="00E828C1">
              <w:rPr>
                <w:szCs w:val="16"/>
              </w:rPr>
              <w:t>Genomförda åtgä</w:t>
            </w:r>
            <w:r w:rsidRPr="00E828C1">
              <w:rPr>
                <w:szCs w:val="16"/>
              </w:rPr>
              <w:t>r</w:t>
            </w:r>
            <w:r w:rsidRPr="00E828C1">
              <w:rPr>
                <w:szCs w:val="16"/>
              </w:rPr>
              <w:t>der</w:t>
            </w:r>
          </w:p>
        </w:tc>
        <w:tc>
          <w:tcPr>
            <w:tcW w:w="1615" w:type="dxa"/>
          </w:tcPr>
          <w:p w:rsidR="009750CD" w:rsidRPr="00E828C1" w:rsidRDefault="009750CD" w:rsidP="008F7A14">
            <w:pPr>
              <w:pStyle w:val="Tabelltext"/>
              <w:rPr>
                <w:szCs w:val="16"/>
              </w:rPr>
            </w:pPr>
            <w:r w:rsidRPr="00E828C1">
              <w:rPr>
                <w:szCs w:val="16"/>
              </w:rPr>
              <w:t>Uthålligt använ</w:t>
            </w:r>
            <w:r w:rsidRPr="00E828C1">
              <w:rPr>
                <w:szCs w:val="16"/>
              </w:rPr>
              <w:t>d</w:t>
            </w:r>
            <w:r w:rsidRPr="00E828C1">
              <w:rPr>
                <w:szCs w:val="16"/>
              </w:rPr>
              <w:t xml:space="preserve">bara byggnader och </w:t>
            </w:r>
            <w:r w:rsidRPr="00E828C1">
              <w:rPr>
                <w:szCs w:val="16"/>
              </w:rPr>
              <w:br/>
              <w:t>sa</w:t>
            </w:r>
            <w:r w:rsidRPr="00E828C1">
              <w:rPr>
                <w:szCs w:val="16"/>
              </w:rPr>
              <w:t>m</w:t>
            </w:r>
            <w:r w:rsidRPr="00E828C1">
              <w:rPr>
                <w:szCs w:val="16"/>
              </w:rPr>
              <w:t xml:space="preserve">lingar </w:t>
            </w:r>
          </w:p>
        </w:tc>
      </w:tr>
      <w:tr w:rsidR="009750CD" w:rsidRPr="00E828C1" w:rsidTr="006D5578">
        <w:tc>
          <w:tcPr>
            <w:tcW w:w="773" w:type="dxa"/>
          </w:tcPr>
          <w:p w:rsidR="009750CD" w:rsidRPr="00E828C1" w:rsidRDefault="009750CD" w:rsidP="008F7A14">
            <w:pPr>
              <w:pStyle w:val="TabellrubrikFet"/>
              <w:shd w:val="clear" w:color="auto" w:fill="auto"/>
              <w:spacing w:before="0"/>
              <w:jc w:val="left"/>
              <w:rPr>
                <w:b w:val="0"/>
                <w:sz w:val="16"/>
                <w:szCs w:val="16"/>
              </w:rPr>
            </w:pPr>
            <w:r w:rsidRPr="00E828C1">
              <w:rPr>
                <w:b w:val="0"/>
                <w:sz w:val="16"/>
                <w:szCs w:val="16"/>
              </w:rPr>
              <w:t>2.9</w:t>
            </w:r>
          </w:p>
        </w:tc>
        <w:tc>
          <w:tcPr>
            <w:tcW w:w="2280" w:type="dxa"/>
          </w:tcPr>
          <w:p w:rsidR="009750CD" w:rsidRPr="00E828C1" w:rsidRDefault="006D5578" w:rsidP="008F7A14">
            <w:pPr>
              <w:pStyle w:val="Tabelltext"/>
              <w:rPr>
                <w:szCs w:val="16"/>
              </w:rPr>
            </w:pPr>
            <w:r w:rsidRPr="00E828C1">
              <w:rPr>
                <w:szCs w:val="16"/>
              </w:rPr>
              <w:t xml:space="preserve">E. </w:t>
            </w:r>
            <w:r w:rsidR="009750CD" w:rsidRPr="00E828C1">
              <w:rPr>
                <w:szCs w:val="16"/>
              </w:rPr>
              <w:t>Myndighet och arbetsg</w:t>
            </w:r>
            <w:r w:rsidR="009750CD" w:rsidRPr="00E828C1">
              <w:rPr>
                <w:szCs w:val="16"/>
              </w:rPr>
              <w:t>i</w:t>
            </w:r>
            <w:r w:rsidR="009750CD" w:rsidRPr="00E828C1">
              <w:rPr>
                <w:szCs w:val="16"/>
              </w:rPr>
              <w:t>vare</w:t>
            </w:r>
          </w:p>
        </w:tc>
        <w:tc>
          <w:tcPr>
            <w:tcW w:w="1710" w:type="dxa"/>
          </w:tcPr>
          <w:p w:rsidR="009750CD" w:rsidRPr="00E828C1" w:rsidRDefault="009750CD" w:rsidP="008F7A14">
            <w:pPr>
              <w:pStyle w:val="Tabelltext"/>
              <w:rPr>
                <w:szCs w:val="16"/>
              </w:rPr>
            </w:pPr>
            <w:r w:rsidRPr="00E828C1">
              <w:rPr>
                <w:szCs w:val="16"/>
              </w:rPr>
              <w:t>Medarbeta</w:t>
            </w:r>
            <w:r w:rsidRPr="00E828C1">
              <w:rPr>
                <w:szCs w:val="16"/>
              </w:rPr>
              <w:t>r</w:t>
            </w:r>
            <w:r w:rsidRPr="00E828C1">
              <w:rPr>
                <w:szCs w:val="16"/>
              </w:rPr>
              <w:t>enkät</w:t>
            </w:r>
          </w:p>
          <w:p w:rsidR="009750CD" w:rsidRPr="00E828C1" w:rsidRDefault="009750CD" w:rsidP="008F7A14">
            <w:pPr>
              <w:pStyle w:val="Tabelltext"/>
              <w:rPr>
                <w:szCs w:val="16"/>
              </w:rPr>
            </w:pPr>
            <w:r w:rsidRPr="00E828C1">
              <w:rPr>
                <w:szCs w:val="16"/>
              </w:rPr>
              <w:t>Myndighetsjämföre</w:t>
            </w:r>
            <w:r w:rsidRPr="00E828C1">
              <w:rPr>
                <w:szCs w:val="16"/>
              </w:rPr>
              <w:t>l</w:t>
            </w:r>
            <w:r w:rsidRPr="00E828C1">
              <w:rPr>
                <w:szCs w:val="16"/>
              </w:rPr>
              <w:t>ser</w:t>
            </w:r>
          </w:p>
          <w:p w:rsidR="009750CD" w:rsidRPr="00E828C1" w:rsidRDefault="009750CD" w:rsidP="008F7A14">
            <w:pPr>
              <w:pStyle w:val="Tabelltext"/>
              <w:rPr>
                <w:szCs w:val="16"/>
              </w:rPr>
            </w:pPr>
            <w:r w:rsidRPr="00E828C1">
              <w:rPr>
                <w:szCs w:val="16"/>
              </w:rPr>
              <w:t>Specialfr</w:t>
            </w:r>
            <w:r w:rsidRPr="00E828C1">
              <w:rPr>
                <w:szCs w:val="16"/>
              </w:rPr>
              <w:t>å</w:t>
            </w:r>
            <w:r w:rsidRPr="00E828C1">
              <w:rPr>
                <w:szCs w:val="16"/>
              </w:rPr>
              <w:t>gor/planer</w:t>
            </w:r>
          </w:p>
          <w:p w:rsidR="009750CD" w:rsidRPr="00E828C1" w:rsidRDefault="009750CD" w:rsidP="008F7A14">
            <w:pPr>
              <w:pStyle w:val="Tabelltext"/>
              <w:rPr>
                <w:szCs w:val="16"/>
              </w:rPr>
            </w:pPr>
            <w:r w:rsidRPr="00E828C1">
              <w:rPr>
                <w:szCs w:val="16"/>
              </w:rPr>
              <w:t>Utvärderingar och uppföl</w:t>
            </w:r>
            <w:r w:rsidRPr="00E828C1">
              <w:rPr>
                <w:szCs w:val="16"/>
              </w:rPr>
              <w:t>j</w:t>
            </w:r>
            <w:r w:rsidRPr="00E828C1">
              <w:rPr>
                <w:szCs w:val="16"/>
              </w:rPr>
              <w:t>ningar</w:t>
            </w:r>
          </w:p>
        </w:tc>
        <w:tc>
          <w:tcPr>
            <w:tcW w:w="1615" w:type="dxa"/>
          </w:tcPr>
          <w:p w:rsidR="009750CD" w:rsidRPr="00E828C1" w:rsidRDefault="009750CD" w:rsidP="008F7A14">
            <w:pPr>
              <w:pStyle w:val="Tabelltext"/>
              <w:rPr>
                <w:szCs w:val="16"/>
              </w:rPr>
            </w:pPr>
            <w:r w:rsidRPr="00E828C1">
              <w:rPr>
                <w:szCs w:val="16"/>
              </w:rPr>
              <w:t>Nöjdhet (NMI, NKI)</w:t>
            </w:r>
          </w:p>
          <w:p w:rsidR="009750CD" w:rsidRPr="00E828C1" w:rsidRDefault="009750CD" w:rsidP="008F7A14">
            <w:pPr>
              <w:pStyle w:val="Tabelltext"/>
              <w:rPr>
                <w:szCs w:val="16"/>
              </w:rPr>
            </w:pPr>
            <w:r w:rsidRPr="00E828C1">
              <w:rPr>
                <w:szCs w:val="16"/>
              </w:rPr>
              <w:t>Revision m.m.</w:t>
            </w:r>
          </w:p>
          <w:p w:rsidR="009750CD" w:rsidRPr="00E828C1" w:rsidRDefault="009750CD" w:rsidP="008F7A14">
            <w:pPr>
              <w:pStyle w:val="Tabelltext"/>
              <w:rPr>
                <w:szCs w:val="16"/>
              </w:rPr>
            </w:pPr>
            <w:r w:rsidRPr="00E828C1">
              <w:rPr>
                <w:szCs w:val="16"/>
              </w:rPr>
              <w:t>Sjukfrånvaro etc.</w:t>
            </w:r>
          </w:p>
          <w:p w:rsidR="009750CD" w:rsidRPr="00E828C1" w:rsidRDefault="009750CD" w:rsidP="008F7A14">
            <w:pPr>
              <w:pStyle w:val="Tabelltext"/>
              <w:rPr>
                <w:szCs w:val="16"/>
              </w:rPr>
            </w:pPr>
            <w:r w:rsidRPr="00E828C1">
              <w:rPr>
                <w:szCs w:val="16"/>
              </w:rPr>
              <w:t>Geno</w:t>
            </w:r>
            <w:r w:rsidRPr="00E828C1">
              <w:rPr>
                <w:szCs w:val="16"/>
              </w:rPr>
              <w:t>m</w:t>
            </w:r>
            <w:r w:rsidRPr="00E828C1">
              <w:rPr>
                <w:szCs w:val="16"/>
              </w:rPr>
              <w:t>fört/uppnått mål</w:t>
            </w:r>
          </w:p>
        </w:tc>
      </w:tr>
    </w:tbl>
    <w:p w:rsidR="00B15255" w:rsidRPr="00E828C1" w:rsidRDefault="00E6531D" w:rsidP="00C33C9E">
      <w:pPr>
        <w:spacing w:before="120"/>
      </w:pPr>
      <w:r w:rsidRPr="00E828C1">
        <w:t>Syftet har varit att i resultatredovisningen redovisa jämförelsetal för tre</w:t>
      </w:r>
      <w:r w:rsidR="00EC1E59" w:rsidRPr="00E828C1">
        <w:t xml:space="preserve"> år. </w:t>
      </w:r>
      <w:r w:rsidR="0083539C" w:rsidRPr="00E828C1">
        <w:t xml:space="preserve">Inom </w:t>
      </w:r>
      <w:r w:rsidR="00CA6D90" w:rsidRPr="00E828C1">
        <w:t>vissa</w:t>
      </w:r>
      <w:r w:rsidR="0083539C" w:rsidRPr="00E828C1">
        <w:t xml:space="preserve"> verksamheter</w:t>
      </w:r>
      <w:r w:rsidR="00CA6D90" w:rsidRPr="00E828C1">
        <w:t xml:space="preserve"> </w:t>
      </w:r>
      <w:r w:rsidR="0083539C" w:rsidRPr="00E828C1">
        <w:t xml:space="preserve">har en utveckling av nyckeltal påbörjats under </w:t>
      </w:r>
      <w:r w:rsidR="0003001A" w:rsidRPr="00E828C1">
        <w:t>för</w:t>
      </w:r>
      <w:r w:rsidR="0003001A" w:rsidRPr="00E828C1">
        <w:t>e</w:t>
      </w:r>
      <w:r w:rsidR="0003001A" w:rsidRPr="00E828C1">
        <w:t>gående år</w:t>
      </w:r>
      <w:r w:rsidR="0083539C" w:rsidRPr="00E828C1">
        <w:t>, vilket gör att jämförelsesiffror saknas</w:t>
      </w:r>
      <w:r w:rsidR="0003001A" w:rsidRPr="00E828C1">
        <w:t xml:space="preserve"> för 2008.</w:t>
      </w:r>
      <w:r w:rsidR="008A116A" w:rsidRPr="00E828C1">
        <w:t xml:space="preserve"> </w:t>
      </w:r>
      <w:r w:rsidR="00B15255" w:rsidRPr="00E828C1">
        <w:t>När uppgi</w:t>
      </w:r>
      <w:r w:rsidR="00B15255" w:rsidRPr="00E828C1">
        <w:t>f</w:t>
      </w:r>
      <w:r w:rsidR="00B15255" w:rsidRPr="00E828C1">
        <w:t xml:space="preserve">terna lämnas i löpande text anges </w:t>
      </w:r>
      <w:r w:rsidR="00707C1A" w:rsidRPr="00E828C1">
        <w:t>uppgi</w:t>
      </w:r>
      <w:r w:rsidR="00707C1A" w:rsidRPr="00E828C1">
        <w:t>f</w:t>
      </w:r>
      <w:r w:rsidR="00707C1A" w:rsidRPr="00E828C1">
        <w:t xml:space="preserve">ter för år </w:t>
      </w:r>
      <w:r w:rsidR="00B15255" w:rsidRPr="00E828C1">
        <w:t>200</w:t>
      </w:r>
      <w:r w:rsidR="00D927EA" w:rsidRPr="00E828C1">
        <w:t>9</w:t>
      </w:r>
      <w:r w:rsidR="00B15255" w:rsidRPr="00E828C1">
        <w:t xml:space="preserve"> inom parentes och för år 200</w:t>
      </w:r>
      <w:r w:rsidR="00D927EA" w:rsidRPr="00E828C1">
        <w:t>8</w:t>
      </w:r>
      <w:r w:rsidR="00B15255" w:rsidRPr="00E828C1">
        <w:t xml:space="preserve"> ku</w:t>
      </w:r>
      <w:r w:rsidR="00B15255" w:rsidRPr="00E828C1">
        <w:t>r</w:t>
      </w:r>
      <w:r w:rsidR="00B15255" w:rsidRPr="00E828C1">
        <w:t>sivt</w:t>
      </w:r>
      <w:r w:rsidR="00D927EA" w:rsidRPr="00E828C1">
        <w:t>, t.ex.</w:t>
      </w:r>
      <w:r w:rsidR="00B15255" w:rsidRPr="00E828C1">
        <w:t xml:space="preserve"> 100 (98) </w:t>
      </w:r>
      <w:r w:rsidR="00B15255" w:rsidRPr="00E828C1">
        <w:rPr>
          <w:i/>
        </w:rPr>
        <w:t>97</w:t>
      </w:r>
      <w:r w:rsidR="00242C10" w:rsidRPr="00E828C1">
        <w:t xml:space="preserve"> samt när uppgifter saknas anges i.u., ingen uppgift.</w:t>
      </w:r>
    </w:p>
    <w:p w:rsidR="006A14EC" w:rsidRPr="00E828C1" w:rsidRDefault="006A14EC" w:rsidP="001A2C93">
      <w:pPr>
        <w:pStyle w:val="Normaltindrag"/>
      </w:pPr>
      <w:r w:rsidRPr="00E828C1">
        <w:t>Riksdagsförvaltningen genomför varje år, utom vid valår</w:t>
      </w:r>
      <w:r w:rsidR="00DA43E4" w:rsidRPr="00E828C1">
        <w:t>,</w:t>
      </w:r>
      <w:r w:rsidRPr="00E828C1">
        <w:t xml:space="preserve"> en servicee</w:t>
      </w:r>
      <w:r w:rsidRPr="00E828C1">
        <w:t>n</w:t>
      </w:r>
      <w:r w:rsidRPr="00E828C1">
        <w:t>kät som riktar sig till ledamöter och anställda vid partikanslierna. Resultatet av enkäten ingår som en viktig del i den övergripande resultatb</w:t>
      </w:r>
      <w:r w:rsidRPr="00E828C1">
        <w:t>e</w:t>
      </w:r>
      <w:r w:rsidRPr="00E828C1">
        <w:t xml:space="preserve">dömningen. </w:t>
      </w:r>
    </w:p>
    <w:p w:rsidR="0083539C" w:rsidRPr="00E828C1" w:rsidRDefault="00221899" w:rsidP="006A14EC">
      <w:pPr>
        <w:pStyle w:val="Normaltindrag"/>
      </w:pPr>
      <w:r w:rsidRPr="00E828C1">
        <w:t xml:space="preserve">Eftersom 2010 var ett valår har </w:t>
      </w:r>
      <w:r w:rsidR="00DA43E4" w:rsidRPr="00E828C1">
        <w:t>ingen sådan serviceenkät</w:t>
      </w:r>
      <w:r w:rsidR="0083539C" w:rsidRPr="00E828C1">
        <w:t xml:space="preserve"> genom</w:t>
      </w:r>
      <w:r w:rsidRPr="00E828C1">
        <w:t xml:space="preserve">förts. </w:t>
      </w:r>
      <w:r w:rsidR="006A14EC" w:rsidRPr="00E828C1">
        <w:t xml:space="preserve">Inom uppdragsområdet </w:t>
      </w:r>
      <w:r w:rsidR="00D927EA" w:rsidRPr="00E828C1">
        <w:rPr>
          <w:i/>
        </w:rPr>
        <w:t xml:space="preserve">B </w:t>
      </w:r>
      <w:r w:rsidR="006A14EC" w:rsidRPr="00E828C1">
        <w:rPr>
          <w:i/>
        </w:rPr>
        <w:t xml:space="preserve">Stöd </w:t>
      </w:r>
      <w:r w:rsidR="00DA43E4" w:rsidRPr="00E828C1">
        <w:rPr>
          <w:i/>
        </w:rPr>
        <w:t>och service till ledamöter och partikanslier</w:t>
      </w:r>
      <w:r w:rsidR="006A14EC" w:rsidRPr="00E828C1">
        <w:t xml:space="preserve"> redov</w:t>
      </w:r>
      <w:r w:rsidR="006A14EC" w:rsidRPr="00E828C1">
        <w:t>i</w:t>
      </w:r>
      <w:r w:rsidR="006A14EC" w:rsidRPr="00E828C1">
        <w:t>sas dock resultatet av den valenkät som genomförts i samband med riksdag</w:t>
      </w:r>
      <w:r w:rsidR="006A14EC" w:rsidRPr="00E828C1">
        <w:t>s</w:t>
      </w:r>
      <w:r w:rsidR="006A14EC" w:rsidRPr="00E828C1">
        <w:t>valet</w:t>
      </w:r>
      <w:r w:rsidR="006A14EC" w:rsidRPr="00E828C1">
        <w:rPr>
          <w:color w:val="0000FF"/>
        </w:rPr>
        <w:t xml:space="preserve">. </w:t>
      </w:r>
      <w:r w:rsidR="008F6FBA" w:rsidRPr="00E828C1">
        <w:t xml:space="preserve">Inom </w:t>
      </w:r>
      <w:r w:rsidR="0083539C" w:rsidRPr="00E828C1">
        <w:t xml:space="preserve">organisationen </w:t>
      </w:r>
      <w:r w:rsidR="008F6FBA" w:rsidRPr="00E828C1">
        <w:t xml:space="preserve">har </w:t>
      </w:r>
      <w:r w:rsidR="006A14EC" w:rsidRPr="00E828C1">
        <w:t xml:space="preserve">även </w:t>
      </w:r>
      <w:r w:rsidR="008F6FBA" w:rsidRPr="00E828C1">
        <w:t>andra</w:t>
      </w:r>
      <w:r w:rsidR="0083539C" w:rsidRPr="00E828C1">
        <w:t xml:space="preserve"> enkäter, uppföljningar och utvärd</w:t>
      </w:r>
      <w:r w:rsidR="0083539C" w:rsidRPr="00E828C1">
        <w:t>e</w:t>
      </w:r>
      <w:r w:rsidR="0083539C" w:rsidRPr="00E828C1">
        <w:t xml:space="preserve">ringssamtal </w:t>
      </w:r>
      <w:r w:rsidR="008F6FBA" w:rsidRPr="00E828C1">
        <w:t xml:space="preserve">genomförts </w:t>
      </w:r>
      <w:r w:rsidR="0083539C" w:rsidRPr="00E828C1">
        <w:t xml:space="preserve">i syfte att utveckla </w:t>
      </w:r>
      <w:r w:rsidR="00707C1A" w:rsidRPr="00E828C1">
        <w:t xml:space="preserve">och förbättra </w:t>
      </w:r>
      <w:r w:rsidR="0083539C" w:rsidRPr="00E828C1">
        <w:t>verksamh</w:t>
      </w:r>
      <w:r w:rsidR="0083539C" w:rsidRPr="00E828C1">
        <w:t>e</w:t>
      </w:r>
      <w:r w:rsidR="0083539C" w:rsidRPr="00E828C1">
        <w:t xml:space="preserve">ten. </w:t>
      </w:r>
    </w:p>
    <w:p w:rsidR="00673CE5" w:rsidRPr="00E828C1" w:rsidRDefault="00673CE5" w:rsidP="00D927EA">
      <w:pPr>
        <w:pStyle w:val="Normaltindrag"/>
      </w:pPr>
      <w:r w:rsidRPr="00E828C1">
        <w:t>Ett välfungerande IT-stöd med hög driftsäkerhet och til</w:t>
      </w:r>
      <w:r w:rsidRPr="00E828C1">
        <w:t>l</w:t>
      </w:r>
      <w:r w:rsidRPr="00E828C1">
        <w:t>gänglighet är en nödvändighet för många av riksdagsförvaltningens verksamheter. Kostn</w:t>
      </w:r>
      <w:r w:rsidRPr="00E828C1">
        <w:t>a</w:t>
      </w:r>
      <w:r w:rsidRPr="00E828C1">
        <w:t>der för IT-system, teknik och service finns inom de olika up</w:t>
      </w:r>
      <w:r w:rsidRPr="00E828C1">
        <w:t>p</w:t>
      </w:r>
      <w:r w:rsidRPr="00E828C1">
        <w:t xml:space="preserve">dragsområdena men med tyngdpunkten inom uppdragsområde </w:t>
      </w:r>
      <w:r w:rsidRPr="00E828C1">
        <w:rPr>
          <w:i/>
        </w:rPr>
        <w:t>E Myndighet och arbetsg</w:t>
      </w:r>
      <w:r w:rsidRPr="00E828C1">
        <w:rPr>
          <w:i/>
        </w:rPr>
        <w:t>i</w:t>
      </w:r>
      <w:r w:rsidRPr="00E828C1">
        <w:rPr>
          <w:i/>
        </w:rPr>
        <w:t>vare</w:t>
      </w:r>
      <w:r w:rsidRPr="00E828C1">
        <w:t>.</w:t>
      </w:r>
    </w:p>
    <w:p w:rsidR="00673CE5" w:rsidRPr="00E828C1" w:rsidRDefault="008B1FB4" w:rsidP="00673CE5">
      <w:pPr>
        <w:pStyle w:val="Normaltindrag"/>
      </w:pPr>
      <w:r w:rsidRPr="00E828C1">
        <w:t>IT-v</w:t>
      </w:r>
      <w:r w:rsidR="00673CE5" w:rsidRPr="00E828C1">
        <w:t>erksamheten beskrivs därför inom detta uppdragsområde, med unda</w:t>
      </w:r>
      <w:r w:rsidR="00673CE5" w:rsidRPr="00E828C1">
        <w:t>n</w:t>
      </w:r>
      <w:r w:rsidR="00673CE5" w:rsidRPr="00E828C1">
        <w:t>tag för beredning och beslut samt kammarstöd som redovisas inom uppdrag</w:t>
      </w:r>
      <w:r w:rsidR="00673CE5" w:rsidRPr="00E828C1">
        <w:t>s</w:t>
      </w:r>
      <w:r w:rsidR="00673CE5" w:rsidRPr="00E828C1">
        <w:t xml:space="preserve">område </w:t>
      </w:r>
      <w:r w:rsidR="00673CE5" w:rsidRPr="00E828C1">
        <w:rPr>
          <w:i/>
        </w:rPr>
        <w:t>A Stöd till arbete</w:t>
      </w:r>
      <w:r w:rsidR="00D927EA" w:rsidRPr="00E828C1">
        <w:rPr>
          <w:i/>
        </w:rPr>
        <w:t>t</w:t>
      </w:r>
      <w:r w:rsidR="00673CE5" w:rsidRPr="00E828C1">
        <w:rPr>
          <w:i/>
        </w:rPr>
        <w:t xml:space="preserve"> i kammare och utskott m</w:t>
      </w:r>
      <w:r w:rsidR="00D927EA" w:rsidRPr="00E828C1">
        <w:rPr>
          <w:i/>
        </w:rPr>
        <w:t>.</w:t>
      </w:r>
      <w:r w:rsidR="00673CE5" w:rsidRPr="00E828C1">
        <w:rPr>
          <w:i/>
        </w:rPr>
        <w:t xml:space="preserve">m. </w:t>
      </w:r>
      <w:r w:rsidR="00673CE5" w:rsidRPr="00E828C1">
        <w:t xml:space="preserve">samt </w:t>
      </w:r>
      <w:r w:rsidR="00D927EA" w:rsidRPr="00E828C1">
        <w:t>tv</w:t>
      </w:r>
      <w:r w:rsidR="00673CE5" w:rsidRPr="00E828C1">
        <w:t xml:space="preserve">-produktion som redovisas inom uppdragsområde </w:t>
      </w:r>
      <w:r w:rsidR="00673CE5" w:rsidRPr="00E828C1">
        <w:rPr>
          <w:i/>
        </w:rPr>
        <w:t>C</w:t>
      </w:r>
      <w:r w:rsidR="00673CE5" w:rsidRPr="00E828C1">
        <w:t xml:space="preserve"> </w:t>
      </w:r>
      <w:r w:rsidR="00673CE5" w:rsidRPr="00E828C1">
        <w:rPr>
          <w:i/>
        </w:rPr>
        <w:t>Kunskap om riksdagen och riksd</w:t>
      </w:r>
      <w:r w:rsidR="00673CE5" w:rsidRPr="00E828C1">
        <w:rPr>
          <w:i/>
        </w:rPr>
        <w:t>a</w:t>
      </w:r>
      <w:r w:rsidR="00673CE5" w:rsidRPr="00E828C1">
        <w:rPr>
          <w:i/>
        </w:rPr>
        <w:t>gens arbete</w:t>
      </w:r>
      <w:r w:rsidR="00673CE5" w:rsidRPr="00E828C1">
        <w:t>.</w:t>
      </w:r>
    </w:p>
    <w:p w:rsidR="0083539C" w:rsidRPr="00E828C1" w:rsidRDefault="0083539C" w:rsidP="00C33C9E">
      <w:r w:rsidRPr="00E828C1">
        <w:t>Förutom beslut om anslagsdirektiv för 20</w:t>
      </w:r>
      <w:r w:rsidR="00A6640D" w:rsidRPr="00E828C1">
        <w:t>10</w:t>
      </w:r>
      <w:r w:rsidRPr="00E828C1">
        <w:t xml:space="preserve"> har riksdagsstyrelsen i plan</w:t>
      </w:r>
      <w:r w:rsidRPr="00E828C1">
        <w:t>e</w:t>
      </w:r>
      <w:r w:rsidRPr="00E828C1">
        <w:t>rings</w:t>
      </w:r>
      <w:r w:rsidR="005C0A29" w:rsidRPr="00E828C1">
        <w:t>direktiv</w:t>
      </w:r>
      <w:r w:rsidRPr="00E828C1">
        <w:rPr>
          <w:rStyle w:val="Fotnotsreferens"/>
        </w:rPr>
        <w:footnoteReference w:id="10"/>
      </w:r>
      <w:r w:rsidRPr="00E828C1">
        <w:t xml:space="preserve"> för 20</w:t>
      </w:r>
      <w:r w:rsidR="00A6640D" w:rsidRPr="00E828C1">
        <w:t>10</w:t>
      </w:r>
      <w:r w:rsidRPr="00E828C1">
        <w:t xml:space="preserve"> angivit vissa uppdrag för verksamhetsåret i form av prioriteringar inom följande omr</w:t>
      </w:r>
      <w:r w:rsidRPr="00E828C1">
        <w:t>å</w:t>
      </w:r>
      <w:r w:rsidRPr="00E828C1">
        <w:t>den:</w:t>
      </w:r>
    </w:p>
    <w:p w:rsidR="00DA43E4" w:rsidRPr="00E828C1" w:rsidRDefault="006F4941" w:rsidP="006F4941">
      <w:pPr>
        <w:pStyle w:val="TabellrubrikFet"/>
      </w:pPr>
      <w:r w:rsidRPr="00E828C1">
        <w:t>Tabell: Uppdragsområden och styrelsens prioriteringar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2"/>
        <w:gridCol w:w="4972"/>
      </w:tblGrid>
      <w:tr w:rsidR="008F6FBA" w:rsidRPr="00E828C1" w:rsidTr="001A2C93">
        <w:trPr>
          <w:trHeight w:val="262"/>
        </w:trPr>
        <w:tc>
          <w:tcPr>
            <w:tcW w:w="950" w:type="dxa"/>
            <w:tcBorders>
              <w:top w:val="single" w:sz="4" w:space="0" w:color="auto"/>
              <w:bottom w:val="single" w:sz="4" w:space="0" w:color="auto"/>
            </w:tcBorders>
          </w:tcPr>
          <w:p w:rsidR="008F6FBA" w:rsidRPr="00E828C1" w:rsidRDefault="006D5578" w:rsidP="00DB57EC">
            <w:pPr>
              <w:spacing w:before="60" w:line="200" w:lineRule="exact"/>
              <w:jc w:val="left"/>
              <w:rPr>
                <w:b/>
                <w:bCs/>
                <w:sz w:val="16"/>
                <w:szCs w:val="16"/>
              </w:rPr>
            </w:pPr>
            <w:r w:rsidRPr="00E828C1">
              <w:rPr>
                <w:b/>
                <w:bCs/>
                <w:sz w:val="16"/>
                <w:szCs w:val="16"/>
              </w:rPr>
              <w:t>Uppdrags</w:t>
            </w:r>
            <w:r w:rsidR="00DA43E4" w:rsidRPr="00E828C1">
              <w:rPr>
                <w:b/>
                <w:bCs/>
                <w:sz w:val="16"/>
                <w:szCs w:val="16"/>
              </w:rPr>
              <w:t>-</w:t>
            </w:r>
            <w:r w:rsidRPr="00E828C1">
              <w:rPr>
                <w:b/>
                <w:bCs/>
                <w:sz w:val="16"/>
                <w:szCs w:val="16"/>
              </w:rPr>
              <w:t>o</w:t>
            </w:r>
            <w:r w:rsidR="008F6FBA" w:rsidRPr="00E828C1">
              <w:rPr>
                <w:b/>
                <w:bCs/>
                <w:sz w:val="16"/>
                <w:szCs w:val="16"/>
              </w:rPr>
              <w:t>mr</w:t>
            </w:r>
            <w:r w:rsidR="008F6FBA" w:rsidRPr="00E828C1">
              <w:rPr>
                <w:b/>
                <w:bCs/>
                <w:sz w:val="16"/>
                <w:szCs w:val="16"/>
              </w:rPr>
              <w:t>å</w:t>
            </w:r>
            <w:r w:rsidR="008F6FBA" w:rsidRPr="00E828C1">
              <w:rPr>
                <w:b/>
                <w:bCs/>
                <w:sz w:val="16"/>
                <w:szCs w:val="16"/>
              </w:rPr>
              <w:t>de</w:t>
            </w:r>
          </w:p>
        </w:tc>
        <w:tc>
          <w:tcPr>
            <w:tcW w:w="4810" w:type="dxa"/>
            <w:tcBorders>
              <w:top w:val="single" w:sz="4" w:space="0" w:color="auto"/>
              <w:bottom w:val="single" w:sz="4" w:space="0" w:color="auto"/>
            </w:tcBorders>
          </w:tcPr>
          <w:p w:rsidR="008F6FBA" w:rsidRPr="00E828C1" w:rsidRDefault="008F6FBA" w:rsidP="00DB57EC">
            <w:pPr>
              <w:spacing w:before="60" w:line="200" w:lineRule="exact"/>
              <w:ind w:left="-484" w:firstLine="484"/>
              <w:jc w:val="left"/>
              <w:rPr>
                <w:b/>
                <w:bCs/>
                <w:sz w:val="16"/>
                <w:szCs w:val="16"/>
              </w:rPr>
            </w:pPr>
            <w:r w:rsidRPr="00E828C1">
              <w:rPr>
                <w:b/>
                <w:bCs/>
                <w:sz w:val="16"/>
                <w:szCs w:val="16"/>
              </w:rPr>
              <w:t>Prioritering</w:t>
            </w:r>
          </w:p>
        </w:tc>
      </w:tr>
      <w:tr w:rsidR="008F6FBA" w:rsidRPr="00E828C1" w:rsidTr="001A2C93">
        <w:trPr>
          <w:trHeight w:val="265"/>
        </w:trPr>
        <w:tc>
          <w:tcPr>
            <w:tcW w:w="950" w:type="dxa"/>
            <w:tcBorders>
              <w:top w:val="single" w:sz="4" w:space="0" w:color="auto"/>
              <w:bottom w:val="nil"/>
            </w:tcBorders>
          </w:tcPr>
          <w:p w:rsidR="008F6FBA" w:rsidRPr="00E828C1" w:rsidRDefault="008F6FBA" w:rsidP="009D4321">
            <w:pPr>
              <w:pStyle w:val="Tabelltext"/>
              <w:rPr>
                <w:szCs w:val="16"/>
              </w:rPr>
            </w:pPr>
            <w:r w:rsidRPr="00E828C1">
              <w:rPr>
                <w:szCs w:val="16"/>
              </w:rPr>
              <w:t xml:space="preserve">A </w:t>
            </w:r>
          </w:p>
        </w:tc>
        <w:tc>
          <w:tcPr>
            <w:tcW w:w="4810" w:type="dxa"/>
            <w:tcBorders>
              <w:top w:val="single" w:sz="4" w:space="0" w:color="auto"/>
              <w:bottom w:val="nil"/>
            </w:tcBorders>
          </w:tcPr>
          <w:p w:rsidR="008F6FBA" w:rsidRPr="00E828C1" w:rsidRDefault="008F6FBA" w:rsidP="009D4321">
            <w:pPr>
              <w:pStyle w:val="Tabelltext"/>
              <w:rPr>
                <w:szCs w:val="16"/>
              </w:rPr>
            </w:pPr>
            <w:r w:rsidRPr="00E828C1">
              <w:rPr>
                <w:szCs w:val="16"/>
              </w:rPr>
              <w:t>Den parlamentariska processen (Riksdagskommi</w:t>
            </w:r>
            <w:r w:rsidRPr="00E828C1">
              <w:rPr>
                <w:szCs w:val="16"/>
              </w:rPr>
              <w:t>t</w:t>
            </w:r>
            <w:r w:rsidRPr="00E828C1">
              <w:rPr>
                <w:szCs w:val="16"/>
              </w:rPr>
              <w:t>tén)</w:t>
            </w:r>
          </w:p>
        </w:tc>
      </w:tr>
      <w:tr w:rsidR="00DA43E4" w:rsidRPr="00E828C1" w:rsidTr="001A2C93">
        <w:trPr>
          <w:trHeight w:val="262"/>
        </w:trPr>
        <w:tc>
          <w:tcPr>
            <w:tcW w:w="950" w:type="dxa"/>
            <w:tcBorders>
              <w:top w:val="nil"/>
            </w:tcBorders>
          </w:tcPr>
          <w:p w:rsidR="00DA43E4" w:rsidRPr="00E828C1" w:rsidRDefault="00DA43E4" w:rsidP="0056002E">
            <w:pPr>
              <w:pStyle w:val="Tabelltext"/>
              <w:rPr>
                <w:szCs w:val="16"/>
              </w:rPr>
            </w:pPr>
            <w:r w:rsidRPr="00E828C1">
              <w:rPr>
                <w:szCs w:val="16"/>
              </w:rPr>
              <w:t xml:space="preserve">A </w:t>
            </w:r>
          </w:p>
        </w:tc>
        <w:tc>
          <w:tcPr>
            <w:tcW w:w="4810" w:type="dxa"/>
            <w:tcBorders>
              <w:top w:val="nil"/>
            </w:tcBorders>
          </w:tcPr>
          <w:p w:rsidR="00DA43E4" w:rsidRPr="00E828C1" w:rsidRDefault="00DA43E4" w:rsidP="0056002E">
            <w:pPr>
              <w:pStyle w:val="Tabelltext"/>
              <w:rPr>
                <w:szCs w:val="16"/>
              </w:rPr>
            </w:pPr>
            <w:r w:rsidRPr="00E828C1">
              <w:rPr>
                <w:szCs w:val="16"/>
              </w:rPr>
              <w:t>Valet 2010</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B</w:t>
            </w:r>
          </w:p>
        </w:tc>
        <w:tc>
          <w:tcPr>
            <w:tcW w:w="4810" w:type="dxa"/>
          </w:tcPr>
          <w:p w:rsidR="008F6FBA" w:rsidRPr="00E828C1" w:rsidRDefault="008F6FBA" w:rsidP="009D4321">
            <w:pPr>
              <w:pStyle w:val="Tabelltext"/>
              <w:rPr>
                <w:szCs w:val="16"/>
              </w:rPr>
            </w:pPr>
            <w:r w:rsidRPr="00E828C1">
              <w:rPr>
                <w:szCs w:val="16"/>
              </w:rPr>
              <w:t>Säkerhet och sårba</w:t>
            </w:r>
            <w:r w:rsidRPr="00E828C1">
              <w:rPr>
                <w:szCs w:val="16"/>
              </w:rPr>
              <w:t>r</w:t>
            </w:r>
            <w:r w:rsidRPr="00E828C1">
              <w:rPr>
                <w:szCs w:val="16"/>
              </w:rPr>
              <w:t>het</w:t>
            </w:r>
          </w:p>
        </w:tc>
      </w:tr>
      <w:tr w:rsidR="008F6FBA" w:rsidRPr="00E828C1" w:rsidTr="001A2C93">
        <w:trPr>
          <w:trHeight w:val="244"/>
        </w:trPr>
        <w:tc>
          <w:tcPr>
            <w:tcW w:w="950" w:type="dxa"/>
          </w:tcPr>
          <w:p w:rsidR="008F6FBA" w:rsidRPr="00E828C1" w:rsidRDefault="008F6FBA" w:rsidP="009D4321">
            <w:pPr>
              <w:pStyle w:val="Tabelltext"/>
              <w:rPr>
                <w:szCs w:val="16"/>
              </w:rPr>
            </w:pPr>
            <w:r w:rsidRPr="00E828C1">
              <w:rPr>
                <w:szCs w:val="16"/>
              </w:rPr>
              <w:t>C</w:t>
            </w:r>
          </w:p>
        </w:tc>
        <w:tc>
          <w:tcPr>
            <w:tcW w:w="4810" w:type="dxa"/>
          </w:tcPr>
          <w:p w:rsidR="008F6FBA" w:rsidRPr="00E828C1" w:rsidRDefault="008F6FBA" w:rsidP="009D4321">
            <w:pPr>
              <w:pStyle w:val="Tabelltext"/>
              <w:rPr>
                <w:szCs w:val="16"/>
              </w:rPr>
            </w:pPr>
            <w:r w:rsidRPr="00E828C1">
              <w:rPr>
                <w:szCs w:val="16"/>
              </w:rPr>
              <w:t>Kommunikation</w:t>
            </w:r>
          </w:p>
        </w:tc>
      </w:tr>
      <w:tr w:rsidR="00DA43E4" w:rsidRPr="00E828C1" w:rsidTr="001A2C93">
        <w:trPr>
          <w:trHeight w:val="262"/>
        </w:trPr>
        <w:tc>
          <w:tcPr>
            <w:tcW w:w="950" w:type="dxa"/>
          </w:tcPr>
          <w:p w:rsidR="00DA43E4" w:rsidRPr="00E828C1" w:rsidRDefault="00DA43E4" w:rsidP="0056002E">
            <w:pPr>
              <w:pStyle w:val="Tabelltext"/>
              <w:rPr>
                <w:szCs w:val="16"/>
              </w:rPr>
            </w:pPr>
            <w:r w:rsidRPr="00E828C1">
              <w:rPr>
                <w:szCs w:val="16"/>
              </w:rPr>
              <w:t xml:space="preserve">B  </w:t>
            </w:r>
          </w:p>
        </w:tc>
        <w:tc>
          <w:tcPr>
            <w:tcW w:w="4810" w:type="dxa"/>
          </w:tcPr>
          <w:p w:rsidR="00DA43E4" w:rsidRPr="00E828C1" w:rsidRDefault="00DA43E4" w:rsidP="0056002E">
            <w:pPr>
              <w:pStyle w:val="Tabelltext"/>
              <w:rPr>
                <w:szCs w:val="16"/>
              </w:rPr>
            </w:pPr>
            <w:r w:rsidRPr="00E828C1">
              <w:rPr>
                <w:szCs w:val="16"/>
              </w:rPr>
              <w:t>Riksdagens byggn</w:t>
            </w:r>
            <w:r w:rsidRPr="00E828C1">
              <w:rPr>
                <w:szCs w:val="16"/>
              </w:rPr>
              <w:t>a</w:t>
            </w:r>
            <w:r w:rsidRPr="00E828C1">
              <w:rPr>
                <w:szCs w:val="16"/>
              </w:rPr>
              <w:t xml:space="preserve">der och lokaler </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 xml:space="preserve">D </w:t>
            </w:r>
          </w:p>
        </w:tc>
        <w:tc>
          <w:tcPr>
            <w:tcW w:w="4810" w:type="dxa"/>
          </w:tcPr>
          <w:p w:rsidR="008F6FBA" w:rsidRPr="00E828C1" w:rsidRDefault="008F6FBA" w:rsidP="009D4321">
            <w:pPr>
              <w:pStyle w:val="Tabelltext"/>
              <w:rPr>
                <w:szCs w:val="16"/>
              </w:rPr>
            </w:pPr>
            <w:r w:rsidRPr="00E828C1">
              <w:rPr>
                <w:szCs w:val="16"/>
              </w:rPr>
              <w:t>Riksdagsförvaltnin</w:t>
            </w:r>
            <w:r w:rsidRPr="00E828C1">
              <w:rPr>
                <w:szCs w:val="16"/>
              </w:rPr>
              <w:t>g</w:t>
            </w:r>
            <w:r w:rsidRPr="00E828C1">
              <w:rPr>
                <w:szCs w:val="16"/>
              </w:rPr>
              <w:t>ens samlingar</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E</w:t>
            </w:r>
          </w:p>
        </w:tc>
        <w:tc>
          <w:tcPr>
            <w:tcW w:w="4810" w:type="dxa"/>
          </w:tcPr>
          <w:p w:rsidR="008F6FBA" w:rsidRPr="00E828C1" w:rsidRDefault="008F6FBA" w:rsidP="009D4321">
            <w:pPr>
              <w:pStyle w:val="Tabelltext"/>
              <w:rPr>
                <w:szCs w:val="16"/>
              </w:rPr>
            </w:pPr>
            <w:r w:rsidRPr="00E828C1">
              <w:rPr>
                <w:szCs w:val="16"/>
              </w:rPr>
              <w:t>Miljöledningsarbete</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 xml:space="preserve">E </w:t>
            </w:r>
          </w:p>
        </w:tc>
        <w:tc>
          <w:tcPr>
            <w:tcW w:w="4810" w:type="dxa"/>
          </w:tcPr>
          <w:p w:rsidR="008F6FBA" w:rsidRPr="00E828C1" w:rsidRDefault="008F6FBA" w:rsidP="009D4321">
            <w:pPr>
              <w:pStyle w:val="Tabelltext"/>
              <w:rPr>
                <w:szCs w:val="16"/>
              </w:rPr>
            </w:pPr>
            <w:r w:rsidRPr="00E828C1">
              <w:rPr>
                <w:szCs w:val="16"/>
              </w:rPr>
              <w:t>Kris och beredskap</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E</w:t>
            </w:r>
          </w:p>
        </w:tc>
        <w:tc>
          <w:tcPr>
            <w:tcW w:w="4810" w:type="dxa"/>
          </w:tcPr>
          <w:p w:rsidR="008F6FBA" w:rsidRPr="00E828C1" w:rsidRDefault="008F6FBA" w:rsidP="009D4321">
            <w:pPr>
              <w:pStyle w:val="Tabelltext"/>
              <w:rPr>
                <w:szCs w:val="16"/>
              </w:rPr>
            </w:pPr>
            <w:r w:rsidRPr="00E828C1">
              <w:rPr>
                <w:szCs w:val="16"/>
              </w:rPr>
              <w:t>Systematiskt arbet</w:t>
            </w:r>
            <w:r w:rsidRPr="00E828C1">
              <w:rPr>
                <w:szCs w:val="16"/>
              </w:rPr>
              <w:t>s</w:t>
            </w:r>
            <w:r w:rsidRPr="00E828C1">
              <w:rPr>
                <w:szCs w:val="16"/>
              </w:rPr>
              <w:t>miljöarbete</w:t>
            </w:r>
          </w:p>
        </w:tc>
      </w:tr>
      <w:tr w:rsidR="008F6FBA" w:rsidRPr="00E828C1" w:rsidTr="001A2C93">
        <w:trPr>
          <w:trHeight w:val="262"/>
        </w:trPr>
        <w:tc>
          <w:tcPr>
            <w:tcW w:w="950" w:type="dxa"/>
          </w:tcPr>
          <w:p w:rsidR="008F6FBA" w:rsidRPr="00E828C1" w:rsidRDefault="008F6FBA" w:rsidP="009D4321">
            <w:pPr>
              <w:pStyle w:val="Tabelltext"/>
              <w:rPr>
                <w:szCs w:val="16"/>
              </w:rPr>
            </w:pPr>
            <w:r w:rsidRPr="00E828C1">
              <w:rPr>
                <w:szCs w:val="16"/>
              </w:rPr>
              <w:t xml:space="preserve">E </w:t>
            </w:r>
          </w:p>
        </w:tc>
        <w:tc>
          <w:tcPr>
            <w:tcW w:w="4810" w:type="dxa"/>
          </w:tcPr>
          <w:p w:rsidR="008F6FBA" w:rsidRPr="00E828C1" w:rsidRDefault="008F6FBA" w:rsidP="009D4321">
            <w:pPr>
              <w:pStyle w:val="Tabelltext"/>
              <w:rPr>
                <w:szCs w:val="16"/>
              </w:rPr>
            </w:pPr>
            <w:r w:rsidRPr="00E828C1">
              <w:rPr>
                <w:szCs w:val="16"/>
              </w:rPr>
              <w:t>Mångfald</w:t>
            </w:r>
          </w:p>
        </w:tc>
      </w:tr>
    </w:tbl>
    <w:p w:rsidR="0083539C" w:rsidRPr="00E828C1" w:rsidRDefault="0083539C">
      <w:r w:rsidRPr="00E828C1">
        <w:t xml:space="preserve">Resultatet av årets arbete inom dessa områden redovisas under avsnitt </w:t>
      </w:r>
      <w:r w:rsidRPr="00E828C1">
        <w:rPr>
          <w:i/>
        </w:rPr>
        <w:t>2.10 Prioriterade omr</w:t>
      </w:r>
      <w:r w:rsidRPr="00E828C1">
        <w:rPr>
          <w:i/>
        </w:rPr>
        <w:t>å</w:t>
      </w:r>
      <w:r w:rsidRPr="00E828C1">
        <w:rPr>
          <w:i/>
        </w:rPr>
        <w:t>den</w:t>
      </w:r>
      <w:r w:rsidRPr="00E828C1">
        <w:t>.</w:t>
      </w:r>
    </w:p>
    <w:p w:rsidR="0083539C" w:rsidRPr="00E828C1" w:rsidRDefault="0083539C">
      <w:pPr>
        <w:pStyle w:val="Normaltindrag"/>
      </w:pPr>
      <w:r w:rsidRPr="00E828C1">
        <w:t>Förvaltningen får även under löpande år uppdrag från riksdagsstyre</w:t>
      </w:r>
      <w:r w:rsidRPr="00E828C1">
        <w:t>l</w:t>
      </w:r>
      <w:r w:rsidRPr="00E828C1">
        <w:t xml:space="preserve">sen. I avsnitt </w:t>
      </w:r>
      <w:r w:rsidRPr="00E828C1">
        <w:rPr>
          <w:i/>
        </w:rPr>
        <w:t>2.11 Styrelseuppdrag, strategiska frågor m.m.</w:t>
      </w:r>
      <w:r w:rsidRPr="00E828C1">
        <w:t xml:space="preserve"> redovisas en lägesra</w:t>
      </w:r>
      <w:r w:rsidRPr="00E828C1">
        <w:t>p</w:t>
      </w:r>
      <w:r w:rsidRPr="00E828C1">
        <w:t xml:space="preserve">port </w:t>
      </w:r>
      <w:r w:rsidR="00BD5FED" w:rsidRPr="00E828C1">
        <w:t>för dessa</w:t>
      </w:r>
      <w:r w:rsidRPr="00E828C1">
        <w:t xml:space="preserve"> uppdrag</w:t>
      </w:r>
      <w:r w:rsidR="00BD5FED" w:rsidRPr="00E828C1">
        <w:t>.</w:t>
      </w:r>
      <w:r w:rsidRPr="00E828C1">
        <w:t xml:space="preserve"> </w:t>
      </w:r>
    </w:p>
    <w:p w:rsidR="0083539C" w:rsidRPr="00E828C1" w:rsidRDefault="00BD5FED">
      <w:pPr>
        <w:pStyle w:val="Normaltindrag"/>
      </w:pPr>
      <w:r w:rsidRPr="00E828C1">
        <w:t>Som ett komplement till årsredovisningen finns förvaltningens h</w:t>
      </w:r>
      <w:r w:rsidR="0083539C" w:rsidRPr="00E828C1">
        <w:t>elårsra</w:t>
      </w:r>
      <w:r w:rsidR="0083539C" w:rsidRPr="00E828C1">
        <w:t>p</w:t>
      </w:r>
      <w:r w:rsidR="0083539C" w:rsidRPr="00E828C1">
        <w:t>port</w:t>
      </w:r>
      <w:r w:rsidR="00852543" w:rsidRPr="00E828C1">
        <w:rPr>
          <w:rStyle w:val="Fotnotsreferens"/>
        </w:rPr>
        <w:footnoteReference w:id="11"/>
      </w:r>
      <w:r w:rsidRPr="00E828C1">
        <w:t xml:space="preserve"> som</w:t>
      </w:r>
      <w:r w:rsidR="0083539C" w:rsidRPr="00E828C1">
        <w:t xml:space="preserve"> </w:t>
      </w:r>
      <w:r w:rsidR="00395CE4" w:rsidRPr="00E828C1">
        <w:t xml:space="preserve">bl.a. </w:t>
      </w:r>
      <w:r w:rsidR="0083539C" w:rsidRPr="00E828C1">
        <w:t xml:space="preserve">innehåller </w:t>
      </w:r>
      <w:r w:rsidR="00395CE4" w:rsidRPr="00E828C1">
        <w:t>en redovisning av förvaltningens</w:t>
      </w:r>
      <w:r w:rsidR="0083539C" w:rsidRPr="00E828C1">
        <w:t xml:space="preserve"> miljöledningss</w:t>
      </w:r>
      <w:r w:rsidR="0083539C" w:rsidRPr="00E828C1">
        <w:t>y</w:t>
      </w:r>
      <w:r w:rsidR="0083539C" w:rsidRPr="00E828C1">
        <w:t>stem, läge</w:t>
      </w:r>
      <w:r w:rsidR="0083539C" w:rsidRPr="00E828C1">
        <w:t>s</w:t>
      </w:r>
      <w:r w:rsidR="0083539C" w:rsidRPr="00E828C1">
        <w:t xml:space="preserve">avstämningar </w:t>
      </w:r>
      <w:r w:rsidRPr="00E828C1">
        <w:t>av</w:t>
      </w:r>
      <w:r w:rsidR="0083539C" w:rsidRPr="00E828C1">
        <w:t xml:space="preserve"> pågående projekt</w:t>
      </w:r>
      <w:r w:rsidRPr="00E828C1">
        <w:t xml:space="preserve"> och arbetet med risker</w:t>
      </w:r>
      <w:r w:rsidR="0083539C" w:rsidRPr="00E828C1">
        <w:t xml:space="preserve"> samt en analys av årets a</w:t>
      </w:r>
      <w:r w:rsidR="0083539C" w:rsidRPr="00E828C1">
        <w:t>n</w:t>
      </w:r>
      <w:r w:rsidR="0083539C" w:rsidRPr="00E828C1">
        <w:t>slagsförbrukn</w:t>
      </w:r>
      <w:r w:rsidR="0077590C" w:rsidRPr="00E828C1">
        <w:t>ing</w:t>
      </w:r>
      <w:r w:rsidR="0083539C" w:rsidRPr="00E828C1">
        <w:t>.</w:t>
      </w:r>
      <w:r w:rsidR="006F4941" w:rsidRPr="00E828C1">
        <w:t xml:space="preserve"> </w:t>
      </w:r>
      <w:r w:rsidR="0083539C" w:rsidRPr="00E828C1">
        <w:t>I Riksdagens årsbok för 20</w:t>
      </w:r>
      <w:r w:rsidR="00C10DB6" w:rsidRPr="00E828C1">
        <w:t>09</w:t>
      </w:r>
      <w:r w:rsidR="0083539C" w:rsidRPr="00E828C1">
        <w:t>/</w:t>
      </w:r>
      <w:r w:rsidR="00C10DB6" w:rsidRPr="00E828C1">
        <w:t>10</w:t>
      </w:r>
      <w:r w:rsidR="0083539C" w:rsidRPr="00E828C1">
        <w:t xml:space="preserve"> lämnas en närmare redogörelse för rik</w:t>
      </w:r>
      <w:r w:rsidR="0083539C" w:rsidRPr="00E828C1">
        <w:t>s</w:t>
      </w:r>
      <w:r w:rsidR="0083539C" w:rsidRPr="00E828C1">
        <w:t>dagsarbetet.</w:t>
      </w:r>
    </w:p>
    <w:p w:rsidR="0083539C" w:rsidRPr="00E828C1" w:rsidRDefault="0083539C">
      <w:pPr>
        <w:pStyle w:val="Rubrik2"/>
      </w:pPr>
      <w:bookmarkStart w:id="30" w:name="_Toc250818197"/>
      <w:bookmarkStart w:id="31" w:name="_Toc284938482"/>
      <w:r w:rsidRPr="00E828C1">
        <w:t>Anslagsdirektivens återrapporteringskrav</w:t>
      </w:r>
      <w:bookmarkEnd w:id="30"/>
      <w:bookmarkEnd w:id="31"/>
    </w:p>
    <w:p w:rsidR="0083539C" w:rsidRPr="00E828C1" w:rsidRDefault="0083539C" w:rsidP="00DA424B">
      <w:pPr>
        <w:pStyle w:val="R3"/>
        <w:spacing w:before="235"/>
        <w:rPr>
          <w:bCs/>
        </w:rPr>
      </w:pPr>
      <w:r w:rsidRPr="00E828C1">
        <w:rPr>
          <w:bCs/>
        </w:rPr>
        <w:t xml:space="preserve">Avgiftsbelagd verksamhet </w:t>
      </w:r>
    </w:p>
    <w:p w:rsidR="0083539C" w:rsidRPr="00E828C1" w:rsidRDefault="0083539C">
      <w:r w:rsidRPr="00E828C1">
        <w:t>I anslagsdirektivet för 20</w:t>
      </w:r>
      <w:r w:rsidR="00A6640D" w:rsidRPr="00E828C1">
        <w:t>10</w:t>
      </w:r>
      <w:r w:rsidRPr="00E828C1">
        <w:t xml:space="preserve"> anges inga ekonomiska mål för avgiftsbelagd ver</w:t>
      </w:r>
      <w:r w:rsidRPr="00E828C1">
        <w:t>k</w:t>
      </w:r>
      <w:r w:rsidRPr="00E828C1">
        <w:t>samhet</w:t>
      </w:r>
      <w:r w:rsidR="005B5B2D" w:rsidRPr="00E828C1">
        <w:t>,</w:t>
      </w:r>
      <w:r w:rsidRPr="00E828C1">
        <w:t xml:space="preserve"> </w:t>
      </w:r>
      <w:r w:rsidR="005B5B2D" w:rsidRPr="00E828C1">
        <w:t>d</w:t>
      </w:r>
      <w:r w:rsidRPr="00E828C1">
        <w:t>ock särredovisas avgiftsbelagd verksamhet i enlighet med vad som framgår av</w:t>
      </w:r>
      <w:r w:rsidR="006F4941" w:rsidRPr="00E828C1">
        <w:t xml:space="preserve"> 7 kap. 7 §</w:t>
      </w:r>
      <w:r w:rsidRPr="00E828C1">
        <w:t xml:space="preserve"> föreskriften (RFS 2006:10) om tillämpning av REA-lagen</w:t>
      </w:r>
      <w:r w:rsidRPr="00E828C1">
        <w:rPr>
          <w:rStyle w:val="Fotnotsreferens"/>
        </w:rPr>
        <w:footnoteReference w:id="12"/>
      </w:r>
      <w:r w:rsidR="002A1AF2" w:rsidRPr="00E828C1">
        <w:t>.</w:t>
      </w:r>
      <w:r w:rsidRPr="00E828C1">
        <w:t xml:space="preserve"> </w:t>
      </w:r>
    </w:p>
    <w:p w:rsidR="0083539C" w:rsidRPr="00E828C1" w:rsidRDefault="0083539C">
      <w:pPr>
        <w:pStyle w:val="Normaltindrag"/>
      </w:pPr>
      <w:r w:rsidRPr="00E828C1">
        <w:t>För riksdagsförvaltningen innebär detta att det görs en särredovisning av de direkta kostnaderna, såsom produktions- och distributionskos</w:t>
      </w:r>
      <w:r w:rsidRPr="00E828C1">
        <w:t>t</w:t>
      </w:r>
      <w:r w:rsidRPr="00E828C1">
        <w:t>nader för riksdagstrycket och tidningen Riksdag &amp; Departement samt motsvarande kostnader och intäkter för fastighetsverksamheten. Särr</w:t>
      </w:r>
      <w:r w:rsidRPr="00E828C1">
        <w:t>e</w:t>
      </w:r>
      <w:r w:rsidRPr="00E828C1">
        <w:t>dovisningen sker i anslutning till respektive verksamhet</w:t>
      </w:r>
      <w:r w:rsidRPr="00E828C1">
        <w:t>s</w:t>
      </w:r>
      <w:r w:rsidRPr="00E828C1">
        <w:t xml:space="preserve">beskrivning. </w:t>
      </w:r>
    </w:p>
    <w:p w:rsidR="0083539C" w:rsidRPr="00E828C1" w:rsidRDefault="0083539C">
      <w:pPr>
        <w:pStyle w:val="Rubrik2"/>
      </w:pPr>
      <w:bookmarkStart w:id="32" w:name="_Toc250818198"/>
      <w:bookmarkStart w:id="33" w:name="_Toc284938483"/>
      <w:r w:rsidRPr="00E828C1">
        <w:t>Redovisning av resultatet</w:t>
      </w:r>
      <w:bookmarkEnd w:id="32"/>
      <w:bookmarkEnd w:id="33"/>
    </w:p>
    <w:p w:rsidR="0083539C" w:rsidRPr="00E828C1" w:rsidRDefault="0083539C">
      <w:r w:rsidRPr="00E828C1">
        <w:t>För redovisningen av riksdagsförvaltningens resultat har följande unde</w:t>
      </w:r>
      <w:r w:rsidRPr="00E828C1">
        <w:t>r</w:t>
      </w:r>
      <w:r w:rsidRPr="00E828C1">
        <w:t>lag använts:</w:t>
      </w:r>
    </w:p>
    <w:p w:rsidR="0083539C" w:rsidRPr="00E828C1" w:rsidRDefault="0083539C" w:rsidP="001A2C93">
      <w:pPr>
        <w:numPr>
          <w:ilvl w:val="0"/>
          <w:numId w:val="4"/>
        </w:numPr>
        <w:spacing w:before="125"/>
      </w:pPr>
      <w:r w:rsidRPr="00E828C1">
        <w:t>anslagsförbrukning och annan ekonomisk uppföljning</w:t>
      </w:r>
    </w:p>
    <w:p w:rsidR="0083539C" w:rsidRPr="00E828C1" w:rsidRDefault="0083539C">
      <w:pPr>
        <w:numPr>
          <w:ilvl w:val="0"/>
          <w:numId w:val="4"/>
        </w:numPr>
        <w:spacing w:before="0"/>
      </w:pPr>
      <w:r w:rsidRPr="00E828C1">
        <w:t>enkätundersökning av riksdagsförvaltningens stöd och service</w:t>
      </w:r>
      <w:r w:rsidR="00690757" w:rsidRPr="00E828C1">
        <w:t xml:space="preserve"> i sa</w:t>
      </w:r>
      <w:r w:rsidR="00690757" w:rsidRPr="00E828C1">
        <w:t>m</w:t>
      </w:r>
      <w:r w:rsidR="00690757" w:rsidRPr="00E828C1">
        <w:t>band med årets riksdagsval</w:t>
      </w:r>
    </w:p>
    <w:p w:rsidR="0083539C" w:rsidRPr="00E828C1" w:rsidRDefault="0083539C">
      <w:pPr>
        <w:numPr>
          <w:ilvl w:val="0"/>
          <w:numId w:val="4"/>
        </w:numPr>
        <w:spacing w:before="0"/>
      </w:pPr>
      <w:r w:rsidRPr="00E828C1">
        <w:t xml:space="preserve">andra utvärderingar, exempelvis av webbplatserna </w:t>
      </w:r>
    </w:p>
    <w:p w:rsidR="0083539C" w:rsidRPr="00E828C1" w:rsidRDefault="0083539C">
      <w:pPr>
        <w:numPr>
          <w:ilvl w:val="0"/>
          <w:numId w:val="4"/>
        </w:numPr>
        <w:spacing w:before="0"/>
      </w:pPr>
      <w:r w:rsidRPr="00E828C1">
        <w:t xml:space="preserve">en uppföljning av arbetet inom de </w:t>
      </w:r>
      <w:r w:rsidR="006F4941" w:rsidRPr="00E828C1">
        <w:t xml:space="preserve">områden som prioriterats </w:t>
      </w:r>
      <w:r w:rsidRPr="00E828C1">
        <w:t xml:space="preserve">av styrelsen </w:t>
      </w:r>
    </w:p>
    <w:p w:rsidR="0083539C" w:rsidRPr="00E828C1" w:rsidRDefault="0083539C">
      <w:pPr>
        <w:numPr>
          <w:ilvl w:val="0"/>
          <w:numId w:val="4"/>
        </w:numPr>
        <w:spacing w:before="0"/>
      </w:pPr>
      <w:r w:rsidRPr="00E828C1">
        <w:t>resultatet av de uppdrag styrelsen givit förvaltningen.</w:t>
      </w:r>
    </w:p>
    <w:p w:rsidR="0083539C" w:rsidRPr="00E828C1" w:rsidRDefault="0083539C" w:rsidP="001A2C93">
      <w:pPr>
        <w:spacing w:before="125"/>
      </w:pPr>
      <w:r w:rsidRPr="00E828C1">
        <w:t>Verksamheten redovisas fördelad på uppdragsområden. Där anges hur arb</w:t>
      </w:r>
      <w:r w:rsidRPr="00E828C1">
        <w:t>e</w:t>
      </w:r>
      <w:r w:rsidRPr="00E828C1">
        <w:t>tet inom dessa områden har bidragit till att riksdagsförvaltningens öve</w:t>
      </w:r>
      <w:r w:rsidRPr="00E828C1">
        <w:t>r</w:t>
      </w:r>
      <w:r w:rsidRPr="00E828C1">
        <w:t>gripande mål up</w:t>
      </w:r>
      <w:r w:rsidRPr="00E828C1">
        <w:t>p</w:t>
      </w:r>
      <w:r w:rsidRPr="00E828C1">
        <w:t>fylls.</w:t>
      </w:r>
    </w:p>
    <w:p w:rsidR="0083539C" w:rsidRPr="00E828C1" w:rsidRDefault="00EA7DC5" w:rsidP="00DA424B">
      <w:pPr>
        <w:pStyle w:val="R3"/>
        <w:spacing w:before="235"/>
        <w:rPr>
          <w:bCs/>
        </w:rPr>
      </w:pPr>
      <w:r w:rsidRPr="00E828C1">
        <w:rPr>
          <w:bCs/>
        </w:rPr>
        <w:t xml:space="preserve">Kostnader, intäkter och transfereringar </w:t>
      </w:r>
    </w:p>
    <w:p w:rsidR="00BD5FED" w:rsidRPr="00E828C1" w:rsidRDefault="006F4941" w:rsidP="00DA424B">
      <w:r w:rsidRPr="00E828C1">
        <w:t>Av</w:t>
      </w:r>
      <w:r w:rsidR="0083539C" w:rsidRPr="00E828C1">
        <w:t xml:space="preserve"> tabellen nedan framgår riksdagsförvaltningens kostnader, intäkter och transfereringar för </w:t>
      </w:r>
      <w:r w:rsidR="00853583" w:rsidRPr="00E828C1">
        <w:t xml:space="preserve">myndighetens enda </w:t>
      </w:r>
      <w:r w:rsidR="0083539C" w:rsidRPr="00E828C1">
        <w:t>verksamhetsgren,</w:t>
      </w:r>
      <w:r w:rsidR="0083539C" w:rsidRPr="00E828C1">
        <w:rPr>
          <w:i/>
        </w:rPr>
        <w:t xml:space="preserve"> Stödet till den pa</w:t>
      </w:r>
      <w:r w:rsidR="0083539C" w:rsidRPr="00E828C1">
        <w:rPr>
          <w:i/>
        </w:rPr>
        <w:t>r</w:t>
      </w:r>
      <w:r w:rsidR="0083539C" w:rsidRPr="00E828C1">
        <w:rPr>
          <w:i/>
        </w:rPr>
        <w:t>lamentariska processen</w:t>
      </w:r>
      <w:r w:rsidR="0083539C" w:rsidRPr="00E828C1">
        <w:t>.</w:t>
      </w:r>
      <w:r w:rsidR="0003001A" w:rsidRPr="00E828C1">
        <w:t xml:space="preserve"> Motsvarande uppgifter finns sedan </w:t>
      </w:r>
      <w:r w:rsidR="00DA43E4" w:rsidRPr="00E828C1">
        <w:t>för</w:t>
      </w:r>
      <w:r w:rsidR="0003001A" w:rsidRPr="00E828C1">
        <w:t xml:space="preserve"> respektive up</w:t>
      </w:r>
      <w:r w:rsidR="0003001A" w:rsidRPr="00E828C1">
        <w:t>p</w:t>
      </w:r>
      <w:r w:rsidR="007D0E5D" w:rsidRPr="00E828C1">
        <w:t>dragsområde (prestation).</w:t>
      </w:r>
      <w:r w:rsidR="006D5578" w:rsidRPr="00E828C1">
        <w:t xml:space="preserve"> Uppgifter för 2008 och 2009 kan inte lämnas per uppdragsområde utan endast totalt för myndigh</w:t>
      </w:r>
      <w:r w:rsidR="006D5578" w:rsidRPr="00E828C1">
        <w:t>e</w:t>
      </w:r>
      <w:r w:rsidR="006D5578" w:rsidRPr="00E828C1">
        <w:t>ten.</w:t>
      </w:r>
    </w:p>
    <w:p w:rsidR="0083539C" w:rsidRPr="00E828C1" w:rsidRDefault="0083539C" w:rsidP="00DA424B">
      <w:pPr>
        <w:pStyle w:val="TabellrubrikFet"/>
        <w:rPr>
          <w:rStyle w:val="TabellrubrikLinjerverochunderChar"/>
          <w:color w:val="auto"/>
          <w:sz w:val="19"/>
          <w:szCs w:val="18"/>
        </w:rPr>
      </w:pPr>
      <w:r w:rsidRPr="00E828C1">
        <w:rPr>
          <w:color w:val="auto"/>
        </w:rPr>
        <w:t>Tabell: Intäkter, kostnader och transfereringar, miljoner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55"/>
        <w:gridCol w:w="1499"/>
        <w:gridCol w:w="1500"/>
        <w:gridCol w:w="1500"/>
      </w:tblGrid>
      <w:tr w:rsidR="0083539C" w:rsidRPr="00E828C1" w:rsidTr="00506866">
        <w:tc>
          <w:tcPr>
            <w:tcW w:w="1489" w:type="dxa"/>
            <w:tcBorders>
              <w:top w:val="single" w:sz="4" w:space="0" w:color="auto"/>
              <w:bottom w:val="single" w:sz="4" w:space="0" w:color="auto"/>
            </w:tcBorders>
          </w:tcPr>
          <w:p w:rsidR="0083539C" w:rsidRPr="00E828C1" w:rsidRDefault="0083539C" w:rsidP="006B3F3A">
            <w:pPr>
              <w:pStyle w:val="TabellrubrikFet"/>
              <w:keepNext/>
              <w:keepLines/>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83539C" w:rsidRPr="00E828C1" w:rsidRDefault="00331622" w:rsidP="006B3F3A">
            <w:pPr>
              <w:keepNext/>
              <w:keepLines/>
              <w:spacing w:before="60" w:line="200" w:lineRule="exact"/>
              <w:jc w:val="right"/>
              <w:rPr>
                <w:b/>
                <w:snapToGrid w:val="0"/>
                <w:sz w:val="16"/>
                <w:szCs w:val="16"/>
              </w:rPr>
            </w:pPr>
            <w:r w:rsidRPr="00E828C1">
              <w:rPr>
                <w:b/>
                <w:snapToGrid w:val="0"/>
                <w:sz w:val="16"/>
                <w:szCs w:val="16"/>
              </w:rPr>
              <w:t>2010</w:t>
            </w:r>
          </w:p>
        </w:tc>
        <w:tc>
          <w:tcPr>
            <w:tcW w:w="1535" w:type="dxa"/>
            <w:tcBorders>
              <w:top w:val="single" w:sz="4" w:space="0" w:color="auto"/>
              <w:bottom w:val="single" w:sz="4" w:space="0" w:color="auto"/>
            </w:tcBorders>
          </w:tcPr>
          <w:p w:rsidR="0083539C" w:rsidRPr="00E828C1" w:rsidRDefault="00331622" w:rsidP="006B3F3A">
            <w:pPr>
              <w:keepNext/>
              <w:keepLines/>
              <w:spacing w:before="60" w:line="200" w:lineRule="exact"/>
              <w:jc w:val="right"/>
              <w:rPr>
                <w:b/>
                <w:snapToGrid w:val="0"/>
                <w:sz w:val="16"/>
                <w:szCs w:val="16"/>
              </w:rPr>
            </w:pPr>
            <w:r w:rsidRPr="00E828C1">
              <w:rPr>
                <w:b/>
                <w:snapToGrid w:val="0"/>
                <w:sz w:val="16"/>
                <w:szCs w:val="16"/>
              </w:rPr>
              <w:t>2009</w:t>
            </w:r>
          </w:p>
        </w:tc>
        <w:tc>
          <w:tcPr>
            <w:tcW w:w="1535" w:type="dxa"/>
            <w:tcBorders>
              <w:top w:val="single" w:sz="4" w:space="0" w:color="auto"/>
              <w:bottom w:val="single" w:sz="4" w:space="0" w:color="auto"/>
            </w:tcBorders>
          </w:tcPr>
          <w:p w:rsidR="0083539C" w:rsidRPr="00E828C1" w:rsidRDefault="00331622" w:rsidP="006B3F3A">
            <w:pPr>
              <w:keepNext/>
              <w:keepLines/>
              <w:spacing w:before="60" w:line="200" w:lineRule="exact"/>
              <w:jc w:val="right"/>
              <w:rPr>
                <w:b/>
                <w:snapToGrid w:val="0"/>
                <w:sz w:val="16"/>
                <w:szCs w:val="16"/>
              </w:rPr>
            </w:pPr>
            <w:r w:rsidRPr="00E828C1">
              <w:rPr>
                <w:b/>
                <w:snapToGrid w:val="0"/>
                <w:sz w:val="16"/>
                <w:szCs w:val="16"/>
              </w:rPr>
              <w:t>2008</w:t>
            </w:r>
          </w:p>
        </w:tc>
      </w:tr>
      <w:tr w:rsidR="00331622" w:rsidRPr="00E828C1" w:rsidTr="00506866">
        <w:tc>
          <w:tcPr>
            <w:tcW w:w="1489" w:type="dxa"/>
            <w:tcBorders>
              <w:top w:val="single" w:sz="4" w:space="0" w:color="auto"/>
            </w:tcBorders>
          </w:tcPr>
          <w:p w:rsidR="00331622" w:rsidRPr="00E828C1" w:rsidRDefault="00331622" w:rsidP="006B3F3A">
            <w:pPr>
              <w:pStyle w:val="TabellrubrikFet"/>
              <w:keepNext/>
              <w:keepLines/>
              <w:shd w:val="clear" w:color="auto" w:fill="auto"/>
              <w:spacing w:before="60" w:after="0"/>
              <w:rPr>
                <w:rStyle w:val="TabellrubrikLinjerverochunderChar"/>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13"/>
            </w:r>
          </w:p>
        </w:tc>
        <w:tc>
          <w:tcPr>
            <w:tcW w:w="1534" w:type="dxa"/>
            <w:tcBorders>
              <w:top w:val="single" w:sz="4" w:space="0" w:color="auto"/>
            </w:tcBorders>
          </w:tcPr>
          <w:p w:rsidR="00331622" w:rsidRPr="00E828C1" w:rsidRDefault="00BD5FED"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39</w:t>
            </w:r>
          </w:p>
        </w:tc>
        <w:tc>
          <w:tcPr>
            <w:tcW w:w="1535" w:type="dxa"/>
            <w:tcBorders>
              <w:top w:val="single" w:sz="4" w:space="0" w:color="auto"/>
            </w:tcBorders>
          </w:tcPr>
          <w:p w:rsidR="00331622" w:rsidRPr="00E828C1" w:rsidRDefault="00331622"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38</w:t>
            </w:r>
          </w:p>
        </w:tc>
        <w:tc>
          <w:tcPr>
            <w:tcW w:w="1535" w:type="dxa"/>
            <w:tcBorders>
              <w:top w:val="single" w:sz="4" w:space="0" w:color="auto"/>
            </w:tcBorders>
            <w:vAlign w:val="bottom"/>
          </w:tcPr>
          <w:p w:rsidR="00331622" w:rsidRPr="00E828C1" w:rsidRDefault="00331622" w:rsidP="006B3F3A">
            <w:pPr>
              <w:keepNext/>
              <w:keepLines/>
              <w:spacing w:before="60" w:line="200" w:lineRule="exact"/>
              <w:jc w:val="right"/>
              <w:rPr>
                <w:snapToGrid w:val="0"/>
                <w:sz w:val="16"/>
                <w:szCs w:val="16"/>
              </w:rPr>
            </w:pPr>
            <w:r w:rsidRPr="00E828C1">
              <w:rPr>
                <w:snapToGrid w:val="0"/>
                <w:sz w:val="16"/>
                <w:szCs w:val="16"/>
              </w:rPr>
              <w:t>44</w:t>
            </w:r>
          </w:p>
        </w:tc>
      </w:tr>
      <w:tr w:rsidR="00331622" w:rsidRPr="00E828C1" w:rsidTr="00506866">
        <w:tc>
          <w:tcPr>
            <w:tcW w:w="1489" w:type="dxa"/>
            <w:tcBorders>
              <w:bottom w:val="single" w:sz="4" w:space="0" w:color="auto"/>
            </w:tcBorders>
          </w:tcPr>
          <w:p w:rsidR="00331622" w:rsidRPr="00E828C1" w:rsidRDefault="00331622" w:rsidP="006B3F3A">
            <w:pPr>
              <w:pStyle w:val="TabellrubrikFet"/>
              <w:keepNext/>
              <w:keepLines/>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tcPr>
          <w:p w:rsidR="00331622" w:rsidRPr="00E828C1" w:rsidRDefault="00BD5FED"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 xml:space="preserve">–1 </w:t>
            </w:r>
            <w:r w:rsidR="0002476E" w:rsidRPr="00E828C1">
              <w:rPr>
                <w:rStyle w:val="TabellrubrikLinjerverochunderChar"/>
                <w:b w:val="0"/>
                <w:color w:val="auto"/>
                <w:szCs w:val="16"/>
              </w:rPr>
              <w:t>677</w:t>
            </w:r>
          </w:p>
        </w:tc>
        <w:tc>
          <w:tcPr>
            <w:tcW w:w="1535" w:type="dxa"/>
            <w:tcBorders>
              <w:bottom w:val="single" w:sz="4" w:space="0" w:color="auto"/>
            </w:tcBorders>
          </w:tcPr>
          <w:p w:rsidR="00331622" w:rsidRPr="00E828C1" w:rsidRDefault="00331622"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–1 301</w:t>
            </w:r>
          </w:p>
        </w:tc>
        <w:tc>
          <w:tcPr>
            <w:tcW w:w="1535" w:type="dxa"/>
            <w:tcBorders>
              <w:bottom w:val="single" w:sz="4" w:space="0" w:color="auto"/>
            </w:tcBorders>
            <w:vAlign w:val="bottom"/>
          </w:tcPr>
          <w:p w:rsidR="00331622" w:rsidRPr="00E828C1" w:rsidRDefault="00331622" w:rsidP="006B3F3A">
            <w:pPr>
              <w:keepNext/>
              <w:keepLines/>
              <w:spacing w:before="60" w:line="200" w:lineRule="exact"/>
              <w:jc w:val="right"/>
              <w:rPr>
                <w:snapToGrid w:val="0"/>
                <w:sz w:val="16"/>
                <w:szCs w:val="16"/>
              </w:rPr>
            </w:pPr>
            <w:r w:rsidRPr="00E828C1">
              <w:rPr>
                <w:snapToGrid w:val="0"/>
                <w:sz w:val="16"/>
                <w:szCs w:val="16"/>
              </w:rPr>
              <w:t>–1 526</w:t>
            </w:r>
          </w:p>
        </w:tc>
      </w:tr>
      <w:tr w:rsidR="00331622" w:rsidRPr="00E828C1" w:rsidTr="00506866">
        <w:tc>
          <w:tcPr>
            <w:tcW w:w="1489" w:type="dxa"/>
            <w:tcBorders>
              <w:top w:val="single" w:sz="4" w:space="0" w:color="auto"/>
            </w:tcBorders>
          </w:tcPr>
          <w:p w:rsidR="00331622" w:rsidRPr="00E828C1" w:rsidRDefault="00331622" w:rsidP="006B3F3A">
            <w:pPr>
              <w:pStyle w:val="TabellrubrikFet"/>
              <w:keepNext/>
              <w:keepLines/>
              <w:shd w:val="clear" w:color="auto" w:fill="auto"/>
              <w:spacing w:before="60" w:after="0"/>
              <w:rPr>
                <w:rStyle w:val="TabellrubrikLinjerverochunderChar"/>
                <w:b w:val="0"/>
                <w:color w:val="auto"/>
                <w:sz w:val="19"/>
              </w:rPr>
            </w:pPr>
            <w:r w:rsidRPr="00E828C1">
              <w:rPr>
                <w:b w:val="0"/>
                <w:i/>
                <w:snapToGrid w:val="0"/>
                <w:color w:val="auto"/>
                <w:sz w:val="16"/>
                <w:szCs w:val="16"/>
              </w:rPr>
              <w:t>Nettokostnad</w:t>
            </w:r>
          </w:p>
        </w:tc>
        <w:tc>
          <w:tcPr>
            <w:tcW w:w="1534" w:type="dxa"/>
            <w:tcBorders>
              <w:top w:val="single" w:sz="4" w:space="0" w:color="auto"/>
            </w:tcBorders>
          </w:tcPr>
          <w:p w:rsidR="00331622" w:rsidRPr="00E828C1" w:rsidRDefault="00BD5FED" w:rsidP="006B3F3A">
            <w:pPr>
              <w:keepNext/>
              <w:keepLines/>
              <w:spacing w:before="60" w:line="200" w:lineRule="exact"/>
              <w:jc w:val="right"/>
              <w:rPr>
                <w:i/>
                <w:snapToGrid w:val="0"/>
                <w:sz w:val="16"/>
                <w:szCs w:val="16"/>
              </w:rPr>
            </w:pPr>
            <w:r w:rsidRPr="00E828C1">
              <w:rPr>
                <w:i/>
                <w:snapToGrid w:val="0"/>
                <w:sz w:val="16"/>
                <w:szCs w:val="16"/>
              </w:rPr>
              <w:t xml:space="preserve">–1 </w:t>
            </w:r>
            <w:r w:rsidR="0002476E" w:rsidRPr="00E828C1">
              <w:rPr>
                <w:i/>
                <w:snapToGrid w:val="0"/>
                <w:sz w:val="16"/>
                <w:szCs w:val="16"/>
              </w:rPr>
              <w:t>638</w:t>
            </w:r>
          </w:p>
        </w:tc>
        <w:tc>
          <w:tcPr>
            <w:tcW w:w="1535" w:type="dxa"/>
            <w:tcBorders>
              <w:top w:val="single" w:sz="4" w:space="0" w:color="auto"/>
            </w:tcBorders>
          </w:tcPr>
          <w:p w:rsidR="00331622" w:rsidRPr="00E828C1" w:rsidRDefault="00331622" w:rsidP="006B3F3A">
            <w:pPr>
              <w:keepNext/>
              <w:keepLines/>
              <w:spacing w:before="60" w:line="200" w:lineRule="exact"/>
              <w:jc w:val="right"/>
              <w:rPr>
                <w:i/>
                <w:snapToGrid w:val="0"/>
                <w:sz w:val="16"/>
                <w:szCs w:val="16"/>
              </w:rPr>
            </w:pPr>
            <w:r w:rsidRPr="00E828C1">
              <w:rPr>
                <w:i/>
                <w:snapToGrid w:val="0"/>
                <w:sz w:val="16"/>
                <w:szCs w:val="16"/>
              </w:rPr>
              <w:t>–1 263</w:t>
            </w:r>
          </w:p>
        </w:tc>
        <w:tc>
          <w:tcPr>
            <w:tcW w:w="1535" w:type="dxa"/>
            <w:tcBorders>
              <w:top w:val="single" w:sz="4" w:space="0" w:color="auto"/>
            </w:tcBorders>
            <w:vAlign w:val="bottom"/>
          </w:tcPr>
          <w:p w:rsidR="00331622" w:rsidRPr="00E828C1" w:rsidRDefault="00331622" w:rsidP="006B3F3A">
            <w:pPr>
              <w:keepNext/>
              <w:keepLines/>
              <w:spacing w:before="60" w:line="200" w:lineRule="exact"/>
              <w:jc w:val="right"/>
              <w:rPr>
                <w:i/>
                <w:snapToGrid w:val="0"/>
                <w:sz w:val="16"/>
                <w:szCs w:val="16"/>
              </w:rPr>
            </w:pPr>
            <w:r w:rsidRPr="00E828C1">
              <w:rPr>
                <w:i/>
                <w:snapToGrid w:val="0"/>
                <w:sz w:val="16"/>
                <w:szCs w:val="16"/>
              </w:rPr>
              <w:t>–1 482</w:t>
            </w:r>
          </w:p>
        </w:tc>
      </w:tr>
      <w:tr w:rsidR="00331622" w:rsidRPr="00E828C1" w:rsidTr="00506866">
        <w:tc>
          <w:tcPr>
            <w:tcW w:w="1489" w:type="dxa"/>
          </w:tcPr>
          <w:p w:rsidR="00331622" w:rsidRPr="00E828C1" w:rsidRDefault="00331622" w:rsidP="006B3F3A">
            <w:pPr>
              <w:pStyle w:val="TabellrubrikFet"/>
              <w:keepNext/>
              <w:keepLines/>
              <w:shd w:val="clear" w:color="auto" w:fill="auto"/>
              <w:spacing w:before="60" w:after="0"/>
              <w:rPr>
                <w:rStyle w:val="TabellrubrikLinjerverochunderChar"/>
                <w:color w:val="auto"/>
                <w:sz w:val="19"/>
              </w:rPr>
            </w:pPr>
          </w:p>
        </w:tc>
        <w:tc>
          <w:tcPr>
            <w:tcW w:w="1534" w:type="dxa"/>
          </w:tcPr>
          <w:p w:rsidR="00331622" w:rsidRPr="00E828C1" w:rsidRDefault="00331622" w:rsidP="006B3F3A">
            <w:pPr>
              <w:pStyle w:val="TabellrubrikFet"/>
              <w:keepNext/>
              <w:keepLines/>
              <w:shd w:val="clear" w:color="auto" w:fill="auto"/>
              <w:spacing w:before="60" w:after="0"/>
              <w:rPr>
                <w:rStyle w:val="TabellrubrikLinjerverochunderChar"/>
                <w:color w:val="auto"/>
                <w:szCs w:val="16"/>
              </w:rPr>
            </w:pPr>
          </w:p>
        </w:tc>
        <w:tc>
          <w:tcPr>
            <w:tcW w:w="1535" w:type="dxa"/>
          </w:tcPr>
          <w:p w:rsidR="00331622" w:rsidRPr="00E828C1" w:rsidRDefault="00331622" w:rsidP="006B3F3A">
            <w:pPr>
              <w:pStyle w:val="TabellrubrikFet"/>
              <w:keepNext/>
              <w:keepLines/>
              <w:shd w:val="clear" w:color="auto" w:fill="auto"/>
              <w:spacing w:before="60" w:after="0"/>
              <w:rPr>
                <w:rStyle w:val="TabellrubrikLinjerverochunderChar"/>
                <w:color w:val="auto"/>
                <w:szCs w:val="16"/>
              </w:rPr>
            </w:pPr>
          </w:p>
        </w:tc>
        <w:tc>
          <w:tcPr>
            <w:tcW w:w="1535" w:type="dxa"/>
          </w:tcPr>
          <w:p w:rsidR="00331622" w:rsidRPr="00E828C1" w:rsidRDefault="00331622" w:rsidP="006B3F3A">
            <w:pPr>
              <w:pStyle w:val="TabellrubrikFet"/>
              <w:keepNext/>
              <w:keepLines/>
              <w:shd w:val="clear" w:color="auto" w:fill="auto"/>
              <w:spacing w:before="60" w:after="0"/>
              <w:rPr>
                <w:rStyle w:val="TabellrubrikLinjerverochunderChar"/>
                <w:color w:val="auto"/>
                <w:sz w:val="19"/>
              </w:rPr>
            </w:pPr>
          </w:p>
        </w:tc>
      </w:tr>
      <w:tr w:rsidR="00331622" w:rsidRPr="00E828C1" w:rsidTr="00506866">
        <w:tc>
          <w:tcPr>
            <w:tcW w:w="1489" w:type="dxa"/>
            <w:tcBorders>
              <w:bottom w:val="single" w:sz="4" w:space="0" w:color="auto"/>
            </w:tcBorders>
          </w:tcPr>
          <w:p w:rsidR="00331622" w:rsidRPr="00E828C1" w:rsidRDefault="00331622" w:rsidP="006B3F3A">
            <w:pPr>
              <w:pStyle w:val="TabellrubrikFet"/>
              <w:keepNext/>
              <w:keepLines/>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tcPr>
          <w:p w:rsidR="00331622" w:rsidRPr="00E828C1" w:rsidRDefault="00BD5FED"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–449</w:t>
            </w:r>
          </w:p>
        </w:tc>
        <w:tc>
          <w:tcPr>
            <w:tcW w:w="1535" w:type="dxa"/>
            <w:tcBorders>
              <w:bottom w:val="single" w:sz="4" w:space="0" w:color="auto"/>
            </w:tcBorders>
          </w:tcPr>
          <w:p w:rsidR="00331622" w:rsidRPr="00E828C1" w:rsidRDefault="00331622" w:rsidP="006B3F3A">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–433</w:t>
            </w:r>
          </w:p>
        </w:tc>
        <w:tc>
          <w:tcPr>
            <w:tcW w:w="1535" w:type="dxa"/>
            <w:tcBorders>
              <w:bottom w:val="single" w:sz="4" w:space="0" w:color="auto"/>
            </w:tcBorders>
            <w:vAlign w:val="bottom"/>
          </w:tcPr>
          <w:p w:rsidR="00331622" w:rsidRPr="00E828C1" w:rsidRDefault="00331622" w:rsidP="006B3F3A">
            <w:pPr>
              <w:keepNext/>
              <w:keepLines/>
              <w:spacing w:before="60" w:line="200" w:lineRule="exact"/>
              <w:jc w:val="right"/>
              <w:rPr>
                <w:snapToGrid w:val="0"/>
                <w:sz w:val="16"/>
                <w:szCs w:val="16"/>
              </w:rPr>
            </w:pPr>
            <w:r w:rsidRPr="00E828C1">
              <w:rPr>
                <w:snapToGrid w:val="0"/>
                <w:sz w:val="16"/>
                <w:szCs w:val="16"/>
              </w:rPr>
              <w:t>–431</w:t>
            </w:r>
          </w:p>
        </w:tc>
      </w:tr>
      <w:tr w:rsidR="00331622" w:rsidRPr="00E828C1" w:rsidTr="00506866">
        <w:tc>
          <w:tcPr>
            <w:tcW w:w="1489" w:type="dxa"/>
            <w:tcBorders>
              <w:top w:val="single" w:sz="4" w:space="0" w:color="auto"/>
              <w:bottom w:val="single" w:sz="4" w:space="0" w:color="auto"/>
            </w:tcBorders>
          </w:tcPr>
          <w:p w:rsidR="00331622" w:rsidRPr="00E828C1" w:rsidRDefault="00331622" w:rsidP="006B3F3A">
            <w:pPr>
              <w:pStyle w:val="TabellrubrikFet"/>
              <w:keepNext/>
              <w:keepLines/>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331622" w:rsidRPr="00E828C1" w:rsidRDefault="00BD5FED" w:rsidP="006B3F3A">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w:t>
            </w:r>
            <w:r w:rsidR="0002476E" w:rsidRPr="00E828C1">
              <w:rPr>
                <w:rStyle w:val="TabellrubrikLinjerverochunderChar"/>
                <w:color w:val="auto"/>
                <w:szCs w:val="16"/>
              </w:rPr>
              <w:t>2 087</w:t>
            </w:r>
          </w:p>
        </w:tc>
        <w:tc>
          <w:tcPr>
            <w:tcW w:w="1535" w:type="dxa"/>
            <w:tcBorders>
              <w:top w:val="single" w:sz="4" w:space="0" w:color="auto"/>
              <w:bottom w:val="single" w:sz="4" w:space="0" w:color="auto"/>
            </w:tcBorders>
          </w:tcPr>
          <w:p w:rsidR="00331622" w:rsidRPr="00E828C1" w:rsidRDefault="00331622" w:rsidP="006B3F3A">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–1 696</w:t>
            </w:r>
          </w:p>
        </w:tc>
        <w:tc>
          <w:tcPr>
            <w:tcW w:w="1535" w:type="dxa"/>
            <w:tcBorders>
              <w:top w:val="single" w:sz="4" w:space="0" w:color="auto"/>
              <w:bottom w:val="single" w:sz="4" w:space="0" w:color="auto"/>
            </w:tcBorders>
            <w:vAlign w:val="bottom"/>
          </w:tcPr>
          <w:p w:rsidR="00331622" w:rsidRPr="00E828C1" w:rsidRDefault="00331622" w:rsidP="006B3F3A">
            <w:pPr>
              <w:keepNext/>
              <w:keepLines/>
              <w:spacing w:before="60" w:line="200" w:lineRule="exact"/>
              <w:jc w:val="right"/>
              <w:rPr>
                <w:b/>
                <w:snapToGrid w:val="0"/>
                <w:sz w:val="16"/>
                <w:szCs w:val="16"/>
              </w:rPr>
            </w:pPr>
            <w:r w:rsidRPr="00E828C1">
              <w:rPr>
                <w:b/>
                <w:snapToGrid w:val="0"/>
                <w:sz w:val="16"/>
                <w:szCs w:val="16"/>
              </w:rPr>
              <w:t>–1 913</w:t>
            </w:r>
          </w:p>
        </w:tc>
      </w:tr>
    </w:tbl>
    <w:p w:rsidR="0083539C" w:rsidRPr="00E828C1" w:rsidRDefault="0083539C" w:rsidP="00DA424B">
      <w:r w:rsidRPr="00E828C1">
        <w:t xml:space="preserve">Utöver de nedlagda kostnaderna, </w:t>
      </w:r>
      <w:r w:rsidR="008A193E" w:rsidRPr="00E828C1">
        <w:t xml:space="preserve">1 </w:t>
      </w:r>
      <w:r w:rsidR="0002476E" w:rsidRPr="00E828C1">
        <w:t>677</w:t>
      </w:r>
      <w:r w:rsidRPr="00E828C1">
        <w:t xml:space="preserve"> miljoner kronor, har </w:t>
      </w:r>
      <w:r w:rsidR="00755351" w:rsidRPr="00E828C1">
        <w:t>449</w:t>
      </w:r>
      <w:r w:rsidRPr="00E828C1">
        <w:t xml:space="preserve"> milj</w:t>
      </w:r>
      <w:r w:rsidRPr="00E828C1">
        <w:t>o</w:t>
      </w:r>
      <w:r w:rsidRPr="00E828C1">
        <w:t>ner kronor utbetalats i form av stöd och bidrag</w:t>
      </w:r>
      <w:r w:rsidRPr="00E828C1">
        <w:rPr>
          <w:rStyle w:val="Fotnotsreferens"/>
        </w:rPr>
        <w:footnoteReference w:id="14"/>
      </w:r>
      <w:r w:rsidRPr="00E828C1">
        <w:t>, främst som stöd till partigru</w:t>
      </w:r>
      <w:r w:rsidRPr="00E828C1">
        <w:t>p</w:t>
      </w:r>
      <w:r w:rsidRPr="00E828C1">
        <w:t>perna i riksdagen (</w:t>
      </w:r>
      <w:r w:rsidR="0002476E" w:rsidRPr="00E828C1">
        <w:t>265</w:t>
      </w:r>
      <w:r w:rsidRPr="00E828C1">
        <w:t xml:space="preserve"> miljoner kronor) och som stöd till politiska partier (</w:t>
      </w:r>
      <w:r w:rsidR="006F4941" w:rsidRPr="00E828C1">
        <w:t>167</w:t>
      </w:r>
      <w:r w:rsidRPr="00E828C1">
        <w:t xml:space="preserve"> miljoner kr</w:t>
      </w:r>
      <w:r w:rsidRPr="00E828C1">
        <w:t>o</w:t>
      </w:r>
      <w:r w:rsidRPr="00E828C1">
        <w:t>nor).</w:t>
      </w:r>
      <w:r w:rsidR="00753CB6" w:rsidRPr="00E828C1">
        <w:t xml:space="preserve"> </w:t>
      </w:r>
    </w:p>
    <w:p w:rsidR="005148D3" w:rsidRPr="00E828C1" w:rsidRDefault="005148D3" w:rsidP="005148D3">
      <w:pPr>
        <w:pStyle w:val="Normaltindrag"/>
      </w:pPr>
      <w:r w:rsidRPr="00E828C1">
        <w:rPr>
          <w:sz w:val="18"/>
          <w:szCs w:val="18"/>
        </w:rPr>
        <w:t>Intäkterna kan främst hänföras till uthyrning av lokaler i riksdagsförvaltnin</w:t>
      </w:r>
      <w:r w:rsidRPr="00E828C1">
        <w:rPr>
          <w:sz w:val="18"/>
          <w:szCs w:val="18"/>
        </w:rPr>
        <w:t>g</w:t>
      </w:r>
      <w:r w:rsidRPr="00E828C1">
        <w:rPr>
          <w:sz w:val="18"/>
          <w:szCs w:val="18"/>
        </w:rPr>
        <w:t>ens fa</w:t>
      </w:r>
      <w:r w:rsidRPr="00E828C1">
        <w:rPr>
          <w:sz w:val="18"/>
          <w:szCs w:val="18"/>
        </w:rPr>
        <w:t>s</w:t>
      </w:r>
      <w:r w:rsidRPr="00E828C1">
        <w:rPr>
          <w:sz w:val="18"/>
          <w:szCs w:val="18"/>
        </w:rPr>
        <w:t>tigheter</w:t>
      </w:r>
      <w:r w:rsidR="00F77743" w:rsidRPr="00E828C1">
        <w:rPr>
          <w:sz w:val="18"/>
          <w:szCs w:val="18"/>
        </w:rPr>
        <w:t xml:space="preserve"> (</w:t>
      </w:r>
      <w:r w:rsidRPr="00E828C1">
        <w:rPr>
          <w:sz w:val="18"/>
          <w:szCs w:val="18"/>
        </w:rPr>
        <w:t>19 miljoner kronor</w:t>
      </w:r>
      <w:r w:rsidR="00F77743" w:rsidRPr="00E828C1">
        <w:rPr>
          <w:sz w:val="18"/>
          <w:szCs w:val="18"/>
        </w:rPr>
        <w:t>)</w:t>
      </w:r>
      <w:r w:rsidRPr="00E828C1">
        <w:rPr>
          <w:sz w:val="18"/>
          <w:szCs w:val="18"/>
        </w:rPr>
        <w:t xml:space="preserve"> och försäljning av riksdagstryck </w:t>
      </w:r>
      <w:r w:rsidR="00F77743" w:rsidRPr="00E828C1">
        <w:rPr>
          <w:sz w:val="18"/>
          <w:szCs w:val="18"/>
        </w:rPr>
        <w:t>(</w:t>
      </w:r>
      <w:r w:rsidR="009B0706" w:rsidRPr="00E828C1">
        <w:rPr>
          <w:sz w:val="18"/>
          <w:szCs w:val="18"/>
        </w:rPr>
        <w:t>9</w:t>
      </w:r>
      <w:r w:rsidRPr="00E828C1">
        <w:rPr>
          <w:sz w:val="18"/>
          <w:szCs w:val="18"/>
        </w:rPr>
        <w:t xml:space="preserve"> miljoner kronor</w:t>
      </w:r>
      <w:r w:rsidR="00F77743" w:rsidRPr="00E828C1">
        <w:rPr>
          <w:sz w:val="18"/>
          <w:szCs w:val="18"/>
        </w:rPr>
        <w:t>)</w:t>
      </w:r>
      <w:r w:rsidRPr="00E828C1">
        <w:rPr>
          <w:sz w:val="18"/>
          <w:szCs w:val="18"/>
        </w:rPr>
        <w:t>.</w:t>
      </w:r>
    </w:p>
    <w:p w:rsidR="0083539C" w:rsidRPr="00E828C1" w:rsidRDefault="005148D3">
      <w:pPr>
        <w:pStyle w:val="Rubrik2"/>
      </w:pPr>
      <w:bookmarkStart w:id="34" w:name="_Toc190424566"/>
      <w:bookmarkStart w:id="35" w:name="_Toc190507146"/>
      <w:bookmarkStart w:id="36" w:name="_Toc190571107"/>
      <w:bookmarkStart w:id="37" w:name="_Toc190571303"/>
      <w:bookmarkStart w:id="38" w:name="_Toc190424567"/>
      <w:bookmarkStart w:id="39" w:name="_Toc190507147"/>
      <w:bookmarkStart w:id="40" w:name="_Toc190571108"/>
      <w:bookmarkStart w:id="41" w:name="_Toc190571304"/>
      <w:bookmarkStart w:id="42" w:name="_Toc190424614"/>
      <w:bookmarkStart w:id="43" w:name="_Toc190507194"/>
      <w:bookmarkStart w:id="44" w:name="_Toc190571155"/>
      <w:bookmarkStart w:id="45" w:name="_Toc190571351"/>
      <w:bookmarkStart w:id="46" w:name="_Toc190424615"/>
      <w:bookmarkStart w:id="47" w:name="_Toc190507195"/>
      <w:bookmarkStart w:id="48" w:name="_Toc190571156"/>
      <w:bookmarkStart w:id="49" w:name="_Toc190571352"/>
      <w:bookmarkStart w:id="50" w:name="_Toc190424616"/>
      <w:bookmarkStart w:id="51" w:name="_Toc190507196"/>
      <w:bookmarkStart w:id="52" w:name="_Toc190571157"/>
      <w:bookmarkStart w:id="53" w:name="_Toc190571353"/>
      <w:bookmarkStart w:id="54" w:name="_Toc190424617"/>
      <w:bookmarkStart w:id="55" w:name="_Toc190507197"/>
      <w:bookmarkStart w:id="56" w:name="_Toc190571158"/>
      <w:bookmarkStart w:id="57" w:name="_Toc190571354"/>
      <w:bookmarkStart w:id="58" w:name="_Toc250818199"/>
      <w:bookmarkStart w:id="59" w:name="_Toc2849384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E828C1">
        <w:t xml:space="preserve">Stöd till arbetet i </w:t>
      </w:r>
      <w:r w:rsidR="0022533F" w:rsidRPr="00E828C1">
        <w:t>k</w:t>
      </w:r>
      <w:r w:rsidR="0083539C" w:rsidRPr="00E828C1">
        <w:t>ammare och utskott m.m.</w:t>
      </w:r>
      <w:bookmarkEnd w:id="58"/>
      <w:bookmarkEnd w:id="59"/>
    </w:p>
    <w:p w:rsidR="0083539C" w:rsidRPr="00E828C1" w:rsidRDefault="0083539C">
      <w:pPr>
        <w:pStyle w:val="R4"/>
      </w:pPr>
      <w:r w:rsidRPr="00E828C1">
        <w:rPr>
          <w:b/>
          <w:bCs/>
        </w:rPr>
        <w:t xml:space="preserve">Uppdrag: </w:t>
      </w:r>
      <w:r w:rsidRPr="00E828C1">
        <w:t>A</w:t>
      </w:r>
      <w:r w:rsidRPr="00E828C1">
        <w:rPr>
          <w:bCs/>
        </w:rPr>
        <w:t xml:space="preserve">tt </w:t>
      </w:r>
      <w:r w:rsidRPr="00E828C1">
        <w:t>svara för väl fungerande stöd till arbetet i kammare och utskott m.m.</w:t>
      </w:r>
    </w:p>
    <w:p w:rsidR="0083539C" w:rsidRPr="00E828C1" w:rsidRDefault="0083539C">
      <w:r w:rsidRPr="00E828C1">
        <w:t xml:space="preserve">Uppdraget </w:t>
      </w:r>
      <w:r w:rsidR="002C0BF7" w:rsidRPr="00E828C1">
        <w:t xml:space="preserve">innebär att </w:t>
      </w:r>
      <w:r w:rsidR="00D94255" w:rsidRPr="00E828C1">
        <w:t xml:space="preserve">förvaltningen ska ge ett </w:t>
      </w:r>
      <w:r w:rsidRPr="00E828C1">
        <w:t>väl fungerande direkt stöd till det parlamentariska arbetet i kammare, utskott och de interparlamentariska delegationerna</w:t>
      </w:r>
      <w:r w:rsidR="002C0BF7" w:rsidRPr="00E828C1">
        <w:t xml:space="preserve"> ska lämnas</w:t>
      </w:r>
      <w:r w:rsidRPr="00E828C1">
        <w:t>. De ver</w:t>
      </w:r>
      <w:r w:rsidRPr="00E828C1">
        <w:t>k</w:t>
      </w:r>
      <w:r w:rsidRPr="00E828C1">
        <w:t>samheter som främst berörs är utskottens och EU-nämndens kanslier samt delar av kammarkansliet, internati</w:t>
      </w:r>
      <w:r w:rsidRPr="00E828C1">
        <w:t>o</w:t>
      </w:r>
      <w:r w:rsidRPr="00E828C1">
        <w:t>nella kansliet och enheten för rik</w:t>
      </w:r>
      <w:r w:rsidRPr="00E828C1">
        <w:t>s</w:t>
      </w:r>
      <w:r w:rsidRPr="00E828C1">
        <w:t xml:space="preserve">dagstryck. </w:t>
      </w:r>
    </w:p>
    <w:p w:rsidR="008A193E" w:rsidRPr="00E828C1" w:rsidRDefault="008A193E" w:rsidP="008A193E">
      <w:pPr>
        <w:pStyle w:val="TabellrubrikFet"/>
        <w:keepNext/>
        <w:keepLines/>
        <w:rPr>
          <w:color w:val="auto"/>
          <w:szCs w:val="18"/>
        </w:rPr>
      </w:pPr>
      <w:r w:rsidRPr="00E828C1">
        <w:rPr>
          <w:color w:val="auto"/>
        </w:rPr>
        <w:t xml:space="preserve">Tabell: </w:t>
      </w:r>
      <w:r w:rsidRPr="00E828C1">
        <w:rPr>
          <w:rStyle w:val="TabellrubrikLinjerverochunderChar"/>
          <w:color w:val="auto"/>
          <w:sz w:val="19"/>
          <w:szCs w:val="18"/>
        </w:rPr>
        <w:t>Intäkter, kostnader och transfereringar, tusentals kronor</w:t>
      </w:r>
      <w:r w:rsidR="00673CE5" w:rsidRPr="00E828C1">
        <w:rPr>
          <w:rStyle w:val="TabellrubrikLinjerverochunderChar"/>
          <w:color w:val="auto"/>
          <w:sz w:val="19"/>
          <w:szCs w:val="18"/>
        </w:rPr>
        <w:t xml:space="preserve"> samt andel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74"/>
        <w:gridCol w:w="1814"/>
        <w:gridCol w:w="1766"/>
      </w:tblGrid>
      <w:tr w:rsidR="00673CE5" w:rsidRPr="00E828C1" w:rsidTr="00506866">
        <w:tc>
          <w:tcPr>
            <w:tcW w:w="2008" w:type="dxa"/>
            <w:tcBorders>
              <w:top w:val="single" w:sz="4" w:space="0" w:color="auto"/>
              <w:bottom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673CE5" w:rsidRPr="00E828C1" w:rsidRDefault="00673CE5" w:rsidP="008A193E">
            <w:pPr>
              <w:keepNext/>
              <w:keepLines/>
              <w:spacing w:before="60" w:line="200" w:lineRule="exact"/>
              <w:jc w:val="right"/>
              <w:rPr>
                <w:b/>
                <w:snapToGrid w:val="0"/>
                <w:sz w:val="16"/>
                <w:szCs w:val="16"/>
              </w:rPr>
            </w:pPr>
            <w:r w:rsidRPr="00E828C1">
              <w:rPr>
                <w:b/>
                <w:snapToGrid w:val="0"/>
                <w:sz w:val="16"/>
                <w:szCs w:val="16"/>
              </w:rPr>
              <w:t>2010</w:t>
            </w:r>
          </w:p>
        </w:tc>
        <w:tc>
          <w:tcPr>
            <w:tcW w:w="1493" w:type="dxa"/>
            <w:tcBorders>
              <w:top w:val="single" w:sz="4" w:space="0" w:color="auto"/>
              <w:bottom w:val="single" w:sz="4" w:space="0" w:color="auto"/>
            </w:tcBorders>
          </w:tcPr>
          <w:p w:rsidR="00673CE5" w:rsidRPr="00E828C1" w:rsidRDefault="003E5D67" w:rsidP="008A193E">
            <w:pPr>
              <w:keepNext/>
              <w:keepLines/>
              <w:spacing w:before="60" w:line="200" w:lineRule="exact"/>
              <w:jc w:val="right"/>
              <w:rPr>
                <w:b/>
                <w:snapToGrid w:val="0"/>
                <w:sz w:val="16"/>
                <w:szCs w:val="16"/>
              </w:rPr>
            </w:pPr>
            <w:r w:rsidRPr="00E828C1">
              <w:rPr>
                <w:b/>
                <w:snapToGrid w:val="0"/>
                <w:sz w:val="16"/>
                <w:szCs w:val="16"/>
              </w:rPr>
              <w:t>Andel</w:t>
            </w:r>
          </w:p>
        </w:tc>
      </w:tr>
      <w:tr w:rsidR="00673CE5" w:rsidRPr="00E828C1" w:rsidTr="00506866">
        <w:tc>
          <w:tcPr>
            <w:tcW w:w="2008" w:type="dxa"/>
            <w:tcBorders>
              <w:top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15"/>
            </w:r>
          </w:p>
        </w:tc>
        <w:tc>
          <w:tcPr>
            <w:tcW w:w="1534" w:type="dxa"/>
            <w:tcBorders>
              <w:top w:val="single" w:sz="4" w:space="0" w:color="auto"/>
            </w:tcBorders>
            <w:vAlign w:val="bottom"/>
          </w:tcPr>
          <w:p w:rsidR="00673CE5" w:rsidRPr="00E828C1" w:rsidRDefault="00673CE5"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8 920</w:t>
            </w:r>
          </w:p>
        </w:tc>
        <w:tc>
          <w:tcPr>
            <w:tcW w:w="1493" w:type="dxa"/>
            <w:tcBorders>
              <w:top w:val="single" w:sz="4" w:space="0" w:color="auto"/>
            </w:tcBorders>
          </w:tcPr>
          <w:p w:rsidR="00673CE5" w:rsidRPr="00E828C1" w:rsidRDefault="0002476E"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23 %</w:t>
            </w:r>
          </w:p>
        </w:tc>
      </w:tr>
      <w:tr w:rsidR="00673CE5" w:rsidRPr="00E828C1" w:rsidTr="00506866">
        <w:tc>
          <w:tcPr>
            <w:tcW w:w="2008" w:type="dxa"/>
            <w:tcBorders>
              <w:bottom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vAlign w:val="bottom"/>
          </w:tcPr>
          <w:p w:rsidR="00673CE5" w:rsidRPr="00E828C1" w:rsidRDefault="00673CE5"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–20</w:t>
            </w:r>
            <w:r w:rsidR="00764A4E" w:rsidRPr="00E828C1">
              <w:rPr>
                <w:rStyle w:val="TabellrubrikLinjerverochunderChar"/>
                <w:b w:val="0"/>
                <w:color w:val="auto"/>
                <w:szCs w:val="16"/>
              </w:rPr>
              <w:t>4</w:t>
            </w:r>
            <w:r w:rsidRPr="00E828C1">
              <w:rPr>
                <w:rStyle w:val="TabellrubrikLinjerverochunderChar"/>
                <w:b w:val="0"/>
                <w:color w:val="auto"/>
                <w:szCs w:val="16"/>
              </w:rPr>
              <w:t xml:space="preserve"> </w:t>
            </w:r>
            <w:r w:rsidR="00764A4E" w:rsidRPr="00E828C1">
              <w:rPr>
                <w:rStyle w:val="TabellrubrikLinjerverochunderChar"/>
                <w:b w:val="0"/>
                <w:color w:val="auto"/>
                <w:szCs w:val="16"/>
              </w:rPr>
              <w:t>954</w:t>
            </w:r>
          </w:p>
        </w:tc>
        <w:tc>
          <w:tcPr>
            <w:tcW w:w="1493" w:type="dxa"/>
            <w:tcBorders>
              <w:bottom w:val="single" w:sz="4" w:space="0" w:color="auto"/>
            </w:tcBorders>
          </w:tcPr>
          <w:p w:rsidR="00673CE5" w:rsidRPr="00E828C1" w:rsidRDefault="0002476E"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12 %</w:t>
            </w:r>
          </w:p>
        </w:tc>
      </w:tr>
      <w:tr w:rsidR="00673CE5" w:rsidRPr="00E828C1" w:rsidTr="00506866">
        <w:tc>
          <w:tcPr>
            <w:tcW w:w="2008" w:type="dxa"/>
            <w:tcBorders>
              <w:top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b w:val="0"/>
                <w:color w:val="auto"/>
                <w:sz w:val="19"/>
              </w:rPr>
            </w:pPr>
            <w:r w:rsidRPr="00E828C1">
              <w:rPr>
                <w:b w:val="0"/>
                <w:i/>
                <w:snapToGrid w:val="0"/>
                <w:color w:val="auto"/>
                <w:sz w:val="16"/>
                <w:szCs w:val="16"/>
              </w:rPr>
              <w:t>Nettokostnad</w:t>
            </w:r>
          </w:p>
        </w:tc>
        <w:tc>
          <w:tcPr>
            <w:tcW w:w="1534" w:type="dxa"/>
            <w:tcBorders>
              <w:top w:val="single" w:sz="4" w:space="0" w:color="auto"/>
            </w:tcBorders>
            <w:vAlign w:val="bottom"/>
          </w:tcPr>
          <w:p w:rsidR="00673CE5" w:rsidRPr="00E828C1" w:rsidRDefault="00673CE5" w:rsidP="008A193E">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–19</w:t>
            </w:r>
            <w:r w:rsidR="00764A4E" w:rsidRPr="00E828C1">
              <w:rPr>
                <w:rStyle w:val="TabellrubrikLinjerverochunderChar"/>
                <w:b w:val="0"/>
                <w:i/>
                <w:color w:val="auto"/>
                <w:szCs w:val="16"/>
              </w:rPr>
              <w:t>6</w:t>
            </w:r>
            <w:r w:rsidR="003E5D67" w:rsidRPr="00E828C1">
              <w:rPr>
                <w:rStyle w:val="TabellrubrikLinjerverochunderChar"/>
                <w:b w:val="0"/>
                <w:i/>
                <w:color w:val="auto"/>
                <w:szCs w:val="16"/>
              </w:rPr>
              <w:t> </w:t>
            </w:r>
            <w:r w:rsidR="00764A4E" w:rsidRPr="00E828C1">
              <w:rPr>
                <w:rStyle w:val="TabellrubrikLinjerverochunderChar"/>
                <w:b w:val="0"/>
                <w:i/>
                <w:color w:val="auto"/>
                <w:szCs w:val="16"/>
              </w:rPr>
              <w:t>034</w:t>
            </w:r>
          </w:p>
        </w:tc>
        <w:tc>
          <w:tcPr>
            <w:tcW w:w="1493" w:type="dxa"/>
            <w:tcBorders>
              <w:top w:val="single" w:sz="4" w:space="0" w:color="auto"/>
            </w:tcBorders>
          </w:tcPr>
          <w:p w:rsidR="00673CE5" w:rsidRPr="00E828C1" w:rsidRDefault="0002476E" w:rsidP="008A193E">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12 %</w:t>
            </w:r>
          </w:p>
        </w:tc>
      </w:tr>
      <w:tr w:rsidR="00673CE5" w:rsidRPr="00E828C1" w:rsidTr="00506866">
        <w:tc>
          <w:tcPr>
            <w:tcW w:w="2008" w:type="dxa"/>
          </w:tcPr>
          <w:p w:rsidR="00673CE5" w:rsidRPr="00E828C1" w:rsidRDefault="00673CE5" w:rsidP="008A193E">
            <w:pPr>
              <w:pStyle w:val="TabellrubrikFet"/>
              <w:keepNext/>
              <w:keepLines/>
              <w:shd w:val="clear" w:color="auto" w:fill="auto"/>
              <w:spacing w:before="60" w:after="0"/>
              <w:rPr>
                <w:rStyle w:val="TabellrubrikLinjerverochunderChar"/>
                <w:color w:val="auto"/>
                <w:sz w:val="19"/>
              </w:rPr>
            </w:pPr>
          </w:p>
        </w:tc>
        <w:tc>
          <w:tcPr>
            <w:tcW w:w="1534" w:type="dxa"/>
            <w:vAlign w:val="bottom"/>
          </w:tcPr>
          <w:p w:rsidR="00673CE5" w:rsidRPr="00E828C1" w:rsidRDefault="00673CE5" w:rsidP="008A193E">
            <w:pPr>
              <w:pStyle w:val="TabellrubrikFet"/>
              <w:keepNext/>
              <w:keepLines/>
              <w:shd w:val="clear" w:color="auto" w:fill="auto"/>
              <w:spacing w:before="60" w:after="0"/>
              <w:jc w:val="right"/>
              <w:rPr>
                <w:rStyle w:val="TabellrubrikLinjerverochunderChar"/>
                <w:b w:val="0"/>
                <w:color w:val="auto"/>
                <w:szCs w:val="16"/>
              </w:rPr>
            </w:pPr>
          </w:p>
        </w:tc>
        <w:tc>
          <w:tcPr>
            <w:tcW w:w="1493" w:type="dxa"/>
          </w:tcPr>
          <w:p w:rsidR="00673CE5" w:rsidRPr="00E828C1" w:rsidRDefault="00673CE5" w:rsidP="008A193E">
            <w:pPr>
              <w:pStyle w:val="TabellrubrikFet"/>
              <w:keepNext/>
              <w:keepLines/>
              <w:shd w:val="clear" w:color="auto" w:fill="auto"/>
              <w:spacing w:before="60" w:after="0"/>
              <w:jc w:val="right"/>
              <w:rPr>
                <w:rStyle w:val="TabellrubrikLinjerverochunderChar"/>
                <w:b w:val="0"/>
                <w:color w:val="auto"/>
                <w:szCs w:val="16"/>
              </w:rPr>
            </w:pPr>
          </w:p>
        </w:tc>
      </w:tr>
      <w:tr w:rsidR="00673CE5" w:rsidRPr="00E828C1" w:rsidTr="00506866">
        <w:tc>
          <w:tcPr>
            <w:tcW w:w="2008" w:type="dxa"/>
            <w:tcBorders>
              <w:bottom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vAlign w:val="bottom"/>
          </w:tcPr>
          <w:p w:rsidR="00673CE5" w:rsidRPr="00E828C1" w:rsidRDefault="00673CE5"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–15 048</w:t>
            </w:r>
          </w:p>
        </w:tc>
        <w:tc>
          <w:tcPr>
            <w:tcW w:w="1493" w:type="dxa"/>
            <w:tcBorders>
              <w:bottom w:val="single" w:sz="4" w:space="0" w:color="auto"/>
            </w:tcBorders>
          </w:tcPr>
          <w:p w:rsidR="00673CE5" w:rsidRPr="00E828C1" w:rsidRDefault="0002476E" w:rsidP="008A193E">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3 %</w:t>
            </w:r>
          </w:p>
        </w:tc>
      </w:tr>
      <w:tr w:rsidR="00673CE5" w:rsidRPr="00E828C1" w:rsidTr="00506866">
        <w:tc>
          <w:tcPr>
            <w:tcW w:w="2008" w:type="dxa"/>
            <w:tcBorders>
              <w:top w:val="single" w:sz="4" w:space="0" w:color="auto"/>
              <w:bottom w:val="single" w:sz="4" w:space="0" w:color="auto"/>
            </w:tcBorders>
          </w:tcPr>
          <w:p w:rsidR="00673CE5" w:rsidRPr="00E828C1" w:rsidRDefault="00673CE5" w:rsidP="008A193E">
            <w:pPr>
              <w:pStyle w:val="TabellrubrikFet"/>
              <w:keepNext/>
              <w:keepLines/>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673CE5" w:rsidRPr="00E828C1" w:rsidRDefault="00673CE5" w:rsidP="008A193E">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–2</w:t>
            </w:r>
            <w:r w:rsidR="00764A4E" w:rsidRPr="00E828C1">
              <w:rPr>
                <w:rStyle w:val="TabellrubrikLinjerverochunderChar"/>
                <w:color w:val="auto"/>
                <w:szCs w:val="16"/>
              </w:rPr>
              <w:t>11 082</w:t>
            </w:r>
          </w:p>
        </w:tc>
        <w:tc>
          <w:tcPr>
            <w:tcW w:w="1493" w:type="dxa"/>
            <w:tcBorders>
              <w:top w:val="single" w:sz="4" w:space="0" w:color="auto"/>
              <w:bottom w:val="single" w:sz="4" w:space="0" w:color="auto"/>
            </w:tcBorders>
          </w:tcPr>
          <w:p w:rsidR="00673CE5" w:rsidRPr="00E828C1" w:rsidRDefault="0002476E" w:rsidP="008A193E">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10 %</w:t>
            </w:r>
          </w:p>
        </w:tc>
      </w:tr>
    </w:tbl>
    <w:p w:rsidR="0083539C" w:rsidRPr="00E828C1" w:rsidRDefault="00F77743" w:rsidP="007311DE">
      <w:pPr>
        <w:spacing w:after="60"/>
      </w:pPr>
      <w:r w:rsidRPr="00E828C1">
        <w:t>Det f</w:t>
      </w:r>
      <w:r w:rsidR="0083539C" w:rsidRPr="00E828C1">
        <w:t>öljande har särskilt bea</w:t>
      </w:r>
      <w:r w:rsidR="0083539C" w:rsidRPr="00E828C1">
        <w:t>k</w:t>
      </w:r>
      <w:r w:rsidR="0083539C" w:rsidRPr="00E828C1">
        <w:t>tats:</w:t>
      </w:r>
    </w:p>
    <w:p w:rsidR="0083539C" w:rsidRPr="00E828C1" w:rsidRDefault="0083539C">
      <w:pPr>
        <w:pStyle w:val="UpprkningStreck"/>
        <w:spacing w:before="62"/>
      </w:pPr>
      <w:r w:rsidRPr="00E828C1">
        <w:t>att kammarens och utskottens arbete har kunnat utföras i enlighet med regeringsformen (RF), riksdagsordningen (RO) och gällande pra</w:t>
      </w:r>
      <w:r w:rsidRPr="00E828C1">
        <w:t>x</w:t>
      </w:r>
      <w:r w:rsidRPr="00E828C1">
        <w:t>is</w:t>
      </w:r>
      <w:r w:rsidR="00D94255" w:rsidRPr="00E828C1">
        <w:t>.</w:t>
      </w:r>
      <w:r w:rsidRPr="00E828C1">
        <w:t xml:space="preserve"> </w:t>
      </w:r>
    </w:p>
    <w:p w:rsidR="0083539C" w:rsidRPr="00E828C1" w:rsidRDefault="0083539C" w:rsidP="00506866">
      <w:pPr>
        <w:pStyle w:val="UpprkningStreck"/>
        <w:spacing w:after="125"/>
      </w:pPr>
      <w:r w:rsidRPr="00E828C1">
        <w:t>att stödet till ledamöterna inom detta område har varit gott</w:t>
      </w:r>
      <w:r w:rsidR="00D94255" w:rsidRPr="00E828C1">
        <w:t>.</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78"/>
        <w:gridCol w:w="1995"/>
        <w:gridCol w:w="1981"/>
      </w:tblGrid>
      <w:tr w:rsidR="009054B2" w:rsidRPr="00E828C1" w:rsidTr="002E70B3">
        <w:tc>
          <w:tcPr>
            <w:tcW w:w="1978" w:type="dxa"/>
            <w:tcBorders>
              <w:top w:val="single" w:sz="4" w:space="0" w:color="auto"/>
              <w:bottom w:val="single" w:sz="4" w:space="0" w:color="auto"/>
            </w:tcBorders>
          </w:tcPr>
          <w:p w:rsidR="009054B2" w:rsidRPr="00E828C1" w:rsidRDefault="009054B2">
            <w:pPr>
              <w:spacing w:before="60" w:line="200" w:lineRule="exact"/>
              <w:jc w:val="left"/>
              <w:rPr>
                <w:sz w:val="16"/>
                <w:szCs w:val="16"/>
              </w:rPr>
            </w:pPr>
            <w:r w:rsidRPr="00E828C1">
              <w:rPr>
                <w:b/>
                <w:sz w:val="16"/>
                <w:szCs w:val="16"/>
              </w:rPr>
              <w:t>Område</w:t>
            </w:r>
          </w:p>
        </w:tc>
        <w:tc>
          <w:tcPr>
            <w:tcW w:w="1995" w:type="dxa"/>
            <w:tcBorders>
              <w:top w:val="single" w:sz="4" w:space="0" w:color="auto"/>
              <w:bottom w:val="single" w:sz="4" w:space="0" w:color="auto"/>
            </w:tcBorders>
          </w:tcPr>
          <w:p w:rsidR="009054B2" w:rsidRPr="00E828C1" w:rsidRDefault="009054B2">
            <w:pPr>
              <w:spacing w:before="60" w:line="200" w:lineRule="exact"/>
              <w:jc w:val="left"/>
              <w:rPr>
                <w:sz w:val="16"/>
                <w:szCs w:val="16"/>
              </w:rPr>
            </w:pPr>
            <w:r w:rsidRPr="00E828C1">
              <w:rPr>
                <w:b/>
                <w:sz w:val="16"/>
                <w:szCs w:val="16"/>
              </w:rPr>
              <w:t>Uppföl</w:t>
            </w:r>
            <w:r w:rsidRPr="00E828C1">
              <w:rPr>
                <w:b/>
                <w:sz w:val="16"/>
                <w:szCs w:val="16"/>
              </w:rPr>
              <w:t>j</w:t>
            </w:r>
            <w:r w:rsidRPr="00E828C1">
              <w:rPr>
                <w:b/>
                <w:sz w:val="16"/>
                <w:szCs w:val="16"/>
              </w:rPr>
              <w:t>ning</w:t>
            </w:r>
          </w:p>
        </w:tc>
        <w:tc>
          <w:tcPr>
            <w:tcW w:w="1981" w:type="dxa"/>
            <w:tcBorders>
              <w:top w:val="single" w:sz="4" w:space="0" w:color="auto"/>
              <w:bottom w:val="single" w:sz="4" w:space="0" w:color="auto"/>
            </w:tcBorders>
          </w:tcPr>
          <w:p w:rsidR="009054B2" w:rsidRPr="00E828C1" w:rsidRDefault="009054B2">
            <w:pPr>
              <w:spacing w:before="60" w:line="200" w:lineRule="exact"/>
              <w:jc w:val="left"/>
              <w:rPr>
                <w:sz w:val="16"/>
                <w:szCs w:val="16"/>
              </w:rPr>
            </w:pPr>
            <w:r w:rsidRPr="00E828C1">
              <w:rPr>
                <w:b/>
                <w:bCs/>
                <w:sz w:val="16"/>
                <w:szCs w:val="16"/>
              </w:rPr>
              <w:t>Mål/mått</w:t>
            </w:r>
          </w:p>
        </w:tc>
      </w:tr>
      <w:tr w:rsidR="009054B2" w:rsidRPr="00E828C1" w:rsidTr="002E70B3">
        <w:tc>
          <w:tcPr>
            <w:tcW w:w="1978" w:type="dxa"/>
            <w:tcBorders>
              <w:top w:val="single" w:sz="4" w:space="0" w:color="auto"/>
            </w:tcBorders>
          </w:tcPr>
          <w:p w:rsidR="009054B2" w:rsidRPr="00E828C1" w:rsidRDefault="006D5578">
            <w:pPr>
              <w:pStyle w:val="Tabelltext"/>
              <w:spacing w:before="60"/>
              <w:rPr>
                <w:szCs w:val="16"/>
              </w:rPr>
            </w:pPr>
            <w:r w:rsidRPr="00E828C1">
              <w:rPr>
                <w:szCs w:val="16"/>
              </w:rPr>
              <w:t xml:space="preserve">A. </w:t>
            </w:r>
            <w:r w:rsidR="009054B2" w:rsidRPr="00E828C1">
              <w:rPr>
                <w:szCs w:val="16"/>
              </w:rPr>
              <w:t>Stöd till arbetet i ka</w:t>
            </w:r>
            <w:r w:rsidR="009054B2" w:rsidRPr="00E828C1">
              <w:rPr>
                <w:szCs w:val="16"/>
              </w:rPr>
              <w:t>m</w:t>
            </w:r>
            <w:r w:rsidR="009054B2" w:rsidRPr="00E828C1">
              <w:rPr>
                <w:szCs w:val="16"/>
              </w:rPr>
              <w:t>mare och u</w:t>
            </w:r>
            <w:r w:rsidR="009054B2" w:rsidRPr="00E828C1">
              <w:rPr>
                <w:szCs w:val="16"/>
              </w:rPr>
              <w:t>t</w:t>
            </w:r>
            <w:r w:rsidR="009054B2" w:rsidRPr="00E828C1">
              <w:rPr>
                <w:szCs w:val="16"/>
              </w:rPr>
              <w:t>skott m.m.</w:t>
            </w:r>
          </w:p>
        </w:tc>
        <w:tc>
          <w:tcPr>
            <w:tcW w:w="1995" w:type="dxa"/>
            <w:tcBorders>
              <w:top w:val="single" w:sz="4" w:space="0" w:color="auto"/>
            </w:tcBorders>
          </w:tcPr>
          <w:p w:rsidR="009054B2" w:rsidRPr="00E828C1" w:rsidRDefault="009054B2">
            <w:pPr>
              <w:pStyle w:val="Tabelltext"/>
              <w:spacing w:before="60"/>
              <w:ind w:left="-6"/>
              <w:rPr>
                <w:szCs w:val="16"/>
              </w:rPr>
            </w:pPr>
            <w:r w:rsidRPr="00E828C1">
              <w:rPr>
                <w:szCs w:val="16"/>
              </w:rPr>
              <w:t>Statistik</w:t>
            </w:r>
          </w:p>
          <w:p w:rsidR="009054B2" w:rsidRPr="00E828C1" w:rsidRDefault="009054B2">
            <w:pPr>
              <w:pStyle w:val="Tabelltext"/>
              <w:ind w:left="-3"/>
              <w:rPr>
                <w:szCs w:val="16"/>
              </w:rPr>
            </w:pPr>
            <w:r w:rsidRPr="00E828C1">
              <w:rPr>
                <w:szCs w:val="16"/>
              </w:rPr>
              <w:t>Serviceenkät</w:t>
            </w:r>
          </w:p>
          <w:p w:rsidR="009054B2" w:rsidRPr="00E828C1" w:rsidRDefault="009054B2">
            <w:pPr>
              <w:spacing w:before="0" w:line="200" w:lineRule="exact"/>
              <w:jc w:val="left"/>
              <w:rPr>
                <w:sz w:val="16"/>
                <w:szCs w:val="16"/>
              </w:rPr>
            </w:pPr>
            <w:r w:rsidRPr="00E828C1">
              <w:rPr>
                <w:sz w:val="16"/>
                <w:szCs w:val="16"/>
              </w:rPr>
              <w:t>Annan uppföl</w:t>
            </w:r>
            <w:r w:rsidRPr="00E828C1">
              <w:rPr>
                <w:sz w:val="16"/>
                <w:szCs w:val="16"/>
              </w:rPr>
              <w:t>j</w:t>
            </w:r>
            <w:r w:rsidRPr="00E828C1">
              <w:rPr>
                <w:sz w:val="16"/>
                <w:szCs w:val="16"/>
              </w:rPr>
              <w:t>ning</w:t>
            </w:r>
          </w:p>
        </w:tc>
        <w:tc>
          <w:tcPr>
            <w:tcW w:w="1981" w:type="dxa"/>
            <w:tcBorders>
              <w:top w:val="single" w:sz="4" w:space="0" w:color="auto"/>
            </w:tcBorders>
          </w:tcPr>
          <w:p w:rsidR="009054B2" w:rsidRPr="00E828C1" w:rsidRDefault="009054B2">
            <w:pPr>
              <w:pStyle w:val="Tabelltext"/>
              <w:spacing w:before="60"/>
              <w:rPr>
                <w:szCs w:val="16"/>
              </w:rPr>
            </w:pPr>
            <w:r w:rsidRPr="00E828C1">
              <w:rPr>
                <w:szCs w:val="16"/>
              </w:rPr>
              <w:t>Volymen avkl</w:t>
            </w:r>
            <w:r w:rsidRPr="00E828C1">
              <w:rPr>
                <w:szCs w:val="16"/>
              </w:rPr>
              <w:t>a</w:t>
            </w:r>
            <w:r w:rsidRPr="00E828C1">
              <w:rPr>
                <w:szCs w:val="16"/>
              </w:rPr>
              <w:t>rad</w:t>
            </w:r>
          </w:p>
          <w:p w:rsidR="009054B2" w:rsidRPr="00E828C1" w:rsidRDefault="009054B2">
            <w:pPr>
              <w:pStyle w:val="Tabelltext"/>
              <w:rPr>
                <w:szCs w:val="16"/>
              </w:rPr>
            </w:pPr>
            <w:r w:rsidRPr="00E828C1">
              <w:rPr>
                <w:szCs w:val="16"/>
              </w:rPr>
              <w:t>Nöjdhet (NKI)</w:t>
            </w:r>
          </w:p>
          <w:p w:rsidR="009054B2" w:rsidRPr="00E828C1" w:rsidRDefault="009054B2">
            <w:pPr>
              <w:spacing w:before="0" w:line="200" w:lineRule="exact"/>
              <w:jc w:val="left"/>
              <w:rPr>
                <w:sz w:val="16"/>
                <w:szCs w:val="16"/>
              </w:rPr>
            </w:pPr>
            <w:r w:rsidRPr="00E828C1">
              <w:rPr>
                <w:sz w:val="16"/>
                <w:szCs w:val="16"/>
              </w:rPr>
              <w:t>Klarat ålagda uppgi</w:t>
            </w:r>
            <w:r w:rsidRPr="00E828C1">
              <w:rPr>
                <w:sz w:val="16"/>
                <w:szCs w:val="16"/>
              </w:rPr>
              <w:t>f</w:t>
            </w:r>
            <w:r w:rsidRPr="00E828C1">
              <w:rPr>
                <w:sz w:val="16"/>
                <w:szCs w:val="16"/>
              </w:rPr>
              <w:t>ter</w:t>
            </w:r>
          </w:p>
        </w:tc>
      </w:tr>
    </w:tbl>
    <w:p w:rsidR="0083539C" w:rsidRPr="00E828C1" w:rsidRDefault="0083539C">
      <w:pPr>
        <w:pStyle w:val="R3fet"/>
      </w:pPr>
      <w:r w:rsidRPr="00E828C1">
        <w:t>Sammanfattande resultatuppföljning</w:t>
      </w:r>
    </w:p>
    <w:p w:rsidR="002C0BF7" w:rsidRPr="00E828C1" w:rsidRDefault="0083539C" w:rsidP="002C0BF7">
      <w:pPr>
        <w:autoSpaceDE w:val="0"/>
        <w:autoSpaceDN w:val="0"/>
        <w:adjustRightInd w:val="0"/>
        <w:rPr>
          <w:rFonts w:ascii="TimesNewRoman" w:hAnsi="TimesNewRoman" w:cs="TimesNewRoman"/>
        </w:rPr>
      </w:pPr>
      <w:r w:rsidRPr="00E828C1">
        <w:t>Sammanfattningsvis har riksdagsförvaltningen under 20</w:t>
      </w:r>
      <w:r w:rsidR="004B0455" w:rsidRPr="00E828C1">
        <w:t>10</w:t>
      </w:r>
      <w:r w:rsidRPr="00E828C1">
        <w:t xml:space="preserve"> säkerställt att riksdagen kunnat fullgöra sina up</w:t>
      </w:r>
      <w:r w:rsidRPr="00E828C1">
        <w:t>p</w:t>
      </w:r>
      <w:r w:rsidRPr="00E828C1">
        <w:t xml:space="preserve">gifter enligt RF och RO. </w:t>
      </w:r>
    </w:p>
    <w:p w:rsidR="002C0BF7" w:rsidRPr="00E828C1" w:rsidRDefault="00D94255" w:rsidP="00EC1E59">
      <w:pPr>
        <w:pStyle w:val="Normaltindrag"/>
      </w:pPr>
      <w:r w:rsidRPr="00E828C1">
        <w:t>Kammaren och u</w:t>
      </w:r>
      <w:r w:rsidR="002C0BF7" w:rsidRPr="00E828C1">
        <w:t xml:space="preserve">tskotten </w:t>
      </w:r>
      <w:r w:rsidR="00F77743" w:rsidRPr="00E828C1">
        <w:t xml:space="preserve">har </w:t>
      </w:r>
      <w:r w:rsidR="002C0BF7" w:rsidRPr="00E828C1">
        <w:t xml:space="preserve">fått det stöd som </w:t>
      </w:r>
      <w:r w:rsidR="00F77743" w:rsidRPr="00E828C1">
        <w:t>krävts</w:t>
      </w:r>
      <w:r w:rsidR="002C0BF7" w:rsidRPr="00E828C1">
        <w:t xml:space="preserve"> för att de ska kunna bedriva verksamheten enligt sina arbetsplaner. I sedvanlig ordning har dock planerna fått revid</w:t>
      </w:r>
      <w:r w:rsidR="002C0BF7" w:rsidRPr="00E828C1">
        <w:t>e</w:t>
      </w:r>
      <w:r w:rsidR="002C0BF7" w:rsidRPr="00E828C1">
        <w:t xml:space="preserve">ras löpande med hänsyn bl.a. till att propositioner inte har lagts fram enligt plan.  </w:t>
      </w:r>
    </w:p>
    <w:p w:rsidR="0083539C" w:rsidRPr="00E828C1" w:rsidRDefault="0083539C" w:rsidP="00DA424B">
      <w:pPr>
        <w:pStyle w:val="R3"/>
        <w:spacing w:before="235"/>
        <w:rPr>
          <w:bCs/>
        </w:rPr>
      </w:pPr>
      <w:r w:rsidRPr="00E828C1">
        <w:rPr>
          <w:bCs/>
        </w:rPr>
        <w:t>Väl fungerande stöd till kammaren</w:t>
      </w:r>
    </w:p>
    <w:p w:rsidR="00C01443" w:rsidRPr="00E828C1" w:rsidRDefault="00C01443" w:rsidP="00C01443">
      <w:r w:rsidRPr="00E828C1">
        <w:t>Kammarens arbetsplaner har med viss revidering kunnat hållas, inko</w:t>
      </w:r>
      <w:r w:rsidRPr="00E828C1">
        <w:t>m</w:t>
      </w:r>
      <w:r w:rsidRPr="00E828C1">
        <w:t>na dokument har hanterats korrekt och utrymme har skapats för beslutade aktue</w:t>
      </w:r>
      <w:r w:rsidRPr="00E828C1">
        <w:t>l</w:t>
      </w:r>
      <w:r w:rsidRPr="00E828C1">
        <w:t>la debatter och interpellationssvar. Riksdagens prot</w:t>
      </w:r>
      <w:r w:rsidRPr="00E828C1">
        <w:t>o</w:t>
      </w:r>
      <w:r w:rsidRPr="00E828C1">
        <w:t xml:space="preserve">koll har kommit ut i rätt tid. Kammarens arbetsvolym under 2010 uppvisade </w:t>
      </w:r>
      <w:r w:rsidR="005B5B2D" w:rsidRPr="00E828C1">
        <w:t xml:space="preserve">totalt sett </w:t>
      </w:r>
      <w:r w:rsidRPr="00E828C1">
        <w:t>ett minskat antal ka</w:t>
      </w:r>
      <w:r w:rsidRPr="00E828C1">
        <w:t>m</w:t>
      </w:r>
      <w:r w:rsidRPr="00E828C1">
        <w:t xml:space="preserve">martimmar jämfört med 2009 och 2008. Den främsta anledningen till det är det längre sommaruppehållet under 2010. </w:t>
      </w:r>
    </w:p>
    <w:p w:rsidR="00F77743" w:rsidRPr="00E828C1" w:rsidRDefault="002C0BF7" w:rsidP="00F77743">
      <w:pPr>
        <w:pStyle w:val="Normaltindrag"/>
      </w:pPr>
      <w:r w:rsidRPr="00E828C1">
        <w:t xml:space="preserve">Den </w:t>
      </w:r>
      <w:r w:rsidR="00C01443" w:rsidRPr="00E828C1">
        <w:t>23 mars 2010 var sista dag för avlämnande av propositioner som a</w:t>
      </w:r>
      <w:r w:rsidR="00C01443" w:rsidRPr="00E828C1">
        <w:t>v</w:t>
      </w:r>
      <w:r w:rsidR="00C01443" w:rsidRPr="00E828C1">
        <w:t xml:space="preserve">sågs bli behandlade under riksmötet 2009/10. Mellan </w:t>
      </w:r>
      <w:r w:rsidR="00F77743" w:rsidRPr="00E828C1">
        <w:t xml:space="preserve">den </w:t>
      </w:r>
      <w:r w:rsidR="00C01443" w:rsidRPr="00E828C1">
        <w:t xml:space="preserve">1 mars och </w:t>
      </w:r>
      <w:r w:rsidR="00F77743" w:rsidRPr="00E828C1">
        <w:t xml:space="preserve">den </w:t>
      </w:r>
      <w:r w:rsidR="00C01443" w:rsidRPr="00E828C1">
        <w:t xml:space="preserve">30 april inkom 110 </w:t>
      </w:r>
      <w:r w:rsidR="008B1FB4" w:rsidRPr="00E828C1">
        <w:t xml:space="preserve">av årets 219 </w:t>
      </w:r>
      <w:r w:rsidR="00C01443" w:rsidRPr="00E828C1">
        <w:t>propositioner och skrivelser till riksdagen. B</w:t>
      </w:r>
      <w:r w:rsidR="00C01443" w:rsidRPr="00E828C1">
        <w:t>e</w:t>
      </w:r>
      <w:r w:rsidR="00C01443" w:rsidRPr="00E828C1">
        <w:t>redningen av propositionerna och skrivelserna innebar en hög arbetsbelas</w:t>
      </w:r>
      <w:r w:rsidR="00C01443" w:rsidRPr="00E828C1">
        <w:t>t</w:t>
      </w:r>
      <w:r w:rsidR="00C01443" w:rsidRPr="00E828C1">
        <w:t>ning för utskott</w:t>
      </w:r>
      <w:r w:rsidR="00F77743" w:rsidRPr="00E828C1">
        <w:t>en</w:t>
      </w:r>
      <w:r w:rsidR="00C01443" w:rsidRPr="00E828C1">
        <w:t xml:space="preserve"> och kammaren under </w:t>
      </w:r>
      <w:r w:rsidR="00F77743" w:rsidRPr="00E828C1">
        <w:t xml:space="preserve">den </w:t>
      </w:r>
      <w:r w:rsidR="00C01443" w:rsidRPr="00E828C1">
        <w:t>senare delen av våren. Antalet behan</w:t>
      </w:r>
      <w:r w:rsidR="00C01443" w:rsidRPr="00E828C1">
        <w:t>d</w:t>
      </w:r>
      <w:r w:rsidR="00C01443" w:rsidRPr="00E828C1">
        <w:t>lade betänkanden under året var det högsta för redovisningsperioden. Arbetsplenum utgjorde vidare den stör</w:t>
      </w:r>
      <w:r w:rsidR="00C01443" w:rsidRPr="00E828C1">
        <w:t>s</w:t>
      </w:r>
      <w:r w:rsidR="00C01443" w:rsidRPr="00E828C1">
        <w:t>ta delen av debattiden i kammaren.</w:t>
      </w:r>
    </w:p>
    <w:p w:rsidR="00C01443" w:rsidRPr="00E828C1" w:rsidRDefault="00C01443" w:rsidP="00F77743">
      <w:pPr>
        <w:pStyle w:val="Normaltindrag"/>
      </w:pPr>
      <w:r w:rsidRPr="00E828C1">
        <w:t>Ikraftträdandet av Lissabonfördraget den 1 december 2009 gav de nati</w:t>
      </w:r>
      <w:r w:rsidRPr="00E828C1">
        <w:t>o</w:t>
      </w:r>
      <w:r w:rsidRPr="00E828C1">
        <w:t>nella parlamenten nya uppgifter i EU-samarbetet</w:t>
      </w:r>
      <w:r w:rsidR="000B647A" w:rsidRPr="00E828C1">
        <w:t>. Det innebär bl.a. att de nati</w:t>
      </w:r>
      <w:r w:rsidR="000B647A" w:rsidRPr="00E828C1">
        <w:t>o</w:t>
      </w:r>
      <w:r w:rsidR="000B647A" w:rsidRPr="00E828C1">
        <w:t>nella parlamenten ska pröva om ett utkast till lagstiftningsakt strider mot subsidiaritetsprincipen. En bestämmelse med denna innebörd har också i</w:t>
      </w:r>
      <w:r w:rsidR="000B647A" w:rsidRPr="00E828C1">
        <w:t>n</w:t>
      </w:r>
      <w:r w:rsidR="000B647A" w:rsidRPr="00E828C1">
        <w:t>förts i rik</w:t>
      </w:r>
      <w:r w:rsidR="000B647A" w:rsidRPr="00E828C1">
        <w:t>s</w:t>
      </w:r>
      <w:r w:rsidR="000B647A" w:rsidRPr="00E828C1">
        <w:t>dagsordningen (</w:t>
      </w:r>
      <w:r w:rsidRPr="00E828C1">
        <w:t xml:space="preserve">10 </w:t>
      </w:r>
      <w:r w:rsidR="000B647A" w:rsidRPr="00E828C1">
        <w:t>kap. 6 §</w:t>
      </w:r>
      <w:r w:rsidRPr="00E828C1">
        <w:t>). Under 2010 ökade där</w:t>
      </w:r>
      <w:r w:rsidR="000B647A" w:rsidRPr="00E828C1">
        <w:t>för</w:t>
      </w:r>
      <w:r w:rsidRPr="00E828C1">
        <w:t xml:space="preserve"> antalet inkomna EU-dokument som remitterades till u</w:t>
      </w:r>
      <w:r w:rsidRPr="00E828C1">
        <w:t>t</w:t>
      </w:r>
      <w:r w:rsidRPr="00E828C1">
        <w:t xml:space="preserve">skott. </w:t>
      </w:r>
    </w:p>
    <w:p w:rsidR="00C01443" w:rsidRPr="00E828C1" w:rsidRDefault="00C01443" w:rsidP="00C01443">
      <w:pPr>
        <w:pStyle w:val="R4"/>
      </w:pPr>
      <w:r w:rsidRPr="00E828C1">
        <w:t>Propositioner och skrivelser</w:t>
      </w:r>
    </w:p>
    <w:p w:rsidR="00DA43E4" w:rsidRPr="00E828C1" w:rsidRDefault="00C01443" w:rsidP="00B929C8">
      <w:r w:rsidRPr="00E828C1">
        <w:t>Sammanlagt inkom 219 propositioner och skrivelser till riksdagen 201</w:t>
      </w:r>
      <w:r w:rsidR="00BC498F" w:rsidRPr="00E828C1">
        <w:t>,</w:t>
      </w:r>
      <w:r w:rsidRPr="00E828C1">
        <w:t xml:space="preserve"> </w:t>
      </w:r>
      <w:r w:rsidR="00BC498F" w:rsidRPr="00E828C1">
        <w:t>a</w:t>
      </w:r>
      <w:r w:rsidRPr="00E828C1">
        <w:t>v de</w:t>
      </w:r>
      <w:r w:rsidR="00BC498F" w:rsidRPr="00E828C1">
        <w:t>ssa</w:t>
      </w:r>
      <w:r w:rsidRPr="00E828C1">
        <w:t xml:space="preserve"> kom 49 %</w:t>
      </w:r>
      <w:r w:rsidR="00CD6BF6" w:rsidRPr="00E828C1">
        <w:t xml:space="preserve"> (107)</w:t>
      </w:r>
      <w:r w:rsidRPr="00E828C1">
        <w:t xml:space="preserve"> enligt avis</w:t>
      </w:r>
      <w:r w:rsidRPr="00E828C1">
        <w:t>e</w:t>
      </w:r>
      <w:r w:rsidRPr="00E828C1">
        <w:t xml:space="preserve">ringen, och 14 % </w:t>
      </w:r>
      <w:r w:rsidR="00CD6BF6" w:rsidRPr="00E828C1">
        <w:t xml:space="preserve">(31) </w:t>
      </w:r>
      <w:r w:rsidRPr="00E828C1">
        <w:t>var inte aviserade.</w:t>
      </w:r>
      <w:r w:rsidR="007D0E5D" w:rsidRPr="00E828C1">
        <w:t xml:space="preserve"> </w:t>
      </w:r>
    </w:p>
    <w:p w:rsidR="00C01443" w:rsidRPr="00E828C1" w:rsidRDefault="00C01443" w:rsidP="00B84B47">
      <w:pPr>
        <w:pStyle w:val="TabellrubrikFet"/>
        <w:keepNext/>
        <w:keepLines/>
        <w:rPr>
          <w:color w:val="auto"/>
        </w:rPr>
      </w:pPr>
      <w:r w:rsidRPr="00E828C1">
        <w:rPr>
          <w:color w:val="auto"/>
        </w:rPr>
        <w:t>Tabell: Inkomna propositioner och skrivelser per utskott</w:t>
      </w:r>
      <w:r w:rsidR="00AF7877" w:rsidRPr="00E828C1">
        <w:rPr>
          <w:color w:val="auto"/>
        </w:rPr>
        <w:t xml:space="preserve"> 2010</w:t>
      </w:r>
      <w:r w:rsidRPr="00E828C1">
        <w:rPr>
          <w:color w:val="auto"/>
        </w:rPr>
        <w:t>, antal</w:t>
      </w:r>
    </w:p>
    <w:tbl>
      <w:tblPr>
        <w:tblStyle w:val="ecmsonormal"/>
        <w:tblW w:w="5954" w:type="dxa"/>
        <w:tblInd w:w="108" w:type="dxa"/>
        <w:tblLayout w:type="fixed"/>
        <w:tblLook w:val="01E0" w:firstRow="1" w:lastRow="1" w:firstColumn="1" w:lastColumn="1" w:noHBand="0" w:noVBand="0"/>
      </w:tblPr>
      <w:tblGrid>
        <w:gridCol w:w="2122"/>
        <w:gridCol w:w="944"/>
        <w:gridCol w:w="1117"/>
        <w:gridCol w:w="1117"/>
        <w:gridCol w:w="654"/>
      </w:tblGrid>
      <w:tr w:rsidR="0021312F" w:rsidRPr="00E828C1" w:rsidTr="00A7581E">
        <w:trPr>
          <w:trHeight w:val="20"/>
          <w:tblHeader/>
        </w:trPr>
        <w:tc>
          <w:tcPr>
            <w:tcW w:w="2172" w:type="dxa"/>
            <w:tcBorders>
              <w:top w:val="single" w:sz="4" w:space="0" w:color="auto"/>
              <w:bottom w:val="single" w:sz="4" w:space="0" w:color="auto"/>
            </w:tcBorders>
          </w:tcPr>
          <w:p w:rsidR="0021312F" w:rsidRPr="00E828C1" w:rsidRDefault="0021312F" w:rsidP="00B84B47">
            <w:pPr>
              <w:pStyle w:val="Tabelltext"/>
              <w:keepNext/>
              <w:keepLines/>
              <w:spacing w:before="60" w:after="0"/>
              <w:rPr>
                <w:b/>
                <w:szCs w:val="22"/>
              </w:rPr>
            </w:pPr>
            <w:r w:rsidRPr="00E828C1">
              <w:rPr>
                <w:b/>
                <w:szCs w:val="22"/>
              </w:rPr>
              <w:t>Utskott</w:t>
            </w:r>
          </w:p>
        </w:tc>
        <w:tc>
          <w:tcPr>
            <w:tcW w:w="963" w:type="dxa"/>
            <w:tcBorders>
              <w:top w:val="single" w:sz="4" w:space="0" w:color="auto"/>
              <w:bottom w:val="single" w:sz="4" w:space="0" w:color="auto"/>
            </w:tcBorders>
          </w:tcPr>
          <w:p w:rsidR="0021312F" w:rsidRPr="00E828C1" w:rsidRDefault="0021312F" w:rsidP="00B84B47">
            <w:pPr>
              <w:pStyle w:val="Tabelltext"/>
              <w:keepNext/>
              <w:keepLines/>
              <w:spacing w:before="60" w:after="0"/>
              <w:jc w:val="right"/>
              <w:rPr>
                <w:b/>
                <w:szCs w:val="22"/>
              </w:rPr>
            </w:pPr>
            <w:r w:rsidRPr="00E828C1">
              <w:rPr>
                <w:b/>
                <w:szCs w:val="22"/>
              </w:rPr>
              <w:t>Aviser</w:t>
            </w:r>
            <w:r w:rsidRPr="00E828C1">
              <w:rPr>
                <w:b/>
                <w:szCs w:val="22"/>
              </w:rPr>
              <w:t>a</w:t>
            </w:r>
            <w:r w:rsidRPr="00E828C1">
              <w:rPr>
                <w:b/>
                <w:szCs w:val="22"/>
              </w:rPr>
              <w:t>de, i tid</w:t>
            </w:r>
          </w:p>
        </w:tc>
        <w:tc>
          <w:tcPr>
            <w:tcW w:w="1140" w:type="dxa"/>
            <w:tcBorders>
              <w:top w:val="single" w:sz="4" w:space="0" w:color="auto"/>
              <w:bottom w:val="single" w:sz="4" w:space="0" w:color="auto"/>
            </w:tcBorders>
          </w:tcPr>
          <w:p w:rsidR="0021312F" w:rsidRPr="00E828C1" w:rsidRDefault="0021312F" w:rsidP="00B84B47">
            <w:pPr>
              <w:pStyle w:val="Tabelltext"/>
              <w:keepNext/>
              <w:keepLines/>
              <w:spacing w:before="60" w:after="0"/>
              <w:jc w:val="right"/>
              <w:rPr>
                <w:b/>
                <w:szCs w:val="22"/>
              </w:rPr>
            </w:pPr>
            <w:r w:rsidRPr="00E828C1">
              <w:rPr>
                <w:b/>
                <w:szCs w:val="22"/>
              </w:rPr>
              <w:t>Aviserade, sena</w:t>
            </w:r>
          </w:p>
        </w:tc>
        <w:tc>
          <w:tcPr>
            <w:tcW w:w="1140" w:type="dxa"/>
            <w:tcBorders>
              <w:top w:val="single" w:sz="4" w:space="0" w:color="auto"/>
              <w:bottom w:val="single" w:sz="4" w:space="0" w:color="auto"/>
            </w:tcBorders>
          </w:tcPr>
          <w:p w:rsidR="0021312F" w:rsidRPr="00E828C1" w:rsidRDefault="0021312F" w:rsidP="00B84B47">
            <w:pPr>
              <w:pStyle w:val="Tabelltext"/>
              <w:keepNext/>
              <w:keepLines/>
              <w:spacing w:before="60" w:after="0"/>
              <w:jc w:val="right"/>
              <w:rPr>
                <w:b/>
                <w:szCs w:val="22"/>
              </w:rPr>
            </w:pPr>
            <w:r w:rsidRPr="00E828C1">
              <w:rPr>
                <w:b/>
                <w:szCs w:val="22"/>
              </w:rPr>
              <w:t>Ej avis</w:t>
            </w:r>
            <w:r w:rsidRPr="00E828C1">
              <w:rPr>
                <w:b/>
                <w:szCs w:val="22"/>
              </w:rPr>
              <w:t>e</w:t>
            </w:r>
            <w:r w:rsidRPr="00E828C1">
              <w:rPr>
                <w:b/>
                <w:szCs w:val="22"/>
              </w:rPr>
              <w:t>rade</w:t>
            </w:r>
          </w:p>
        </w:tc>
        <w:tc>
          <w:tcPr>
            <w:tcW w:w="665" w:type="dxa"/>
            <w:tcBorders>
              <w:top w:val="single" w:sz="4" w:space="0" w:color="auto"/>
              <w:bottom w:val="single" w:sz="4" w:space="0" w:color="auto"/>
            </w:tcBorders>
          </w:tcPr>
          <w:p w:rsidR="0021312F" w:rsidRPr="00E828C1" w:rsidRDefault="0021312F" w:rsidP="00B84B47">
            <w:pPr>
              <w:pStyle w:val="Tabelltext"/>
              <w:keepNext/>
              <w:keepLines/>
              <w:spacing w:before="60"/>
              <w:jc w:val="right"/>
              <w:rPr>
                <w:b/>
                <w:szCs w:val="22"/>
              </w:rPr>
            </w:pPr>
            <w:r w:rsidRPr="00E828C1">
              <w:rPr>
                <w:b/>
                <w:szCs w:val="22"/>
              </w:rPr>
              <w:t>Totalt</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Konstitutionsutskottet</w:t>
            </w:r>
          </w:p>
        </w:tc>
        <w:tc>
          <w:tcPr>
            <w:tcW w:w="963" w:type="dxa"/>
          </w:tcPr>
          <w:p w:rsidR="0021312F" w:rsidRPr="00E828C1" w:rsidRDefault="0021312F" w:rsidP="00C01443">
            <w:pPr>
              <w:pStyle w:val="Tabelltext"/>
              <w:spacing w:before="60" w:after="0"/>
              <w:jc w:val="right"/>
              <w:rPr>
                <w:szCs w:val="16"/>
              </w:rPr>
            </w:pPr>
            <w:r w:rsidRPr="00E828C1">
              <w:rPr>
                <w:szCs w:val="16"/>
              </w:rPr>
              <w:t>5</w:t>
            </w:r>
          </w:p>
        </w:tc>
        <w:tc>
          <w:tcPr>
            <w:tcW w:w="1140" w:type="dxa"/>
          </w:tcPr>
          <w:p w:rsidR="0021312F" w:rsidRPr="00E828C1" w:rsidRDefault="0021312F" w:rsidP="00C01443">
            <w:pPr>
              <w:pStyle w:val="Tabelltext"/>
              <w:spacing w:before="60" w:after="0"/>
              <w:jc w:val="right"/>
              <w:rPr>
                <w:szCs w:val="16"/>
              </w:rPr>
            </w:pPr>
            <w:r w:rsidRPr="00E828C1">
              <w:rPr>
                <w:szCs w:val="16"/>
              </w:rPr>
              <w:t>5</w:t>
            </w:r>
          </w:p>
        </w:tc>
        <w:tc>
          <w:tcPr>
            <w:tcW w:w="1140" w:type="dxa"/>
          </w:tcPr>
          <w:p w:rsidR="0021312F" w:rsidRPr="00E828C1" w:rsidRDefault="00F77743" w:rsidP="00C01443">
            <w:pPr>
              <w:pStyle w:val="Tabelltext"/>
              <w:spacing w:before="60" w:after="0"/>
              <w:jc w:val="right"/>
              <w:rPr>
                <w:szCs w:val="16"/>
              </w:rPr>
            </w:pPr>
            <w:r w:rsidRPr="00E828C1">
              <w:rPr>
                <w:szCs w:val="16"/>
              </w:rPr>
              <w:t>–</w:t>
            </w:r>
          </w:p>
        </w:tc>
        <w:tc>
          <w:tcPr>
            <w:tcW w:w="665" w:type="dxa"/>
          </w:tcPr>
          <w:p w:rsidR="0021312F" w:rsidRPr="00E828C1" w:rsidRDefault="008A73EC" w:rsidP="0021312F">
            <w:pPr>
              <w:pStyle w:val="Tabelltext"/>
              <w:spacing w:before="60" w:after="0"/>
              <w:jc w:val="right"/>
              <w:rPr>
                <w:szCs w:val="16"/>
              </w:rPr>
            </w:pPr>
            <w:r w:rsidRPr="00E828C1">
              <w:rPr>
                <w:szCs w:val="16"/>
              </w:rPr>
              <w:t>10</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Finansutskottet</w:t>
            </w:r>
          </w:p>
        </w:tc>
        <w:tc>
          <w:tcPr>
            <w:tcW w:w="963" w:type="dxa"/>
          </w:tcPr>
          <w:p w:rsidR="0021312F" w:rsidRPr="00E828C1" w:rsidRDefault="0021312F" w:rsidP="00C01443">
            <w:pPr>
              <w:pStyle w:val="Tabelltext"/>
              <w:spacing w:before="60" w:after="0"/>
              <w:jc w:val="right"/>
              <w:rPr>
                <w:szCs w:val="16"/>
              </w:rPr>
            </w:pPr>
            <w:r w:rsidRPr="00E828C1">
              <w:rPr>
                <w:szCs w:val="16"/>
              </w:rPr>
              <w:t>14</w:t>
            </w:r>
          </w:p>
        </w:tc>
        <w:tc>
          <w:tcPr>
            <w:tcW w:w="1140" w:type="dxa"/>
          </w:tcPr>
          <w:p w:rsidR="0021312F" w:rsidRPr="00E828C1" w:rsidRDefault="0021312F" w:rsidP="00C01443">
            <w:pPr>
              <w:pStyle w:val="Tabelltext"/>
              <w:spacing w:before="60" w:after="0"/>
              <w:jc w:val="right"/>
              <w:rPr>
                <w:szCs w:val="16"/>
              </w:rPr>
            </w:pPr>
            <w:r w:rsidRPr="00E828C1">
              <w:rPr>
                <w:szCs w:val="16"/>
              </w:rPr>
              <w:t>5</w:t>
            </w:r>
          </w:p>
        </w:tc>
        <w:tc>
          <w:tcPr>
            <w:tcW w:w="1140" w:type="dxa"/>
          </w:tcPr>
          <w:p w:rsidR="0021312F" w:rsidRPr="00E828C1" w:rsidRDefault="0021312F" w:rsidP="00C01443">
            <w:pPr>
              <w:pStyle w:val="Tabelltext"/>
              <w:spacing w:before="60" w:after="0"/>
              <w:jc w:val="right"/>
              <w:rPr>
                <w:szCs w:val="16"/>
              </w:rPr>
            </w:pPr>
            <w:r w:rsidRPr="00E828C1">
              <w:rPr>
                <w:szCs w:val="16"/>
              </w:rPr>
              <w:t>3</w:t>
            </w:r>
          </w:p>
        </w:tc>
        <w:tc>
          <w:tcPr>
            <w:tcW w:w="665" w:type="dxa"/>
          </w:tcPr>
          <w:p w:rsidR="0021312F" w:rsidRPr="00E828C1" w:rsidRDefault="008A73EC" w:rsidP="0021312F">
            <w:pPr>
              <w:pStyle w:val="Tabelltext"/>
              <w:spacing w:before="60" w:after="0"/>
              <w:jc w:val="right"/>
              <w:rPr>
                <w:szCs w:val="16"/>
              </w:rPr>
            </w:pPr>
            <w:r w:rsidRPr="00E828C1">
              <w:rPr>
                <w:szCs w:val="16"/>
              </w:rPr>
              <w:t>22</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Skatteutskottet</w:t>
            </w:r>
          </w:p>
        </w:tc>
        <w:tc>
          <w:tcPr>
            <w:tcW w:w="963" w:type="dxa"/>
          </w:tcPr>
          <w:p w:rsidR="0021312F" w:rsidRPr="00E828C1" w:rsidRDefault="0021312F" w:rsidP="00C01443">
            <w:pPr>
              <w:pStyle w:val="Tabelltext"/>
              <w:spacing w:before="60" w:after="0"/>
              <w:jc w:val="right"/>
              <w:rPr>
                <w:szCs w:val="16"/>
              </w:rPr>
            </w:pPr>
            <w:r w:rsidRPr="00E828C1">
              <w:rPr>
                <w:szCs w:val="16"/>
              </w:rPr>
              <w:t>17</w:t>
            </w:r>
          </w:p>
        </w:tc>
        <w:tc>
          <w:tcPr>
            <w:tcW w:w="1140" w:type="dxa"/>
          </w:tcPr>
          <w:p w:rsidR="0021312F" w:rsidRPr="00E828C1" w:rsidRDefault="0021312F" w:rsidP="00C01443">
            <w:pPr>
              <w:pStyle w:val="Tabelltext"/>
              <w:spacing w:before="60" w:after="0"/>
              <w:jc w:val="right"/>
              <w:rPr>
                <w:szCs w:val="16"/>
              </w:rPr>
            </w:pPr>
            <w:r w:rsidRPr="00E828C1">
              <w:rPr>
                <w:szCs w:val="16"/>
              </w:rPr>
              <w:t>3</w:t>
            </w:r>
          </w:p>
        </w:tc>
        <w:tc>
          <w:tcPr>
            <w:tcW w:w="1140" w:type="dxa"/>
          </w:tcPr>
          <w:p w:rsidR="0021312F" w:rsidRPr="00E828C1" w:rsidRDefault="0021312F" w:rsidP="00C01443">
            <w:pPr>
              <w:pStyle w:val="Tabelltext"/>
              <w:spacing w:before="60" w:after="0"/>
              <w:jc w:val="right"/>
              <w:rPr>
                <w:szCs w:val="16"/>
              </w:rPr>
            </w:pPr>
            <w:r w:rsidRPr="00E828C1">
              <w:rPr>
                <w:szCs w:val="16"/>
              </w:rPr>
              <w:t>13</w:t>
            </w:r>
          </w:p>
        </w:tc>
        <w:tc>
          <w:tcPr>
            <w:tcW w:w="665" w:type="dxa"/>
          </w:tcPr>
          <w:p w:rsidR="0021312F" w:rsidRPr="00E828C1" w:rsidRDefault="008A73EC" w:rsidP="0021312F">
            <w:pPr>
              <w:pStyle w:val="Tabelltext"/>
              <w:spacing w:before="60" w:after="0"/>
              <w:jc w:val="right"/>
              <w:rPr>
                <w:szCs w:val="16"/>
              </w:rPr>
            </w:pPr>
            <w:r w:rsidRPr="00E828C1">
              <w:rPr>
                <w:szCs w:val="16"/>
              </w:rPr>
              <w:t>33</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Justitieutskottet</w:t>
            </w:r>
          </w:p>
        </w:tc>
        <w:tc>
          <w:tcPr>
            <w:tcW w:w="963" w:type="dxa"/>
          </w:tcPr>
          <w:p w:rsidR="0021312F" w:rsidRPr="00E828C1" w:rsidRDefault="0021312F" w:rsidP="00C01443">
            <w:pPr>
              <w:pStyle w:val="Tabelltext"/>
              <w:spacing w:before="60" w:after="0"/>
              <w:jc w:val="right"/>
              <w:rPr>
                <w:szCs w:val="16"/>
              </w:rPr>
            </w:pPr>
            <w:r w:rsidRPr="00E828C1">
              <w:rPr>
                <w:szCs w:val="16"/>
              </w:rPr>
              <w:t>13</w:t>
            </w:r>
          </w:p>
        </w:tc>
        <w:tc>
          <w:tcPr>
            <w:tcW w:w="1140" w:type="dxa"/>
          </w:tcPr>
          <w:p w:rsidR="0021312F" w:rsidRPr="00E828C1" w:rsidRDefault="0021312F" w:rsidP="00C01443">
            <w:pPr>
              <w:pStyle w:val="Tabelltext"/>
              <w:spacing w:before="60" w:after="0"/>
              <w:jc w:val="right"/>
              <w:rPr>
                <w:szCs w:val="16"/>
              </w:rPr>
            </w:pPr>
            <w:r w:rsidRPr="00E828C1">
              <w:rPr>
                <w:szCs w:val="16"/>
              </w:rPr>
              <w:t>5</w:t>
            </w:r>
          </w:p>
        </w:tc>
        <w:tc>
          <w:tcPr>
            <w:tcW w:w="1140" w:type="dxa"/>
          </w:tcPr>
          <w:p w:rsidR="0021312F" w:rsidRPr="00E828C1" w:rsidRDefault="0021312F" w:rsidP="00C01443">
            <w:pPr>
              <w:pStyle w:val="Tabelltext"/>
              <w:spacing w:before="60" w:after="0"/>
              <w:jc w:val="right"/>
              <w:rPr>
                <w:szCs w:val="16"/>
              </w:rPr>
            </w:pPr>
            <w:r w:rsidRPr="00E828C1">
              <w:rPr>
                <w:szCs w:val="16"/>
              </w:rPr>
              <w:t>2</w:t>
            </w:r>
          </w:p>
        </w:tc>
        <w:tc>
          <w:tcPr>
            <w:tcW w:w="665" w:type="dxa"/>
          </w:tcPr>
          <w:p w:rsidR="0021312F" w:rsidRPr="00E828C1" w:rsidRDefault="008A73EC" w:rsidP="0021312F">
            <w:pPr>
              <w:pStyle w:val="Tabelltext"/>
              <w:spacing w:before="60" w:after="0"/>
              <w:jc w:val="right"/>
              <w:rPr>
                <w:szCs w:val="16"/>
              </w:rPr>
            </w:pPr>
            <w:r w:rsidRPr="00E828C1">
              <w:rPr>
                <w:szCs w:val="16"/>
              </w:rPr>
              <w:t>20</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Civilutskottet</w:t>
            </w:r>
          </w:p>
        </w:tc>
        <w:tc>
          <w:tcPr>
            <w:tcW w:w="963" w:type="dxa"/>
          </w:tcPr>
          <w:p w:rsidR="0021312F" w:rsidRPr="00E828C1" w:rsidRDefault="0021312F" w:rsidP="00C01443">
            <w:pPr>
              <w:pStyle w:val="Tabelltext"/>
              <w:spacing w:before="60" w:after="0"/>
              <w:jc w:val="right"/>
              <w:rPr>
                <w:szCs w:val="16"/>
              </w:rPr>
            </w:pPr>
            <w:r w:rsidRPr="00E828C1">
              <w:rPr>
                <w:szCs w:val="16"/>
              </w:rPr>
              <w:t>5</w:t>
            </w:r>
          </w:p>
        </w:tc>
        <w:tc>
          <w:tcPr>
            <w:tcW w:w="1140" w:type="dxa"/>
          </w:tcPr>
          <w:p w:rsidR="0021312F" w:rsidRPr="00E828C1" w:rsidRDefault="0021312F" w:rsidP="00C01443">
            <w:pPr>
              <w:pStyle w:val="Tabelltext"/>
              <w:spacing w:before="60" w:after="0"/>
              <w:jc w:val="right"/>
              <w:rPr>
                <w:szCs w:val="16"/>
              </w:rPr>
            </w:pPr>
            <w:r w:rsidRPr="00E828C1">
              <w:rPr>
                <w:szCs w:val="16"/>
              </w:rPr>
              <w:t>10</w:t>
            </w:r>
          </w:p>
        </w:tc>
        <w:tc>
          <w:tcPr>
            <w:tcW w:w="1140" w:type="dxa"/>
          </w:tcPr>
          <w:p w:rsidR="0021312F" w:rsidRPr="00E828C1" w:rsidRDefault="0021312F" w:rsidP="00C01443">
            <w:pPr>
              <w:pStyle w:val="Tabelltext"/>
              <w:spacing w:before="60" w:after="0"/>
              <w:jc w:val="right"/>
              <w:rPr>
                <w:szCs w:val="16"/>
              </w:rPr>
            </w:pPr>
            <w:r w:rsidRPr="00E828C1">
              <w:rPr>
                <w:szCs w:val="16"/>
              </w:rPr>
              <w:t>3</w:t>
            </w:r>
          </w:p>
        </w:tc>
        <w:tc>
          <w:tcPr>
            <w:tcW w:w="665" w:type="dxa"/>
          </w:tcPr>
          <w:p w:rsidR="0021312F" w:rsidRPr="00E828C1" w:rsidRDefault="008A73EC" w:rsidP="0021312F">
            <w:pPr>
              <w:pStyle w:val="Tabelltext"/>
              <w:spacing w:before="60" w:after="0"/>
              <w:jc w:val="right"/>
              <w:rPr>
                <w:szCs w:val="16"/>
              </w:rPr>
            </w:pPr>
            <w:r w:rsidRPr="00E828C1">
              <w:rPr>
                <w:szCs w:val="16"/>
              </w:rPr>
              <w:t>18</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Utrikesutskottet</w:t>
            </w:r>
          </w:p>
        </w:tc>
        <w:tc>
          <w:tcPr>
            <w:tcW w:w="963" w:type="dxa"/>
          </w:tcPr>
          <w:p w:rsidR="0021312F" w:rsidRPr="00E828C1" w:rsidRDefault="0021312F" w:rsidP="00C01443">
            <w:pPr>
              <w:pStyle w:val="Tabelltext"/>
              <w:spacing w:before="60" w:after="0"/>
              <w:jc w:val="right"/>
              <w:rPr>
                <w:szCs w:val="16"/>
              </w:rPr>
            </w:pPr>
            <w:r w:rsidRPr="00E828C1">
              <w:rPr>
                <w:szCs w:val="16"/>
              </w:rPr>
              <w:t>11</w:t>
            </w:r>
          </w:p>
        </w:tc>
        <w:tc>
          <w:tcPr>
            <w:tcW w:w="1140" w:type="dxa"/>
          </w:tcPr>
          <w:p w:rsidR="0021312F" w:rsidRPr="00E828C1" w:rsidRDefault="0021312F" w:rsidP="00C01443">
            <w:pPr>
              <w:pStyle w:val="Tabelltext"/>
              <w:spacing w:before="60" w:after="0"/>
              <w:jc w:val="right"/>
              <w:rPr>
                <w:szCs w:val="16"/>
              </w:rPr>
            </w:pPr>
            <w:r w:rsidRPr="00E828C1">
              <w:rPr>
                <w:szCs w:val="16"/>
              </w:rPr>
              <w:t>2</w:t>
            </w:r>
          </w:p>
        </w:tc>
        <w:tc>
          <w:tcPr>
            <w:tcW w:w="1140" w:type="dxa"/>
          </w:tcPr>
          <w:p w:rsidR="0021312F" w:rsidRPr="00E828C1" w:rsidRDefault="0021312F" w:rsidP="00C01443">
            <w:pPr>
              <w:pStyle w:val="Tabelltext"/>
              <w:spacing w:before="60" w:after="0"/>
              <w:jc w:val="right"/>
              <w:rPr>
                <w:szCs w:val="16"/>
              </w:rPr>
            </w:pPr>
            <w:r w:rsidRPr="00E828C1">
              <w:rPr>
                <w:szCs w:val="16"/>
              </w:rPr>
              <w:t>2</w:t>
            </w:r>
          </w:p>
        </w:tc>
        <w:tc>
          <w:tcPr>
            <w:tcW w:w="665" w:type="dxa"/>
          </w:tcPr>
          <w:p w:rsidR="0021312F" w:rsidRPr="00E828C1" w:rsidRDefault="008A73EC" w:rsidP="0021312F">
            <w:pPr>
              <w:pStyle w:val="Tabelltext"/>
              <w:spacing w:before="60" w:after="0"/>
              <w:jc w:val="right"/>
              <w:rPr>
                <w:szCs w:val="16"/>
              </w:rPr>
            </w:pPr>
            <w:r w:rsidRPr="00E828C1">
              <w:rPr>
                <w:szCs w:val="16"/>
              </w:rPr>
              <w:t>15</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Försvarsutskottet</w:t>
            </w:r>
          </w:p>
        </w:tc>
        <w:tc>
          <w:tcPr>
            <w:tcW w:w="963" w:type="dxa"/>
          </w:tcPr>
          <w:p w:rsidR="0021312F" w:rsidRPr="00E828C1" w:rsidRDefault="0021312F" w:rsidP="00C01443">
            <w:pPr>
              <w:pStyle w:val="Tabelltext"/>
              <w:spacing w:before="60" w:after="0"/>
              <w:jc w:val="right"/>
              <w:rPr>
                <w:szCs w:val="16"/>
              </w:rPr>
            </w:pPr>
            <w:r w:rsidRPr="00E828C1">
              <w:rPr>
                <w:szCs w:val="16"/>
              </w:rPr>
              <w:t>2</w:t>
            </w:r>
          </w:p>
        </w:tc>
        <w:tc>
          <w:tcPr>
            <w:tcW w:w="1140" w:type="dxa"/>
          </w:tcPr>
          <w:p w:rsidR="0021312F" w:rsidRPr="00E828C1" w:rsidRDefault="0021312F" w:rsidP="00C01443">
            <w:pPr>
              <w:pStyle w:val="Tabelltext"/>
              <w:spacing w:before="60" w:after="0"/>
              <w:jc w:val="right"/>
              <w:rPr>
                <w:szCs w:val="16"/>
              </w:rPr>
            </w:pPr>
            <w:r w:rsidRPr="00E828C1">
              <w:rPr>
                <w:szCs w:val="16"/>
              </w:rPr>
              <w:t>3</w:t>
            </w:r>
          </w:p>
        </w:tc>
        <w:tc>
          <w:tcPr>
            <w:tcW w:w="1140" w:type="dxa"/>
          </w:tcPr>
          <w:p w:rsidR="0021312F" w:rsidRPr="00E828C1" w:rsidRDefault="0021312F" w:rsidP="00C01443">
            <w:pPr>
              <w:pStyle w:val="Tabelltext"/>
              <w:spacing w:before="60" w:after="0"/>
              <w:jc w:val="right"/>
              <w:rPr>
                <w:szCs w:val="16"/>
              </w:rPr>
            </w:pPr>
            <w:r w:rsidRPr="00E828C1">
              <w:rPr>
                <w:szCs w:val="16"/>
              </w:rPr>
              <w:t>1</w:t>
            </w:r>
          </w:p>
        </w:tc>
        <w:tc>
          <w:tcPr>
            <w:tcW w:w="665" w:type="dxa"/>
          </w:tcPr>
          <w:p w:rsidR="0021312F" w:rsidRPr="00E828C1" w:rsidRDefault="008A73EC" w:rsidP="0021312F">
            <w:pPr>
              <w:pStyle w:val="Tabelltext"/>
              <w:spacing w:before="60" w:after="0"/>
              <w:jc w:val="right"/>
              <w:rPr>
                <w:szCs w:val="16"/>
              </w:rPr>
            </w:pPr>
            <w:r w:rsidRPr="00E828C1">
              <w:rPr>
                <w:szCs w:val="16"/>
              </w:rPr>
              <w:t>6</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Socialförsäkringsutskottet</w:t>
            </w:r>
          </w:p>
        </w:tc>
        <w:tc>
          <w:tcPr>
            <w:tcW w:w="963" w:type="dxa"/>
          </w:tcPr>
          <w:p w:rsidR="0021312F" w:rsidRPr="00E828C1" w:rsidRDefault="0021312F" w:rsidP="00C01443">
            <w:pPr>
              <w:pStyle w:val="Tabelltext"/>
              <w:spacing w:before="60" w:after="0"/>
              <w:jc w:val="right"/>
              <w:rPr>
                <w:szCs w:val="16"/>
              </w:rPr>
            </w:pPr>
            <w:r w:rsidRPr="00E828C1">
              <w:rPr>
                <w:szCs w:val="16"/>
              </w:rPr>
              <w:t>4</w:t>
            </w:r>
          </w:p>
        </w:tc>
        <w:tc>
          <w:tcPr>
            <w:tcW w:w="1140" w:type="dxa"/>
          </w:tcPr>
          <w:p w:rsidR="0021312F" w:rsidRPr="00E828C1" w:rsidRDefault="0021312F" w:rsidP="00C01443">
            <w:pPr>
              <w:pStyle w:val="Tabelltext"/>
              <w:spacing w:before="60" w:after="0"/>
              <w:jc w:val="right"/>
              <w:rPr>
                <w:szCs w:val="16"/>
              </w:rPr>
            </w:pPr>
            <w:r w:rsidRPr="00E828C1">
              <w:rPr>
                <w:szCs w:val="16"/>
              </w:rPr>
              <w:t>4</w:t>
            </w:r>
          </w:p>
        </w:tc>
        <w:tc>
          <w:tcPr>
            <w:tcW w:w="1140" w:type="dxa"/>
          </w:tcPr>
          <w:p w:rsidR="0021312F" w:rsidRPr="00E828C1" w:rsidRDefault="00F77743" w:rsidP="00C01443">
            <w:pPr>
              <w:pStyle w:val="Tabelltext"/>
              <w:spacing w:before="60" w:after="0"/>
              <w:jc w:val="right"/>
              <w:rPr>
                <w:szCs w:val="16"/>
              </w:rPr>
            </w:pPr>
            <w:r w:rsidRPr="00E828C1">
              <w:rPr>
                <w:szCs w:val="16"/>
              </w:rPr>
              <w:t>–</w:t>
            </w:r>
          </w:p>
        </w:tc>
        <w:tc>
          <w:tcPr>
            <w:tcW w:w="665" w:type="dxa"/>
          </w:tcPr>
          <w:p w:rsidR="0021312F" w:rsidRPr="00E828C1" w:rsidRDefault="008A73EC" w:rsidP="0021312F">
            <w:pPr>
              <w:pStyle w:val="Tabelltext"/>
              <w:spacing w:before="60" w:after="0"/>
              <w:jc w:val="right"/>
              <w:rPr>
                <w:szCs w:val="16"/>
              </w:rPr>
            </w:pPr>
            <w:r w:rsidRPr="00E828C1">
              <w:rPr>
                <w:szCs w:val="16"/>
              </w:rPr>
              <w:t>8</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Socialutskottet</w:t>
            </w:r>
          </w:p>
        </w:tc>
        <w:tc>
          <w:tcPr>
            <w:tcW w:w="963" w:type="dxa"/>
          </w:tcPr>
          <w:p w:rsidR="0021312F" w:rsidRPr="00E828C1" w:rsidRDefault="0021312F" w:rsidP="00C01443">
            <w:pPr>
              <w:pStyle w:val="Tabelltext"/>
              <w:spacing w:before="60" w:after="0"/>
              <w:jc w:val="right"/>
              <w:rPr>
                <w:szCs w:val="16"/>
              </w:rPr>
            </w:pPr>
            <w:r w:rsidRPr="00E828C1">
              <w:rPr>
                <w:szCs w:val="16"/>
              </w:rPr>
              <w:t>11</w:t>
            </w:r>
          </w:p>
        </w:tc>
        <w:tc>
          <w:tcPr>
            <w:tcW w:w="1140" w:type="dxa"/>
          </w:tcPr>
          <w:p w:rsidR="0021312F" w:rsidRPr="00E828C1" w:rsidRDefault="0021312F" w:rsidP="00C01443">
            <w:pPr>
              <w:pStyle w:val="Tabelltext"/>
              <w:spacing w:before="60" w:after="0"/>
              <w:jc w:val="right"/>
              <w:rPr>
                <w:szCs w:val="16"/>
              </w:rPr>
            </w:pPr>
            <w:r w:rsidRPr="00E828C1">
              <w:rPr>
                <w:szCs w:val="16"/>
              </w:rPr>
              <w:t>8</w:t>
            </w:r>
          </w:p>
        </w:tc>
        <w:tc>
          <w:tcPr>
            <w:tcW w:w="1140" w:type="dxa"/>
          </w:tcPr>
          <w:p w:rsidR="0021312F" w:rsidRPr="00E828C1" w:rsidRDefault="00F77743" w:rsidP="00C01443">
            <w:pPr>
              <w:pStyle w:val="Tabelltext"/>
              <w:spacing w:before="60" w:after="0"/>
              <w:jc w:val="right"/>
              <w:rPr>
                <w:szCs w:val="16"/>
              </w:rPr>
            </w:pPr>
            <w:r w:rsidRPr="00E828C1">
              <w:rPr>
                <w:szCs w:val="16"/>
              </w:rPr>
              <w:t>–</w:t>
            </w:r>
          </w:p>
        </w:tc>
        <w:tc>
          <w:tcPr>
            <w:tcW w:w="665" w:type="dxa"/>
          </w:tcPr>
          <w:p w:rsidR="0021312F" w:rsidRPr="00E828C1" w:rsidRDefault="008A73EC" w:rsidP="0021312F">
            <w:pPr>
              <w:pStyle w:val="Tabelltext"/>
              <w:spacing w:before="60" w:after="0"/>
              <w:jc w:val="right"/>
              <w:rPr>
                <w:szCs w:val="16"/>
              </w:rPr>
            </w:pPr>
            <w:r w:rsidRPr="00E828C1">
              <w:rPr>
                <w:szCs w:val="16"/>
              </w:rPr>
              <w:t>19</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Kulturutskottet</w:t>
            </w:r>
          </w:p>
        </w:tc>
        <w:tc>
          <w:tcPr>
            <w:tcW w:w="963" w:type="dxa"/>
          </w:tcPr>
          <w:p w:rsidR="0021312F" w:rsidRPr="00E828C1" w:rsidRDefault="0021312F" w:rsidP="00C01443">
            <w:pPr>
              <w:pStyle w:val="Tabelltext"/>
              <w:spacing w:before="60" w:after="0"/>
              <w:jc w:val="right"/>
              <w:rPr>
                <w:szCs w:val="16"/>
              </w:rPr>
            </w:pPr>
            <w:r w:rsidRPr="00E828C1">
              <w:rPr>
                <w:szCs w:val="16"/>
              </w:rPr>
              <w:t>2</w:t>
            </w:r>
          </w:p>
        </w:tc>
        <w:tc>
          <w:tcPr>
            <w:tcW w:w="1140" w:type="dxa"/>
          </w:tcPr>
          <w:p w:rsidR="0021312F" w:rsidRPr="00E828C1" w:rsidRDefault="0021312F" w:rsidP="00C01443">
            <w:pPr>
              <w:pStyle w:val="Tabelltext"/>
              <w:spacing w:before="60" w:after="0"/>
              <w:jc w:val="right"/>
              <w:rPr>
                <w:szCs w:val="16"/>
              </w:rPr>
            </w:pPr>
            <w:r w:rsidRPr="00E828C1">
              <w:rPr>
                <w:szCs w:val="16"/>
              </w:rPr>
              <w:t>2</w:t>
            </w:r>
          </w:p>
        </w:tc>
        <w:tc>
          <w:tcPr>
            <w:tcW w:w="1140" w:type="dxa"/>
          </w:tcPr>
          <w:p w:rsidR="0021312F" w:rsidRPr="00E828C1" w:rsidRDefault="0021312F" w:rsidP="00C01443">
            <w:pPr>
              <w:pStyle w:val="Tabelltext"/>
              <w:spacing w:before="60" w:after="0"/>
              <w:jc w:val="right"/>
              <w:rPr>
                <w:szCs w:val="16"/>
              </w:rPr>
            </w:pPr>
            <w:r w:rsidRPr="00E828C1">
              <w:rPr>
                <w:szCs w:val="16"/>
              </w:rPr>
              <w:t>1</w:t>
            </w:r>
          </w:p>
        </w:tc>
        <w:tc>
          <w:tcPr>
            <w:tcW w:w="665" w:type="dxa"/>
          </w:tcPr>
          <w:p w:rsidR="0021312F" w:rsidRPr="00E828C1" w:rsidRDefault="008A73EC" w:rsidP="0021312F">
            <w:pPr>
              <w:pStyle w:val="Tabelltext"/>
              <w:spacing w:before="60" w:after="0"/>
              <w:jc w:val="right"/>
              <w:rPr>
                <w:szCs w:val="16"/>
              </w:rPr>
            </w:pPr>
            <w:r w:rsidRPr="00E828C1">
              <w:rPr>
                <w:szCs w:val="16"/>
              </w:rPr>
              <w:t>5</w:t>
            </w:r>
          </w:p>
        </w:tc>
      </w:tr>
      <w:tr w:rsidR="0021312F" w:rsidRPr="00E828C1" w:rsidTr="00A7581E">
        <w:tc>
          <w:tcPr>
            <w:tcW w:w="2172" w:type="dxa"/>
            <w:tcBorders>
              <w:bottom w:val="nil"/>
            </w:tcBorders>
          </w:tcPr>
          <w:p w:rsidR="0021312F" w:rsidRPr="00E828C1" w:rsidRDefault="0021312F" w:rsidP="00C01443">
            <w:pPr>
              <w:pStyle w:val="Tabelltext"/>
              <w:spacing w:before="60" w:after="0"/>
              <w:rPr>
                <w:szCs w:val="16"/>
              </w:rPr>
            </w:pPr>
            <w:r w:rsidRPr="00E828C1">
              <w:rPr>
                <w:szCs w:val="16"/>
              </w:rPr>
              <w:t>Utbildningsutskottet</w:t>
            </w:r>
          </w:p>
        </w:tc>
        <w:tc>
          <w:tcPr>
            <w:tcW w:w="963" w:type="dxa"/>
            <w:tcBorders>
              <w:bottom w:val="nil"/>
            </w:tcBorders>
            <w:vAlign w:val="bottom"/>
          </w:tcPr>
          <w:p w:rsidR="0021312F" w:rsidRPr="00E828C1" w:rsidRDefault="0021312F" w:rsidP="00C01443">
            <w:pPr>
              <w:pStyle w:val="Tabelltext"/>
              <w:spacing w:before="60" w:after="0"/>
              <w:jc w:val="right"/>
              <w:rPr>
                <w:szCs w:val="16"/>
              </w:rPr>
            </w:pPr>
            <w:r w:rsidRPr="00E828C1">
              <w:rPr>
                <w:szCs w:val="16"/>
              </w:rPr>
              <w:t>6</w:t>
            </w:r>
          </w:p>
        </w:tc>
        <w:tc>
          <w:tcPr>
            <w:tcW w:w="1140" w:type="dxa"/>
            <w:tcBorders>
              <w:bottom w:val="nil"/>
            </w:tcBorders>
            <w:vAlign w:val="bottom"/>
          </w:tcPr>
          <w:p w:rsidR="0021312F" w:rsidRPr="00E828C1" w:rsidRDefault="0021312F" w:rsidP="00C01443">
            <w:pPr>
              <w:pStyle w:val="Tabelltext"/>
              <w:spacing w:before="60" w:after="0"/>
              <w:jc w:val="right"/>
              <w:rPr>
                <w:szCs w:val="16"/>
              </w:rPr>
            </w:pPr>
            <w:r w:rsidRPr="00E828C1">
              <w:rPr>
                <w:szCs w:val="16"/>
              </w:rPr>
              <w:t>5</w:t>
            </w:r>
          </w:p>
        </w:tc>
        <w:tc>
          <w:tcPr>
            <w:tcW w:w="1140" w:type="dxa"/>
            <w:tcBorders>
              <w:bottom w:val="nil"/>
            </w:tcBorders>
            <w:vAlign w:val="bottom"/>
          </w:tcPr>
          <w:p w:rsidR="0021312F" w:rsidRPr="00E828C1" w:rsidRDefault="0021312F" w:rsidP="00C01443">
            <w:pPr>
              <w:pStyle w:val="Tabelltext"/>
              <w:spacing w:before="60" w:after="0"/>
              <w:jc w:val="right"/>
              <w:rPr>
                <w:szCs w:val="16"/>
              </w:rPr>
            </w:pPr>
            <w:r w:rsidRPr="00E828C1">
              <w:rPr>
                <w:szCs w:val="16"/>
              </w:rPr>
              <w:t>2</w:t>
            </w:r>
          </w:p>
        </w:tc>
        <w:tc>
          <w:tcPr>
            <w:tcW w:w="665" w:type="dxa"/>
            <w:tcBorders>
              <w:bottom w:val="nil"/>
            </w:tcBorders>
          </w:tcPr>
          <w:p w:rsidR="0021312F" w:rsidRPr="00E828C1" w:rsidRDefault="008A73EC" w:rsidP="0021312F">
            <w:pPr>
              <w:pStyle w:val="Tabelltext"/>
              <w:spacing w:before="60" w:after="0"/>
              <w:jc w:val="right"/>
              <w:rPr>
                <w:szCs w:val="16"/>
              </w:rPr>
            </w:pPr>
            <w:r w:rsidRPr="00E828C1">
              <w:rPr>
                <w:szCs w:val="16"/>
              </w:rPr>
              <w:t>13</w:t>
            </w:r>
          </w:p>
        </w:tc>
      </w:tr>
      <w:tr w:rsidR="0021312F" w:rsidRPr="00E828C1" w:rsidTr="00A7581E">
        <w:tc>
          <w:tcPr>
            <w:tcW w:w="2172" w:type="dxa"/>
            <w:tcBorders>
              <w:top w:val="nil"/>
            </w:tcBorders>
          </w:tcPr>
          <w:p w:rsidR="0021312F" w:rsidRPr="00E828C1" w:rsidRDefault="0021312F" w:rsidP="00C01443">
            <w:pPr>
              <w:pStyle w:val="Tabelltext"/>
              <w:spacing w:before="60" w:after="0"/>
              <w:rPr>
                <w:szCs w:val="16"/>
              </w:rPr>
            </w:pPr>
            <w:r w:rsidRPr="00E828C1">
              <w:rPr>
                <w:szCs w:val="16"/>
              </w:rPr>
              <w:t>Trafikutskottet</w:t>
            </w:r>
          </w:p>
        </w:tc>
        <w:tc>
          <w:tcPr>
            <w:tcW w:w="963" w:type="dxa"/>
            <w:tcBorders>
              <w:top w:val="nil"/>
            </w:tcBorders>
          </w:tcPr>
          <w:p w:rsidR="0021312F" w:rsidRPr="00E828C1" w:rsidRDefault="0021312F" w:rsidP="00C01443">
            <w:pPr>
              <w:pStyle w:val="Tabelltext"/>
              <w:spacing w:before="60" w:after="0"/>
              <w:jc w:val="right"/>
              <w:rPr>
                <w:szCs w:val="16"/>
              </w:rPr>
            </w:pPr>
            <w:r w:rsidRPr="00E828C1">
              <w:rPr>
                <w:szCs w:val="16"/>
              </w:rPr>
              <w:t>3</w:t>
            </w:r>
          </w:p>
        </w:tc>
        <w:tc>
          <w:tcPr>
            <w:tcW w:w="1140" w:type="dxa"/>
            <w:tcBorders>
              <w:top w:val="nil"/>
            </w:tcBorders>
          </w:tcPr>
          <w:p w:rsidR="0021312F" w:rsidRPr="00E828C1" w:rsidRDefault="0021312F" w:rsidP="00C01443">
            <w:pPr>
              <w:pStyle w:val="Tabelltext"/>
              <w:spacing w:before="60" w:after="0"/>
              <w:jc w:val="right"/>
              <w:rPr>
                <w:szCs w:val="16"/>
              </w:rPr>
            </w:pPr>
            <w:r w:rsidRPr="00E828C1">
              <w:rPr>
                <w:szCs w:val="16"/>
              </w:rPr>
              <w:t>10</w:t>
            </w:r>
          </w:p>
        </w:tc>
        <w:tc>
          <w:tcPr>
            <w:tcW w:w="1140" w:type="dxa"/>
            <w:tcBorders>
              <w:top w:val="nil"/>
            </w:tcBorders>
          </w:tcPr>
          <w:p w:rsidR="0021312F" w:rsidRPr="00E828C1" w:rsidRDefault="00F77743" w:rsidP="00C01443">
            <w:pPr>
              <w:pStyle w:val="Tabelltext"/>
              <w:spacing w:before="60" w:after="0"/>
              <w:jc w:val="right"/>
              <w:rPr>
                <w:szCs w:val="16"/>
              </w:rPr>
            </w:pPr>
            <w:r w:rsidRPr="00E828C1">
              <w:rPr>
                <w:szCs w:val="16"/>
              </w:rPr>
              <w:t>–</w:t>
            </w:r>
          </w:p>
        </w:tc>
        <w:tc>
          <w:tcPr>
            <w:tcW w:w="665" w:type="dxa"/>
            <w:tcBorders>
              <w:top w:val="nil"/>
            </w:tcBorders>
          </w:tcPr>
          <w:p w:rsidR="0021312F" w:rsidRPr="00E828C1" w:rsidRDefault="008A73EC" w:rsidP="0021312F">
            <w:pPr>
              <w:pStyle w:val="Tabelltext"/>
              <w:spacing w:before="60" w:after="0"/>
              <w:jc w:val="right"/>
              <w:rPr>
                <w:szCs w:val="16"/>
              </w:rPr>
            </w:pPr>
            <w:r w:rsidRPr="00E828C1">
              <w:rPr>
                <w:szCs w:val="16"/>
              </w:rPr>
              <w:t>13</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Miljö- och jordbruksu</w:t>
            </w:r>
            <w:r w:rsidRPr="00E828C1">
              <w:rPr>
                <w:szCs w:val="16"/>
              </w:rPr>
              <w:t>t</w:t>
            </w:r>
            <w:r w:rsidRPr="00E828C1">
              <w:rPr>
                <w:szCs w:val="16"/>
              </w:rPr>
              <w:t>skottet</w:t>
            </w:r>
          </w:p>
        </w:tc>
        <w:tc>
          <w:tcPr>
            <w:tcW w:w="963" w:type="dxa"/>
          </w:tcPr>
          <w:p w:rsidR="0021312F" w:rsidRPr="00E828C1" w:rsidRDefault="0021312F" w:rsidP="00C01443">
            <w:pPr>
              <w:pStyle w:val="Tabelltext"/>
              <w:spacing w:before="60" w:after="0"/>
              <w:jc w:val="right"/>
              <w:rPr>
                <w:szCs w:val="16"/>
              </w:rPr>
            </w:pPr>
            <w:r w:rsidRPr="00E828C1">
              <w:rPr>
                <w:szCs w:val="16"/>
              </w:rPr>
              <w:t>3</w:t>
            </w:r>
          </w:p>
        </w:tc>
        <w:tc>
          <w:tcPr>
            <w:tcW w:w="1140" w:type="dxa"/>
          </w:tcPr>
          <w:p w:rsidR="0021312F" w:rsidRPr="00E828C1" w:rsidRDefault="0021312F" w:rsidP="00C01443">
            <w:pPr>
              <w:pStyle w:val="Tabelltext"/>
              <w:spacing w:before="60" w:after="0"/>
              <w:jc w:val="right"/>
              <w:rPr>
                <w:szCs w:val="16"/>
              </w:rPr>
            </w:pPr>
            <w:r w:rsidRPr="00E828C1">
              <w:rPr>
                <w:szCs w:val="16"/>
              </w:rPr>
              <w:t>7</w:t>
            </w:r>
          </w:p>
        </w:tc>
        <w:tc>
          <w:tcPr>
            <w:tcW w:w="1140" w:type="dxa"/>
          </w:tcPr>
          <w:p w:rsidR="0021312F" w:rsidRPr="00E828C1" w:rsidRDefault="0021312F" w:rsidP="00C01443">
            <w:pPr>
              <w:pStyle w:val="Tabelltext"/>
              <w:spacing w:before="60" w:after="0"/>
              <w:jc w:val="right"/>
              <w:rPr>
                <w:szCs w:val="16"/>
              </w:rPr>
            </w:pPr>
            <w:r w:rsidRPr="00E828C1">
              <w:rPr>
                <w:szCs w:val="16"/>
              </w:rPr>
              <w:t>1</w:t>
            </w:r>
          </w:p>
        </w:tc>
        <w:tc>
          <w:tcPr>
            <w:tcW w:w="665" w:type="dxa"/>
          </w:tcPr>
          <w:p w:rsidR="0021312F" w:rsidRPr="00E828C1" w:rsidRDefault="008A73EC" w:rsidP="0021312F">
            <w:pPr>
              <w:pStyle w:val="Tabelltext"/>
              <w:spacing w:before="60" w:after="0"/>
              <w:jc w:val="right"/>
              <w:rPr>
                <w:szCs w:val="16"/>
              </w:rPr>
            </w:pPr>
            <w:r w:rsidRPr="00E828C1">
              <w:rPr>
                <w:szCs w:val="16"/>
              </w:rPr>
              <w:t>11</w:t>
            </w:r>
          </w:p>
        </w:tc>
      </w:tr>
      <w:tr w:rsidR="0021312F" w:rsidRPr="00E828C1" w:rsidTr="00A7581E">
        <w:tc>
          <w:tcPr>
            <w:tcW w:w="2172" w:type="dxa"/>
          </w:tcPr>
          <w:p w:rsidR="0021312F" w:rsidRPr="00E828C1" w:rsidRDefault="0021312F" w:rsidP="00C01443">
            <w:pPr>
              <w:pStyle w:val="Tabelltext"/>
              <w:spacing w:before="60" w:after="0"/>
              <w:rPr>
                <w:szCs w:val="16"/>
              </w:rPr>
            </w:pPr>
            <w:r w:rsidRPr="00E828C1">
              <w:rPr>
                <w:szCs w:val="16"/>
              </w:rPr>
              <w:t>Näringsutskottet</w:t>
            </w:r>
          </w:p>
        </w:tc>
        <w:tc>
          <w:tcPr>
            <w:tcW w:w="963" w:type="dxa"/>
          </w:tcPr>
          <w:p w:rsidR="0021312F" w:rsidRPr="00E828C1" w:rsidRDefault="0021312F" w:rsidP="00C01443">
            <w:pPr>
              <w:pStyle w:val="Tabelltext"/>
              <w:spacing w:before="60" w:after="0"/>
              <w:jc w:val="right"/>
              <w:rPr>
                <w:szCs w:val="16"/>
              </w:rPr>
            </w:pPr>
            <w:r w:rsidRPr="00E828C1">
              <w:rPr>
                <w:szCs w:val="16"/>
              </w:rPr>
              <w:t>8</w:t>
            </w:r>
          </w:p>
        </w:tc>
        <w:tc>
          <w:tcPr>
            <w:tcW w:w="1140" w:type="dxa"/>
          </w:tcPr>
          <w:p w:rsidR="0021312F" w:rsidRPr="00E828C1" w:rsidRDefault="0021312F" w:rsidP="00C01443">
            <w:pPr>
              <w:pStyle w:val="Tabelltext"/>
              <w:spacing w:before="60" w:after="0"/>
              <w:jc w:val="right"/>
              <w:rPr>
                <w:szCs w:val="16"/>
              </w:rPr>
            </w:pPr>
            <w:r w:rsidRPr="00E828C1">
              <w:rPr>
                <w:szCs w:val="16"/>
              </w:rPr>
              <w:t>9</w:t>
            </w:r>
          </w:p>
        </w:tc>
        <w:tc>
          <w:tcPr>
            <w:tcW w:w="1140" w:type="dxa"/>
          </w:tcPr>
          <w:p w:rsidR="0021312F" w:rsidRPr="00E828C1" w:rsidRDefault="0021312F" w:rsidP="00C01443">
            <w:pPr>
              <w:pStyle w:val="Tabelltext"/>
              <w:spacing w:before="60" w:after="0"/>
              <w:jc w:val="right"/>
              <w:rPr>
                <w:szCs w:val="16"/>
              </w:rPr>
            </w:pPr>
            <w:r w:rsidRPr="00E828C1">
              <w:rPr>
                <w:szCs w:val="16"/>
              </w:rPr>
              <w:t>2</w:t>
            </w:r>
          </w:p>
        </w:tc>
        <w:tc>
          <w:tcPr>
            <w:tcW w:w="665" w:type="dxa"/>
          </w:tcPr>
          <w:p w:rsidR="0021312F" w:rsidRPr="00E828C1" w:rsidRDefault="008A73EC" w:rsidP="0021312F">
            <w:pPr>
              <w:pStyle w:val="Tabelltext"/>
              <w:spacing w:before="60" w:after="0"/>
              <w:jc w:val="right"/>
              <w:rPr>
                <w:szCs w:val="16"/>
              </w:rPr>
            </w:pPr>
            <w:r w:rsidRPr="00E828C1">
              <w:rPr>
                <w:szCs w:val="16"/>
              </w:rPr>
              <w:t>19</w:t>
            </w:r>
          </w:p>
        </w:tc>
      </w:tr>
      <w:tr w:rsidR="0021312F" w:rsidRPr="00E828C1" w:rsidTr="00A7581E">
        <w:tc>
          <w:tcPr>
            <w:tcW w:w="2172" w:type="dxa"/>
            <w:tcBorders>
              <w:bottom w:val="single" w:sz="4" w:space="0" w:color="auto"/>
            </w:tcBorders>
          </w:tcPr>
          <w:p w:rsidR="0021312F" w:rsidRPr="00E828C1" w:rsidRDefault="0021312F" w:rsidP="00C01443">
            <w:pPr>
              <w:pStyle w:val="Tabelltext"/>
              <w:spacing w:before="60" w:after="0"/>
              <w:rPr>
                <w:szCs w:val="16"/>
              </w:rPr>
            </w:pPr>
            <w:r w:rsidRPr="00E828C1">
              <w:rPr>
                <w:szCs w:val="16"/>
              </w:rPr>
              <w:t>Arbetsmarknadsutskottet</w:t>
            </w:r>
          </w:p>
        </w:tc>
        <w:tc>
          <w:tcPr>
            <w:tcW w:w="963" w:type="dxa"/>
            <w:tcBorders>
              <w:bottom w:val="single" w:sz="4" w:space="0" w:color="auto"/>
            </w:tcBorders>
          </w:tcPr>
          <w:p w:rsidR="0021312F" w:rsidRPr="00E828C1" w:rsidRDefault="0021312F" w:rsidP="00C01443">
            <w:pPr>
              <w:pStyle w:val="Tabelltext"/>
              <w:spacing w:before="60" w:after="0"/>
              <w:jc w:val="right"/>
              <w:rPr>
                <w:szCs w:val="16"/>
              </w:rPr>
            </w:pPr>
            <w:r w:rsidRPr="00E828C1">
              <w:rPr>
                <w:szCs w:val="16"/>
              </w:rPr>
              <w:t>3</w:t>
            </w:r>
          </w:p>
        </w:tc>
        <w:tc>
          <w:tcPr>
            <w:tcW w:w="1140" w:type="dxa"/>
            <w:tcBorders>
              <w:bottom w:val="single" w:sz="4" w:space="0" w:color="auto"/>
            </w:tcBorders>
          </w:tcPr>
          <w:p w:rsidR="0021312F" w:rsidRPr="00E828C1" w:rsidRDefault="0021312F" w:rsidP="00C01443">
            <w:pPr>
              <w:pStyle w:val="Tabelltext"/>
              <w:spacing w:before="60" w:after="0"/>
              <w:jc w:val="right"/>
              <w:rPr>
                <w:szCs w:val="16"/>
              </w:rPr>
            </w:pPr>
            <w:r w:rsidRPr="00E828C1">
              <w:rPr>
                <w:szCs w:val="16"/>
              </w:rPr>
              <w:t>3</w:t>
            </w:r>
          </w:p>
        </w:tc>
        <w:tc>
          <w:tcPr>
            <w:tcW w:w="1140" w:type="dxa"/>
            <w:tcBorders>
              <w:bottom w:val="single" w:sz="4" w:space="0" w:color="auto"/>
            </w:tcBorders>
          </w:tcPr>
          <w:p w:rsidR="0021312F" w:rsidRPr="00E828C1" w:rsidRDefault="0021312F" w:rsidP="00C01443">
            <w:pPr>
              <w:pStyle w:val="Tabelltext"/>
              <w:spacing w:before="60" w:after="0"/>
              <w:jc w:val="right"/>
              <w:rPr>
                <w:szCs w:val="16"/>
              </w:rPr>
            </w:pPr>
            <w:r w:rsidRPr="00E828C1">
              <w:rPr>
                <w:szCs w:val="16"/>
              </w:rPr>
              <w:t>1</w:t>
            </w:r>
          </w:p>
        </w:tc>
        <w:tc>
          <w:tcPr>
            <w:tcW w:w="665" w:type="dxa"/>
            <w:tcBorders>
              <w:bottom w:val="single" w:sz="4" w:space="0" w:color="auto"/>
            </w:tcBorders>
          </w:tcPr>
          <w:p w:rsidR="0021312F" w:rsidRPr="00E828C1" w:rsidRDefault="008A73EC" w:rsidP="0021312F">
            <w:pPr>
              <w:pStyle w:val="Tabelltext"/>
              <w:spacing w:before="60" w:after="0"/>
              <w:jc w:val="right"/>
              <w:rPr>
                <w:szCs w:val="16"/>
              </w:rPr>
            </w:pPr>
            <w:r w:rsidRPr="00E828C1">
              <w:rPr>
                <w:szCs w:val="16"/>
              </w:rPr>
              <w:t>7</w:t>
            </w:r>
          </w:p>
        </w:tc>
      </w:tr>
      <w:tr w:rsidR="0021312F" w:rsidRPr="00E828C1" w:rsidTr="00A7581E">
        <w:tc>
          <w:tcPr>
            <w:tcW w:w="2172" w:type="dxa"/>
            <w:tcBorders>
              <w:top w:val="single" w:sz="4" w:space="0" w:color="auto"/>
              <w:bottom w:val="single" w:sz="4" w:space="0" w:color="auto"/>
            </w:tcBorders>
          </w:tcPr>
          <w:p w:rsidR="0021312F" w:rsidRPr="00E828C1" w:rsidRDefault="0021312F" w:rsidP="00C01443">
            <w:pPr>
              <w:pStyle w:val="Tabelltext"/>
              <w:spacing w:before="60" w:after="0"/>
              <w:rPr>
                <w:b/>
                <w:szCs w:val="16"/>
              </w:rPr>
            </w:pPr>
            <w:r w:rsidRPr="00E828C1">
              <w:rPr>
                <w:b/>
                <w:szCs w:val="16"/>
              </w:rPr>
              <w:t>Totalt</w:t>
            </w:r>
            <w:r w:rsidR="00DA43E4" w:rsidRPr="00E828C1">
              <w:rPr>
                <w:b/>
                <w:szCs w:val="16"/>
              </w:rPr>
              <w:t xml:space="preserve"> 2010</w:t>
            </w:r>
          </w:p>
        </w:tc>
        <w:tc>
          <w:tcPr>
            <w:tcW w:w="963" w:type="dxa"/>
            <w:tcBorders>
              <w:top w:val="single" w:sz="4" w:space="0" w:color="auto"/>
              <w:bottom w:val="single" w:sz="4" w:space="0" w:color="auto"/>
            </w:tcBorders>
          </w:tcPr>
          <w:p w:rsidR="0021312F" w:rsidRPr="00E828C1" w:rsidRDefault="0021312F" w:rsidP="00C01443">
            <w:pPr>
              <w:pStyle w:val="Tabelltext"/>
              <w:spacing w:before="60" w:after="0"/>
              <w:jc w:val="right"/>
              <w:rPr>
                <w:b/>
                <w:szCs w:val="16"/>
              </w:rPr>
            </w:pPr>
            <w:r w:rsidRPr="00E828C1">
              <w:rPr>
                <w:b/>
                <w:szCs w:val="16"/>
              </w:rPr>
              <w:t>107</w:t>
            </w:r>
          </w:p>
        </w:tc>
        <w:tc>
          <w:tcPr>
            <w:tcW w:w="1140" w:type="dxa"/>
            <w:tcBorders>
              <w:top w:val="single" w:sz="4" w:space="0" w:color="auto"/>
              <w:bottom w:val="single" w:sz="4" w:space="0" w:color="auto"/>
            </w:tcBorders>
          </w:tcPr>
          <w:p w:rsidR="0021312F" w:rsidRPr="00E828C1" w:rsidRDefault="0021312F" w:rsidP="00C01443">
            <w:pPr>
              <w:pStyle w:val="Tabelltext"/>
              <w:spacing w:before="60" w:after="0"/>
              <w:jc w:val="right"/>
              <w:rPr>
                <w:b/>
                <w:szCs w:val="16"/>
              </w:rPr>
            </w:pPr>
            <w:r w:rsidRPr="00E828C1">
              <w:rPr>
                <w:b/>
                <w:szCs w:val="16"/>
              </w:rPr>
              <w:t>81</w:t>
            </w:r>
          </w:p>
        </w:tc>
        <w:tc>
          <w:tcPr>
            <w:tcW w:w="1140" w:type="dxa"/>
            <w:tcBorders>
              <w:top w:val="single" w:sz="4" w:space="0" w:color="auto"/>
              <w:bottom w:val="single" w:sz="4" w:space="0" w:color="auto"/>
            </w:tcBorders>
          </w:tcPr>
          <w:p w:rsidR="0021312F" w:rsidRPr="00E828C1" w:rsidRDefault="0021312F" w:rsidP="00C01443">
            <w:pPr>
              <w:pStyle w:val="Tabelltext"/>
              <w:spacing w:before="60" w:after="0"/>
              <w:jc w:val="right"/>
              <w:rPr>
                <w:b/>
                <w:szCs w:val="16"/>
              </w:rPr>
            </w:pPr>
            <w:r w:rsidRPr="00E828C1">
              <w:rPr>
                <w:b/>
                <w:szCs w:val="16"/>
              </w:rPr>
              <w:t>31</w:t>
            </w:r>
          </w:p>
        </w:tc>
        <w:tc>
          <w:tcPr>
            <w:tcW w:w="665" w:type="dxa"/>
            <w:tcBorders>
              <w:top w:val="single" w:sz="4" w:space="0" w:color="auto"/>
              <w:bottom w:val="single" w:sz="4" w:space="0" w:color="auto"/>
            </w:tcBorders>
          </w:tcPr>
          <w:p w:rsidR="0021312F" w:rsidRPr="00E828C1" w:rsidRDefault="008A73EC" w:rsidP="0021312F">
            <w:pPr>
              <w:pStyle w:val="Tabelltext"/>
              <w:spacing w:before="60" w:after="0"/>
              <w:jc w:val="right"/>
              <w:rPr>
                <w:b/>
                <w:szCs w:val="16"/>
              </w:rPr>
            </w:pPr>
            <w:r w:rsidRPr="00E828C1">
              <w:rPr>
                <w:b/>
                <w:szCs w:val="16"/>
              </w:rPr>
              <w:t>219</w:t>
            </w:r>
          </w:p>
        </w:tc>
      </w:tr>
      <w:tr w:rsidR="00DA43E4" w:rsidRPr="00E828C1" w:rsidTr="00A7581E">
        <w:trPr>
          <w:trHeight w:val="159"/>
        </w:trPr>
        <w:tc>
          <w:tcPr>
            <w:tcW w:w="2172" w:type="dxa"/>
            <w:tcBorders>
              <w:top w:val="single" w:sz="4" w:space="0" w:color="auto"/>
              <w:bottom w:val="single" w:sz="4" w:space="0" w:color="auto"/>
            </w:tcBorders>
          </w:tcPr>
          <w:p w:rsidR="00DA43E4" w:rsidRPr="00E828C1" w:rsidRDefault="00DA43E4" w:rsidP="00DA43E4">
            <w:pPr>
              <w:pStyle w:val="Tabelltext"/>
              <w:spacing w:before="60" w:after="0"/>
              <w:rPr>
                <w:b/>
                <w:szCs w:val="16"/>
              </w:rPr>
            </w:pPr>
            <w:r w:rsidRPr="00E828C1">
              <w:rPr>
                <w:b/>
                <w:szCs w:val="16"/>
              </w:rPr>
              <w:t>Totalt 2009</w:t>
            </w:r>
          </w:p>
        </w:tc>
        <w:tc>
          <w:tcPr>
            <w:tcW w:w="963"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106</w:t>
            </w:r>
          </w:p>
        </w:tc>
        <w:tc>
          <w:tcPr>
            <w:tcW w:w="1140" w:type="dxa"/>
            <w:tcBorders>
              <w:top w:val="single" w:sz="4" w:space="0" w:color="auto"/>
              <w:bottom w:val="single" w:sz="4" w:space="0" w:color="auto"/>
            </w:tcBorders>
          </w:tcPr>
          <w:p w:rsidR="00DA43E4" w:rsidRPr="00E828C1" w:rsidRDefault="007F5C2A" w:rsidP="007F5C2A">
            <w:pPr>
              <w:pStyle w:val="Tabelltext"/>
              <w:spacing w:before="60" w:after="0"/>
              <w:jc w:val="right"/>
              <w:rPr>
                <w:b/>
                <w:szCs w:val="16"/>
              </w:rPr>
            </w:pPr>
            <w:r w:rsidRPr="00E828C1">
              <w:rPr>
                <w:b/>
                <w:szCs w:val="16"/>
              </w:rPr>
              <w:t>83</w:t>
            </w:r>
          </w:p>
        </w:tc>
        <w:tc>
          <w:tcPr>
            <w:tcW w:w="1140"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34</w:t>
            </w:r>
          </w:p>
        </w:tc>
        <w:tc>
          <w:tcPr>
            <w:tcW w:w="665"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223</w:t>
            </w:r>
          </w:p>
        </w:tc>
      </w:tr>
      <w:tr w:rsidR="00DA43E4" w:rsidRPr="00E828C1" w:rsidTr="00A7581E">
        <w:tc>
          <w:tcPr>
            <w:tcW w:w="2172" w:type="dxa"/>
            <w:tcBorders>
              <w:top w:val="single" w:sz="4" w:space="0" w:color="auto"/>
              <w:bottom w:val="single" w:sz="4" w:space="0" w:color="auto"/>
            </w:tcBorders>
          </w:tcPr>
          <w:p w:rsidR="00DA43E4" w:rsidRPr="00E828C1" w:rsidRDefault="00DA43E4" w:rsidP="00DA43E4">
            <w:pPr>
              <w:pStyle w:val="Tabelltext"/>
              <w:spacing w:before="60" w:after="0"/>
              <w:rPr>
                <w:b/>
                <w:szCs w:val="16"/>
              </w:rPr>
            </w:pPr>
            <w:r w:rsidRPr="00E828C1">
              <w:rPr>
                <w:b/>
                <w:szCs w:val="16"/>
              </w:rPr>
              <w:t>Totalt 2008</w:t>
            </w:r>
          </w:p>
        </w:tc>
        <w:tc>
          <w:tcPr>
            <w:tcW w:w="963"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136</w:t>
            </w:r>
          </w:p>
        </w:tc>
        <w:tc>
          <w:tcPr>
            <w:tcW w:w="1140" w:type="dxa"/>
            <w:tcBorders>
              <w:top w:val="single" w:sz="4" w:space="0" w:color="auto"/>
              <w:bottom w:val="single" w:sz="4" w:space="0" w:color="auto"/>
            </w:tcBorders>
          </w:tcPr>
          <w:p w:rsidR="00DA43E4" w:rsidRPr="00E828C1" w:rsidRDefault="007F5C2A" w:rsidP="007F5C2A">
            <w:pPr>
              <w:pStyle w:val="Tabelltext"/>
              <w:spacing w:before="60" w:after="0"/>
              <w:jc w:val="right"/>
              <w:rPr>
                <w:b/>
                <w:szCs w:val="16"/>
              </w:rPr>
            </w:pPr>
            <w:r w:rsidRPr="00E828C1">
              <w:rPr>
                <w:b/>
                <w:szCs w:val="16"/>
              </w:rPr>
              <w:t>50</w:t>
            </w:r>
          </w:p>
        </w:tc>
        <w:tc>
          <w:tcPr>
            <w:tcW w:w="1140"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25</w:t>
            </w:r>
          </w:p>
        </w:tc>
        <w:tc>
          <w:tcPr>
            <w:tcW w:w="665" w:type="dxa"/>
            <w:tcBorders>
              <w:top w:val="single" w:sz="4" w:space="0" w:color="auto"/>
              <w:bottom w:val="single" w:sz="4" w:space="0" w:color="auto"/>
            </w:tcBorders>
          </w:tcPr>
          <w:p w:rsidR="00DA43E4" w:rsidRPr="00E828C1" w:rsidRDefault="00DA43E4" w:rsidP="00DA43E4">
            <w:pPr>
              <w:pStyle w:val="Tabelltext"/>
              <w:spacing w:before="60" w:after="0"/>
              <w:jc w:val="right"/>
              <w:rPr>
                <w:b/>
                <w:szCs w:val="16"/>
              </w:rPr>
            </w:pPr>
            <w:r w:rsidRPr="00E828C1">
              <w:rPr>
                <w:b/>
                <w:szCs w:val="16"/>
              </w:rPr>
              <w:t>211</w:t>
            </w:r>
          </w:p>
        </w:tc>
      </w:tr>
    </w:tbl>
    <w:p w:rsidR="003E5D67" w:rsidRPr="00E828C1" w:rsidRDefault="003E5D67" w:rsidP="00C01443">
      <w:pPr>
        <w:pStyle w:val="R4"/>
      </w:pPr>
    </w:p>
    <w:p w:rsidR="00C01443" w:rsidRPr="00E828C1" w:rsidRDefault="003E5D67" w:rsidP="00C01443">
      <w:pPr>
        <w:pStyle w:val="R4"/>
      </w:pPr>
      <w:r w:rsidRPr="00E828C1">
        <w:br w:type="page"/>
      </w:r>
      <w:r w:rsidR="00C01443" w:rsidRPr="00E828C1">
        <w:t>Kammarens arbetsvolym</w:t>
      </w:r>
    </w:p>
    <w:p w:rsidR="00C01443" w:rsidRPr="00E828C1" w:rsidRDefault="00C01443" w:rsidP="00C01443">
      <w:pPr>
        <w:pStyle w:val="TabellrubrikFet"/>
        <w:spacing w:before="180"/>
      </w:pPr>
      <w:r w:rsidRPr="00E828C1">
        <w:t>Tabell: Plenitimmar, antal</w:t>
      </w:r>
    </w:p>
    <w:tbl>
      <w:tblPr>
        <w:tblStyle w:val="ecmsonormal"/>
        <w:tblW w:w="5954" w:type="dxa"/>
        <w:tblInd w:w="108" w:type="dxa"/>
        <w:tblLayout w:type="fixed"/>
        <w:tblLook w:val="01E0" w:firstRow="1" w:lastRow="1" w:firstColumn="1" w:lastColumn="1" w:noHBand="0" w:noVBand="0"/>
      </w:tblPr>
      <w:tblGrid>
        <w:gridCol w:w="2457"/>
        <w:gridCol w:w="1165"/>
        <w:gridCol w:w="1166"/>
        <w:gridCol w:w="1166"/>
      </w:tblGrid>
      <w:tr w:rsidR="00C01443" w:rsidRPr="00E828C1" w:rsidTr="00C01443">
        <w:tc>
          <w:tcPr>
            <w:tcW w:w="2457" w:type="dxa"/>
            <w:tcBorders>
              <w:top w:val="single" w:sz="4" w:space="0" w:color="auto"/>
              <w:bottom w:val="single" w:sz="4" w:space="0" w:color="auto"/>
            </w:tcBorders>
          </w:tcPr>
          <w:p w:rsidR="00C01443" w:rsidRPr="00E828C1" w:rsidRDefault="00C01443" w:rsidP="00C01443">
            <w:pPr>
              <w:spacing w:before="60" w:after="0" w:line="200" w:lineRule="exact"/>
              <w:rPr>
                <w:sz w:val="18"/>
                <w:szCs w:val="18"/>
              </w:rPr>
            </w:pPr>
          </w:p>
        </w:tc>
        <w:tc>
          <w:tcPr>
            <w:tcW w:w="1165" w:type="dxa"/>
            <w:tcBorders>
              <w:top w:val="single" w:sz="4" w:space="0" w:color="auto"/>
              <w:bottom w:val="single" w:sz="4" w:space="0" w:color="auto"/>
            </w:tcBorders>
          </w:tcPr>
          <w:p w:rsidR="00C01443" w:rsidRPr="00E828C1" w:rsidRDefault="00C01443" w:rsidP="00C01443">
            <w:pPr>
              <w:spacing w:before="60" w:after="0" w:line="200" w:lineRule="exact"/>
              <w:jc w:val="right"/>
              <w:rPr>
                <w:b/>
                <w:sz w:val="18"/>
                <w:szCs w:val="18"/>
              </w:rPr>
            </w:pPr>
            <w:r w:rsidRPr="00E828C1">
              <w:rPr>
                <w:b/>
                <w:sz w:val="18"/>
                <w:szCs w:val="18"/>
              </w:rPr>
              <w:t>2010</w:t>
            </w:r>
          </w:p>
        </w:tc>
        <w:tc>
          <w:tcPr>
            <w:tcW w:w="1166" w:type="dxa"/>
            <w:tcBorders>
              <w:top w:val="single" w:sz="4" w:space="0" w:color="auto"/>
              <w:bottom w:val="single" w:sz="4" w:space="0" w:color="auto"/>
            </w:tcBorders>
          </w:tcPr>
          <w:p w:rsidR="00C01443" w:rsidRPr="00E828C1" w:rsidRDefault="00C01443" w:rsidP="00C01443">
            <w:pPr>
              <w:spacing w:before="60" w:after="0" w:line="200" w:lineRule="exact"/>
              <w:jc w:val="right"/>
              <w:rPr>
                <w:b/>
                <w:sz w:val="18"/>
                <w:szCs w:val="18"/>
              </w:rPr>
            </w:pPr>
            <w:r w:rsidRPr="00E828C1">
              <w:rPr>
                <w:b/>
                <w:sz w:val="18"/>
                <w:szCs w:val="18"/>
              </w:rPr>
              <w:t>2009</w:t>
            </w:r>
          </w:p>
        </w:tc>
        <w:tc>
          <w:tcPr>
            <w:tcW w:w="1166" w:type="dxa"/>
            <w:tcBorders>
              <w:top w:val="single" w:sz="4" w:space="0" w:color="auto"/>
              <w:bottom w:val="single" w:sz="4" w:space="0" w:color="auto"/>
            </w:tcBorders>
          </w:tcPr>
          <w:p w:rsidR="00C01443" w:rsidRPr="00E828C1" w:rsidRDefault="00C01443" w:rsidP="00C01443">
            <w:pPr>
              <w:spacing w:before="60" w:after="0" w:line="200" w:lineRule="exact"/>
              <w:jc w:val="right"/>
              <w:rPr>
                <w:b/>
                <w:sz w:val="18"/>
                <w:szCs w:val="18"/>
              </w:rPr>
            </w:pPr>
            <w:r w:rsidRPr="00E828C1">
              <w:rPr>
                <w:b/>
                <w:sz w:val="18"/>
                <w:szCs w:val="18"/>
              </w:rPr>
              <w:t>2008</w:t>
            </w:r>
          </w:p>
        </w:tc>
      </w:tr>
      <w:tr w:rsidR="00C01443" w:rsidRPr="00E828C1" w:rsidTr="00C01443">
        <w:tc>
          <w:tcPr>
            <w:tcW w:w="2457" w:type="dxa"/>
            <w:tcBorders>
              <w:top w:val="single" w:sz="4" w:space="0" w:color="auto"/>
            </w:tcBorders>
          </w:tcPr>
          <w:p w:rsidR="00C01443" w:rsidRPr="00E828C1" w:rsidRDefault="00C01443" w:rsidP="00C01443">
            <w:pPr>
              <w:pStyle w:val="Tabelltext"/>
              <w:spacing w:before="60" w:after="0"/>
            </w:pPr>
            <w:r w:rsidRPr="00E828C1">
              <w:t>Ärendebehandling</w:t>
            </w:r>
          </w:p>
        </w:tc>
        <w:tc>
          <w:tcPr>
            <w:tcW w:w="1165" w:type="dxa"/>
            <w:tcBorders>
              <w:top w:val="single" w:sz="4" w:space="0" w:color="auto"/>
            </w:tcBorders>
            <w:vAlign w:val="bottom"/>
          </w:tcPr>
          <w:p w:rsidR="00C01443" w:rsidRPr="00E828C1" w:rsidRDefault="00C01443" w:rsidP="00C01443">
            <w:pPr>
              <w:pStyle w:val="Tabelltextsiffror"/>
              <w:spacing w:before="60" w:after="0"/>
              <w:rPr>
                <w:szCs w:val="16"/>
              </w:rPr>
            </w:pPr>
            <w:r w:rsidRPr="00E828C1">
              <w:rPr>
                <w:szCs w:val="16"/>
              </w:rPr>
              <w:t>328</w:t>
            </w:r>
          </w:p>
        </w:tc>
        <w:tc>
          <w:tcPr>
            <w:tcW w:w="1166" w:type="dxa"/>
            <w:tcBorders>
              <w:top w:val="single" w:sz="4" w:space="0" w:color="auto"/>
            </w:tcBorders>
            <w:vAlign w:val="bottom"/>
          </w:tcPr>
          <w:p w:rsidR="00C01443" w:rsidRPr="00E828C1" w:rsidRDefault="00C01443" w:rsidP="00C01443">
            <w:pPr>
              <w:pStyle w:val="Tabelltextsiffror"/>
              <w:spacing w:before="60" w:after="0"/>
              <w:rPr>
                <w:szCs w:val="16"/>
              </w:rPr>
            </w:pPr>
            <w:r w:rsidRPr="00E828C1">
              <w:rPr>
                <w:szCs w:val="16"/>
              </w:rPr>
              <w:t>360</w:t>
            </w:r>
          </w:p>
        </w:tc>
        <w:tc>
          <w:tcPr>
            <w:tcW w:w="1166" w:type="dxa"/>
            <w:tcBorders>
              <w:top w:val="single" w:sz="4" w:space="0" w:color="auto"/>
            </w:tcBorders>
            <w:vAlign w:val="bottom"/>
          </w:tcPr>
          <w:p w:rsidR="00C01443" w:rsidRPr="00E828C1" w:rsidRDefault="00C01443" w:rsidP="00C01443">
            <w:pPr>
              <w:pStyle w:val="Tabelltextsiffror"/>
              <w:spacing w:before="60" w:after="0"/>
              <w:rPr>
                <w:szCs w:val="16"/>
              </w:rPr>
            </w:pPr>
            <w:r w:rsidRPr="00E828C1">
              <w:rPr>
                <w:szCs w:val="16"/>
              </w:rPr>
              <w:t>355</w:t>
            </w:r>
          </w:p>
        </w:tc>
      </w:tr>
      <w:tr w:rsidR="00C01443" w:rsidRPr="00E828C1" w:rsidTr="00C01443">
        <w:tc>
          <w:tcPr>
            <w:tcW w:w="2457" w:type="dxa"/>
          </w:tcPr>
          <w:p w:rsidR="00C01443" w:rsidRPr="00E828C1" w:rsidRDefault="00C01443" w:rsidP="00C01443">
            <w:pPr>
              <w:pStyle w:val="Tabelltext"/>
              <w:spacing w:before="60" w:after="0"/>
            </w:pPr>
            <w:r w:rsidRPr="00E828C1">
              <w:t>Voteringar</w:t>
            </w:r>
          </w:p>
        </w:tc>
        <w:tc>
          <w:tcPr>
            <w:tcW w:w="1165" w:type="dxa"/>
            <w:vAlign w:val="bottom"/>
          </w:tcPr>
          <w:p w:rsidR="00C01443" w:rsidRPr="00E828C1" w:rsidRDefault="00C01443" w:rsidP="00C01443">
            <w:pPr>
              <w:pStyle w:val="Tabelltextsiffror"/>
              <w:spacing w:before="60" w:after="0"/>
              <w:rPr>
                <w:szCs w:val="16"/>
              </w:rPr>
            </w:pPr>
            <w:r w:rsidRPr="00E828C1">
              <w:rPr>
                <w:szCs w:val="16"/>
              </w:rPr>
              <w:t>10</w:t>
            </w:r>
          </w:p>
        </w:tc>
        <w:tc>
          <w:tcPr>
            <w:tcW w:w="1166" w:type="dxa"/>
            <w:vAlign w:val="bottom"/>
          </w:tcPr>
          <w:p w:rsidR="00C01443" w:rsidRPr="00E828C1" w:rsidRDefault="00C01443" w:rsidP="00C01443">
            <w:pPr>
              <w:pStyle w:val="Tabelltextsiffror"/>
              <w:spacing w:before="60" w:after="0"/>
              <w:rPr>
                <w:szCs w:val="16"/>
              </w:rPr>
            </w:pPr>
            <w:r w:rsidRPr="00E828C1">
              <w:rPr>
                <w:szCs w:val="16"/>
              </w:rPr>
              <w:t>11</w:t>
            </w:r>
          </w:p>
        </w:tc>
        <w:tc>
          <w:tcPr>
            <w:tcW w:w="1166" w:type="dxa"/>
            <w:vAlign w:val="bottom"/>
          </w:tcPr>
          <w:p w:rsidR="00C01443" w:rsidRPr="00E828C1" w:rsidRDefault="00C01443" w:rsidP="00C01443">
            <w:pPr>
              <w:pStyle w:val="Tabelltextsiffror"/>
              <w:spacing w:before="60" w:after="0"/>
              <w:rPr>
                <w:szCs w:val="16"/>
              </w:rPr>
            </w:pPr>
            <w:r w:rsidRPr="00E828C1">
              <w:rPr>
                <w:szCs w:val="16"/>
              </w:rPr>
              <w:t>12</w:t>
            </w:r>
          </w:p>
        </w:tc>
      </w:tr>
      <w:tr w:rsidR="00C01443" w:rsidRPr="00E828C1" w:rsidTr="00C01443">
        <w:tc>
          <w:tcPr>
            <w:tcW w:w="2457" w:type="dxa"/>
          </w:tcPr>
          <w:p w:rsidR="00C01443" w:rsidRPr="00E828C1" w:rsidRDefault="00C01443" w:rsidP="00C01443">
            <w:pPr>
              <w:pStyle w:val="Tabelltext"/>
              <w:spacing w:before="60" w:after="0"/>
            </w:pPr>
            <w:r w:rsidRPr="00E828C1">
              <w:t>Interpellationsdebatter</w:t>
            </w:r>
          </w:p>
        </w:tc>
        <w:tc>
          <w:tcPr>
            <w:tcW w:w="1165" w:type="dxa"/>
            <w:vAlign w:val="bottom"/>
          </w:tcPr>
          <w:p w:rsidR="00C01443" w:rsidRPr="00E828C1" w:rsidRDefault="00C01443" w:rsidP="00C01443">
            <w:pPr>
              <w:pStyle w:val="Tabelltextsiffror"/>
              <w:spacing w:before="60" w:after="0"/>
              <w:rPr>
                <w:szCs w:val="16"/>
              </w:rPr>
            </w:pPr>
            <w:r w:rsidRPr="00E828C1">
              <w:rPr>
                <w:szCs w:val="16"/>
              </w:rPr>
              <w:t>169,5</w:t>
            </w:r>
          </w:p>
        </w:tc>
        <w:tc>
          <w:tcPr>
            <w:tcW w:w="1166" w:type="dxa"/>
            <w:vAlign w:val="bottom"/>
          </w:tcPr>
          <w:p w:rsidR="00C01443" w:rsidRPr="00E828C1" w:rsidRDefault="00C01443" w:rsidP="00C01443">
            <w:pPr>
              <w:pStyle w:val="Tabelltextsiffror"/>
              <w:spacing w:before="60" w:after="0"/>
              <w:rPr>
                <w:szCs w:val="16"/>
              </w:rPr>
            </w:pPr>
            <w:r w:rsidRPr="00E828C1">
              <w:rPr>
                <w:szCs w:val="16"/>
              </w:rPr>
              <w:t>205</w:t>
            </w:r>
          </w:p>
        </w:tc>
        <w:tc>
          <w:tcPr>
            <w:tcW w:w="1166" w:type="dxa"/>
            <w:vAlign w:val="bottom"/>
          </w:tcPr>
          <w:p w:rsidR="00C01443" w:rsidRPr="00E828C1" w:rsidRDefault="00C01443" w:rsidP="00C01443">
            <w:pPr>
              <w:pStyle w:val="Tabelltextsiffror"/>
              <w:spacing w:before="60" w:after="0"/>
              <w:rPr>
                <w:szCs w:val="16"/>
              </w:rPr>
            </w:pPr>
            <w:r w:rsidRPr="00E828C1">
              <w:rPr>
                <w:szCs w:val="16"/>
              </w:rPr>
              <w:t>275</w:t>
            </w:r>
          </w:p>
        </w:tc>
      </w:tr>
      <w:tr w:rsidR="00C01443" w:rsidRPr="00E828C1" w:rsidTr="00C01443">
        <w:tc>
          <w:tcPr>
            <w:tcW w:w="2457" w:type="dxa"/>
            <w:tcBorders>
              <w:bottom w:val="nil"/>
            </w:tcBorders>
          </w:tcPr>
          <w:p w:rsidR="00C01443" w:rsidRPr="00E828C1" w:rsidRDefault="00C01443" w:rsidP="00C01443">
            <w:pPr>
              <w:pStyle w:val="Tabelltext"/>
              <w:spacing w:before="60" w:after="0"/>
            </w:pPr>
            <w:r w:rsidRPr="00E828C1">
              <w:t>Information från regeringen</w:t>
            </w:r>
            <w:r w:rsidRPr="00E828C1">
              <w:rPr>
                <w:rStyle w:val="Fotnotsreferens"/>
              </w:rPr>
              <w:footnoteReference w:id="16"/>
            </w:r>
          </w:p>
        </w:tc>
        <w:tc>
          <w:tcPr>
            <w:tcW w:w="1165" w:type="dxa"/>
            <w:tcBorders>
              <w:bottom w:val="nil"/>
            </w:tcBorders>
            <w:vAlign w:val="bottom"/>
          </w:tcPr>
          <w:p w:rsidR="00C01443" w:rsidRPr="00E828C1" w:rsidRDefault="00C01443" w:rsidP="00C01443">
            <w:pPr>
              <w:pStyle w:val="Tabelltextsiffror"/>
              <w:spacing w:before="60" w:after="0"/>
              <w:rPr>
                <w:szCs w:val="16"/>
              </w:rPr>
            </w:pPr>
            <w:r w:rsidRPr="00E828C1">
              <w:rPr>
                <w:szCs w:val="16"/>
              </w:rPr>
              <w:t>6</w:t>
            </w:r>
          </w:p>
        </w:tc>
        <w:tc>
          <w:tcPr>
            <w:tcW w:w="1166" w:type="dxa"/>
            <w:tcBorders>
              <w:bottom w:val="nil"/>
            </w:tcBorders>
            <w:vAlign w:val="bottom"/>
          </w:tcPr>
          <w:p w:rsidR="00C01443" w:rsidRPr="00E828C1" w:rsidRDefault="00C01443" w:rsidP="00C01443">
            <w:pPr>
              <w:pStyle w:val="Tabelltextsiffror"/>
              <w:spacing w:before="60" w:after="0"/>
              <w:rPr>
                <w:szCs w:val="16"/>
              </w:rPr>
            </w:pPr>
            <w:r w:rsidRPr="00E828C1">
              <w:rPr>
                <w:szCs w:val="16"/>
              </w:rPr>
              <w:t>8</w:t>
            </w:r>
          </w:p>
        </w:tc>
        <w:tc>
          <w:tcPr>
            <w:tcW w:w="1166" w:type="dxa"/>
            <w:tcBorders>
              <w:bottom w:val="nil"/>
            </w:tcBorders>
            <w:vAlign w:val="bottom"/>
          </w:tcPr>
          <w:p w:rsidR="00C01443" w:rsidRPr="00E828C1" w:rsidRDefault="00C01443" w:rsidP="00C01443">
            <w:pPr>
              <w:pStyle w:val="Tabelltextsiffror"/>
              <w:spacing w:before="60" w:after="0"/>
              <w:rPr>
                <w:szCs w:val="16"/>
              </w:rPr>
            </w:pPr>
            <w:r w:rsidRPr="00E828C1">
              <w:rPr>
                <w:szCs w:val="16"/>
              </w:rPr>
              <w:t>9</w:t>
            </w:r>
          </w:p>
        </w:tc>
      </w:tr>
      <w:tr w:rsidR="00C01443" w:rsidRPr="00E828C1" w:rsidTr="00C01443">
        <w:tc>
          <w:tcPr>
            <w:tcW w:w="2457" w:type="dxa"/>
            <w:tcBorders>
              <w:top w:val="nil"/>
              <w:bottom w:val="nil"/>
            </w:tcBorders>
          </w:tcPr>
          <w:p w:rsidR="00C01443" w:rsidRPr="00E828C1" w:rsidRDefault="00C01443" w:rsidP="00C01443">
            <w:pPr>
              <w:pStyle w:val="Tabelltext"/>
              <w:spacing w:before="60" w:after="0"/>
            </w:pPr>
            <w:r w:rsidRPr="00E828C1">
              <w:t>Frågestund</w:t>
            </w:r>
          </w:p>
        </w:tc>
        <w:tc>
          <w:tcPr>
            <w:tcW w:w="1165" w:type="dxa"/>
            <w:tcBorders>
              <w:top w:val="nil"/>
              <w:bottom w:val="nil"/>
            </w:tcBorders>
            <w:vAlign w:val="bottom"/>
          </w:tcPr>
          <w:p w:rsidR="00C01443" w:rsidRPr="00E828C1" w:rsidRDefault="00C01443" w:rsidP="00C01443">
            <w:pPr>
              <w:pStyle w:val="Tabelltextsiffror"/>
              <w:spacing w:before="60" w:after="0"/>
              <w:rPr>
                <w:szCs w:val="16"/>
              </w:rPr>
            </w:pPr>
            <w:r w:rsidRPr="00E828C1">
              <w:rPr>
                <w:szCs w:val="16"/>
              </w:rPr>
              <w:t>23</w:t>
            </w:r>
          </w:p>
        </w:tc>
        <w:tc>
          <w:tcPr>
            <w:tcW w:w="1166" w:type="dxa"/>
            <w:tcBorders>
              <w:top w:val="nil"/>
              <w:bottom w:val="nil"/>
            </w:tcBorders>
            <w:vAlign w:val="bottom"/>
          </w:tcPr>
          <w:p w:rsidR="00C01443" w:rsidRPr="00E828C1" w:rsidRDefault="00C01443" w:rsidP="00C01443">
            <w:pPr>
              <w:pStyle w:val="Tabelltextsiffror"/>
              <w:spacing w:before="60" w:after="0"/>
              <w:rPr>
                <w:szCs w:val="16"/>
              </w:rPr>
            </w:pPr>
            <w:r w:rsidRPr="00E828C1">
              <w:rPr>
                <w:szCs w:val="16"/>
              </w:rPr>
              <w:t>45</w:t>
            </w:r>
          </w:p>
        </w:tc>
        <w:tc>
          <w:tcPr>
            <w:tcW w:w="1166" w:type="dxa"/>
            <w:tcBorders>
              <w:top w:val="nil"/>
              <w:bottom w:val="nil"/>
            </w:tcBorders>
            <w:vAlign w:val="bottom"/>
          </w:tcPr>
          <w:p w:rsidR="00C01443" w:rsidRPr="00E828C1" w:rsidRDefault="00C01443" w:rsidP="00C01443">
            <w:pPr>
              <w:pStyle w:val="Tabelltextsiffror"/>
              <w:spacing w:before="60" w:after="0"/>
              <w:rPr>
                <w:szCs w:val="16"/>
              </w:rPr>
            </w:pPr>
            <w:r w:rsidRPr="00E828C1">
              <w:rPr>
                <w:szCs w:val="16"/>
              </w:rPr>
              <w:t>25</w:t>
            </w:r>
          </w:p>
        </w:tc>
      </w:tr>
      <w:tr w:rsidR="00C01443" w:rsidRPr="00E828C1" w:rsidTr="00C01443">
        <w:tc>
          <w:tcPr>
            <w:tcW w:w="2457" w:type="dxa"/>
            <w:tcBorders>
              <w:top w:val="nil"/>
            </w:tcBorders>
          </w:tcPr>
          <w:p w:rsidR="00C01443" w:rsidRPr="00E828C1" w:rsidRDefault="00C01443" w:rsidP="00C01443">
            <w:pPr>
              <w:pStyle w:val="Tabelltext"/>
              <w:spacing w:before="60" w:after="0"/>
            </w:pPr>
            <w:r w:rsidRPr="00E828C1">
              <w:t>Debatter m.m.</w:t>
            </w:r>
          </w:p>
        </w:tc>
        <w:tc>
          <w:tcPr>
            <w:tcW w:w="1165" w:type="dxa"/>
            <w:tcBorders>
              <w:top w:val="nil"/>
            </w:tcBorders>
            <w:vAlign w:val="bottom"/>
          </w:tcPr>
          <w:p w:rsidR="00C01443" w:rsidRPr="00E828C1" w:rsidRDefault="00C01443" w:rsidP="00C01443">
            <w:pPr>
              <w:pStyle w:val="Tabelltextsiffror"/>
              <w:spacing w:before="60" w:after="0"/>
              <w:rPr>
                <w:szCs w:val="16"/>
              </w:rPr>
            </w:pPr>
            <w:r w:rsidRPr="00E828C1">
              <w:rPr>
                <w:szCs w:val="16"/>
              </w:rPr>
              <w:t>44</w:t>
            </w:r>
          </w:p>
        </w:tc>
        <w:tc>
          <w:tcPr>
            <w:tcW w:w="1166" w:type="dxa"/>
            <w:tcBorders>
              <w:top w:val="nil"/>
            </w:tcBorders>
            <w:vAlign w:val="bottom"/>
          </w:tcPr>
          <w:p w:rsidR="00C01443" w:rsidRPr="00E828C1" w:rsidRDefault="00C01443" w:rsidP="00C01443">
            <w:pPr>
              <w:pStyle w:val="Tabelltextsiffror"/>
              <w:spacing w:before="60" w:after="0"/>
              <w:rPr>
                <w:szCs w:val="16"/>
              </w:rPr>
            </w:pPr>
            <w:r w:rsidRPr="00E828C1">
              <w:rPr>
                <w:szCs w:val="16"/>
              </w:rPr>
              <w:t>20</w:t>
            </w:r>
          </w:p>
        </w:tc>
        <w:tc>
          <w:tcPr>
            <w:tcW w:w="1166" w:type="dxa"/>
            <w:tcBorders>
              <w:top w:val="nil"/>
            </w:tcBorders>
            <w:vAlign w:val="bottom"/>
          </w:tcPr>
          <w:p w:rsidR="00C01443" w:rsidRPr="00E828C1" w:rsidRDefault="00C01443" w:rsidP="00C01443">
            <w:pPr>
              <w:pStyle w:val="Tabelltextsiffror"/>
              <w:spacing w:before="60" w:after="0"/>
              <w:rPr>
                <w:szCs w:val="16"/>
              </w:rPr>
            </w:pPr>
            <w:r w:rsidRPr="00E828C1">
              <w:rPr>
                <w:szCs w:val="16"/>
              </w:rPr>
              <w:t>73</w:t>
            </w:r>
          </w:p>
        </w:tc>
      </w:tr>
      <w:tr w:rsidR="00C01443" w:rsidRPr="00E828C1" w:rsidTr="00C01443">
        <w:tc>
          <w:tcPr>
            <w:tcW w:w="2457" w:type="dxa"/>
            <w:tcBorders>
              <w:bottom w:val="single" w:sz="4" w:space="0" w:color="auto"/>
            </w:tcBorders>
          </w:tcPr>
          <w:p w:rsidR="00C01443" w:rsidRPr="00E828C1" w:rsidRDefault="00C01443" w:rsidP="00C01443">
            <w:pPr>
              <w:pStyle w:val="Tabelltext"/>
              <w:spacing w:before="60" w:after="0"/>
            </w:pPr>
            <w:r w:rsidRPr="00E828C1">
              <w:t xml:space="preserve">Övrigt </w:t>
            </w:r>
          </w:p>
        </w:tc>
        <w:tc>
          <w:tcPr>
            <w:tcW w:w="1165" w:type="dxa"/>
            <w:tcBorders>
              <w:bottom w:val="single" w:sz="4" w:space="0" w:color="auto"/>
            </w:tcBorders>
            <w:vAlign w:val="bottom"/>
          </w:tcPr>
          <w:p w:rsidR="00C01443" w:rsidRPr="00E828C1" w:rsidRDefault="00C01443" w:rsidP="00C01443">
            <w:pPr>
              <w:pStyle w:val="Tabelltextsiffror"/>
              <w:spacing w:before="60" w:after="0"/>
              <w:rPr>
                <w:szCs w:val="16"/>
              </w:rPr>
            </w:pPr>
            <w:r w:rsidRPr="00E828C1">
              <w:rPr>
                <w:szCs w:val="16"/>
              </w:rPr>
              <w:t>9,5</w:t>
            </w:r>
          </w:p>
        </w:tc>
        <w:tc>
          <w:tcPr>
            <w:tcW w:w="1166" w:type="dxa"/>
            <w:tcBorders>
              <w:bottom w:val="single" w:sz="4" w:space="0" w:color="auto"/>
            </w:tcBorders>
            <w:vAlign w:val="bottom"/>
          </w:tcPr>
          <w:p w:rsidR="00C01443" w:rsidRPr="00E828C1" w:rsidRDefault="00C01443" w:rsidP="00C01443">
            <w:pPr>
              <w:pStyle w:val="Tabelltextsiffror"/>
              <w:spacing w:before="60" w:after="0"/>
              <w:rPr>
                <w:szCs w:val="16"/>
              </w:rPr>
            </w:pPr>
            <w:r w:rsidRPr="00E828C1">
              <w:rPr>
                <w:szCs w:val="16"/>
              </w:rPr>
              <w:t>7</w:t>
            </w:r>
          </w:p>
        </w:tc>
        <w:tc>
          <w:tcPr>
            <w:tcW w:w="1166" w:type="dxa"/>
            <w:tcBorders>
              <w:bottom w:val="single" w:sz="4" w:space="0" w:color="auto"/>
            </w:tcBorders>
            <w:vAlign w:val="bottom"/>
          </w:tcPr>
          <w:p w:rsidR="00C01443" w:rsidRPr="00E828C1" w:rsidRDefault="00C01443" w:rsidP="00C01443">
            <w:pPr>
              <w:pStyle w:val="Tabelltextsiffror"/>
              <w:spacing w:before="60" w:after="0"/>
              <w:rPr>
                <w:szCs w:val="16"/>
              </w:rPr>
            </w:pPr>
            <w:r w:rsidRPr="00E828C1">
              <w:rPr>
                <w:szCs w:val="16"/>
              </w:rPr>
              <w:t>7</w:t>
            </w:r>
          </w:p>
        </w:tc>
      </w:tr>
      <w:tr w:rsidR="00C01443" w:rsidRPr="00E828C1" w:rsidTr="00C01443">
        <w:tc>
          <w:tcPr>
            <w:tcW w:w="2457" w:type="dxa"/>
            <w:tcBorders>
              <w:top w:val="single" w:sz="4" w:space="0" w:color="auto"/>
              <w:bottom w:val="single" w:sz="4" w:space="0" w:color="auto"/>
            </w:tcBorders>
          </w:tcPr>
          <w:p w:rsidR="00C01443" w:rsidRPr="00E828C1" w:rsidRDefault="00C01443" w:rsidP="00C01443">
            <w:pPr>
              <w:pStyle w:val="Tabelltext"/>
              <w:spacing w:before="60" w:after="0"/>
              <w:rPr>
                <w:b/>
              </w:rPr>
            </w:pPr>
            <w:r w:rsidRPr="00E828C1">
              <w:rPr>
                <w:b/>
              </w:rPr>
              <w:t>Totalt</w:t>
            </w:r>
          </w:p>
        </w:tc>
        <w:tc>
          <w:tcPr>
            <w:tcW w:w="1165" w:type="dxa"/>
            <w:tcBorders>
              <w:top w:val="single" w:sz="4" w:space="0" w:color="auto"/>
              <w:bottom w:val="single" w:sz="4" w:space="0" w:color="auto"/>
            </w:tcBorders>
            <w:vAlign w:val="bottom"/>
          </w:tcPr>
          <w:p w:rsidR="00C01443" w:rsidRPr="00E828C1" w:rsidRDefault="00C01443" w:rsidP="00C01443">
            <w:pPr>
              <w:pStyle w:val="Tabelltextsiffror"/>
              <w:spacing w:before="60" w:after="0"/>
              <w:rPr>
                <w:b/>
                <w:szCs w:val="16"/>
              </w:rPr>
            </w:pPr>
            <w:r w:rsidRPr="00E828C1">
              <w:rPr>
                <w:b/>
                <w:szCs w:val="16"/>
              </w:rPr>
              <w:t>590</w:t>
            </w:r>
          </w:p>
        </w:tc>
        <w:tc>
          <w:tcPr>
            <w:tcW w:w="1166" w:type="dxa"/>
            <w:tcBorders>
              <w:top w:val="single" w:sz="4" w:space="0" w:color="auto"/>
              <w:bottom w:val="single" w:sz="4" w:space="0" w:color="auto"/>
            </w:tcBorders>
            <w:vAlign w:val="bottom"/>
          </w:tcPr>
          <w:p w:rsidR="00C01443" w:rsidRPr="00E828C1" w:rsidRDefault="00C01443" w:rsidP="00C01443">
            <w:pPr>
              <w:pStyle w:val="Tabelltextsiffror"/>
              <w:spacing w:before="60" w:after="0"/>
              <w:rPr>
                <w:b/>
                <w:szCs w:val="16"/>
              </w:rPr>
            </w:pPr>
            <w:r w:rsidRPr="00E828C1">
              <w:rPr>
                <w:b/>
                <w:szCs w:val="16"/>
              </w:rPr>
              <w:t>656</w:t>
            </w:r>
          </w:p>
        </w:tc>
        <w:tc>
          <w:tcPr>
            <w:tcW w:w="1166" w:type="dxa"/>
            <w:tcBorders>
              <w:top w:val="single" w:sz="4" w:space="0" w:color="auto"/>
              <w:bottom w:val="single" w:sz="4" w:space="0" w:color="auto"/>
            </w:tcBorders>
            <w:vAlign w:val="bottom"/>
          </w:tcPr>
          <w:p w:rsidR="00C01443" w:rsidRPr="00E828C1" w:rsidRDefault="00C01443" w:rsidP="00C01443">
            <w:pPr>
              <w:pStyle w:val="Tabelltextsiffror"/>
              <w:spacing w:before="60" w:after="0"/>
              <w:rPr>
                <w:b/>
                <w:szCs w:val="16"/>
              </w:rPr>
            </w:pPr>
            <w:r w:rsidRPr="00E828C1">
              <w:rPr>
                <w:b/>
                <w:szCs w:val="16"/>
              </w:rPr>
              <w:t>756</w:t>
            </w:r>
          </w:p>
        </w:tc>
      </w:tr>
    </w:tbl>
    <w:p w:rsidR="00C01443" w:rsidRPr="00E828C1" w:rsidRDefault="00C01443" w:rsidP="00077675">
      <w:pPr>
        <w:spacing w:before="120"/>
      </w:pPr>
      <w:r w:rsidRPr="00E828C1">
        <w:t>Sista sammanträdet före so</w:t>
      </w:r>
      <w:r w:rsidRPr="00E828C1">
        <w:t>m</w:t>
      </w:r>
      <w:r w:rsidRPr="00E828C1">
        <w:t xml:space="preserve">maruppehållet </w:t>
      </w:r>
      <w:r w:rsidR="00F77743" w:rsidRPr="00E828C1">
        <w:t>hölls</w:t>
      </w:r>
      <w:r w:rsidRPr="00E828C1">
        <w:t xml:space="preserve"> tisdagen den 29 juni</w:t>
      </w:r>
      <w:r w:rsidR="000B647A" w:rsidRPr="00E828C1">
        <w:t xml:space="preserve"> och avsåg</w:t>
      </w:r>
      <w:r w:rsidRPr="00E828C1">
        <w:t xml:space="preserve"> interpellationsdebatter. Måndagen den 22 december var sista debat</w:t>
      </w:r>
      <w:r w:rsidRPr="00E828C1">
        <w:t>t</w:t>
      </w:r>
      <w:r w:rsidRPr="00E828C1">
        <w:t xml:space="preserve">dag i kammaren före juluppehållet. </w:t>
      </w:r>
      <w:r w:rsidR="000B647A" w:rsidRPr="00E828C1">
        <w:t>Även d</w:t>
      </w:r>
      <w:r w:rsidRPr="00E828C1">
        <w:t>å debatterades inte</w:t>
      </w:r>
      <w:r w:rsidRPr="00E828C1">
        <w:t>r</w:t>
      </w:r>
      <w:r w:rsidRPr="00E828C1">
        <w:t>pellationer.</w:t>
      </w:r>
    </w:p>
    <w:p w:rsidR="00C01443" w:rsidRPr="00E828C1" w:rsidRDefault="00C01443" w:rsidP="00C01443">
      <w:pPr>
        <w:pStyle w:val="R4"/>
      </w:pPr>
      <w:r w:rsidRPr="00E828C1">
        <w:t>Väl fungerande votering</w:t>
      </w:r>
    </w:p>
    <w:p w:rsidR="00C01443" w:rsidRPr="00E828C1" w:rsidRDefault="00C01443" w:rsidP="00C01443">
      <w:r w:rsidRPr="00E828C1">
        <w:t>Under året har alla voteringar genomförts enligt planen. Inga oplanerade drift</w:t>
      </w:r>
      <w:r w:rsidRPr="00E828C1">
        <w:t>s</w:t>
      </w:r>
      <w:r w:rsidRPr="00E828C1">
        <w:t>avbrott har inträffat.</w:t>
      </w:r>
    </w:p>
    <w:p w:rsidR="00C01443" w:rsidRPr="00E828C1" w:rsidRDefault="00F77743" w:rsidP="00C01443">
      <w:pPr>
        <w:pStyle w:val="R4"/>
      </w:pPr>
      <w:r w:rsidRPr="00E828C1">
        <w:t>Dokument som lämnats t</w:t>
      </w:r>
      <w:r w:rsidR="00C01443" w:rsidRPr="00E828C1">
        <w:t xml:space="preserve">ill kammarkansliet </w:t>
      </w:r>
    </w:p>
    <w:p w:rsidR="00C01443" w:rsidRPr="00E828C1" w:rsidRDefault="00C01443" w:rsidP="00C01443">
      <w:r w:rsidRPr="00E828C1">
        <w:t xml:space="preserve">Antalet propositioner </w:t>
      </w:r>
      <w:r w:rsidR="00F77743" w:rsidRPr="00E828C1">
        <w:t>som lämnats in</w:t>
      </w:r>
      <w:r w:rsidRPr="00E828C1">
        <w:t xml:space="preserve"> under året </w:t>
      </w:r>
      <w:r w:rsidR="00F77743" w:rsidRPr="00E828C1">
        <w:t>var mindre än</w:t>
      </w:r>
      <w:r w:rsidRPr="00E828C1">
        <w:t xml:space="preserve"> 2009 och lika </w:t>
      </w:r>
      <w:r w:rsidR="00F77743" w:rsidRPr="00E828C1">
        <w:t xml:space="preserve">stort </w:t>
      </w:r>
      <w:r w:rsidRPr="00E828C1">
        <w:t>som 2008. Under allmänna motionstiden 2010 avlämnades 3 198 moti</w:t>
      </w:r>
      <w:r w:rsidRPr="00E828C1">
        <w:t>o</w:t>
      </w:r>
      <w:r w:rsidRPr="00E828C1">
        <w:t>ner med 5 198 yrkanden. Flest motioner och yrkanden rörde socialutsko</w:t>
      </w:r>
      <w:r w:rsidRPr="00E828C1">
        <w:t>t</w:t>
      </w:r>
      <w:r w:rsidRPr="00E828C1">
        <w:t>tets omr</w:t>
      </w:r>
      <w:r w:rsidRPr="00E828C1">
        <w:t>å</w:t>
      </w:r>
      <w:r w:rsidRPr="00E828C1">
        <w:t xml:space="preserve">de. </w:t>
      </w:r>
    </w:p>
    <w:p w:rsidR="00C01443" w:rsidRPr="00E828C1" w:rsidRDefault="00C01443" w:rsidP="009167D7">
      <w:pPr>
        <w:pStyle w:val="Normaltindrag"/>
        <w:jc w:val="left"/>
      </w:pPr>
      <w:r w:rsidRPr="00E828C1">
        <w:t>Antalet inlämnade interpellationer, skriftliga frågor och följdmotioner minska</w:t>
      </w:r>
      <w:r w:rsidR="00F77743" w:rsidRPr="00E828C1">
        <w:t>de</w:t>
      </w:r>
      <w:r w:rsidRPr="00E828C1">
        <w:t xml:space="preserve"> jämfört med föregående år.</w:t>
      </w:r>
    </w:p>
    <w:p w:rsidR="00D94255" w:rsidRPr="00E828C1" w:rsidRDefault="00D94255" w:rsidP="009167D7">
      <w:pPr>
        <w:pStyle w:val="Normaltindrag"/>
        <w:jc w:val="left"/>
      </w:pPr>
    </w:p>
    <w:p w:rsidR="00D94255" w:rsidRPr="00E828C1" w:rsidRDefault="00D94255" w:rsidP="00D94255">
      <w:pPr>
        <w:pStyle w:val="TabellrubrikFet"/>
        <w:spacing w:before="180"/>
        <w:rPr>
          <w:color w:val="auto"/>
        </w:rPr>
      </w:pPr>
    </w:p>
    <w:p w:rsidR="00D94255" w:rsidRPr="00E828C1" w:rsidRDefault="00D94255" w:rsidP="009A760C">
      <w:pPr>
        <w:pStyle w:val="TabellrubrikFet"/>
        <w:pageBreakBefore/>
        <w:spacing w:before="180"/>
        <w:rPr>
          <w:color w:val="auto"/>
        </w:rPr>
      </w:pPr>
      <w:r w:rsidRPr="00E828C1">
        <w:rPr>
          <w:color w:val="auto"/>
        </w:rPr>
        <w:t>Tabell: Till kammarkansliet inlämnade dokument, antal</w:t>
      </w:r>
    </w:p>
    <w:tbl>
      <w:tblPr>
        <w:tblStyle w:val="Reservanter"/>
        <w:tblW w:w="6175" w:type="dxa"/>
        <w:tblInd w:w="108" w:type="dxa"/>
        <w:tblLayout w:type="fixed"/>
        <w:tblLook w:val="01E0" w:firstRow="1" w:lastRow="1" w:firstColumn="1" w:lastColumn="1" w:noHBand="0" w:noVBand="0"/>
      </w:tblPr>
      <w:tblGrid>
        <w:gridCol w:w="3325"/>
        <w:gridCol w:w="950"/>
        <w:gridCol w:w="950"/>
        <w:gridCol w:w="950"/>
      </w:tblGrid>
      <w:tr w:rsidR="007A2051" w:rsidRPr="00E828C1" w:rsidTr="008B1FB4">
        <w:tc>
          <w:tcPr>
            <w:tcW w:w="3325" w:type="dxa"/>
            <w:tcBorders>
              <w:top w:val="single" w:sz="4" w:space="0" w:color="auto"/>
              <w:bottom w:val="single" w:sz="4" w:space="0" w:color="auto"/>
            </w:tcBorders>
          </w:tcPr>
          <w:p w:rsidR="00D94255" w:rsidRPr="00E828C1" w:rsidRDefault="00D94255" w:rsidP="00D94255">
            <w:pPr>
              <w:pStyle w:val="Tabelltext"/>
              <w:keepNext/>
              <w:keepLines/>
              <w:spacing w:before="60"/>
              <w:ind w:left="0"/>
              <w:jc w:val="right"/>
              <w:rPr>
                <w:b/>
                <w:sz w:val="18"/>
                <w:szCs w:val="18"/>
              </w:rPr>
            </w:pPr>
          </w:p>
        </w:tc>
        <w:tc>
          <w:tcPr>
            <w:tcW w:w="950" w:type="dxa"/>
            <w:tcBorders>
              <w:top w:val="single" w:sz="4" w:space="0" w:color="auto"/>
              <w:bottom w:val="single" w:sz="4" w:space="0" w:color="auto"/>
            </w:tcBorders>
          </w:tcPr>
          <w:p w:rsidR="00D94255" w:rsidRPr="00E828C1" w:rsidRDefault="00D94255" w:rsidP="00D94255">
            <w:pPr>
              <w:pStyle w:val="Tabelltext"/>
              <w:keepNext/>
              <w:keepLines/>
              <w:spacing w:before="60"/>
              <w:ind w:left="0"/>
              <w:jc w:val="right"/>
              <w:rPr>
                <w:b/>
                <w:sz w:val="18"/>
                <w:szCs w:val="18"/>
              </w:rPr>
            </w:pPr>
            <w:r w:rsidRPr="00E828C1">
              <w:rPr>
                <w:b/>
                <w:sz w:val="18"/>
                <w:szCs w:val="18"/>
              </w:rPr>
              <w:t>2010</w:t>
            </w:r>
          </w:p>
        </w:tc>
        <w:tc>
          <w:tcPr>
            <w:tcW w:w="950" w:type="dxa"/>
            <w:tcBorders>
              <w:top w:val="single" w:sz="4" w:space="0" w:color="auto"/>
              <w:bottom w:val="single" w:sz="4" w:space="0" w:color="auto"/>
            </w:tcBorders>
          </w:tcPr>
          <w:p w:rsidR="00D94255" w:rsidRPr="00E828C1" w:rsidRDefault="00D94255" w:rsidP="00D94255">
            <w:pPr>
              <w:pStyle w:val="Tabelltext"/>
              <w:keepNext/>
              <w:keepLines/>
              <w:spacing w:before="60"/>
              <w:ind w:left="0"/>
              <w:jc w:val="right"/>
              <w:rPr>
                <w:b/>
                <w:sz w:val="18"/>
                <w:szCs w:val="18"/>
              </w:rPr>
            </w:pPr>
            <w:r w:rsidRPr="00E828C1">
              <w:rPr>
                <w:b/>
                <w:sz w:val="18"/>
                <w:szCs w:val="18"/>
              </w:rPr>
              <w:t>2009</w:t>
            </w:r>
          </w:p>
        </w:tc>
        <w:tc>
          <w:tcPr>
            <w:tcW w:w="950" w:type="dxa"/>
            <w:tcBorders>
              <w:top w:val="single" w:sz="4" w:space="0" w:color="auto"/>
              <w:bottom w:val="single" w:sz="4" w:space="0" w:color="auto"/>
            </w:tcBorders>
          </w:tcPr>
          <w:p w:rsidR="00D94255" w:rsidRPr="00E828C1" w:rsidRDefault="00D94255" w:rsidP="00D94255">
            <w:pPr>
              <w:pStyle w:val="Tabelltext"/>
              <w:keepNext/>
              <w:keepLines/>
              <w:spacing w:before="60"/>
              <w:ind w:left="0"/>
              <w:jc w:val="right"/>
              <w:rPr>
                <w:b/>
                <w:sz w:val="18"/>
                <w:szCs w:val="18"/>
              </w:rPr>
            </w:pPr>
            <w:r w:rsidRPr="00E828C1">
              <w:rPr>
                <w:b/>
                <w:sz w:val="18"/>
                <w:szCs w:val="18"/>
              </w:rPr>
              <w:t>2008</w:t>
            </w:r>
          </w:p>
        </w:tc>
      </w:tr>
      <w:tr w:rsidR="00D94255" w:rsidRPr="00E828C1" w:rsidTr="008B1FB4">
        <w:tc>
          <w:tcPr>
            <w:tcW w:w="3325" w:type="dxa"/>
            <w:tcBorders>
              <w:top w:val="single" w:sz="4" w:space="0" w:color="auto"/>
            </w:tcBorders>
          </w:tcPr>
          <w:p w:rsidR="00D94255" w:rsidRPr="00E828C1" w:rsidRDefault="00D94255" w:rsidP="00D94255">
            <w:pPr>
              <w:pStyle w:val="Tabelltext"/>
              <w:spacing w:before="60"/>
              <w:ind w:left="0"/>
              <w:rPr>
                <w:szCs w:val="24"/>
              </w:rPr>
            </w:pPr>
            <w:r w:rsidRPr="00E828C1">
              <w:rPr>
                <w:szCs w:val="24"/>
              </w:rPr>
              <w:t>Propositioner</w:t>
            </w:r>
          </w:p>
        </w:tc>
        <w:tc>
          <w:tcPr>
            <w:tcW w:w="950" w:type="dxa"/>
            <w:tcBorders>
              <w:top w:val="single" w:sz="4" w:space="0" w:color="auto"/>
            </w:tcBorders>
          </w:tcPr>
          <w:p w:rsidR="00D94255" w:rsidRPr="00E828C1" w:rsidRDefault="00D94255" w:rsidP="00D94255">
            <w:pPr>
              <w:pStyle w:val="Tabelltext"/>
              <w:spacing w:before="60"/>
              <w:jc w:val="right"/>
              <w:rPr>
                <w:szCs w:val="24"/>
              </w:rPr>
            </w:pPr>
            <w:r w:rsidRPr="00E828C1">
              <w:rPr>
                <w:szCs w:val="24"/>
              </w:rPr>
              <w:t>177</w:t>
            </w:r>
          </w:p>
        </w:tc>
        <w:tc>
          <w:tcPr>
            <w:tcW w:w="950" w:type="dxa"/>
            <w:tcBorders>
              <w:top w:val="single" w:sz="4" w:space="0" w:color="auto"/>
            </w:tcBorders>
          </w:tcPr>
          <w:p w:rsidR="00D94255" w:rsidRPr="00E828C1" w:rsidRDefault="00D94255" w:rsidP="007A2051">
            <w:pPr>
              <w:pStyle w:val="Tabelltext"/>
              <w:spacing w:before="60"/>
              <w:jc w:val="right"/>
              <w:rPr>
                <w:szCs w:val="24"/>
              </w:rPr>
            </w:pPr>
            <w:r w:rsidRPr="00E828C1">
              <w:rPr>
                <w:szCs w:val="24"/>
              </w:rPr>
              <w:t>187</w:t>
            </w:r>
          </w:p>
        </w:tc>
        <w:tc>
          <w:tcPr>
            <w:tcW w:w="950" w:type="dxa"/>
            <w:tcBorders>
              <w:top w:val="single" w:sz="4" w:space="0" w:color="auto"/>
            </w:tcBorders>
          </w:tcPr>
          <w:p w:rsidR="00D94255" w:rsidRPr="00E828C1" w:rsidRDefault="00D94255" w:rsidP="007A2051">
            <w:pPr>
              <w:pStyle w:val="Tabelltext"/>
              <w:spacing w:before="60"/>
              <w:jc w:val="right"/>
              <w:rPr>
                <w:szCs w:val="24"/>
              </w:rPr>
            </w:pPr>
            <w:r w:rsidRPr="00E828C1">
              <w:rPr>
                <w:szCs w:val="24"/>
              </w:rPr>
              <w:t>177</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Skrivelser</w:t>
            </w:r>
          </w:p>
        </w:tc>
        <w:tc>
          <w:tcPr>
            <w:tcW w:w="950" w:type="dxa"/>
          </w:tcPr>
          <w:p w:rsidR="00D94255" w:rsidRPr="00E828C1" w:rsidRDefault="00D94255" w:rsidP="00D94255">
            <w:pPr>
              <w:pStyle w:val="Tabelltext"/>
              <w:spacing w:before="60"/>
              <w:jc w:val="right"/>
              <w:rPr>
                <w:szCs w:val="24"/>
              </w:rPr>
            </w:pPr>
            <w:r w:rsidRPr="00E828C1">
              <w:rPr>
                <w:szCs w:val="24"/>
              </w:rPr>
              <w:t>42</w:t>
            </w:r>
          </w:p>
        </w:tc>
        <w:tc>
          <w:tcPr>
            <w:tcW w:w="950" w:type="dxa"/>
          </w:tcPr>
          <w:p w:rsidR="00D94255" w:rsidRPr="00E828C1" w:rsidRDefault="00D94255" w:rsidP="007A2051">
            <w:pPr>
              <w:pStyle w:val="Tabelltext"/>
              <w:spacing w:before="60"/>
              <w:jc w:val="right"/>
              <w:rPr>
                <w:szCs w:val="24"/>
              </w:rPr>
            </w:pPr>
            <w:r w:rsidRPr="00E828C1">
              <w:rPr>
                <w:szCs w:val="24"/>
              </w:rPr>
              <w:t>36</w:t>
            </w:r>
          </w:p>
        </w:tc>
        <w:tc>
          <w:tcPr>
            <w:tcW w:w="950" w:type="dxa"/>
          </w:tcPr>
          <w:p w:rsidR="00D94255" w:rsidRPr="00E828C1" w:rsidRDefault="00D94255" w:rsidP="007A2051">
            <w:pPr>
              <w:pStyle w:val="Tabelltext"/>
              <w:spacing w:before="60"/>
              <w:jc w:val="right"/>
              <w:rPr>
                <w:szCs w:val="24"/>
              </w:rPr>
            </w:pPr>
            <w:r w:rsidRPr="00E828C1">
              <w:rPr>
                <w:szCs w:val="24"/>
              </w:rPr>
              <w:t>34</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Framställningar</w:t>
            </w:r>
          </w:p>
        </w:tc>
        <w:tc>
          <w:tcPr>
            <w:tcW w:w="950" w:type="dxa"/>
          </w:tcPr>
          <w:p w:rsidR="00D94255" w:rsidRPr="00E828C1" w:rsidRDefault="00D94255" w:rsidP="00D94255">
            <w:pPr>
              <w:pStyle w:val="Tabelltext"/>
              <w:spacing w:before="60"/>
              <w:ind w:left="0"/>
              <w:jc w:val="right"/>
              <w:rPr>
                <w:szCs w:val="24"/>
              </w:rPr>
            </w:pPr>
            <w:r w:rsidRPr="00E828C1">
              <w:rPr>
                <w:szCs w:val="24"/>
              </w:rPr>
              <w:t>17</w:t>
            </w:r>
          </w:p>
        </w:tc>
        <w:tc>
          <w:tcPr>
            <w:tcW w:w="950" w:type="dxa"/>
          </w:tcPr>
          <w:p w:rsidR="00D94255" w:rsidRPr="00E828C1" w:rsidRDefault="00D94255" w:rsidP="007A2051">
            <w:pPr>
              <w:pStyle w:val="Tabelltext"/>
              <w:spacing w:before="60"/>
              <w:ind w:left="0"/>
              <w:jc w:val="right"/>
              <w:rPr>
                <w:szCs w:val="24"/>
              </w:rPr>
            </w:pPr>
            <w:r w:rsidRPr="00E828C1">
              <w:rPr>
                <w:szCs w:val="24"/>
              </w:rPr>
              <w:t>15</w:t>
            </w:r>
          </w:p>
        </w:tc>
        <w:tc>
          <w:tcPr>
            <w:tcW w:w="950" w:type="dxa"/>
          </w:tcPr>
          <w:p w:rsidR="00D94255" w:rsidRPr="00E828C1" w:rsidRDefault="00D94255" w:rsidP="007A2051">
            <w:pPr>
              <w:pStyle w:val="Tabelltext"/>
              <w:spacing w:before="60"/>
              <w:ind w:left="0"/>
              <w:jc w:val="right"/>
              <w:rPr>
                <w:szCs w:val="24"/>
              </w:rPr>
            </w:pPr>
            <w:r w:rsidRPr="00E828C1">
              <w:rPr>
                <w:szCs w:val="24"/>
              </w:rPr>
              <w:t>13</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Redogörelser</w:t>
            </w:r>
          </w:p>
        </w:tc>
        <w:tc>
          <w:tcPr>
            <w:tcW w:w="950" w:type="dxa"/>
          </w:tcPr>
          <w:p w:rsidR="00D94255" w:rsidRPr="00E828C1" w:rsidRDefault="00D94255" w:rsidP="00D94255">
            <w:pPr>
              <w:pStyle w:val="Tabelltext"/>
              <w:spacing w:before="60"/>
              <w:ind w:left="0"/>
              <w:jc w:val="right"/>
              <w:rPr>
                <w:szCs w:val="24"/>
              </w:rPr>
            </w:pPr>
            <w:r w:rsidRPr="00E828C1">
              <w:rPr>
                <w:szCs w:val="24"/>
              </w:rPr>
              <w:t>34</w:t>
            </w:r>
          </w:p>
        </w:tc>
        <w:tc>
          <w:tcPr>
            <w:tcW w:w="950" w:type="dxa"/>
          </w:tcPr>
          <w:p w:rsidR="00D94255" w:rsidRPr="00E828C1" w:rsidRDefault="00D94255" w:rsidP="007A2051">
            <w:pPr>
              <w:pStyle w:val="Tabelltext"/>
              <w:spacing w:before="60"/>
              <w:ind w:left="0"/>
              <w:jc w:val="right"/>
              <w:rPr>
                <w:szCs w:val="24"/>
              </w:rPr>
            </w:pPr>
            <w:r w:rsidRPr="00E828C1">
              <w:rPr>
                <w:szCs w:val="24"/>
              </w:rPr>
              <w:t>28</w:t>
            </w:r>
          </w:p>
        </w:tc>
        <w:tc>
          <w:tcPr>
            <w:tcW w:w="950" w:type="dxa"/>
          </w:tcPr>
          <w:p w:rsidR="00D94255" w:rsidRPr="00E828C1" w:rsidRDefault="00D94255" w:rsidP="007A2051">
            <w:pPr>
              <w:pStyle w:val="Tabelltext"/>
              <w:spacing w:before="60"/>
              <w:ind w:left="0"/>
              <w:jc w:val="right"/>
              <w:rPr>
                <w:szCs w:val="24"/>
              </w:rPr>
            </w:pPr>
            <w:r w:rsidRPr="00E828C1">
              <w:rPr>
                <w:szCs w:val="24"/>
              </w:rPr>
              <w:t>26</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Följdmotioner</w:t>
            </w:r>
          </w:p>
        </w:tc>
        <w:tc>
          <w:tcPr>
            <w:tcW w:w="950" w:type="dxa"/>
          </w:tcPr>
          <w:p w:rsidR="00D94255" w:rsidRPr="00E828C1" w:rsidRDefault="00D94255" w:rsidP="00D94255">
            <w:pPr>
              <w:pStyle w:val="Tabelltext"/>
              <w:spacing w:before="60"/>
              <w:jc w:val="right"/>
              <w:rPr>
                <w:szCs w:val="24"/>
              </w:rPr>
            </w:pPr>
            <w:r w:rsidRPr="00E828C1">
              <w:rPr>
                <w:szCs w:val="24"/>
              </w:rPr>
              <w:t>195</w:t>
            </w:r>
          </w:p>
        </w:tc>
        <w:tc>
          <w:tcPr>
            <w:tcW w:w="950" w:type="dxa"/>
          </w:tcPr>
          <w:p w:rsidR="00D94255" w:rsidRPr="00E828C1" w:rsidRDefault="00D94255" w:rsidP="007A2051">
            <w:pPr>
              <w:pStyle w:val="Tabelltext"/>
              <w:spacing w:before="60"/>
              <w:jc w:val="right"/>
              <w:rPr>
                <w:szCs w:val="24"/>
              </w:rPr>
            </w:pPr>
            <w:r w:rsidRPr="00E828C1">
              <w:rPr>
                <w:szCs w:val="24"/>
              </w:rPr>
              <w:t>232</w:t>
            </w:r>
          </w:p>
        </w:tc>
        <w:tc>
          <w:tcPr>
            <w:tcW w:w="950" w:type="dxa"/>
          </w:tcPr>
          <w:p w:rsidR="00D94255" w:rsidRPr="00E828C1" w:rsidRDefault="00D94255" w:rsidP="007A2051">
            <w:pPr>
              <w:pStyle w:val="Tabelltext"/>
              <w:spacing w:before="60"/>
              <w:jc w:val="right"/>
              <w:rPr>
                <w:szCs w:val="24"/>
              </w:rPr>
            </w:pPr>
            <w:r w:rsidRPr="00E828C1">
              <w:rPr>
                <w:szCs w:val="24"/>
              </w:rPr>
              <w:t>305</w:t>
            </w:r>
          </w:p>
        </w:tc>
      </w:tr>
      <w:tr w:rsidR="003567DD" w:rsidRPr="00E828C1" w:rsidTr="008B1FB4">
        <w:tc>
          <w:tcPr>
            <w:tcW w:w="3325" w:type="dxa"/>
          </w:tcPr>
          <w:p w:rsidR="003567DD" w:rsidRPr="00E828C1" w:rsidRDefault="003567DD" w:rsidP="003567DD">
            <w:pPr>
              <w:pStyle w:val="Tabelltext"/>
              <w:spacing w:before="60"/>
              <w:ind w:left="0"/>
              <w:rPr>
                <w:szCs w:val="24"/>
              </w:rPr>
            </w:pPr>
            <w:r w:rsidRPr="00E828C1">
              <w:rPr>
                <w:szCs w:val="24"/>
              </w:rPr>
              <w:t>Motioner från allmänna motionstiden</w:t>
            </w:r>
          </w:p>
        </w:tc>
        <w:tc>
          <w:tcPr>
            <w:tcW w:w="950" w:type="dxa"/>
          </w:tcPr>
          <w:p w:rsidR="003567DD" w:rsidRPr="00E828C1" w:rsidRDefault="003567DD" w:rsidP="00D94255">
            <w:pPr>
              <w:pStyle w:val="Tabelltext"/>
              <w:spacing w:before="60"/>
              <w:jc w:val="right"/>
              <w:rPr>
                <w:szCs w:val="24"/>
              </w:rPr>
            </w:pPr>
            <w:r w:rsidRPr="00E828C1">
              <w:rPr>
                <w:szCs w:val="24"/>
              </w:rPr>
              <w:t>3 198</w:t>
            </w:r>
          </w:p>
        </w:tc>
        <w:tc>
          <w:tcPr>
            <w:tcW w:w="950" w:type="dxa"/>
          </w:tcPr>
          <w:p w:rsidR="003567DD" w:rsidRPr="00E828C1" w:rsidRDefault="003567DD" w:rsidP="007A2051">
            <w:pPr>
              <w:pStyle w:val="Tabelltext"/>
              <w:spacing w:before="60"/>
              <w:jc w:val="right"/>
              <w:rPr>
                <w:szCs w:val="24"/>
              </w:rPr>
            </w:pPr>
            <w:r w:rsidRPr="00E828C1">
              <w:rPr>
                <w:szCs w:val="24"/>
              </w:rPr>
              <w:t>3 809</w:t>
            </w:r>
          </w:p>
        </w:tc>
        <w:tc>
          <w:tcPr>
            <w:tcW w:w="950" w:type="dxa"/>
          </w:tcPr>
          <w:p w:rsidR="003567DD" w:rsidRPr="00E828C1" w:rsidRDefault="003567DD" w:rsidP="007A2051">
            <w:pPr>
              <w:pStyle w:val="Tabelltext"/>
              <w:spacing w:before="60"/>
              <w:jc w:val="right"/>
              <w:rPr>
                <w:szCs w:val="24"/>
              </w:rPr>
            </w:pPr>
            <w:r w:rsidRPr="00E828C1">
              <w:rPr>
                <w:szCs w:val="24"/>
              </w:rPr>
              <w:t>3 678</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Händelsemotioner</w:t>
            </w:r>
          </w:p>
        </w:tc>
        <w:tc>
          <w:tcPr>
            <w:tcW w:w="950" w:type="dxa"/>
          </w:tcPr>
          <w:p w:rsidR="00D94255" w:rsidRPr="00E828C1" w:rsidRDefault="00D94255" w:rsidP="00D94255">
            <w:pPr>
              <w:pStyle w:val="Tabelltext"/>
              <w:spacing w:before="60"/>
              <w:jc w:val="right"/>
              <w:rPr>
                <w:szCs w:val="24"/>
              </w:rPr>
            </w:pPr>
            <w:r w:rsidRPr="00E828C1">
              <w:rPr>
                <w:szCs w:val="24"/>
              </w:rPr>
              <w:t>0</w:t>
            </w:r>
          </w:p>
        </w:tc>
        <w:tc>
          <w:tcPr>
            <w:tcW w:w="950" w:type="dxa"/>
          </w:tcPr>
          <w:p w:rsidR="00D94255" w:rsidRPr="00E828C1" w:rsidRDefault="00D94255" w:rsidP="007A2051">
            <w:pPr>
              <w:pStyle w:val="Tabelltext"/>
              <w:spacing w:before="60"/>
              <w:jc w:val="right"/>
              <w:rPr>
                <w:szCs w:val="24"/>
              </w:rPr>
            </w:pPr>
            <w:r w:rsidRPr="00E828C1">
              <w:rPr>
                <w:szCs w:val="24"/>
              </w:rPr>
              <w:t>1</w:t>
            </w:r>
          </w:p>
        </w:tc>
        <w:tc>
          <w:tcPr>
            <w:tcW w:w="950" w:type="dxa"/>
          </w:tcPr>
          <w:p w:rsidR="00D94255" w:rsidRPr="00E828C1" w:rsidRDefault="00D94255" w:rsidP="007A2051">
            <w:pPr>
              <w:pStyle w:val="Tabelltext"/>
              <w:spacing w:before="60"/>
              <w:jc w:val="right"/>
              <w:rPr>
                <w:szCs w:val="24"/>
              </w:rPr>
            </w:pPr>
            <w:r w:rsidRPr="00E828C1">
              <w:rPr>
                <w:szCs w:val="24"/>
              </w:rPr>
              <w:t>3</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Interpellationer</w:t>
            </w:r>
          </w:p>
        </w:tc>
        <w:tc>
          <w:tcPr>
            <w:tcW w:w="950" w:type="dxa"/>
          </w:tcPr>
          <w:p w:rsidR="00D94255" w:rsidRPr="00E828C1" w:rsidRDefault="00D94255" w:rsidP="00D94255">
            <w:pPr>
              <w:pStyle w:val="Tabelltext"/>
              <w:spacing w:before="60"/>
              <w:jc w:val="right"/>
              <w:rPr>
                <w:szCs w:val="24"/>
              </w:rPr>
            </w:pPr>
            <w:r w:rsidRPr="00E828C1">
              <w:rPr>
                <w:szCs w:val="24"/>
              </w:rPr>
              <w:t>464</w:t>
            </w:r>
          </w:p>
        </w:tc>
        <w:tc>
          <w:tcPr>
            <w:tcW w:w="950" w:type="dxa"/>
          </w:tcPr>
          <w:p w:rsidR="00D94255" w:rsidRPr="00E828C1" w:rsidRDefault="00D94255" w:rsidP="007A2051">
            <w:pPr>
              <w:pStyle w:val="Tabelltext"/>
              <w:spacing w:before="60"/>
              <w:jc w:val="right"/>
              <w:rPr>
                <w:szCs w:val="24"/>
              </w:rPr>
            </w:pPr>
            <w:r w:rsidRPr="00E828C1">
              <w:rPr>
                <w:szCs w:val="24"/>
              </w:rPr>
              <w:t>536</w:t>
            </w:r>
          </w:p>
        </w:tc>
        <w:tc>
          <w:tcPr>
            <w:tcW w:w="950" w:type="dxa"/>
          </w:tcPr>
          <w:p w:rsidR="00D94255" w:rsidRPr="00E828C1" w:rsidRDefault="00D94255" w:rsidP="007A2051">
            <w:pPr>
              <w:pStyle w:val="Tabelltext"/>
              <w:spacing w:before="60"/>
              <w:jc w:val="right"/>
              <w:rPr>
                <w:szCs w:val="24"/>
              </w:rPr>
            </w:pPr>
            <w:r w:rsidRPr="00E828C1">
              <w:rPr>
                <w:szCs w:val="24"/>
              </w:rPr>
              <w:t>781</w:t>
            </w:r>
          </w:p>
        </w:tc>
      </w:tr>
      <w:tr w:rsidR="00D94255" w:rsidRPr="00E828C1" w:rsidTr="008B1FB4">
        <w:tc>
          <w:tcPr>
            <w:tcW w:w="3325" w:type="dxa"/>
          </w:tcPr>
          <w:p w:rsidR="00D94255" w:rsidRPr="00E828C1" w:rsidRDefault="00D94255" w:rsidP="00D94255">
            <w:pPr>
              <w:pStyle w:val="Tabelltext"/>
              <w:spacing w:before="60"/>
              <w:ind w:left="0"/>
              <w:rPr>
                <w:szCs w:val="24"/>
              </w:rPr>
            </w:pPr>
            <w:r w:rsidRPr="00E828C1">
              <w:rPr>
                <w:szCs w:val="24"/>
              </w:rPr>
              <w:t>Skriftliga frågor</w:t>
            </w:r>
          </w:p>
        </w:tc>
        <w:tc>
          <w:tcPr>
            <w:tcW w:w="950" w:type="dxa"/>
          </w:tcPr>
          <w:p w:rsidR="00D94255" w:rsidRPr="00E828C1" w:rsidRDefault="00D94255" w:rsidP="00D94255">
            <w:pPr>
              <w:pStyle w:val="Tabelltext"/>
              <w:spacing w:before="60"/>
              <w:jc w:val="right"/>
              <w:rPr>
                <w:szCs w:val="24"/>
              </w:rPr>
            </w:pPr>
            <w:r w:rsidRPr="00E828C1">
              <w:rPr>
                <w:szCs w:val="24"/>
              </w:rPr>
              <w:t>855</w:t>
            </w:r>
          </w:p>
        </w:tc>
        <w:tc>
          <w:tcPr>
            <w:tcW w:w="950" w:type="dxa"/>
          </w:tcPr>
          <w:p w:rsidR="00D94255" w:rsidRPr="00E828C1" w:rsidRDefault="00D94255" w:rsidP="007A2051">
            <w:pPr>
              <w:pStyle w:val="Tabelltext"/>
              <w:spacing w:before="60"/>
              <w:jc w:val="right"/>
              <w:rPr>
                <w:szCs w:val="24"/>
              </w:rPr>
            </w:pPr>
            <w:r w:rsidRPr="00E828C1">
              <w:rPr>
                <w:szCs w:val="24"/>
              </w:rPr>
              <w:t>1 162</w:t>
            </w:r>
          </w:p>
        </w:tc>
        <w:tc>
          <w:tcPr>
            <w:tcW w:w="950" w:type="dxa"/>
          </w:tcPr>
          <w:p w:rsidR="00D94255" w:rsidRPr="00E828C1" w:rsidRDefault="00D94255" w:rsidP="007A2051">
            <w:pPr>
              <w:pStyle w:val="Tabelltext"/>
              <w:spacing w:before="60"/>
              <w:jc w:val="right"/>
              <w:rPr>
                <w:szCs w:val="24"/>
              </w:rPr>
            </w:pPr>
            <w:r w:rsidRPr="00E828C1">
              <w:rPr>
                <w:szCs w:val="24"/>
              </w:rPr>
              <w:t>1 548</w:t>
            </w:r>
          </w:p>
        </w:tc>
      </w:tr>
      <w:tr w:rsidR="00D94255" w:rsidRPr="00E828C1" w:rsidTr="008B1FB4">
        <w:tc>
          <w:tcPr>
            <w:tcW w:w="3325" w:type="dxa"/>
            <w:tcBorders>
              <w:bottom w:val="nil"/>
            </w:tcBorders>
          </w:tcPr>
          <w:p w:rsidR="00D94255" w:rsidRPr="00E828C1" w:rsidRDefault="00D94255" w:rsidP="00D94255">
            <w:pPr>
              <w:spacing w:before="60" w:line="200" w:lineRule="exact"/>
              <w:ind w:left="0"/>
              <w:jc w:val="left"/>
              <w:rPr>
                <w:sz w:val="16"/>
                <w:szCs w:val="16"/>
              </w:rPr>
            </w:pPr>
            <w:r w:rsidRPr="00E828C1">
              <w:rPr>
                <w:sz w:val="16"/>
                <w:szCs w:val="16"/>
              </w:rPr>
              <w:t>Betänkanden</w:t>
            </w:r>
            <w:r w:rsidRPr="00E828C1">
              <w:rPr>
                <w:rStyle w:val="Fotnotsreferens"/>
                <w:szCs w:val="16"/>
              </w:rPr>
              <w:footnoteReference w:id="17"/>
            </w:r>
          </w:p>
        </w:tc>
        <w:tc>
          <w:tcPr>
            <w:tcW w:w="950" w:type="dxa"/>
            <w:tcBorders>
              <w:bottom w:val="nil"/>
            </w:tcBorders>
          </w:tcPr>
          <w:p w:rsidR="00D94255" w:rsidRPr="00E828C1" w:rsidRDefault="00D94255" w:rsidP="00D94255">
            <w:pPr>
              <w:pStyle w:val="Tabelltextsiffror"/>
              <w:spacing w:before="60"/>
              <w:rPr>
                <w:szCs w:val="16"/>
              </w:rPr>
            </w:pPr>
            <w:r w:rsidRPr="00E828C1">
              <w:rPr>
                <w:szCs w:val="16"/>
              </w:rPr>
              <w:t>368</w:t>
            </w:r>
          </w:p>
        </w:tc>
        <w:tc>
          <w:tcPr>
            <w:tcW w:w="950" w:type="dxa"/>
            <w:tcBorders>
              <w:bottom w:val="nil"/>
            </w:tcBorders>
          </w:tcPr>
          <w:p w:rsidR="00D94255" w:rsidRPr="00E828C1" w:rsidRDefault="00D94255" w:rsidP="007A2051">
            <w:pPr>
              <w:pStyle w:val="Tabelltextsiffror"/>
              <w:spacing w:before="60"/>
              <w:rPr>
                <w:szCs w:val="16"/>
              </w:rPr>
            </w:pPr>
            <w:r w:rsidRPr="00E828C1">
              <w:rPr>
                <w:szCs w:val="16"/>
              </w:rPr>
              <w:t>346</w:t>
            </w:r>
          </w:p>
        </w:tc>
        <w:tc>
          <w:tcPr>
            <w:tcW w:w="950" w:type="dxa"/>
            <w:tcBorders>
              <w:bottom w:val="nil"/>
            </w:tcBorders>
          </w:tcPr>
          <w:p w:rsidR="00D94255" w:rsidRPr="00E828C1" w:rsidRDefault="00D94255" w:rsidP="007A2051">
            <w:pPr>
              <w:pStyle w:val="Tabelltextsiffror"/>
              <w:spacing w:before="60"/>
              <w:rPr>
                <w:szCs w:val="16"/>
              </w:rPr>
            </w:pPr>
            <w:r w:rsidRPr="00E828C1">
              <w:rPr>
                <w:szCs w:val="16"/>
              </w:rPr>
              <w:t>321</w:t>
            </w:r>
          </w:p>
        </w:tc>
      </w:tr>
      <w:tr w:rsidR="007A2051" w:rsidRPr="00E828C1" w:rsidTr="008B1FB4">
        <w:tc>
          <w:tcPr>
            <w:tcW w:w="3325" w:type="dxa"/>
            <w:tcBorders>
              <w:top w:val="nil"/>
            </w:tcBorders>
          </w:tcPr>
          <w:p w:rsidR="00D94255" w:rsidRPr="00E828C1" w:rsidRDefault="00D94255" w:rsidP="00D94255">
            <w:pPr>
              <w:spacing w:before="60" w:line="200" w:lineRule="exact"/>
              <w:ind w:left="0"/>
              <w:jc w:val="left"/>
              <w:rPr>
                <w:sz w:val="16"/>
                <w:szCs w:val="16"/>
              </w:rPr>
            </w:pPr>
            <w:r w:rsidRPr="00E828C1">
              <w:rPr>
                <w:sz w:val="16"/>
                <w:szCs w:val="16"/>
              </w:rPr>
              <w:t>Utlåtanden enligt RO10:5</w:t>
            </w:r>
            <w:r w:rsidRPr="00E828C1">
              <w:rPr>
                <w:rStyle w:val="Fotnotsreferens"/>
                <w:szCs w:val="16"/>
              </w:rPr>
              <w:footnoteReference w:id="18"/>
            </w:r>
          </w:p>
        </w:tc>
        <w:tc>
          <w:tcPr>
            <w:tcW w:w="950" w:type="dxa"/>
            <w:tcBorders>
              <w:top w:val="nil"/>
            </w:tcBorders>
          </w:tcPr>
          <w:p w:rsidR="00D94255" w:rsidRPr="00E828C1" w:rsidRDefault="00D94255" w:rsidP="00D94255">
            <w:pPr>
              <w:pStyle w:val="Tabelltextsiffror"/>
              <w:spacing w:before="60"/>
              <w:rPr>
                <w:szCs w:val="16"/>
              </w:rPr>
            </w:pPr>
            <w:r w:rsidRPr="00E828C1">
              <w:rPr>
                <w:szCs w:val="16"/>
              </w:rPr>
              <w:t>17</w:t>
            </w:r>
          </w:p>
        </w:tc>
        <w:tc>
          <w:tcPr>
            <w:tcW w:w="950" w:type="dxa"/>
            <w:tcBorders>
              <w:top w:val="nil"/>
            </w:tcBorders>
          </w:tcPr>
          <w:p w:rsidR="00D94255" w:rsidRPr="00E828C1" w:rsidRDefault="00D94255" w:rsidP="007A2051">
            <w:pPr>
              <w:pStyle w:val="Tabelltextsiffror"/>
              <w:spacing w:before="60"/>
              <w:rPr>
                <w:szCs w:val="16"/>
              </w:rPr>
            </w:pPr>
            <w:r w:rsidRPr="00E828C1">
              <w:rPr>
                <w:szCs w:val="16"/>
              </w:rPr>
              <w:t>18</w:t>
            </w:r>
          </w:p>
        </w:tc>
        <w:tc>
          <w:tcPr>
            <w:tcW w:w="950" w:type="dxa"/>
            <w:tcBorders>
              <w:top w:val="nil"/>
            </w:tcBorders>
          </w:tcPr>
          <w:p w:rsidR="00D94255" w:rsidRPr="00E828C1" w:rsidRDefault="00D94255" w:rsidP="007A2051">
            <w:pPr>
              <w:pStyle w:val="Tabelltextsiffror"/>
              <w:spacing w:before="60"/>
              <w:rPr>
                <w:szCs w:val="16"/>
              </w:rPr>
            </w:pPr>
            <w:r w:rsidRPr="00E828C1">
              <w:rPr>
                <w:szCs w:val="16"/>
              </w:rPr>
              <w:t>16</w:t>
            </w:r>
          </w:p>
        </w:tc>
      </w:tr>
      <w:tr w:rsidR="007A2051" w:rsidRPr="00E828C1" w:rsidTr="008B1FB4">
        <w:tc>
          <w:tcPr>
            <w:tcW w:w="3325" w:type="dxa"/>
            <w:tcBorders>
              <w:top w:val="nil"/>
            </w:tcBorders>
          </w:tcPr>
          <w:p w:rsidR="00D94255" w:rsidRPr="00E828C1" w:rsidRDefault="00D94255" w:rsidP="00D94255">
            <w:pPr>
              <w:spacing w:before="60" w:line="200" w:lineRule="exact"/>
              <w:ind w:left="0"/>
              <w:jc w:val="left"/>
              <w:rPr>
                <w:sz w:val="16"/>
                <w:szCs w:val="16"/>
              </w:rPr>
            </w:pPr>
            <w:r w:rsidRPr="00E828C1">
              <w:rPr>
                <w:sz w:val="16"/>
                <w:szCs w:val="16"/>
              </w:rPr>
              <w:t>Utlåtanden enligt RO10:6</w:t>
            </w:r>
            <w:r w:rsidRPr="00E828C1">
              <w:rPr>
                <w:rStyle w:val="Fotnotsreferens"/>
                <w:szCs w:val="16"/>
              </w:rPr>
              <w:footnoteReference w:id="19"/>
            </w:r>
          </w:p>
        </w:tc>
        <w:tc>
          <w:tcPr>
            <w:tcW w:w="950" w:type="dxa"/>
            <w:tcBorders>
              <w:top w:val="nil"/>
            </w:tcBorders>
          </w:tcPr>
          <w:p w:rsidR="00D94255" w:rsidRPr="00E828C1" w:rsidRDefault="00D94255" w:rsidP="00D94255">
            <w:pPr>
              <w:pStyle w:val="Tabelltextsiffror"/>
              <w:spacing w:before="60"/>
              <w:rPr>
                <w:szCs w:val="16"/>
              </w:rPr>
            </w:pPr>
            <w:r w:rsidRPr="00E828C1">
              <w:rPr>
                <w:szCs w:val="16"/>
              </w:rPr>
              <w:t>3</w:t>
            </w:r>
          </w:p>
        </w:tc>
        <w:tc>
          <w:tcPr>
            <w:tcW w:w="950" w:type="dxa"/>
            <w:tcBorders>
              <w:top w:val="nil"/>
            </w:tcBorders>
          </w:tcPr>
          <w:p w:rsidR="00D94255" w:rsidRPr="00E828C1" w:rsidRDefault="000F277F" w:rsidP="007A2051">
            <w:pPr>
              <w:pStyle w:val="Tabelltextsiffror"/>
              <w:spacing w:before="60"/>
              <w:rPr>
                <w:szCs w:val="16"/>
              </w:rPr>
            </w:pPr>
            <w:r w:rsidRPr="00E828C1">
              <w:rPr>
                <w:szCs w:val="16"/>
              </w:rPr>
              <w:t>–</w:t>
            </w:r>
          </w:p>
        </w:tc>
        <w:tc>
          <w:tcPr>
            <w:tcW w:w="950" w:type="dxa"/>
            <w:tcBorders>
              <w:top w:val="nil"/>
            </w:tcBorders>
          </w:tcPr>
          <w:p w:rsidR="00D94255" w:rsidRPr="00E828C1" w:rsidRDefault="000F277F" w:rsidP="007A2051">
            <w:pPr>
              <w:pStyle w:val="Tabelltextsiffror"/>
              <w:spacing w:before="60"/>
              <w:rPr>
                <w:szCs w:val="16"/>
              </w:rPr>
            </w:pPr>
            <w:r w:rsidRPr="00E828C1">
              <w:rPr>
                <w:szCs w:val="16"/>
              </w:rPr>
              <w:t>–</w:t>
            </w:r>
          </w:p>
        </w:tc>
      </w:tr>
      <w:tr w:rsidR="007A2051" w:rsidRPr="00E828C1" w:rsidTr="008B1FB4">
        <w:trPr>
          <w:trHeight w:val="1560"/>
        </w:trPr>
        <w:tc>
          <w:tcPr>
            <w:tcW w:w="3325" w:type="dxa"/>
            <w:tcBorders>
              <w:top w:val="nil"/>
              <w:bottom w:val="single" w:sz="4" w:space="0" w:color="auto"/>
            </w:tcBorders>
          </w:tcPr>
          <w:p w:rsidR="00D94255" w:rsidRPr="00E828C1" w:rsidRDefault="00D94255" w:rsidP="00D94255">
            <w:pPr>
              <w:spacing w:before="60" w:line="200" w:lineRule="exact"/>
              <w:ind w:left="0"/>
              <w:jc w:val="left"/>
              <w:rPr>
                <w:sz w:val="16"/>
                <w:szCs w:val="16"/>
              </w:rPr>
            </w:pPr>
            <w:r w:rsidRPr="00E828C1">
              <w:rPr>
                <w:sz w:val="16"/>
                <w:szCs w:val="16"/>
              </w:rPr>
              <w:t>EU-dokument</w:t>
            </w:r>
            <w:r w:rsidRPr="00E828C1">
              <w:rPr>
                <w:rStyle w:val="Fotnotsreferens"/>
                <w:szCs w:val="16"/>
              </w:rPr>
              <w:footnoteReference w:id="20"/>
            </w:r>
          </w:p>
          <w:p w:rsidR="00D94255" w:rsidRPr="00E828C1" w:rsidRDefault="00D94255" w:rsidP="00300A6D">
            <w:pPr>
              <w:spacing w:before="20" w:line="240" w:lineRule="auto"/>
              <w:ind w:left="0"/>
              <w:jc w:val="left"/>
              <w:rPr>
                <w:sz w:val="16"/>
                <w:szCs w:val="16"/>
              </w:rPr>
            </w:pPr>
            <w:r w:rsidRPr="00E828C1">
              <w:rPr>
                <w:sz w:val="16"/>
                <w:szCs w:val="16"/>
              </w:rPr>
              <w:t xml:space="preserve">därav EU-dokument hanterade </w:t>
            </w:r>
            <w:r w:rsidR="008B1FB4" w:rsidRPr="00E828C1">
              <w:rPr>
                <w:sz w:val="16"/>
                <w:szCs w:val="16"/>
              </w:rPr>
              <w:t xml:space="preserve">enligt </w:t>
            </w:r>
            <w:r w:rsidRPr="00E828C1">
              <w:rPr>
                <w:sz w:val="16"/>
                <w:szCs w:val="16"/>
              </w:rPr>
              <w:t>RO10:5</w:t>
            </w:r>
            <w:r w:rsidRPr="00E828C1">
              <w:rPr>
                <w:sz w:val="16"/>
                <w:vertAlign w:val="superscript"/>
              </w:rPr>
              <w:footnoteReference w:id="21"/>
            </w:r>
          </w:p>
          <w:p w:rsidR="00D94255" w:rsidRPr="00E828C1" w:rsidRDefault="00D94255" w:rsidP="00300A6D">
            <w:pPr>
              <w:spacing w:before="20" w:line="240" w:lineRule="auto"/>
              <w:ind w:left="0"/>
              <w:jc w:val="left"/>
              <w:rPr>
                <w:sz w:val="16"/>
                <w:szCs w:val="16"/>
              </w:rPr>
            </w:pPr>
            <w:r w:rsidRPr="00E828C1">
              <w:rPr>
                <w:sz w:val="16"/>
                <w:szCs w:val="16"/>
              </w:rPr>
              <w:t>därav EU-dokument hanterade enligt RO10:6</w:t>
            </w:r>
            <w:r w:rsidRPr="00E828C1">
              <w:rPr>
                <w:rStyle w:val="Fotnotsreferens"/>
                <w:szCs w:val="16"/>
              </w:rPr>
              <w:footnoteReference w:id="22"/>
            </w:r>
          </w:p>
          <w:p w:rsidR="00D94255" w:rsidRPr="00E828C1" w:rsidRDefault="00D94255" w:rsidP="00300A6D">
            <w:pPr>
              <w:pStyle w:val="Normaltindrag"/>
              <w:spacing w:before="20" w:line="240" w:lineRule="auto"/>
              <w:ind w:left="0" w:firstLine="0"/>
              <w:jc w:val="left"/>
            </w:pPr>
            <w:r w:rsidRPr="00E828C1">
              <w:rPr>
                <w:sz w:val="16"/>
                <w:szCs w:val="16"/>
              </w:rPr>
              <w:t>därav svar från kommissionen på utlåta</w:t>
            </w:r>
            <w:r w:rsidRPr="00E828C1">
              <w:rPr>
                <w:sz w:val="16"/>
                <w:szCs w:val="16"/>
              </w:rPr>
              <w:t>n</w:t>
            </w:r>
            <w:r w:rsidRPr="00E828C1">
              <w:rPr>
                <w:sz w:val="16"/>
                <w:szCs w:val="16"/>
              </w:rPr>
              <w:t>den enligt RO10:5</w:t>
            </w:r>
            <w:r w:rsidRPr="00E828C1">
              <w:rPr>
                <w:sz w:val="16"/>
                <w:szCs w:val="16"/>
              </w:rPr>
              <w:br/>
              <w:t>därav svar från kommissionen på motiv</w:t>
            </w:r>
            <w:r w:rsidRPr="00E828C1">
              <w:rPr>
                <w:sz w:val="16"/>
                <w:szCs w:val="16"/>
              </w:rPr>
              <w:t>e</w:t>
            </w:r>
            <w:r w:rsidRPr="00E828C1">
              <w:rPr>
                <w:sz w:val="16"/>
                <w:szCs w:val="16"/>
              </w:rPr>
              <w:t>rade yttranden</w:t>
            </w:r>
          </w:p>
        </w:tc>
        <w:tc>
          <w:tcPr>
            <w:tcW w:w="950" w:type="dxa"/>
            <w:tcBorders>
              <w:top w:val="nil"/>
              <w:bottom w:val="single" w:sz="4" w:space="0" w:color="auto"/>
            </w:tcBorders>
          </w:tcPr>
          <w:p w:rsidR="00300A6D" w:rsidRPr="00E828C1" w:rsidRDefault="00D94255" w:rsidP="00300A6D">
            <w:pPr>
              <w:pStyle w:val="Tabelltextsiffror"/>
              <w:spacing w:before="60"/>
              <w:rPr>
                <w:szCs w:val="16"/>
              </w:rPr>
            </w:pPr>
            <w:r w:rsidRPr="00E828C1">
              <w:rPr>
                <w:szCs w:val="16"/>
              </w:rPr>
              <w:t>1</w:t>
            </w:r>
            <w:r w:rsidR="00300A6D" w:rsidRPr="00E828C1">
              <w:rPr>
                <w:szCs w:val="16"/>
              </w:rPr>
              <w:t> </w:t>
            </w:r>
            <w:r w:rsidRPr="00E828C1">
              <w:rPr>
                <w:szCs w:val="16"/>
              </w:rPr>
              <w:t>454</w:t>
            </w:r>
          </w:p>
          <w:p w:rsidR="00300A6D" w:rsidRPr="00E828C1" w:rsidRDefault="00D94255" w:rsidP="00300A6D">
            <w:pPr>
              <w:pStyle w:val="Tabelltextsiffror"/>
              <w:spacing w:before="20"/>
              <w:rPr>
                <w:szCs w:val="16"/>
              </w:rPr>
            </w:pPr>
            <w:r w:rsidRPr="00E828C1">
              <w:rPr>
                <w:szCs w:val="16"/>
              </w:rPr>
              <w:t>27</w:t>
            </w:r>
            <w:r w:rsidR="008B1FB4" w:rsidRPr="00E828C1">
              <w:rPr>
                <w:szCs w:val="16"/>
              </w:rPr>
              <w:br/>
            </w:r>
            <w:r w:rsidRPr="00E828C1">
              <w:rPr>
                <w:szCs w:val="16"/>
              </w:rPr>
              <w:t>84</w:t>
            </w:r>
            <w:r w:rsidR="008B1FB4" w:rsidRPr="00E828C1">
              <w:rPr>
                <w:szCs w:val="16"/>
              </w:rPr>
              <w:br/>
            </w:r>
            <w:r w:rsidRPr="00E828C1">
              <w:rPr>
                <w:szCs w:val="16"/>
              </w:rPr>
              <w:t>17</w:t>
            </w:r>
          </w:p>
          <w:p w:rsidR="00D94255" w:rsidRPr="00E828C1" w:rsidRDefault="00300A6D" w:rsidP="00300A6D">
            <w:pPr>
              <w:pStyle w:val="Tabelltextsiffror"/>
              <w:spacing w:before="20"/>
              <w:rPr>
                <w:szCs w:val="16"/>
              </w:rPr>
            </w:pPr>
            <w:r w:rsidRPr="00E828C1">
              <w:rPr>
                <w:szCs w:val="16"/>
              </w:rPr>
              <w:br/>
            </w:r>
            <w:r w:rsidR="007A2051" w:rsidRPr="00E828C1">
              <w:rPr>
                <w:szCs w:val="16"/>
              </w:rPr>
              <w:t>1</w:t>
            </w:r>
            <w:r w:rsidR="007A2051" w:rsidRPr="00E828C1">
              <w:rPr>
                <w:szCs w:val="16"/>
              </w:rPr>
              <w:br/>
            </w:r>
          </w:p>
        </w:tc>
        <w:tc>
          <w:tcPr>
            <w:tcW w:w="950" w:type="dxa"/>
            <w:tcBorders>
              <w:top w:val="nil"/>
              <w:bottom w:val="single" w:sz="4" w:space="0" w:color="auto"/>
            </w:tcBorders>
          </w:tcPr>
          <w:p w:rsidR="00300A6D" w:rsidRPr="00E828C1" w:rsidRDefault="00D94255" w:rsidP="00300A6D">
            <w:pPr>
              <w:pStyle w:val="Tabelltextsiffror"/>
              <w:spacing w:before="60"/>
              <w:rPr>
                <w:szCs w:val="16"/>
              </w:rPr>
            </w:pPr>
            <w:r w:rsidRPr="00E828C1">
              <w:rPr>
                <w:szCs w:val="16"/>
              </w:rPr>
              <w:t>1</w:t>
            </w:r>
            <w:r w:rsidR="00300A6D" w:rsidRPr="00E828C1">
              <w:rPr>
                <w:szCs w:val="16"/>
              </w:rPr>
              <w:t> </w:t>
            </w:r>
            <w:r w:rsidRPr="00E828C1">
              <w:rPr>
                <w:szCs w:val="16"/>
              </w:rPr>
              <w:t>720</w:t>
            </w:r>
          </w:p>
          <w:p w:rsidR="007A2051" w:rsidRPr="00E828C1" w:rsidRDefault="00D94255" w:rsidP="00300A6D">
            <w:pPr>
              <w:pStyle w:val="Tabelltextsiffror"/>
              <w:spacing w:before="20"/>
              <w:rPr>
                <w:szCs w:val="16"/>
              </w:rPr>
            </w:pPr>
            <w:r w:rsidRPr="00E828C1">
              <w:rPr>
                <w:szCs w:val="16"/>
              </w:rPr>
              <w:t>18</w:t>
            </w:r>
            <w:r w:rsidR="008B1FB4" w:rsidRPr="00E828C1">
              <w:rPr>
                <w:szCs w:val="16"/>
              </w:rPr>
              <w:br/>
            </w:r>
            <w:r w:rsidR="007A2051" w:rsidRPr="00E828C1">
              <w:rPr>
                <w:szCs w:val="16"/>
              </w:rPr>
              <w:t>–</w:t>
            </w:r>
            <w:r w:rsidR="008B1FB4" w:rsidRPr="00E828C1">
              <w:rPr>
                <w:szCs w:val="16"/>
              </w:rPr>
              <w:br/>
            </w:r>
            <w:r w:rsidRPr="00E828C1">
              <w:rPr>
                <w:szCs w:val="16"/>
              </w:rPr>
              <w:t>13</w:t>
            </w:r>
          </w:p>
          <w:p w:rsidR="007A2051" w:rsidRPr="00E828C1" w:rsidRDefault="007A2051" w:rsidP="00300A6D">
            <w:pPr>
              <w:pStyle w:val="Tabelltextsiffror"/>
              <w:spacing w:before="20"/>
              <w:rPr>
                <w:szCs w:val="16"/>
              </w:rPr>
            </w:pPr>
            <w:r w:rsidRPr="00E828C1">
              <w:rPr>
                <w:szCs w:val="16"/>
              </w:rPr>
              <w:br/>
              <w:t>–</w:t>
            </w:r>
          </w:p>
        </w:tc>
        <w:tc>
          <w:tcPr>
            <w:tcW w:w="950" w:type="dxa"/>
            <w:tcBorders>
              <w:top w:val="nil"/>
              <w:bottom w:val="single" w:sz="4" w:space="0" w:color="auto"/>
            </w:tcBorders>
          </w:tcPr>
          <w:p w:rsidR="00300A6D" w:rsidRPr="00E828C1" w:rsidRDefault="00D94255" w:rsidP="007A2051">
            <w:pPr>
              <w:pStyle w:val="Tabelltextsiffror"/>
              <w:spacing w:before="60"/>
              <w:rPr>
                <w:szCs w:val="16"/>
              </w:rPr>
            </w:pPr>
            <w:r w:rsidRPr="00E828C1">
              <w:rPr>
                <w:szCs w:val="16"/>
              </w:rPr>
              <w:t>1</w:t>
            </w:r>
            <w:r w:rsidR="00300A6D" w:rsidRPr="00E828C1">
              <w:rPr>
                <w:szCs w:val="16"/>
              </w:rPr>
              <w:t> </w:t>
            </w:r>
            <w:r w:rsidRPr="00E828C1">
              <w:rPr>
                <w:szCs w:val="16"/>
              </w:rPr>
              <w:t>610</w:t>
            </w:r>
          </w:p>
          <w:p w:rsidR="00D94255" w:rsidRPr="00E828C1" w:rsidRDefault="00D94255" w:rsidP="00300A6D">
            <w:pPr>
              <w:pStyle w:val="Tabelltextsiffror"/>
              <w:spacing w:before="20"/>
              <w:rPr>
                <w:szCs w:val="16"/>
              </w:rPr>
            </w:pPr>
            <w:r w:rsidRPr="00E828C1">
              <w:rPr>
                <w:szCs w:val="16"/>
              </w:rPr>
              <w:t>16</w:t>
            </w:r>
            <w:r w:rsidR="007A2051" w:rsidRPr="00E828C1">
              <w:rPr>
                <w:szCs w:val="16"/>
              </w:rPr>
              <w:br/>
              <w:t xml:space="preserve">–      </w:t>
            </w:r>
            <w:r w:rsidRPr="00E828C1">
              <w:rPr>
                <w:szCs w:val="16"/>
              </w:rPr>
              <w:t>17</w:t>
            </w:r>
          </w:p>
          <w:p w:rsidR="007A2051" w:rsidRPr="00E828C1" w:rsidRDefault="007A2051" w:rsidP="00300A6D">
            <w:pPr>
              <w:pStyle w:val="Tabelltextsiffror"/>
              <w:spacing w:before="20"/>
              <w:rPr>
                <w:szCs w:val="16"/>
              </w:rPr>
            </w:pPr>
            <w:r w:rsidRPr="00E828C1">
              <w:rPr>
                <w:szCs w:val="16"/>
              </w:rPr>
              <w:br/>
              <w:t>–</w:t>
            </w:r>
          </w:p>
        </w:tc>
      </w:tr>
    </w:tbl>
    <w:p w:rsidR="006E5213" w:rsidRPr="00E828C1" w:rsidRDefault="00B15032" w:rsidP="006E5213">
      <w:pPr>
        <w:pStyle w:val="R4"/>
      </w:pPr>
      <w:r w:rsidRPr="00E828C1">
        <w:t>Nytt s</w:t>
      </w:r>
      <w:r w:rsidR="006E5213" w:rsidRPr="00E828C1">
        <w:t>ystem</w:t>
      </w:r>
      <w:r w:rsidRPr="00E828C1">
        <w:t xml:space="preserve"> för EU-dokument</w:t>
      </w:r>
    </w:p>
    <w:p w:rsidR="006E5213" w:rsidRPr="00E828C1" w:rsidRDefault="006E5213" w:rsidP="006E5213">
      <w:r w:rsidRPr="00E828C1">
        <w:t xml:space="preserve">Under hösten utarbetades ett nytt system för EU-dokument i riksdagen, </w:t>
      </w:r>
      <w:r w:rsidRPr="00E828C1">
        <w:rPr>
          <w:i/>
        </w:rPr>
        <w:t>Le</w:t>
      </w:r>
      <w:r w:rsidRPr="00E828C1">
        <w:rPr>
          <w:i/>
        </w:rPr>
        <w:t>m</w:t>
      </w:r>
      <w:r w:rsidRPr="00E828C1">
        <w:rPr>
          <w:i/>
        </w:rPr>
        <w:t>ur</w:t>
      </w:r>
      <w:r w:rsidRPr="00E828C1">
        <w:rPr>
          <w:rStyle w:val="Fotnotsreferens"/>
        </w:rPr>
        <w:footnoteReference w:id="23"/>
      </w:r>
      <w:r w:rsidRPr="00E828C1">
        <w:t>. Systemet hanterar och tillgängliggör information om EU-dokument som kommer in till riksdagen, både från EU:s institutioner och från Regering</w:t>
      </w:r>
      <w:r w:rsidRPr="00E828C1">
        <w:t>s</w:t>
      </w:r>
      <w:r w:rsidRPr="00E828C1">
        <w:t>kansliet. Systemet tillhandahåller information och fulltexter från 2002 och framåt samt inform</w:t>
      </w:r>
      <w:r w:rsidRPr="00E828C1">
        <w:t>a</w:t>
      </w:r>
      <w:r w:rsidRPr="00E828C1">
        <w:t xml:space="preserve">tion om behandlingen av EU-dokument. </w:t>
      </w:r>
    </w:p>
    <w:p w:rsidR="006E5213" w:rsidRPr="00E828C1" w:rsidRDefault="000F277F" w:rsidP="006E5213">
      <w:pPr>
        <w:pStyle w:val="Normaltindrag"/>
      </w:pPr>
      <w:r w:rsidRPr="00E828C1">
        <w:t xml:space="preserve">Sammanlagt inkom under året 1 </w:t>
      </w:r>
      <w:r w:rsidR="007A2051" w:rsidRPr="00E828C1">
        <w:t>454 EU-dokument, att jämföra med 1</w:t>
      </w:r>
      <w:r w:rsidR="00077675" w:rsidRPr="00E828C1">
        <w:t xml:space="preserve"> </w:t>
      </w:r>
      <w:r w:rsidR="007A2051" w:rsidRPr="00E828C1">
        <w:t>720 under 2009 och 1</w:t>
      </w:r>
      <w:r w:rsidR="00077675" w:rsidRPr="00E828C1">
        <w:t xml:space="preserve"> </w:t>
      </w:r>
      <w:r w:rsidR="007A2051" w:rsidRPr="00E828C1">
        <w:t>610 under 2008</w:t>
      </w:r>
    </w:p>
    <w:p w:rsidR="00C01443" w:rsidRPr="00E828C1" w:rsidRDefault="00B15032" w:rsidP="00DA424B">
      <w:pPr>
        <w:pStyle w:val="R4"/>
      </w:pPr>
      <w:r w:rsidRPr="00E828C1">
        <w:t>Ledamotsregister</w:t>
      </w:r>
    </w:p>
    <w:p w:rsidR="00C01443" w:rsidRPr="00E828C1" w:rsidRDefault="00C01443" w:rsidP="00DA424B">
      <w:r w:rsidRPr="00E828C1">
        <w:t xml:space="preserve">Under året har riksdagens nya ledamotsregister </w:t>
      </w:r>
      <w:r w:rsidRPr="00E828C1">
        <w:rPr>
          <w:i/>
        </w:rPr>
        <w:t>Pops</w:t>
      </w:r>
      <w:r w:rsidR="007A2051" w:rsidRPr="00E828C1">
        <w:rPr>
          <w:rStyle w:val="Fotnotsreferens"/>
          <w:i/>
        </w:rPr>
        <w:footnoteReference w:id="24"/>
      </w:r>
      <w:r w:rsidRPr="00E828C1">
        <w:t xml:space="preserve"> tagits i bruk. </w:t>
      </w:r>
      <w:r w:rsidR="00E06C84" w:rsidRPr="00E828C1">
        <w:t xml:space="preserve">Syftet med det nya registret </w:t>
      </w:r>
      <w:r w:rsidR="002C0BF7" w:rsidRPr="00E828C1">
        <w:t>är</w:t>
      </w:r>
      <w:r w:rsidRPr="00E828C1">
        <w:t xml:space="preserve"> att effektivisera administrationen av ledamotsuppgi</w:t>
      </w:r>
      <w:r w:rsidRPr="00E828C1">
        <w:t>f</w:t>
      </w:r>
      <w:r w:rsidRPr="00E828C1">
        <w:t>ter, att införa en ny, standardiserad, teknisk arkitektur samt att förse riksd</w:t>
      </w:r>
      <w:r w:rsidRPr="00E828C1">
        <w:t>a</w:t>
      </w:r>
      <w:r w:rsidRPr="00E828C1">
        <w:t>gens andra IT-system med korrekta uppgifter om riksdagens ledam</w:t>
      </w:r>
      <w:r w:rsidRPr="00E828C1">
        <w:t>ö</w:t>
      </w:r>
      <w:r w:rsidRPr="00E828C1">
        <w:t xml:space="preserve">ter. </w:t>
      </w:r>
    </w:p>
    <w:p w:rsidR="00C01443" w:rsidRPr="00E828C1" w:rsidRDefault="00C01443" w:rsidP="00DA424B">
      <w:pPr>
        <w:pStyle w:val="R4"/>
      </w:pPr>
      <w:r w:rsidRPr="00E828C1">
        <w:t>Ny databas för</w:t>
      </w:r>
      <w:r w:rsidR="006043AC" w:rsidRPr="00E828C1">
        <w:t xml:space="preserve"> det </w:t>
      </w:r>
      <w:r w:rsidRPr="00E828C1">
        <w:t>ekonomiska registret</w:t>
      </w:r>
    </w:p>
    <w:p w:rsidR="00BD38BE" w:rsidRPr="00E828C1" w:rsidRDefault="00077675" w:rsidP="00780837">
      <w:pPr>
        <w:keepNext/>
        <w:keepLines/>
      </w:pPr>
      <w:r w:rsidRPr="00E828C1">
        <w:t xml:space="preserve">En ny databas har driftssatts för det ekonomiska registret över ledamöternas </w:t>
      </w:r>
      <w:r w:rsidR="00BD38BE" w:rsidRPr="00E828C1">
        <w:t xml:space="preserve">åtaganden och </w:t>
      </w:r>
      <w:r w:rsidR="00C01443" w:rsidRPr="00E828C1">
        <w:t xml:space="preserve">ekonomiska </w:t>
      </w:r>
      <w:r w:rsidR="00A3310F" w:rsidRPr="00E828C1">
        <w:t>intressen</w:t>
      </w:r>
    </w:p>
    <w:p w:rsidR="00C01443" w:rsidRPr="00E828C1" w:rsidRDefault="00C01443" w:rsidP="00C01443">
      <w:pPr>
        <w:pStyle w:val="R4"/>
      </w:pPr>
      <w:r w:rsidRPr="00E828C1">
        <w:t>Ändringar i riksdagsordningen</w:t>
      </w:r>
    </w:p>
    <w:p w:rsidR="007F5C2A" w:rsidRPr="00E828C1" w:rsidRDefault="00C01443" w:rsidP="00C01443">
      <w:r w:rsidRPr="00E828C1">
        <w:t xml:space="preserve">Under perioden har vissa ändringar i riksdagsordningen </w:t>
      </w:r>
      <w:r w:rsidR="00187205" w:rsidRPr="00E828C1">
        <w:t>ant</w:t>
      </w:r>
      <w:r w:rsidR="00187205" w:rsidRPr="00E828C1">
        <w:t>a</w:t>
      </w:r>
      <w:r w:rsidR="00187205" w:rsidRPr="00E828C1">
        <w:t>gits</w:t>
      </w:r>
      <w:r w:rsidRPr="00E828C1">
        <w:t xml:space="preserve">. Ändringarna rör bl.a. Riksrevisionens </w:t>
      </w:r>
      <w:r w:rsidR="00E06C84" w:rsidRPr="00E828C1">
        <w:t>nya organisation och arbet</w:t>
      </w:r>
      <w:r w:rsidR="00E06C84" w:rsidRPr="00E828C1">
        <w:t>s</w:t>
      </w:r>
      <w:r w:rsidR="00E06C84" w:rsidRPr="00E828C1">
        <w:t xml:space="preserve">sätt </w:t>
      </w:r>
      <w:r w:rsidRPr="00E828C1">
        <w:t>(bet. 2010/11:KU2, rskr. 2010/11:23</w:t>
      </w:r>
      <w:r w:rsidR="006043AC" w:rsidRPr="00E828C1">
        <w:t>–</w:t>
      </w:r>
      <w:r w:rsidRPr="00E828C1">
        <w:t>25)</w:t>
      </w:r>
      <w:r w:rsidR="00187205" w:rsidRPr="00E828C1">
        <w:t xml:space="preserve">. </w:t>
      </w:r>
    </w:p>
    <w:p w:rsidR="00C01443" w:rsidRPr="00E828C1" w:rsidRDefault="00187205" w:rsidP="007F5C2A">
      <w:pPr>
        <w:pStyle w:val="Normaltindrag"/>
      </w:pPr>
      <w:r w:rsidRPr="00E828C1">
        <w:t xml:space="preserve">Enligt </w:t>
      </w:r>
      <w:r w:rsidR="00C01443" w:rsidRPr="00E828C1">
        <w:t>de nya reglerna</w:t>
      </w:r>
      <w:r w:rsidRPr="00E828C1">
        <w:t xml:space="preserve"> </w:t>
      </w:r>
      <w:r w:rsidR="00C01443" w:rsidRPr="00E828C1">
        <w:t xml:space="preserve">ska riksrevisorerna </w:t>
      </w:r>
      <w:r w:rsidR="006043AC" w:rsidRPr="00E828C1">
        <w:t>fr.o.m.</w:t>
      </w:r>
      <w:r w:rsidRPr="00E828C1">
        <w:t xml:space="preserve"> den 1 januar</w:t>
      </w:r>
      <w:r w:rsidR="006043AC" w:rsidRPr="00E828C1">
        <w:t>i 2011 l</w:t>
      </w:r>
      <w:r w:rsidR="00C01443" w:rsidRPr="00E828C1">
        <w:t>ämna sina granskningsrapporter direkt till riksdagen. Regeringen ska i en skr</w:t>
      </w:r>
      <w:r w:rsidR="00C01443" w:rsidRPr="00E828C1">
        <w:t>i</w:t>
      </w:r>
      <w:r w:rsidR="00C01443" w:rsidRPr="00E828C1">
        <w:t>velse till rik</w:t>
      </w:r>
      <w:r w:rsidR="00C01443" w:rsidRPr="00E828C1">
        <w:t>s</w:t>
      </w:r>
      <w:r w:rsidR="00C01443" w:rsidRPr="00E828C1">
        <w:t>dagen redovisa vilka åtgärder den vidtagit eller avser att vidta med anledning av en granskning</w:t>
      </w:r>
      <w:r w:rsidR="00C01443" w:rsidRPr="00E828C1">
        <w:t>s</w:t>
      </w:r>
      <w:r w:rsidR="00C01443" w:rsidRPr="00E828C1">
        <w:t>rapport.</w:t>
      </w:r>
    </w:p>
    <w:p w:rsidR="00C01443" w:rsidRPr="00E828C1" w:rsidRDefault="00C01443" w:rsidP="00C01443">
      <w:pPr>
        <w:pStyle w:val="R4"/>
      </w:pPr>
      <w:r w:rsidRPr="00E828C1">
        <w:t>Riksdagens sammansättning</w:t>
      </w:r>
    </w:p>
    <w:p w:rsidR="00C01443" w:rsidRPr="00E828C1" w:rsidRDefault="005D1B29" w:rsidP="009167D7">
      <w:r w:rsidRPr="00E828C1">
        <w:t xml:space="preserve">Förutom förändringen med anledning av riksdagsvalet har under året </w:t>
      </w:r>
      <w:r w:rsidR="00C01443" w:rsidRPr="00E828C1">
        <w:t>fem nya ledamöter</w:t>
      </w:r>
      <w:r w:rsidR="00C01443" w:rsidRPr="00E828C1">
        <w:rPr>
          <w:color w:val="0000FF"/>
        </w:rPr>
        <w:t xml:space="preserve"> </w:t>
      </w:r>
      <w:r w:rsidR="00C01443" w:rsidRPr="00E828C1">
        <w:t>tillträtt på grund av att riksdagsledamöter avgått. En ledamot har tillträtt på grund av att en riksdagsledamot avl</w:t>
      </w:r>
      <w:r w:rsidR="00C01443" w:rsidRPr="00E828C1">
        <w:t>i</w:t>
      </w:r>
      <w:r w:rsidR="00C01443" w:rsidRPr="00E828C1">
        <w:t>dit.</w:t>
      </w:r>
    </w:p>
    <w:p w:rsidR="00B15032" w:rsidRPr="00E828C1" w:rsidRDefault="00B15032" w:rsidP="00B15032">
      <w:pPr>
        <w:pStyle w:val="R4"/>
      </w:pPr>
      <w:r w:rsidRPr="00E828C1">
        <w:t xml:space="preserve">Teckentolkning </w:t>
      </w:r>
    </w:p>
    <w:p w:rsidR="008F7A14" w:rsidRPr="00E828C1" w:rsidRDefault="00B15032" w:rsidP="00187205">
      <w:r w:rsidRPr="00E828C1">
        <w:t>Två kammardebatter teckentolkades i juni. Den ena gällde socialutsko</w:t>
      </w:r>
      <w:r w:rsidRPr="00E828C1">
        <w:t>t</w:t>
      </w:r>
      <w:r w:rsidRPr="00E828C1">
        <w:t>tets betänkande om handlingsplan</w:t>
      </w:r>
      <w:r w:rsidR="006043AC" w:rsidRPr="00E828C1">
        <w:t>en</w:t>
      </w:r>
      <w:r w:rsidRPr="00E828C1">
        <w:t xml:space="preserve"> för handikappolitiken</w:t>
      </w:r>
      <w:r w:rsidRPr="00E828C1">
        <w:rPr>
          <w:rStyle w:val="Fotnotsreferens"/>
        </w:rPr>
        <w:footnoteReference w:id="25"/>
      </w:r>
      <w:r w:rsidRPr="00E828C1">
        <w:rPr>
          <w:rStyle w:val="Fotnotsreferens"/>
        </w:rPr>
        <w:t xml:space="preserve"> </w:t>
      </w:r>
      <w:r w:rsidRPr="00E828C1">
        <w:t>och den andra var partiledardebatten</w:t>
      </w:r>
      <w:r w:rsidRPr="00E828C1">
        <w:rPr>
          <w:rStyle w:val="Fotnotsreferens"/>
        </w:rPr>
        <w:footnoteReference w:id="26"/>
      </w:r>
      <w:r w:rsidRPr="00E828C1">
        <w:rPr>
          <w:rStyle w:val="Fotnotsreferens"/>
        </w:rPr>
        <w:t>.</w:t>
      </w:r>
      <w:r w:rsidRPr="00E828C1">
        <w:t xml:space="preserve"> Teckentolkningen visades på storbild</w:t>
      </w:r>
      <w:r w:rsidRPr="00E828C1">
        <w:t>s</w:t>
      </w:r>
      <w:r w:rsidRPr="00E828C1">
        <w:t>skärmarna i salen, på intern-tv och via sändningen på we</w:t>
      </w:r>
      <w:r w:rsidRPr="00E828C1">
        <w:t>b</w:t>
      </w:r>
      <w:r w:rsidRPr="00E828C1">
        <w:t>ben.</w:t>
      </w:r>
    </w:p>
    <w:p w:rsidR="008F7A14" w:rsidRPr="00E828C1" w:rsidRDefault="006043AC" w:rsidP="000B647A">
      <w:pPr>
        <w:pStyle w:val="R4"/>
      </w:pPr>
      <w:r w:rsidRPr="00E828C1">
        <w:t>EUMOT-utredningen</w:t>
      </w:r>
    </w:p>
    <w:p w:rsidR="008F7A14" w:rsidRPr="00E828C1" w:rsidRDefault="006043AC" w:rsidP="008F7A14">
      <w:r w:rsidRPr="00E828C1">
        <w:t>EUMOT</w:t>
      </w:r>
      <w:r w:rsidR="008F7A14" w:rsidRPr="00E828C1">
        <w:t xml:space="preserve">-utredningen har </w:t>
      </w:r>
      <w:r w:rsidR="00556ACE" w:rsidRPr="00E828C1">
        <w:t xml:space="preserve">bl.a. </w:t>
      </w:r>
      <w:r w:rsidR="008F7A14" w:rsidRPr="00E828C1">
        <w:t>haft i uppdrag att kartlägga utskottens arbetss</w:t>
      </w:r>
      <w:r w:rsidR="008F7A14" w:rsidRPr="00E828C1">
        <w:t>i</w:t>
      </w:r>
      <w:r w:rsidR="008F7A14" w:rsidRPr="00E828C1">
        <w:t>tuation</w:t>
      </w:r>
      <w:r w:rsidR="00556ACE" w:rsidRPr="00E828C1">
        <w:t>.</w:t>
      </w:r>
      <w:r w:rsidR="008F7A14" w:rsidRPr="00E828C1">
        <w:t xml:space="preserve"> I uppdraget har ingått att följa upp erfarenheterna från de nya arbet</w:t>
      </w:r>
      <w:r w:rsidR="008F7A14" w:rsidRPr="00E828C1">
        <w:t>s</w:t>
      </w:r>
      <w:r w:rsidR="008F7A14" w:rsidRPr="00E828C1">
        <w:t xml:space="preserve">formerna </w:t>
      </w:r>
      <w:r w:rsidRPr="00E828C1">
        <w:t>för</w:t>
      </w:r>
      <w:r w:rsidR="008F7A14" w:rsidRPr="00E828C1">
        <w:t xml:space="preserve"> EU-frågor och </w:t>
      </w:r>
      <w:r w:rsidR="00556ACE" w:rsidRPr="00E828C1">
        <w:t xml:space="preserve">att </w:t>
      </w:r>
      <w:r w:rsidR="008F7A14" w:rsidRPr="00E828C1">
        <w:t>rekomme</w:t>
      </w:r>
      <w:r w:rsidR="008F7A14" w:rsidRPr="00E828C1">
        <w:t>n</w:t>
      </w:r>
      <w:r w:rsidR="008F7A14" w:rsidRPr="00E828C1">
        <w:t>dera en modell för hur detta arbete ska bedrivas (EU) samt att se över resursanvändningen för motionsha</w:t>
      </w:r>
      <w:r w:rsidR="008F7A14" w:rsidRPr="00E828C1">
        <w:t>n</w:t>
      </w:r>
      <w:r w:rsidR="008F7A14" w:rsidRPr="00E828C1">
        <w:t xml:space="preserve">tering och övriga utskottsuppgifter (MOT). </w:t>
      </w:r>
    </w:p>
    <w:p w:rsidR="00C01443" w:rsidRPr="00E828C1" w:rsidRDefault="008F7A14" w:rsidP="00187205">
      <w:pPr>
        <w:pStyle w:val="Normaltindrag"/>
      </w:pPr>
      <w:r w:rsidRPr="00E828C1">
        <w:t>Utredningen presenterade tre alternativa modeller för hur EU-arbetet i riksdagen skulle kunna bedrivas. Beträffande motionsinstitutet föreslog u</w:t>
      </w:r>
      <w:r w:rsidRPr="00E828C1">
        <w:t>t</w:t>
      </w:r>
      <w:r w:rsidRPr="00E828C1">
        <w:t>redningen att den allmänna motionstiden avskaffas och ersätts av en fri m</w:t>
      </w:r>
      <w:r w:rsidRPr="00E828C1">
        <w:t>o</w:t>
      </w:r>
      <w:r w:rsidRPr="00E828C1">
        <w:t>tionsrätt året om och att den förenklade motionsberedningen som ti</w:t>
      </w:r>
      <w:r w:rsidRPr="00E828C1">
        <w:t>l</w:t>
      </w:r>
      <w:r w:rsidRPr="00E828C1">
        <w:t xml:space="preserve">lämpas av utskotten utvidgas. </w:t>
      </w:r>
      <w:r w:rsidR="00556ACE" w:rsidRPr="00E828C1">
        <w:t>I december</w:t>
      </w:r>
      <w:r w:rsidRPr="00E828C1">
        <w:t xml:space="preserve"> </w:t>
      </w:r>
      <w:r w:rsidR="00556ACE" w:rsidRPr="00E828C1">
        <w:t xml:space="preserve">2010 </w:t>
      </w:r>
      <w:r w:rsidRPr="00E828C1">
        <w:t>remitterades utredningens rapporter till rik</w:t>
      </w:r>
      <w:r w:rsidRPr="00E828C1">
        <w:t>s</w:t>
      </w:r>
      <w:r w:rsidRPr="00E828C1">
        <w:t>dagens utskott, EU-nämnd och partigrupper för synpunkter inför fortsatta överväga</w:t>
      </w:r>
      <w:r w:rsidRPr="00E828C1">
        <w:t>n</w:t>
      </w:r>
      <w:r w:rsidRPr="00E828C1">
        <w:t>den.</w:t>
      </w:r>
    </w:p>
    <w:p w:rsidR="009E51FE" w:rsidRPr="00E828C1" w:rsidRDefault="009E51FE" w:rsidP="00DA424B">
      <w:pPr>
        <w:pStyle w:val="R3"/>
        <w:spacing w:before="235"/>
      </w:pPr>
      <w:r w:rsidRPr="00E828C1">
        <w:rPr>
          <w:bCs/>
        </w:rPr>
        <w:t>Samordning av EU-arbetet i riksdagen</w:t>
      </w:r>
    </w:p>
    <w:p w:rsidR="00556ACE" w:rsidRPr="00E828C1" w:rsidRDefault="009E51FE" w:rsidP="00556ACE">
      <w:pPr>
        <w:autoSpaceDE w:val="0"/>
        <w:autoSpaceDN w:val="0"/>
        <w:adjustRightInd w:val="0"/>
      </w:pPr>
      <w:r w:rsidRPr="00E828C1">
        <w:t xml:space="preserve">Samordningen av EU-arbetet i riksdagen </w:t>
      </w:r>
      <w:r w:rsidR="006E5213" w:rsidRPr="00E828C1">
        <w:t>sker inom kammarkansliet</w:t>
      </w:r>
      <w:r w:rsidR="006043AC" w:rsidRPr="00E828C1">
        <w:rPr>
          <w:rStyle w:val="Fotnotsreferens"/>
          <w:b/>
          <w:bCs/>
        </w:rPr>
        <w:footnoteReference w:id="27"/>
      </w:r>
      <w:r w:rsidRPr="00E828C1">
        <w:t>. Sa</w:t>
      </w:r>
      <w:r w:rsidRPr="00E828C1">
        <w:t>m</w:t>
      </w:r>
      <w:r w:rsidRPr="00E828C1">
        <w:t>ordningsfunktionen är en intern och extern kontaktpunkt för rik</w:t>
      </w:r>
      <w:r w:rsidRPr="00E828C1">
        <w:t>s</w:t>
      </w:r>
      <w:r w:rsidRPr="00E828C1">
        <w:t xml:space="preserve">dagens arbete med EU-frågor och har hand om hanteringen av EU-dokument från såväl Regeringskansliet som EU:s institutioner. </w:t>
      </w:r>
    </w:p>
    <w:p w:rsidR="009E51FE" w:rsidRPr="00E828C1" w:rsidRDefault="00556ACE" w:rsidP="00DA424B">
      <w:pPr>
        <w:pStyle w:val="Normaltindrag"/>
      </w:pPr>
      <w:r w:rsidRPr="00E828C1">
        <w:t>Samordningen innebär även att u</w:t>
      </w:r>
      <w:r w:rsidR="009E51FE" w:rsidRPr="00E828C1">
        <w:t>ppgifter om riksdagens hantering av olika EU-frågor antecknas i den gemensamma databasen för nationella parlament, I</w:t>
      </w:r>
      <w:r w:rsidR="006043AC" w:rsidRPr="00E828C1">
        <w:t>PEX</w:t>
      </w:r>
      <w:r w:rsidR="009E51FE" w:rsidRPr="00E828C1">
        <w:rPr>
          <w:rStyle w:val="Fotnotsreferens"/>
        </w:rPr>
        <w:footnoteReference w:id="28"/>
      </w:r>
      <w:r w:rsidR="009E51FE" w:rsidRPr="00E828C1">
        <w:t>.</w:t>
      </w:r>
      <w:r w:rsidR="002C0BF7" w:rsidRPr="00E828C1">
        <w:t xml:space="preserve"> </w:t>
      </w:r>
      <w:r w:rsidR="009E51FE" w:rsidRPr="00E828C1">
        <w:t>Riksdagsförval</w:t>
      </w:r>
      <w:r w:rsidR="009E51FE" w:rsidRPr="00E828C1">
        <w:t>t</w:t>
      </w:r>
      <w:r w:rsidR="009E51FE" w:rsidRPr="00E828C1">
        <w:t>ningen ingick under året i I</w:t>
      </w:r>
      <w:r w:rsidR="006043AC" w:rsidRPr="00E828C1">
        <w:t xml:space="preserve">PEX </w:t>
      </w:r>
      <w:r w:rsidR="009E51FE" w:rsidRPr="00E828C1">
        <w:t>styrelse</w:t>
      </w:r>
      <w:r w:rsidRPr="00E828C1">
        <w:t>, s</w:t>
      </w:r>
      <w:r w:rsidR="009E51FE" w:rsidRPr="00E828C1">
        <w:t xml:space="preserve">tyrelsen har haft </w:t>
      </w:r>
      <w:r w:rsidR="00384814" w:rsidRPr="00E828C1">
        <w:t xml:space="preserve">2 (2) </w:t>
      </w:r>
      <w:r w:rsidR="000F277F" w:rsidRPr="00E828C1">
        <w:rPr>
          <w:i/>
        </w:rPr>
        <w:t>1</w:t>
      </w:r>
      <w:r w:rsidR="009E51FE" w:rsidRPr="00E828C1">
        <w:t xml:space="preserve"> möten</w:t>
      </w:r>
      <w:r w:rsidR="00D23B15" w:rsidRPr="00E828C1">
        <w:rPr>
          <w:rStyle w:val="Fotnotsreferens"/>
        </w:rPr>
        <w:footnoteReference w:id="29"/>
      </w:r>
      <w:r w:rsidR="009E51FE" w:rsidRPr="00E828C1">
        <w:rPr>
          <w:i/>
        </w:rPr>
        <w:t>.</w:t>
      </w:r>
    </w:p>
    <w:p w:rsidR="003F7144" w:rsidRPr="00E828C1" w:rsidRDefault="003F7144" w:rsidP="00DA424B">
      <w:pPr>
        <w:pStyle w:val="Normaltindrag"/>
      </w:pPr>
      <w:r w:rsidRPr="00E828C1">
        <w:t>Riksdagen</w:t>
      </w:r>
      <w:r w:rsidR="00556ACE" w:rsidRPr="00E828C1">
        <w:t xml:space="preserve"> har en</w:t>
      </w:r>
      <w:r w:rsidRPr="00E828C1">
        <w:t xml:space="preserve"> </w:t>
      </w:r>
      <w:r w:rsidR="009E51FE" w:rsidRPr="00E828C1">
        <w:t>representant vid EU:s institutioner</w:t>
      </w:r>
      <w:r w:rsidRPr="00E828C1">
        <w:t xml:space="preserve"> i Bryssel, denne</w:t>
      </w:r>
      <w:r w:rsidR="009E51FE" w:rsidRPr="00E828C1">
        <w:t xml:space="preserve"> a</w:t>
      </w:r>
      <w:r w:rsidR="009E51FE" w:rsidRPr="00E828C1">
        <w:t>v</w:t>
      </w:r>
      <w:r w:rsidR="009E51FE" w:rsidRPr="00E828C1">
        <w:t>lämnade två skriftliga rapporter som publicera</w:t>
      </w:r>
      <w:r w:rsidR="00290B14" w:rsidRPr="00E828C1">
        <w:t>des</w:t>
      </w:r>
      <w:r w:rsidR="009E51FE" w:rsidRPr="00E828C1">
        <w:t xml:space="preserve"> på Helgonät</w:t>
      </w:r>
      <w:r w:rsidRPr="00E828C1">
        <w:t>.</w:t>
      </w:r>
      <w:r w:rsidR="009E51FE" w:rsidRPr="00E828C1">
        <w:t xml:space="preserve"> </w:t>
      </w:r>
    </w:p>
    <w:p w:rsidR="00C01443" w:rsidRPr="00E828C1" w:rsidRDefault="00C01443" w:rsidP="00356D68">
      <w:pPr>
        <w:pStyle w:val="R3"/>
        <w:spacing w:before="235"/>
        <w:rPr>
          <w:bCs/>
        </w:rPr>
      </w:pPr>
      <w:r w:rsidRPr="00E828C1">
        <w:rPr>
          <w:bCs/>
        </w:rPr>
        <w:t>Väl fungerande stöd till utskotten och EU-nämnden</w:t>
      </w:r>
    </w:p>
    <w:p w:rsidR="00290B14" w:rsidRPr="00E828C1" w:rsidRDefault="00290B14" w:rsidP="00290B14">
      <w:pPr>
        <w:pStyle w:val="R4"/>
      </w:pPr>
      <w:r w:rsidRPr="00E828C1">
        <w:t>Utskottens ärendehantering</w:t>
      </w:r>
    </w:p>
    <w:p w:rsidR="003F7144" w:rsidRPr="00E828C1" w:rsidRDefault="00C01443" w:rsidP="003F7144">
      <w:r w:rsidRPr="00E828C1">
        <w:t>På samma sätt som för övriga verksamheter har utskottens arbete u</w:t>
      </w:r>
      <w:r w:rsidRPr="00E828C1">
        <w:t>n</w:t>
      </w:r>
      <w:r w:rsidRPr="00E828C1">
        <w:t>der året starkt präglats av valet den 19 september. Inte minst märks detta på det stora antalet avlämnade propositioner och skrivelser under slutet av våren. Sa</w:t>
      </w:r>
      <w:r w:rsidRPr="00E828C1">
        <w:t>m</w:t>
      </w:r>
      <w:r w:rsidRPr="00E828C1">
        <w:t xml:space="preserve">mantaget ligger utskottens ärendehantering under 2010 på en betydligt högre nivå jämfört med 2009. Särskilt påtaglig är dock ökningen när det gäller EU-ärenden. </w:t>
      </w:r>
    </w:p>
    <w:p w:rsidR="00D23B15" w:rsidRPr="00E828C1" w:rsidRDefault="00D23B15" w:rsidP="00D23B15">
      <w:pPr>
        <w:pStyle w:val="TabellrubrikFet"/>
        <w:spacing w:before="180"/>
      </w:pPr>
      <w:r w:rsidRPr="00E828C1">
        <w:t xml:space="preserve">Tabell: Utskottens ärendehantering, antal </w:t>
      </w:r>
    </w:p>
    <w:tbl>
      <w:tblPr>
        <w:tblW w:w="0" w:type="auto"/>
        <w:tblInd w:w="108" w:type="dxa"/>
        <w:tblLook w:val="01E0" w:firstRow="1" w:lastRow="1" w:firstColumn="1" w:lastColumn="1" w:noHBand="0" w:noVBand="0"/>
      </w:tblPr>
      <w:tblGrid>
        <w:gridCol w:w="3374"/>
        <w:gridCol w:w="824"/>
        <w:gridCol w:w="824"/>
        <w:gridCol w:w="823"/>
      </w:tblGrid>
      <w:tr w:rsidR="00D23B15" w:rsidRPr="00E828C1" w:rsidTr="00077675">
        <w:trPr>
          <w:trHeight w:val="340"/>
        </w:trPr>
        <w:tc>
          <w:tcPr>
            <w:tcW w:w="4961" w:type="dxa"/>
            <w:tcBorders>
              <w:top w:val="single" w:sz="4" w:space="0" w:color="auto"/>
              <w:bottom w:val="single" w:sz="4" w:space="0" w:color="auto"/>
            </w:tcBorders>
          </w:tcPr>
          <w:p w:rsidR="00D23B15" w:rsidRPr="00E828C1" w:rsidRDefault="00D23B15" w:rsidP="00077675">
            <w:pPr>
              <w:pStyle w:val="Tabelltext"/>
              <w:keepNext/>
              <w:keepLines/>
              <w:spacing w:before="60"/>
              <w:rPr>
                <w:b/>
                <w:szCs w:val="16"/>
              </w:rPr>
            </w:pPr>
            <w:r w:rsidRPr="00E828C1">
              <w:rPr>
                <w:b/>
                <w:szCs w:val="16"/>
              </w:rPr>
              <w:t>Ärenden i utskotten</w:t>
            </w:r>
          </w:p>
        </w:tc>
        <w:tc>
          <w:tcPr>
            <w:tcW w:w="993" w:type="dxa"/>
            <w:tcBorders>
              <w:top w:val="single" w:sz="4" w:space="0" w:color="auto"/>
              <w:bottom w:val="single" w:sz="4" w:space="0" w:color="auto"/>
            </w:tcBorders>
          </w:tcPr>
          <w:p w:rsidR="00D23B15" w:rsidRPr="00E828C1" w:rsidRDefault="00D23B15" w:rsidP="00077675">
            <w:pPr>
              <w:pStyle w:val="Tabelltext"/>
              <w:keepNext/>
              <w:keepLines/>
              <w:spacing w:before="60"/>
              <w:jc w:val="right"/>
              <w:rPr>
                <w:b/>
                <w:szCs w:val="16"/>
              </w:rPr>
            </w:pPr>
            <w:r w:rsidRPr="00E828C1">
              <w:rPr>
                <w:b/>
                <w:szCs w:val="16"/>
              </w:rPr>
              <w:t>2010</w:t>
            </w:r>
          </w:p>
        </w:tc>
        <w:tc>
          <w:tcPr>
            <w:tcW w:w="993" w:type="dxa"/>
            <w:tcBorders>
              <w:top w:val="single" w:sz="4" w:space="0" w:color="auto"/>
              <w:bottom w:val="single" w:sz="4" w:space="0" w:color="auto"/>
            </w:tcBorders>
          </w:tcPr>
          <w:p w:rsidR="00D23B15" w:rsidRPr="00E828C1" w:rsidRDefault="00D23B15" w:rsidP="00077675">
            <w:pPr>
              <w:pStyle w:val="Tabelltext"/>
              <w:keepNext/>
              <w:keepLines/>
              <w:spacing w:before="60"/>
              <w:jc w:val="right"/>
              <w:rPr>
                <w:b/>
                <w:szCs w:val="16"/>
              </w:rPr>
            </w:pPr>
            <w:r w:rsidRPr="00E828C1">
              <w:rPr>
                <w:b/>
                <w:szCs w:val="16"/>
              </w:rPr>
              <w:t>2009</w:t>
            </w:r>
          </w:p>
        </w:tc>
        <w:tc>
          <w:tcPr>
            <w:tcW w:w="992" w:type="dxa"/>
            <w:tcBorders>
              <w:top w:val="single" w:sz="4" w:space="0" w:color="auto"/>
              <w:bottom w:val="single" w:sz="4" w:space="0" w:color="auto"/>
            </w:tcBorders>
          </w:tcPr>
          <w:p w:rsidR="00D23B15" w:rsidRPr="00E828C1" w:rsidRDefault="00D23B15" w:rsidP="00077675">
            <w:pPr>
              <w:pStyle w:val="Tabelltext"/>
              <w:keepNext/>
              <w:keepLines/>
              <w:spacing w:before="60"/>
              <w:jc w:val="right"/>
              <w:rPr>
                <w:b/>
                <w:szCs w:val="16"/>
              </w:rPr>
            </w:pPr>
            <w:r w:rsidRPr="00E828C1">
              <w:rPr>
                <w:b/>
                <w:szCs w:val="16"/>
              </w:rPr>
              <w:t>2008</w:t>
            </w:r>
          </w:p>
        </w:tc>
      </w:tr>
      <w:tr w:rsidR="00D23B15" w:rsidRPr="00E828C1" w:rsidTr="00300A6D">
        <w:trPr>
          <w:trHeight w:val="249"/>
        </w:trPr>
        <w:tc>
          <w:tcPr>
            <w:tcW w:w="4961" w:type="dxa"/>
            <w:tcBorders>
              <w:top w:val="single" w:sz="4" w:space="0" w:color="auto"/>
            </w:tcBorders>
          </w:tcPr>
          <w:p w:rsidR="00D23B15" w:rsidRPr="00E828C1" w:rsidRDefault="00D23B15" w:rsidP="00077675">
            <w:pPr>
              <w:pStyle w:val="Tabelltext"/>
              <w:spacing w:before="60"/>
              <w:rPr>
                <w:szCs w:val="24"/>
              </w:rPr>
            </w:pPr>
            <w:r w:rsidRPr="00E828C1">
              <w:rPr>
                <w:szCs w:val="24"/>
              </w:rPr>
              <w:t>Justerade betänkanden</w:t>
            </w:r>
          </w:p>
        </w:tc>
        <w:tc>
          <w:tcPr>
            <w:tcW w:w="993" w:type="dxa"/>
            <w:tcBorders>
              <w:top w:val="single" w:sz="4" w:space="0" w:color="auto"/>
            </w:tcBorders>
          </w:tcPr>
          <w:p w:rsidR="00D23B15" w:rsidRPr="00E828C1" w:rsidRDefault="00D23B15" w:rsidP="00077675">
            <w:pPr>
              <w:pStyle w:val="Tabelltext"/>
              <w:spacing w:before="60"/>
              <w:jc w:val="right"/>
              <w:rPr>
                <w:szCs w:val="24"/>
              </w:rPr>
            </w:pPr>
            <w:r w:rsidRPr="00E828C1">
              <w:rPr>
                <w:szCs w:val="24"/>
              </w:rPr>
              <w:t>369</w:t>
            </w:r>
          </w:p>
        </w:tc>
        <w:tc>
          <w:tcPr>
            <w:tcW w:w="993" w:type="dxa"/>
            <w:tcBorders>
              <w:top w:val="single" w:sz="4" w:space="0" w:color="auto"/>
            </w:tcBorders>
          </w:tcPr>
          <w:p w:rsidR="00D23B15" w:rsidRPr="00E828C1" w:rsidRDefault="00D23B15" w:rsidP="00077675">
            <w:pPr>
              <w:pStyle w:val="Tabelltext"/>
              <w:spacing w:before="60"/>
              <w:jc w:val="right"/>
              <w:rPr>
                <w:szCs w:val="24"/>
              </w:rPr>
            </w:pPr>
            <w:r w:rsidRPr="00E828C1">
              <w:rPr>
                <w:szCs w:val="24"/>
              </w:rPr>
              <w:t>345</w:t>
            </w:r>
          </w:p>
        </w:tc>
        <w:tc>
          <w:tcPr>
            <w:tcW w:w="992" w:type="dxa"/>
            <w:tcBorders>
              <w:top w:val="single" w:sz="4" w:space="0" w:color="auto"/>
            </w:tcBorders>
          </w:tcPr>
          <w:p w:rsidR="00D23B15" w:rsidRPr="00E828C1" w:rsidRDefault="00D23B15" w:rsidP="00077675">
            <w:pPr>
              <w:pStyle w:val="Tabelltext"/>
              <w:spacing w:before="60"/>
              <w:jc w:val="right"/>
              <w:rPr>
                <w:szCs w:val="24"/>
              </w:rPr>
            </w:pPr>
            <w:r w:rsidRPr="00E828C1">
              <w:rPr>
                <w:szCs w:val="24"/>
              </w:rPr>
              <w:t>323</w:t>
            </w:r>
          </w:p>
        </w:tc>
      </w:tr>
      <w:tr w:rsidR="00D23B15" w:rsidRPr="00E828C1" w:rsidTr="00300A6D">
        <w:trPr>
          <w:trHeight w:val="249"/>
        </w:trPr>
        <w:tc>
          <w:tcPr>
            <w:tcW w:w="4961" w:type="dxa"/>
          </w:tcPr>
          <w:p w:rsidR="00D23B15" w:rsidRPr="00E828C1" w:rsidRDefault="00D23B15" w:rsidP="00077675">
            <w:pPr>
              <w:pStyle w:val="Tabelltext"/>
              <w:spacing w:before="60"/>
              <w:rPr>
                <w:szCs w:val="24"/>
              </w:rPr>
            </w:pPr>
            <w:r w:rsidRPr="00E828C1">
              <w:rPr>
                <w:szCs w:val="24"/>
              </w:rPr>
              <w:t>Justerade utlåtanden</w:t>
            </w:r>
          </w:p>
        </w:tc>
        <w:tc>
          <w:tcPr>
            <w:tcW w:w="993" w:type="dxa"/>
          </w:tcPr>
          <w:p w:rsidR="00D23B15" w:rsidRPr="00E828C1" w:rsidRDefault="00D23B15" w:rsidP="00077675">
            <w:pPr>
              <w:pStyle w:val="Tabelltext"/>
              <w:spacing w:before="60"/>
              <w:jc w:val="right"/>
              <w:rPr>
                <w:szCs w:val="24"/>
              </w:rPr>
            </w:pPr>
            <w:r w:rsidRPr="00E828C1">
              <w:rPr>
                <w:szCs w:val="24"/>
              </w:rPr>
              <w:t>23</w:t>
            </w:r>
          </w:p>
        </w:tc>
        <w:tc>
          <w:tcPr>
            <w:tcW w:w="993" w:type="dxa"/>
          </w:tcPr>
          <w:p w:rsidR="00D23B15" w:rsidRPr="00E828C1" w:rsidRDefault="00D23B15" w:rsidP="00077675">
            <w:pPr>
              <w:pStyle w:val="Tabelltext"/>
              <w:spacing w:before="60"/>
              <w:jc w:val="right"/>
              <w:rPr>
                <w:szCs w:val="24"/>
              </w:rPr>
            </w:pPr>
            <w:r w:rsidRPr="00E828C1">
              <w:rPr>
                <w:szCs w:val="24"/>
              </w:rPr>
              <w:t>18</w:t>
            </w:r>
          </w:p>
        </w:tc>
        <w:tc>
          <w:tcPr>
            <w:tcW w:w="992" w:type="dxa"/>
          </w:tcPr>
          <w:p w:rsidR="00D23B15" w:rsidRPr="00E828C1" w:rsidRDefault="00D23B15" w:rsidP="00077675">
            <w:pPr>
              <w:pStyle w:val="Tabelltext"/>
              <w:spacing w:before="60"/>
              <w:jc w:val="right"/>
              <w:rPr>
                <w:szCs w:val="24"/>
              </w:rPr>
            </w:pPr>
            <w:r w:rsidRPr="00E828C1">
              <w:rPr>
                <w:szCs w:val="24"/>
              </w:rPr>
              <w:t>16</w:t>
            </w:r>
          </w:p>
        </w:tc>
      </w:tr>
      <w:tr w:rsidR="00D23B15" w:rsidRPr="00E828C1" w:rsidTr="00077675">
        <w:trPr>
          <w:trHeight w:val="340"/>
        </w:trPr>
        <w:tc>
          <w:tcPr>
            <w:tcW w:w="4961" w:type="dxa"/>
          </w:tcPr>
          <w:p w:rsidR="00D23B15" w:rsidRPr="00E828C1" w:rsidRDefault="00D23B15" w:rsidP="00077675">
            <w:pPr>
              <w:pStyle w:val="Tabelltext"/>
              <w:spacing w:before="60"/>
              <w:rPr>
                <w:szCs w:val="24"/>
              </w:rPr>
            </w:pPr>
            <w:r w:rsidRPr="00E828C1">
              <w:rPr>
                <w:szCs w:val="24"/>
              </w:rPr>
              <w:t>Ärenden som subsidiaritetsprövats</w:t>
            </w:r>
            <w:r w:rsidRPr="00E828C1">
              <w:rPr>
                <w:rStyle w:val="Fotnotsreferens"/>
              </w:rPr>
              <w:footnoteReference w:id="30"/>
            </w:r>
          </w:p>
          <w:p w:rsidR="00D23B15" w:rsidRPr="00E828C1" w:rsidRDefault="00D23B15" w:rsidP="00077675">
            <w:pPr>
              <w:pStyle w:val="Tabelltext"/>
              <w:spacing w:before="60"/>
              <w:rPr>
                <w:szCs w:val="24"/>
              </w:rPr>
            </w:pPr>
            <w:r w:rsidRPr="00E828C1">
              <w:rPr>
                <w:szCs w:val="24"/>
              </w:rPr>
              <w:t xml:space="preserve">   därav som lett till ett utlåtande</w:t>
            </w:r>
            <w:r w:rsidRPr="00E828C1">
              <w:rPr>
                <w:rStyle w:val="Fotnotsreferens"/>
              </w:rPr>
              <w:footnoteReference w:id="31"/>
            </w:r>
          </w:p>
        </w:tc>
        <w:tc>
          <w:tcPr>
            <w:tcW w:w="993" w:type="dxa"/>
          </w:tcPr>
          <w:p w:rsidR="00D23B15" w:rsidRPr="00E828C1" w:rsidRDefault="00D23B15" w:rsidP="00077675">
            <w:pPr>
              <w:pStyle w:val="Tabelltext"/>
              <w:spacing w:before="60"/>
              <w:jc w:val="right"/>
              <w:rPr>
                <w:szCs w:val="24"/>
              </w:rPr>
            </w:pPr>
            <w:r w:rsidRPr="00E828C1">
              <w:rPr>
                <w:szCs w:val="24"/>
              </w:rPr>
              <w:t>71</w:t>
            </w:r>
          </w:p>
          <w:p w:rsidR="00D23B15" w:rsidRPr="00E828C1" w:rsidRDefault="00D23B15" w:rsidP="00077675">
            <w:pPr>
              <w:pStyle w:val="Tabelltext"/>
              <w:spacing w:before="60"/>
              <w:jc w:val="right"/>
              <w:rPr>
                <w:szCs w:val="24"/>
              </w:rPr>
            </w:pPr>
            <w:r w:rsidRPr="00E828C1">
              <w:rPr>
                <w:szCs w:val="24"/>
              </w:rPr>
              <w:t>3</w:t>
            </w:r>
          </w:p>
        </w:tc>
        <w:tc>
          <w:tcPr>
            <w:tcW w:w="993" w:type="dxa"/>
          </w:tcPr>
          <w:p w:rsidR="00D23B15" w:rsidRPr="00E828C1" w:rsidRDefault="00D23B15" w:rsidP="00077675">
            <w:pPr>
              <w:pStyle w:val="Tabelltext"/>
              <w:spacing w:before="60"/>
              <w:jc w:val="right"/>
              <w:rPr>
                <w:szCs w:val="24"/>
              </w:rPr>
            </w:pPr>
            <w:r w:rsidRPr="00E828C1">
              <w:rPr>
                <w:szCs w:val="24"/>
              </w:rPr>
              <w:t>–</w:t>
            </w:r>
          </w:p>
          <w:p w:rsidR="00D23B15" w:rsidRPr="00E828C1" w:rsidRDefault="00D23B15" w:rsidP="00077675">
            <w:pPr>
              <w:pStyle w:val="Tabelltext"/>
              <w:spacing w:before="60"/>
              <w:jc w:val="right"/>
              <w:rPr>
                <w:szCs w:val="24"/>
              </w:rPr>
            </w:pPr>
            <w:r w:rsidRPr="00E828C1">
              <w:rPr>
                <w:szCs w:val="24"/>
              </w:rPr>
              <w:t>–</w:t>
            </w:r>
          </w:p>
        </w:tc>
        <w:tc>
          <w:tcPr>
            <w:tcW w:w="992" w:type="dxa"/>
          </w:tcPr>
          <w:p w:rsidR="00D23B15" w:rsidRPr="00E828C1" w:rsidRDefault="00D23B15" w:rsidP="00077675">
            <w:pPr>
              <w:pStyle w:val="Tabelltext"/>
              <w:spacing w:before="60"/>
              <w:jc w:val="right"/>
              <w:rPr>
                <w:szCs w:val="24"/>
              </w:rPr>
            </w:pPr>
            <w:r w:rsidRPr="00E828C1">
              <w:rPr>
                <w:szCs w:val="24"/>
              </w:rPr>
              <w:t>–</w:t>
            </w:r>
          </w:p>
          <w:p w:rsidR="00D23B15" w:rsidRPr="00E828C1" w:rsidRDefault="00D23B15" w:rsidP="00077675">
            <w:pPr>
              <w:pStyle w:val="Tabelltext"/>
              <w:spacing w:before="60"/>
              <w:jc w:val="right"/>
              <w:rPr>
                <w:szCs w:val="24"/>
              </w:rPr>
            </w:pPr>
            <w:r w:rsidRPr="00E828C1">
              <w:rPr>
                <w:szCs w:val="24"/>
              </w:rPr>
              <w:t>–</w:t>
            </w:r>
          </w:p>
        </w:tc>
      </w:tr>
      <w:tr w:rsidR="00D23B15" w:rsidRPr="00E828C1" w:rsidTr="00300A6D">
        <w:trPr>
          <w:trHeight w:val="249"/>
        </w:trPr>
        <w:tc>
          <w:tcPr>
            <w:tcW w:w="4961" w:type="dxa"/>
          </w:tcPr>
          <w:p w:rsidR="00D23B15" w:rsidRPr="00E828C1" w:rsidRDefault="00D23B15" w:rsidP="00077675">
            <w:pPr>
              <w:pStyle w:val="Tabelltext"/>
              <w:spacing w:before="60"/>
              <w:rPr>
                <w:szCs w:val="24"/>
              </w:rPr>
            </w:pPr>
            <w:r w:rsidRPr="00E828C1">
              <w:rPr>
                <w:szCs w:val="24"/>
              </w:rPr>
              <w:t>Överläggningar med regeringen i EU-ärenden</w:t>
            </w:r>
          </w:p>
        </w:tc>
        <w:tc>
          <w:tcPr>
            <w:tcW w:w="993" w:type="dxa"/>
          </w:tcPr>
          <w:p w:rsidR="00D23B15" w:rsidRPr="00E828C1" w:rsidRDefault="00D23B15" w:rsidP="00077675">
            <w:pPr>
              <w:pStyle w:val="Tabelltext"/>
              <w:spacing w:before="60"/>
              <w:jc w:val="right"/>
              <w:rPr>
                <w:szCs w:val="24"/>
              </w:rPr>
            </w:pPr>
            <w:r w:rsidRPr="00E828C1">
              <w:rPr>
                <w:szCs w:val="24"/>
              </w:rPr>
              <w:t>44</w:t>
            </w:r>
          </w:p>
        </w:tc>
        <w:tc>
          <w:tcPr>
            <w:tcW w:w="993" w:type="dxa"/>
          </w:tcPr>
          <w:p w:rsidR="00D23B15" w:rsidRPr="00E828C1" w:rsidRDefault="00D23B15" w:rsidP="00077675">
            <w:pPr>
              <w:pStyle w:val="Tabelltext"/>
              <w:spacing w:before="60"/>
              <w:jc w:val="right"/>
              <w:rPr>
                <w:szCs w:val="24"/>
              </w:rPr>
            </w:pPr>
            <w:r w:rsidRPr="00E828C1">
              <w:rPr>
                <w:szCs w:val="24"/>
              </w:rPr>
              <w:t>35</w:t>
            </w:r>
          </w:p>
        </w:tc>
        <w:tc>
          <w:tcPr>
            <w:tcW w:w="992" w:type="dxa"/>
          </w:tcPr>
          <w:p w:rsidR="00D23B15" w:rsidRPr="00E828C1" w:rsidRDefault="00D23B15" w:rsidP="00077675">
            <w:pPr>
              <w:pStyle w:val="Tabelltext"/>
              <w:spacing w:before="60"/>
              <w:jc w:val="right"/>
              <w:rPr>
                <w:szCs w:val="24"/>
              </w:rPr>
            </w:pPr>
            <w:r w:rsidRPr="00E828C1">
              <w:rPr>
                <w:szCs w:val="24"/>
              </w:rPr>
              <w:t>42</w:t>
            </w:r>
          </w:p>
        </w:tc>
      </w:tr>
      <w:tr w:rsidR="00D23B15" w:rsidRPr="00E828C1" w:rsidTr="00300A6D">
        <w:trPr>
          <w:trHeight w:val="249"/>
        </w:trPr>
        <w:tc>
          <w:tcPr>
            <w:tcW w:w="4961" w:type="dxa"/>
            <w:tcBorders>
              <w:bottom w:val="single" w:sz="4" w:space="0" w:color="auto"/>
            </w:tcBorders>
          </w:tcPr>
          <w:p w:rsidR="00D23B15" w:rsidRPr="00E828C1" w:rsidRDefault="00D23B15" w:rsidP="00077675">
            <w:pPr>
              <w:pStyle w:val="Tabelltext"/>
              <w:spacing w:before="60"/>
              <w:rPr>
                <w:szCs w:val="24"/>
              </w:rPr>
            </w:pPr>
            <w:r w:rsidRPr="00E828C1">
              <w:rPr>
                <w:szCs w:val="24"/>
              </w:rPr>
              <w:t>Justerade yttranden</w:t>
            </w:r>
          </w:p>
        </w:tc>
        <w:tc>
          <w:tcPr>
            <w:tcW w:w="993" w:type="dxa"/>
            <w:tcBorders>
              <w:bottom w:val="single" w:sz="4" w:space="0" w:color="auto"/>
            </w:tcBorders>
          </w:tcPr>
          <w:p w:rsidR="00D23B15" w:rsidRPr="00E828C1" w:rsidRDefault="00D23B15" w:rsidP="00077675">
            <w:pPr>
              <w:pStyle w:val="Tabelltext"/>
              <w:spacing w:before="60"/>
              <w:jc w:val="right"/>
              <w:rPr>
                <w:szCs w:val="24"/>
              </w:rPr>
            </w:pPr>
            <w:r w:rsidRPr="00E828C1">
              <w:rPr>
                <w:szCs w:val="24"/>
              </w:rPr>
              <w:t>74</w:t>
            </w:r>
          </w:p>
        </w:tc>
        <w:tc>
          <w:tcPr>
            <w:tcW w:w="993" w:type="dxa"/>
            <w:tcBorders>
              <w:bottom w:val="single" w:sz="4" w:space="0" w:color="auto"/>
            </w:tcBorders>
          </w:tcPr>
          <w:p w:rsidR="00D23B15" w:rsidRPr="00E828C1" w:rsidRDefault="00D23B15" w:rsidP="00077675">
            <w:pPr>
              <w:pStyle w:val="Tabelltext"/>
              <w:spacing w:before="60"/>
              <w:jc w:val="right"/>
              <w:rPr>
                <w:szCs w:val="24"/>
              </w:rPr>
            </w:pPr>
            <w:r w:rsidRPr="00E828C1">
              <w:rPr>
                <w:szCs w:val="24"/>
              </w:rPr>
              <w:t>65</w:t>
            </w:r>
          </w:p>
        </w:tc>
        <w:tc>
          <w:tcPr>
            <w:tcW w:w="992" w:type="dxa"/>
            <w:tcBorders>
              <w:bottom w:val="single" w:sz="4" w:space="0" w:color="auto"/>
            </w:tcBorders>
          </w:tcPr>
          <w:p w:rsidR="00D23B15" w:rsidRPr="00E828C1" w:rsidRDefault="00D23B15" w:rsidP="00077675">
            <w:pPr>
              <w:pStyle w:val="Tabelltext"/>
              <w:spacing w:before="60"/>
              <w:jc w:val="right"/>
              <w:rPr>
                <w:szCs w:val="24"/>
              </w:rPr>
            </w:pPr>
            <w:r w:rsidRPr="00E828C1">
              <w:rPr>
                <w:szCs w:val="24"/>
              </w:rPr>
              <w:t>75</w:t>
            </w:r>
          </w:p>
        </w:tc>
      </w:tr>
    </w:tbl>
    <w:p w:rsidR="00077675" w:rsidRPr="00E828C1" w:rsidRDefault="00C01443" w:rsidP="00077675">
      <w:pPr>
        <w:spacing w:before="120"/>
      </w:pPr>
      <w:r w:rsidRPr="00E828C1">
        <w:t>En förklaring till det ökade antalet EU-ärenden är den subsidiaritets</w:t>
      </w:r>
      <w:r w:rsidR="0033713F" w:rsidRPr="00E828C1">
        <w:t>prö</w:t>
      </w:r>
      <w:r w:rsidR="0033713F" w:rsidRPr="00E828C1">
        <w:t>v</w:t>
      </w:r>
      <w:r w:rsidR="0033713F" w:rsidRPr="00E828C1">
        <w:t>ning</w:t>
      </w:r>
      <w:r w:rsidRPr="00E828C1">
        <w:t xml:space="preserve"> av lagstiftningsakter s</w:t>
      </w:r>
      <w:r w:rsidR="00303E74" w:rsidRPr="00E828C1">
        <w:t xml:space="preserve">om tillkom den 1 december 2009. </w:t>
      </w:r>
      <w:r w:rsidRPr="00E828C1">
        <w:t>Under 2010 har sammanlagt 71</w:t>
      </w:r>
      <w:r w:rsidR="00B35345" w:rsidRPr="00E828C1">
        <w:rPr>
          <w:rStyle w:val="Fotnotsreferens"/>
        </w:rPr>
        <w:footnoteReference w:id="32"/>
      </w:r>
      <w:r w:rsidRPr="00E828C1">
        <w:t xml:space="preserve"> lagstiftningsakter från EU subsidiar</w:t>
      </w:r>
      <w:r w:rsidRPr="00E828C1">
        <w:t>i</w:t>
      </w:r>
      <w:r w:rsidRPr="00E828C1">
        <w:t>tets</w:t>
      </w:r>
      <w:r w:rsidR="00DA366E" w:rsidRPr="00E828C1">
        <w:t>prövats</w:t>
      </w:r>
      <w:r w:rsidR="00290B14" w:rsidRPr="00E828C1">
        <w:t>,</w:t>
      </w:r>
      <w:r w:rsidRPr="00E828C1">
        <w:t xml:space="preserve"> och av dessa har tre </w:t>
      </w:r>
      <w:r w:rsidR="00290B14" w:rsidRPr="00E828C1">
        <w:t>medfört</w:t>
      </w:r>
      <w:r w:rsidRPr="00E828C1">
        <w:t xml:space="preserve"> utl</w:t>
      </w:r>
      <w:r w:rsidRPr="00E828C1">
        <w:t>å</w:t>
      </w:r>
      <w:r w:rsidRPr="00E828C1">
        <w:t xml:space="preserve">tanden </w:t>
      </w:r>
      <w:r w:rsidRPr="00E828C1">
        <w:rPr>
          <w:iCs/>
        </w:rPr>
        <w:t xml:space="preserve">till kammaren med förslag om att riksdagen ska </w:t>
      </w:r>
      <w:r w:rsidR="00290B14" w:rsidRPr="00E828C1">
        <w:rPr>
          <w:iCs/>
        </w:rPr>
        <w:t>lämna</w:t>
      </w:r>
      <w:r w:rsidRPr="00E828C1">
        <w:rPr>
          <w:iCs/>
        </w:rPr>
        <w:t xml:space="preserve"> ett motiverat yttrande till Europaparlamentets, rådets och kommi</w:t>
      </w:r>
      <w:r w:rsidRPr="00E828C1">
        <w:rPr>
          <w:iCs/>
        </w:rPr>
        <w:t>s</w:t>
      </w:r>
      <w:r w:rsidRPr="00E828C1">
        <w:rPr>
          <w:iCs/>
        </w:rPr>
        <w:t>sionens ordförande.</w:t>
      </w:r>
      <w:r w:rsidRPr="00E828C1">
        <w:t xml:space="preserve"> </w:t>
      </w:r>
    </w:p>
    <w:p w:rsidR="00C01443" w:rsidRPr="00E828C1" w:rsidRDefault="00C01443" w:rsidP="00077675">
      <w:pPr>
        <w:pStyle w:val="Normaltindrag"/>
      </w:pPr>
      <w:r w:rsidRPr="00E828C1">
        <w:t>I</w:t>
      </w:r>
      <w:r w:rsidRPr="00E828C1">
        <w:rPr>
          <w:iCs/>
        </w:rPr>
        <w:t xml:space="preserve"> två av fallen är det finansutskottet som svarat för utl</w:t>
      </w:r>
      <w:r w:rsidRPr="00E828C1">
        <w:rPr>
          <w:iCs/>
        </w:rPr>
        <w:t>å</w:t>
      </w:r>
      <w:r w:rsidRPr="00E828C1">
        <w:rPr>
          <w:iCs/>
        </w:rPr>
        <w:t>tandena och i det tredje fallet är det miljö- och jordbruksutskottet</w:t>
      </w:r>
      <w:r w:rsidRPr="00E828C1">
        <w:t>. Även antalet justerade utl</w:t>
      </w:r>
      <w:r w:rsidRPr="00E828C1">
        <w:t>å</w:t>
      </w:r>
      <w:r w:rsidRPr="00E828C1">
        <w:t>tanden liksom antalet överläggningar med rege</w:t>
      </w:r>
      <w:r w:rsidRPr="00E828C1">
        <w:t>r</w:t>
      </w:r>
      <w:r w:rsidRPr="00E828C1">
        <w:t>ingen i EU-frågor uppvisar en ö</w:t>
      </w:r>
      <w:r w:rsidR="00077675" w:rsidRPr="00E828C1">
        <w:t xml:space="preserve">kning mellan 2009 och 2010. </w:t>
      </w:r>
      <w:r w:rsidRPr="00E828C1">
        <w:t>Antalet juster</w:t>
      </w:r>
      <w:r w:rsidRPr="00E828C1">
        <w:t>a</w:t>
      </w:r>
      <w:r w:rsidRPr="00E828C1">
        <w:t>de utlåtanden ökade sålunda från 18 till 23 medan överläggnin</w:t>
      </w:r>
      <w:r w:rsidRPr="00E828C1">
        <w:t>g</w:t>
      </w:r>
      <w:r w:rsidRPr="00E828C1">
        <w:t xml:space="preserve">arna ökade från 35 till 44. </w:t>
      </w:r>
    </w:p>
    <w:p w:rsidR="00C01443" w:rsidRPr="00E828C1" w:rsidRDefault="00C01443" w:rsidP="009167D7">
      <w:pPr>
        <w:pStyle w:val="Normaltindrag"/>
      </w:pPr>
      <w:r w:rsidRPr="00E828C1">
        <w:t>När det gäller antalet justerade betänkanden och yttranden uppvisar oc</w:t>
      </w:r>
      <w:r w:rsidRPr="00E828C1">
        <w:t>k</w:t>
      </w:r>
      <w:r w:rsidRPr="00E828C1">
        <w:t>så dessa en påtaglig ökning. Antalet betänkanden som 2009 var 345 up</w:t>
      </w:r>
      <w:r w:rsidRPr="00E828C1">
        <w:t>p</w:t>
      </w:r>
      <w:r w:rsidRPr="00E828C1">
        <w:t>gick 2010 till 369. Yttrandena har i sin tur ökat från 65 till 74.</w:t>
      </w:r>
    </w:p>
    <w:p w:rsidR="00C01443" w:rsidRPr="00E828C1" w:rsidRDefault="00C01443" w:rsidP="002C7255">
      <w:pPr>
        <w:pStyle w:val="R4"/>
      </w:pPr>
      <w:r w:rsidRPr="00E828C1">
        <w:t>Utskottens arbete med uppföljning och utvärdering samt med forsknings- och framtidsfrågor</w:t>
      </w:r>
    </w:p>
    <w:p w:rsidR="00077675" w:rsidRPr="00E828C1" w:rsidRDefault="00C01443" w:rsidP="003F7144">
      <w:r w:rsidRPr="00E828C1">
        <w:t>Även under 2010 har utskottens arbete med uppföljning och utvärd</w:t>
      </w:r>
      <w:r w:rsidRPr="00E828C1">
        <w:t>e</w:t>
      </w:r>
      <w:r w:rsidRPr="00E828C1">
        <w:t>ring samt med forsknings- och framtidsfrågor bedrivits med olika grader av stöd från utredningstjänste</w:t>
      </w:r>
      <w:r w:rsidR="006E5213" w:rsidRPr="00E828C1">
        <w:t xml:space="preserve">n. </w:t>
      </w:r>
      <w:r w:rsidRPr="00E828C1">
        <w:t>Till detta kommer att också utomst</w:t>
      </w:r>
      <w:r w:rsidRPr="00E828C1">
        <w:t>å</w:t>
      </w:r>
      <w:r w:rsidRPr="00E828C1">
        <w:t>ende forskare och experter har anlitats för projekten. Under året har 10 utvärderingspr</w:t>
      </w:r>
      <w:r w:rsidRPr="00E828C1">
        <w:t>o</w:t>
      </w:r>
      <w:r w:rsidRPr="00E828C1">
        <w:t>jekt</w:t>
      </w:r>
      <w:r w:rsidR="003F7144" w:rsidRPr="00E828C1">
        <w:t xml:space="preserve"> färdigställts. Projekten löper </w:t>
      </w:r>
      <w:r w:rsidRPr="00E828C1">
        <w:t>normalt över lång</w:t>
      </w:r>
      <w:r w:rsidR="00290B14" w:rsidRPr="00E828C1">
        <w:t>,</w:t>
      </w:r>
      <w:r w:rsidRPr="00E828C1">
        <w:t xml:space="preserve"> tid varför utfallet mellan enskilda år kan uppvisa stora variationer. Sålunda har en större forskning</w:t>
      </w:r>
      <w:r w:rsidRPr="00E828C1">
        <w:t>s</w:t>
      </w:r>
      <w:r w:rsidRPr="00E828C1">
        <w:t>översikt/framtidsanalys med tre utskott som uppdragsgivare till den helt öve</w:t>
      </w:r>
      <w:r w:rsidRPr="00E828C1">
        <w:t>r</w:t>
      </w:r>
      <w:r w:rsidRPr="00E828C1">
        <w:t xml:space="preserve">vägande delen genomförts under 2010. Uppdraget kommer att avslutas </w:t>
      </w:r>
      <w:r w:rsidR="00303E74" w:rsidRPr="00E828C1">
        <w:t xml:space="preserve">i början av </w:t>
      </w:r>
      <w:r w:rsidRPr="00E828C1">
        <w:t xml:space="preserve">2011. </w:t>
      </w:r>
    </w:p>
    <w:p w:rsidR="00C01443" w:rsidRPr="00E828C1" w:rsidRDefault="00C01443" w:rsidP="0055757E">
      <w:pPr>
        <w:pStyle w:val="TabellrubrikFet"/>
        <w:spacing w:before="180"/>
      </w:pPr>
      <w:r w:rsidRPr="00E828C1">
        <w:t xml:space="preserve">Tabell: Utskottens arbete med utvärdering och forskningsfrågor, antal </w:t>
      </w:r>
    </w:p>
    <w:tbl>
      <w:tblPr>
        <w:tblW w:w="0" w:type="auto"/>
        <w:tblInd w:w="108" w:type="dxa"/>
        <w:tblLook w:val="01E0" w:firstRow="1" w:lastRow="1" w:firstColumn="1" w:lastColumn="1" w:noHBand="0" w:noVBand="0"/>
      </w:tblPr>
      <w:tblGrid>
        <w:gridCol w:w="3371"/>
        <w:gridCol w:w="825"/>
        <w:gridCol w:w="825"/>
        <w:gridCol w:w="824"/>
      </w:tblGrid>
      <w:tr w:rsidR="00C01443" w:rsidRPr="00E828C1" w:rsidTr="00C7628F">
        <w:trPr>
          <w:trHeight w:val="340"/>
        </w:trPr>
        <w:tc>
          <w:tcPr>
            <w:tcW w:w="4961" w:type="dxa"/>
            <w:tcBorders>
              <w:top w:val="single" w:sz="4" w:space="0" w:color="auto"/>
              <w:bottom w:val="single" w:sz="4" w:space="0" w:color="auto"/>
            </w:tcBorders>
          </w:tcPr>
          <w:p w:rsidR="00C01443" w:rsidRPr="00E828C1" w:rsidRDefault="00C01443" w:rsidP="00C7628F">
            <w:pPr>
              <w:pStyle w:val="Tabelltext"/>
              <w:spacing w:before="60"/>
              <w:rPr>
                <w:b/>
                <w:szCs w:val="16"/>
              </w:rPr>
            </w:pPr>
            <w:r w:rsidRPr="00E828C1">
              <w:rPr>
                <w:b/>
                <w:szCs w:val="16"/>
              </w:rPr>
              <w:t>Ärenden i utskotten</w:t>
            </w:r>
          </w:p>
        </w:tc>
        <w:tc>
          <w:tcPr>
            <w:tcW w:w="993" w:type="dxa"/>
            <w:tcBorders>
              <w:top w:val="single" w:sz="4" w:space="0" w:color="auto"/>
              <w:bottom w:val="single" w:sz="4" w:space="0" w:color="auto"/>
            </w:tcBorders>
          </w:tcPr>
          <w:p w:rsidR="00C01443" w:rsidRPr="00E828C1" w:rsidRDefault="00C01443" w:rsidP="00C7628F">
            <w:pPr>
              <w:pStyle w:val="Tabelltext"/>
              <w:spacing w:before="60"/>
              <w:jc w:val="right"/>
              <w:rPr>
                <w:b/>
                <w:szCs w:val="16"/>
              </w:rPr>
            </w:pPr>
            <w:r w:rsidRPr="00E828C1">
              <w:rPr>
                <w:b/>
                <w:szCs w:val="16"/>
              </w:rPr>
              <w:t>2010</w:t>
            </w:r>
          </w:p>
        </w:tc>
        <w:tc>
          <w:tcPr>
            <w:tcW w:w="993" w:type="dxa"/>
            <w:tcBorders>
              <w:top w:val="single" w:sz="4" w:space="0" w:color="auto"/>
              <w:bottom w:val="single" w:sz="4" w:space="0" w:color="auto"/>
            </w:tcBorders>
          </w:tcPr>
          <w:p w:rsidR="00C01443" w:rsidRPr="00E828C1" w:rsidRDefault="00C01443" w:rsidP="00C7628F">
            <w:pPr>
              <w:pStyle w:val="Tabelltext"/>
              <w:spacing w:before="60"/>
              <w:jc w:val="right"/>
              <w:rPr>
                <w:b/>
                <w:szCs w:val="16"/>
              </w:rPr>
            </w:pPr>
            <w:r w:rsidRPr="00E828C1">
              <w:rPr>
                <w:b/>
                <w:szCs w:val="16"/>
              </w:rPr>
              <w:t>2009</w:t>
            </w:r>
          </w:p>
        </w:tc>
        <w:tc>
          <w:tcPr>
            <w:tcW w:w="992" w:type="dxa"/>
            <w:tcBorders>
              <w:top w:val="single" w:sz="4" w:space="0" w:color="auto"/>
              <w:bottom w:val="single" w:sz="4" w:space="0" w:color="auto"/>
            </w:tcBorders>
          </w:tcPr>
          <w:p w:rsidR="00C01443" w:rsidRPr="00E828C1" w:rsidRDefault="00C01443" w:rsidP="00C7628F">
            <w:pPr>
              <w:pStyle w:val="Tabelltext"/>
              <w:spacing w:before="60"/>
              <w:jc w:val="right"/>
              <w:rPr>
                <w:b/>
                <w:szCs w:val="16"/>
              </w:rPr>
            </w:pPr>
            <w:r w:rsidRPr="00E828C1">
              <w:rPr>
                <w:b/>
                <w:szCs w:val="16"/>
              </w:rPr>
              <w:t>2008</w:t>
            </w:r>
          </w:p>
        </w:tc>
      </w:tr>
      <w:tr w:rsidR="00C01443" w:rsidRPr="00E828C1" w:rsidTr="00300A6D">
        <w:trPr>
          <w:trHeight w:val="249"/>
        </w:trPr>
        <w:tc>
          <w:tcPr>
            <w:tcW w:w="4961" w:type="dxa"/>
            <w:tcBorders>
              <w:top w:val="single" w:sz="4" w:space="0" w:color="auto"/>
            </w:tcBorders>
          </w:tcPr>
          <w:p w:rsidR="00C01443" w:rsidRPr="00E828C1" w:rsidRDefault="00C01443" w:rsidP="00C7628F">
            <w:pPr>
              <w:pStyle w:val="Tabelltext"/>
              <w:spacing w:before="60"/>
              <w:rPr>
                <w:szCs w:val="24"/>
              </w:rPr>
            </w:pPr>
            <w:r w:rsidRPr="00E828C1">
              <w:rPr>
                <w:szCs w:val="24"/>
              </w:rPr>
              <w:t>Uppföljningar och utvärderingar</w:t>
            </w:r>
          </w:p>
        </w:tc>
        <w:tc>
          <w:tcPr>
            <w:tcW w:w="993" w:type="dxa"/>
            <w:tcBorders>
              <w:top w:val="single" w:sz="4" w:space="0" w:color="auto"/>
            </w:tcBorders>
          </w:tcPr>
          <w:p w:rsidR="00C01443" w:rsidRPr="00E828C1" w:rsidRDefault="00C01443" w:rsidP="00C7628F">
            <w:pPr>
              <w:pStyle w:val="Tabelltext"/>
              <w:spacing w:before="60"/>
              <w:jc w:val="right"/>
              <w:rPr>
                <w:szCs w:val="24"/>
              </w:rPr>
            </w:pPr>
            <w:r w:rsidRPr="00E828C1">
              <w:rPr>
                <w:szCs w:val="24"/>
              </w:rPr>
              <w:t>10</w:t>
            </w:r>
          </w:p>
        </w:tc>
        <w:tc>
          <w:tcPr>
            <w:tcW w:w="993" w:type="dxa"/>
            <w:tcBorders>
              <w:top w:val="single" w:sz="4" w:space="0" w:color="auto"/>
            </w:tcBorders>
          </w:tcPr>
          <w:p w:rsidR="00C01443" w:rsidRPr="00E828C1" w:rsidRDefault="00C01443" w:rsidP="00C7628F">
            <w:pPr>
              <w:pStyle w:val="Tabelltext"/>
              <w:spacing w:before="60"/>
              <w:jc w:val="right"/>
              <w:rPr>
                <w:szCs w:val="24"/>
              </w:rPr>
            </w:pPr>
            <w:r w:rsidRPr="00E828C1">
              <w:rPr>
                <w:szCs w:val="24"/>
              </w:rPr>
              <w:t>12</w:t>
            </w:r>
          </w:p>
        </w:tc>
        <w:tc>
          <w:tcPr>
            <w:tcW w:w="992" w:type="dxa"/>
            <w:tcBorders>
              <w:top w:val="single" w:sz="4" w:space="0" w:color="auto"/>
            </w:tcBorders>
          </w:tcPr>
          <w:p w:rsidR="00C01443" w:rsidRPr="00E828C1" w:rsidRDefault="00C01443" w:rsidP="00C7628F">
            <w:pPr>
              <w:pStyle w:val="Tabelltext"/>
              <w:spacing w:before="60"/>
              <w:jc w:val="right"/>
              <w:rPr>
                <w:szCs w:val="24"/>
              </w:rPr>
            </w:pPr>
            <w:r w:rsidRPr="00E828C1">
              <w:rPr>
                <w:szCs w:val="24"/>
              </w:rPr>
              <w:t>13</w:t>
            </w:r>
          </w:p>
        </w:tc>
      </w:tr>
      <w:tr w:rsidR="00C01443" w:rsidRPr="00E828C1" w:rsidTr="00300A6D">
        <w:trPr>
          <w:trHeight w:val="249"/>
        </w:trPr>
        <w:tc>
          <w:tcPr>
            <w:tcW w:w="4961" w:type="dxa"/>
          </w:tcPr>
          <w:p w:rsidR="00C01443" w:rsidRPr="00E828C1" w:rsidRDefault="00C01443" w:rsidP="00C7628F">
            <w:pPr>
              <w:pStyle w:val="Tabelltext"/>
              <w:spacing w:before="60"/>
              <w:rPr>
                <w:szCs w:val="24"/>
              </w:rPr>
            </w:pPr>
            <w:r w:rsidRPr="00E828C1">
              <w:rPr>
                <w:szCs w:val="24"/>
              </w:rPr>
              <w:t>Forskningsöversikter och forskningsinvente</w:t>
            </w:r>
            <w:r w:rsidRPr="00E828C1">
              <w:rPr>
                <w:szCs w:val="24"/>
              </w:rPr>
              <w:t>r</w:t>
            </w:r>
            <w:r w:rsidRPr="00E828C1">
              <w:rPr>
                <w:szCs w:val="24"/>
              </w:rPr>
              <w:t>ingar</w:t>
            </w:r>
          </w:p>
        </w:tc>
        <w:tc>
          <w:tcPr>
            <w:tcW w:w="993" w:type="dxa"/>
          </w:tcPr>
          <w:p w:rsidR="00C01443" w:rsidRPr="00E828C1" w:rsidRDefault="00C01443" w:rsidP="00C7628F">
            <w:pPr>
              <w:pStyle w:val="Tabelltext"/>
              <w:spacing w:before="60"/>
              <w:jc w:val="right"/>
              <w:rPr>
                <w:szCs w:val="24"/>
              </w:rPr>
            </w:pPr>
            <w:r w:rsidRPr="00E828C1">
              <w:rPr>
                <w:szCs w:val="24"/>
              </w:rPr>
              <w:t>–</w:t>
            </w:r>
          </w:p>
        </w:tc>
        <w:tc>
          <w:tcPr>
            <w:tcW w:w="993" w:type="dxa"/>
          </w:tcPr>
          <w:p w:rsidR="00C01443" w:rsidRPr="00E828C1" w:rsidRDefault="00C01443" w:rsidP="00C7628F">
            <w:pPr>
              <w:pStyle w:val="Tabelltext"/>
              <w:spacing w:before="60"/>
              <w:jc w:val="right"/>
              <w:rPr>
                <w:szCs w:val="24"/>
              </w:rPr>
            </w:pPr>
            <w:r w:rsidRPr="00E828C1">
              <w:rPr>
                <w:szCs w:val="24"/>
              </w:rPr>
              <w:t>4</w:t>
            </w:r>
          </w:p>
        </w:tc>
        <w:tc>
          <w:tcPr>
            <w:tcW w:w="992" w:type="dxa"/>
          </w:tcPr>
          <w:p w:rsidR="00C01443" w:rsidRPr="00E828C1" w:rsidRDefault="00C01443" w:rsidP="00C7628F">
            <w:pPr>
              <w:pStyle w:val="Tabelltext"/>
              <w:spacing w:before="60"/>
              <w:jc w:val="right"/>
              <w:rPr>
                <w:szCs w:val="24"/>
              </w:rPr>
            </w:pPr>
            <w:r w:rsidRPr="00E828C1">
              <w:rPr>
                <w:szCs w:val="24"/>
              </w:rPr>
              <w:t>1</w:t>
            </w:r>
          </w:p>
        </w:tc>
      </w:tr>
      <w:tr w:rsidR="00C01443" w:rsidRPr="00E828C1" w:rsidTr="00300A6D">
        <w:trPr>
          <w:trHeight w:val="249"/>
        </w:trPr>
        <w:tc>
          <w:tcPr>
            <w:tcW w:w="4961" w:type="dxa"/>
            <w:tcBorders>
              <w:bottom w:val="single" w:sz="4" w:space="0" w:color="auto"/>
            </w:tcBorders>
          </w:tcPr>
          <w:p w:rsidR="00C01443" w:rsidRPr="00E828C1" w:rsidRDefault="00C01443" w:rsidP="00C7628F">
            <w:pPr>
              <w:pStyle w:val="Tabelltext"/>
              <w:spacing w:before="60"/>
              <w:rPr>
                <w:szCs w:val="24"/>
              </w:rPr>
            </w:pPr>
            <w:r w:rsidRPr="00E828C1">
              <w:rPr>
                <w:szCs w:val="24"/>
              </w:rPr>
              <w:t>Teknikutvärderingar</w:t>
            </w:r>
          </w:p>
        </w:tc>
        <w:tc>
          <w:tcPr>
            <w:tcW w:w="993" w:type="dxa"/>
            <w:tcBorders>
              <w:bottom w:val="single" w:sz="4" w:space="0" w:color="auto"/>
            </w:tcBorders>
          </w:tcPr>
          <w:p w:rsidR="00C01443" w:rsidRPr="00E828C1" w:rsidRDefault="00C01443" w:rsidP="00C7628F">
            <w:pPr>
              <w:pStyle w:val="Tabelltext"/>
              <w:spacing w:before="60"/>
              <w:jc w:val="right"/>
              <w:rPr>
                <w:szCs w:val="24"/>
              </w:rPr>
            </w:pPr>
            <w:r w:rsidRPr="00E828C1">
              <w:rPr>
                <w:szCs w:val="24"/>
              </w:rPr>
              <w:t>–</w:t>
            </w:r>
          </w:p>
        </w:tc>
        <w:tc>
          <w:tcPr>
            <w:tcW w:w="993" w:type="dxa"/>
            <w:tcBorders>
              <w:bottom w:val="single" w:sz="4" w:space="0" w:color="auto"/>
            </w:tcBorders>
          </w:tcPr>
          <w:p w:rsidR="00C01443" w:rsidRPr="00E828C1" w:rsidRDefault="00C01443" w:rsidP="00C7628F">
            <w:pPr>
              <w:pStyle w:val="Tabelltext"/>
              <w:spacing w:before="60"/>
              <w:jc w:val="right"/>
              <w:rPr>
                <w:szCs w:val="24"/>
              </w:rPr>
            </w:pPr>
            <w:r w:rsidRPr="00E828C1">
              <w:rPr>
                <w:szCs w:val="24"/>
              </w:rPr>
              <w:t>1</w:t>
            </w:r>
          </w:p>
        </w:tc>
        <w:tc>
          <w:tcPr>
            <w:tcW w:w="992" w:type="dxa"/>
            <w:tcBorders>
              <w:bottom w:val="single" w:sz="4" w:space="0" w:color="auto"/>
            </w:tcBorders>
          </w:tcPr>
          <w:p w:rsidR="00C01443" w:rsidRPr="00E828C1" w:rsidRDefault="00C01443" w:rsidP="00C7628F">
            <w:pPr>
              <w:pStyle w:val="Tabelltext"/>
              <w:spacing w:before="60"/>
              <w:jc w:val="right"/>
              <w:rPr>
                <w:szCs w:val="24"/>
              </w:rPr>
            </w:pPr>
            <w:r w:rsidRPr="00E828C1">
              <w:rPr>
                <w:szCs w:val="24"/>
              </w:rPr>
              <w:t>2</w:t>
            </w:r>
          </w:p>
        </w:tc>
      </w:tr>
      <w:tr w:rsidR="00C01443" w:rsidRPr="00E828C1" w:rsidTr="00300A6D">
        <w:trPr>
          <w:trHeight w:val="249"/>
        </w:trPr>
        <w:tc>
          <w:tcPr>
            <w:tcW w:w="4961" w:type="dxa"/>
            <w:tcBorders>
              <w:top w:val="single" w:sz="4" w:space="0" w:color="auto"/>
              <w:bottom w:val="single" w:sz="4" w:space="0" w:color="auto"/>
            </w:tcBorders>
          </w:tcPr>
          <w:p w:rsidR="00C01443" w:rsidRPr="00E828C1" w:rsidRDefault="00C01443" w:rsidP="00C7628F">
            <w:pPr>
              <w:pStyle w:val="Tabelltext"/>
              <w:spacing w:before="60"/>
              <w:rPr>
                <w:b/>
                <w:szCs w:val="24"/>
              </w:rPr>
            </w:pPr>
            <w:r w:rsidRPr="00E828C1">
              <w:rPr>
                <w:b/>
                <w:szCs w:val="24"/>
              </w:rPr>
              <w:t>Totalt</w:t>
            </w:r>
          </w:p>
        </w:tc>
        <w:tc>
          <w:tcPr>
            <w:tcW w:w="993" w:type="dxa"/>
            <w:tcBorders>
              <w:top w:val="single" w:sz="4" w:space="0" w:color="auto"/>
              <w:bottom w:val="single" w:sz="4" w:space="0" w:color="auto"/>
            </w:tcBorders>
          </w:tcPr>
          <w:p w:rsidR="00C01443" w:rsidRPr="00E828C1" w:rsidRDefault="00C01443" w:rsidP="00C7628F">
            <w:pPr>
              <w:pStyle w:val="Tabelltext"/>
              <w:spacing w:before="60"/>
              <w:jc w:val="right"/>
              <w:rPr>
                <w:b/>
                <w:szCs w:val="24"/>
              </w:rPr>
            </w:pPr>
            <w:r w:rsidRPr="00E828C1">
              <w:rPr>
                <w:b/>
                <w:szCs w:val="24"/>
              </w:rPr>
              <w:t>10</w:t>
            </w:r>
          </w:p>
        </w:tc>
        <w:tc>
          <w:tcPr>
            <w:tcW w:w="993" w:type="dxa"/>
            <w:tcBorders>
              <w:top w:val="single" w:sz="4" w:space="0" w:color="auto"/>
              <w:bottom w:val="single" w:sz="4" w:space="0" w:color="auto"/>
            </w:tcBorders>
          </w:tcPr>
          <w:p w:rsidR="00C01443" w:rsidRPr="00E828C1" w:rsidRDefault="00C01443" w:rsidP="00C7628F">
            <w:pPr>
              <w:pStyle w:val="Tabelltext"/>
              <w:spacing w:before="60"/>
              <w:jc w:val="right"/>
              <w:rPr>
                <w:b/>
                <w:szCs w:val="24"/>
              </w:rPr>
            </w:pPr>
            <w:r w:rsidRPr="00E828C1">
              <w:rPr>
                <w:b/>
                <w:szCs w:val="24"/>
              </w:rPr>
              <w:t>17</w:t>
            </w:r>
          </w:p>
        </w:tc>
        <w:tc>
          <w:tcPr>
            <w:tcW w:w="992" w:type="dxa"/>
            <w:tcBorders>
              <w:top w:val="single" w:sz="4" w:space="0" w:color="auto"/>
              <w:bottom w:val="single" w:sz="4" w:space="0" w:color="auto"/>
            </w:tcBorders>
          </w:tcPr>
          <w:p w:rsidR="00C01443" w:rsidRPr="00E828C1" w:rsidRDefault="00C01443" w:rsidP="00C7628F">
            <w:pPr>
              <w:pStyle w:val="Tabelltext"/>
              <w:spacing w:before="60"/>
              <w:jc w:val="right"/>
              <w:rPr>
                <w:b/>
                <w:szCs w:val="24"/>
              </w:rPr>
            </w:pPr>
            <w:r w:rsidRPr="00E828C1">
              <w:rPr>
                <w:b/>
                <w:szCs w:val="24"/>
              </w:rPr>
              <w:t>16</w:t>
            </w:r>
          </w:p>
        </w:tc>
      </w:tr>
    </w:tbl>
    <w:p w:rsidR="00C01443" w:rsidRPr="00E828C1" w:rsidRDefault="00C01443" w:rsidP="002C7255">
      <w:pPr>
        <w:pStyle w:val="R4"/>
      </w:pPr>
      <w:r w:rsidRPr="00E828C1">
        <w:t>EU-nämndens arbete</w:t>
      </w:r>
    </w:p>
    <w:p w:rsidR="00C01443" w:rsidRPr="00E828C1" w:rsidRDefault="00C01443" w:rsidP="00C01443">
      <w:r w:rsidRPr="00E828C1">
        <w:t>Under 2010 har EU-nämnden sammanträtt vid 53 tillfällen där rege</w:t>
      </w:r>
      <w:r w:rsidRPr="00E828C1">
        <w:t>r</w:t>
      </w:r>
      <w:r w:rsidRPr="00E828C1">
        <w:t>ingen har fullgjort sin samrådsskyldighet. Det är en ökning med 5 sammanträden jä</w:t>
      </w:r>
      <w:r w:rsidRPr="00E828C1">
        <w:t>m</w:t>
      </w:r>
      <w:r w:rsidRPr="00E828C1">
        <w:t>fört med 2009. De senaste årens trend med en mindre ökning eller ett ofö</w:t>
      </w:r>
      <w:r w:rsidRPr="00E828C1">
        <w:t>r</w:t>
      </w:r>
      <w:r w:rsidRPr="00E828C1">
        <w:t xml:space="preserve">ändrat antal sammanträden består därmed. </w:t>
      </w:r>
    </w:p>
    <w:p w:rsidR="00A73D59" w:rsidRPr="00E828C1" w:rsidRDefault="00A73D59" w:rsidP="00A73D59">
      <w:pPr>
        <w:pStyle w:val="Normaltindrag"/>
      </w:pPr>
    </w:p>
    <w:p w:rsidR="00A73D59" w:rsidRPr="00E828C1" w:rsidRDefault="00A73D59" w:rsidP="00A73D59">
      <w:pPr>
        <w:pStyle w:val="Normaltindrag"/>
      </w:pPr>
    </w:p>
    <w:p w:rsidR="00C01443" w:rsidRPr="00E828C1" w:rsidRDefault="00C01443" w:rsidP="009A760C">
      <w:pPr>
        <w:pStyle w:val="TabellrubrikFet"/>
        <w:pageBreakBefore/>
        <w:spacing w:before="180"/>
      </w:pPr>
      <w:r w:rsidRPr="00E828C1">
        <w:t xml:space="preserve">Tabell: EU-nämndens sammanträden, antal </w:t>
      </w:r>
    </w:p>
    <w:tbl>
      <w:tblPr>
        <w:tblW w:w="5954" w:type="dxa"/>
        <w:tblInd w:w="108" w:type="dxa"/>
        <w:tblLayout w:type="fixed"/>
        <w:tblLook w:val="01E0" w:firstRow="1" w:lastRow="1" w:firstColumn="1" w:lastColumn="1" w:noHBand="0" w:noVBand="0"/>
      </w:tblPr>
      <w:tblGrid>
        <w:gridCol w:w="3510"/>
        <w:gridCol w:w="815"/>
        <w:gridCol w:w="815"/>
        <w:gridCol w:w="814"/>
      </w:tblGrid>
      <w:tr w:rsidR="00C01443" w:rsidRPr="00E828C1" w:rsidTr="00E15171">
        <w:tc>
          <w:tcPr>
            <w:tcW w:w="3581" w:type="dxa"/>
            <w:tcBorders>
              <w:top w:val="single" w:sz="4" w:space="0" w:color="auto"/>
              <w:bottom w:val="single" w:sz="4" w:space="0" w:color="auto"/>
            </w:tcBorders>
          </w:tcPr>
          <w:p w:rsidR="00C01443" w:rsidRPr="00E828C1" w:rsidRDefault="00C01443" w:rsidP="009F5546">
            <w:pPr>
              <w:spacing w:line="200" w:lineRule="exact"/>
              <w:jc w:val="right"/>
              <w:rPr>
                <w:b/>
                <w:bCs/>
                <w:sz w:val="16"/>
                <w:szCs w:val="16"/>
              </w:rPr>
            </w:pPr>
          </w:p>
        </w:tc>
        <w:tc>
          <w:tcPr>
            <w:tcW w:w="827" w:type="dxa"/>
            <w:tcBorders>
              <w:top w:val="single" w:sz="4" w:space="0" w:color="auto"/>
              <w:bottom w:val="single" w:sz="4" w:space="0" w:color="auto"/>
            </w:tcBorders>
          </w:tcPr>
          <w:p w:rsidR="00C01443" w:rsidRPr="00E828C1" w:rsidRDefault="00C01443" w:rsidP="009F5546">
            <w:pPr>
              <w:spacing w:line="200" w:lineRule="exact"/>
              <w:jc w:val="right"/>
              <w:rPr>
                <w:b/>
                <w:bCs/>
                <w:sz w:val="16"/>
                <w:szCs w:val="16"/>
              </w:rPr>
            </w:pPr>
            <w:r w:rsidRPr="00E828C1">
              <w:rPr>
                <w:b/>
                <w:bCs/>
                <w:sz w:val="16"/>
                <w:szCs w:val="16"/>
              </w:rPr>
              <w:t>2010</w:t>
            </w:r>
          </w:p>
        </w:tc>
        <w:tc>
          <w:tcPr>
            <w:tcW w:w="827" w:type="dxa"/>
            <w:tcBorders>
              <w:top w:val="single" w:sz="4" w:space="0" w:color="auto"/>
              <w:bottom w:val="single" w:sz="4" w:space="0" w:color="auto"/>
            </w:tcBorders>
          </w:tcPr>
          <w:p w:rsidR="00C01443" w:rsidRPr="00E828C1" w:rsidRDefault="00C01443" w:rsidP="009F5546">
            <w:pPr>
              <w:spacing w:line="200" w:lineRule="exact"/>
              <w:jc w:val="right"/>
              <w:rPr>
                <w:b/>
                <w:bCs/>
                <w:sz w:val="16"/>
                <w:szCs w:val="16"/>
              </w:rPr>
            </w:pPr>
            <w:r w:rsidRPr="00E828C1">
              <w:rPr>
                <w:b/>
                <w:bCs/>
                <w:sz w:val="16"/>
                <w:szCs w:val="16"/>
              </w:rPr>
              <w:t>2009</w:t>
            </w:r>
          </w:p>
        </w:tc>
        <w:tc>
          <w:tcPr>
            <w:tcW w:w="826" w:type="dxa"/>
            <w:tcBorders>
              <w:top w:val="single" w:sz="4" w:space="0" w:color="auto"/>
              <w:bottom w:val="single" w:sz="4" w:space="0" w:color="auto"/>
            </w:tcBorders>
          </w:tcPr>
          <w:p w:rsidR="00C01443" w:rsidRPr="00E828C1" w:rsidRDefault="00C01443" w:rsidP="009F5546">
            <w:pPr>
              <w:spacing w:line="200" w:lineRule="exact"/>
              <w:jc w:val="right"/>
              <w:rPr>
                <w:b/>
                <w:bCs/>
                <w:sz w:val="16"/>
                <w:szCs w:val="16"/>
              </w:rPr>
            </w:pPr>
            <w:r w:rsidRPr="00E828C1">
              <w:rPr>
                <w:b/>
                <w:bCs/>
                <w:sz w:val="16"/>
                <w:szCs w:val="16"/>
              </w:rPr>
              <w:t>2008</w:t>
            </w:r>
          </w:p>
        </w:tc>
      </w:tr>
      <w:tr w:rsidR="00C01443" w:rsidRPr="00E828C1" w:rsidTr="00E15171">
        <w:tc>
          <w:tcPr>
            <w:tcW w:w="3581" w:type="dxa"/>
            <w:tcBorders>
              <w:top w:val="single" w:sz="4" w:space="0" w:color="auto"/>
              <w:bottom w:val="single" w:sz="4" w:space="0" w:color="auto"/>
            </w:tcBorders>
          </w:tcPr>
          <w:p w:rsidR="00C01443" w:rsidRPr="00E828C1" w:rsidRDefault="00C01443" w:rsidP="00EC2655">
            <w:pPr>
              <w:spacing w:before="60" w:line="200" w:lineRule="exact"/>
              <w:jc w:val="left"/>
              <w:rPr>
                <w:sz w:val="16"/>
                <w:szCs w:val="16"/>
              </w:rPr>
            </w:pPr>
            <w:r w:rsidRPr="00E828C1">
              <w:rPr>
                <w:sz w:val="16"/>
                <w:szCs w:val="16"/>
              </w:rPr>
              <w:t>Sammanträden</w:t>
            </w:r>
          </w:p>
        </w:tc>
        <w:tc>
          <w:tcPr>
            <w:tcW w:w="827" w:type="dxa"/>
            <w:tcBorders>
              <w:top w:val="single" w:sz="4" w:space="0" w:color="auto"/>
              <w:bottom w:val="single" w:sz="4" w:space="0" w:color="auto"/>
            </w:tcBorders>
          </w:tcPr>
          <w:p w:rsidR="00C01443" w:rsidRPr="00E828C1" w:rsidRDefault="00C01443" w:rsidP="00DC3EEB">
            <w:pPr>
              <w:spacing w:before="60" w:line="200" w:lineRule="exact"/>
              <w:jc w:val="right"/>
              <w:rPr>
                <w:sz w:val="16"/>
                <w:szCs w:val="16"/>
              </w:rPr>
            </w:pPr>
            <w:r w:rsidRPr="00E828C1">
              <w:rPr>
                <w:sz w:val="16"/>
                <w:szCs w:val="16"/>
              </w:rPr>
              <w:t>53</w:t>
            </w:r>
          </w:p>
        </w:tc>
        <w:tc>
          <w:tcPr>
            <w:tcW w:w="827" w:type="dxa"/>
            <w:tcBorders>
              <w:top w:val="single" w:sz="4" w:space="0" w:color="auto"/>
              <w:bottom w:val="single" w:sz="4" w:space="0" w:color="auto"/>
            </w:tcBorders>
          </w:tcPr>
          <w:p w:rsidR="00C01443" w:rsidRPr="00E828C1" w:rsidRDefault="00C01443" w:rsidP="00DC3EEB">
            <w:pPr>
              <w:spacing w:before="60" w:line="200" w:lineRule="exact"/>
              <w:jc w:val="right"/>
              <w:rPr>
                <w:sz w:val="16"/>
                <w:szCs w:val="16"/>
              </w:rPr>
            </w:pPr>
            <w:r w:rsidRPr="00E828C1">
              <w:rPr>
                <w:sz w:val="16"/>
                <w:szCs w:val="16"/>
              </w:rPr>
              <w:t>48</w:t>
            </w:r>
          </w:p>
        </w:tc>
        <w:tc>
          <w:tcPr>
            <w:tcW w:w="826" w:type="dxa"/>
            <w:tcBorders>
              <w:top w:val="single" w:sz="4" w:space="0" w:color="auto"/>
              <w:bottom w:val="single" w:sz="4" w:space="0" w:color="auto"/>
            </w:tcBorders>
          </w:tcPr>
          <w:p w:rsidR="00C01443" w:rsidRPr="00E828C1" w:rsidRDefault="00C01443" w:rsidP="00DC3EEB">
            <w:pPr>
              <w:spacing w:before="60" w:line="200" w:lineRule="exact"/>
              <w:jc w:val="right"/>
              <w:rPr>
                <w:sz w:val="16"/>
                <w:szCs w:val="16"/>
              </w:rPr>
            </w:pPr>
            <w:r w:rsidRPr="00E828C1">
              <w:rPr>
                <w:sz w:val="16"/>
                <w:szCs w:val="16"/>
              </w:rPr>
              <w:t>44</w:t>
            </w:r>
          </w:p>
        </w:tc>
      </w:tr>
    </w:tbl>
    <w:p w:rsidR="0083539C" w:rsidRPr="00E828C1" w:rsidRDefault="0083539C">
      <w:pPr>
        <w:pStyle w:val="R3fet"/>
      </w:pPr>
      <w:r w:rsidRPr="00E828C1">
        <w:t>Riksdagstrycket</w:t>
      </w:r>
    </w:p>
    <w:p w:rsidR="00DD4A87" w:rsidRPr="00E828C1" w:rsidRDefault="00DD4A87" w:rsidP="00DD4A87">
      <w:r w:rsidRPr="00E828C1">
        <w:t>Betänkanden och annat riksdagstryck har levererats i sådan tid att kamm</w:t>
      </w:r>
      <w:r w:rsidRPr="00E828C1">
        <w:t>a</w:t>
      </w:r>
      <w:r w:rsidRPr="00E828C1">
        <w:t xml:space="preserve">rens arbetsplaner </w:t>
      </w:r>
      <w:r w:rsidR="00290B14" w:rsidRPr="00E828C1">
        <w:t xml:space="preserve">har </w:t>
      </w:r>
      <w:r w:rsidRPr="00E828C1">
        <w:t xml:space="preserve">kunnat hållas. </w:t>
      </w:r>
    </w:p>
    <w:p w:rsidR="000F62D4" w:rsidRPr="00E828C1" w:rsidRDefault="00DD4A87" w:rsidP="0086407B">
      <w:pPr>
        <w:pStyle w:val="Normaltindrag"/>
      </w:pPr>
      <w:r w:rsidRPr="00E828C1">
        <w:t>Efter ändringar i riksdagsordningen har upplagorna kunnat begränsas g</w:t>
      </w:r>
      <w:r w:rsidRPr="00E828C1">
        <w:t>e</w:t>
      </w:r>
      <w:r w:rsidRPr="00E828C1">
        <w:t>nom att endast sammanfattningen av propositioner och skrivelser delas ut till samtliga ledamöter och de fullständiga propositionerna endast till det behan</w:t>
      </w:r>
      <w:r w:rsidRPr="00E828C1">
        <w:t>d</w:t>
      </w:r>
      <w:r w:rsidRPr="00E828C1">
        <w:t>lande utskottets ledamöter. Denna ändring har fått fullt genomslag på uppl</w:t>
      </w:r>
      <w:r w:rsidRPr="00E828C1">
        <w:t>a</w:t>
      </w:r>
      <w:r w:rsidRPr="00E828C1">
        <w:t>gesto</w:t>
      </w:r>
      <w:r w:rsidRPr="00E828C1">
        <w:t>r</w:t>
      </w:r>
      <w:r w:rsidRPr="00E828C1">
        <w:t>lekarna 2010.</w:t>
      </w:r>
    </w:p>
    <w:p w:rsidR="000F62D4" w:rsidRPr="00E828C1" w:rsidRDefault="000F62D4" w:rsidP="000F62D4">
      <w:pPr>
        <w:pStyle w:val="Normaltindrag"/>
        <w:rPr>
          <w:color w:val="FF0000"/>
        </w:rPr>
      </w:pPr>
      <w:r w:rsidRPr="00E828C1">
        <w:t xml:space="preserve">Riksdagsförvaltningen har upphört att ge ut </w:t>
      </w:r>
      <w:r w:rsidR="00303E74" w:rsidRPr="00E828C1">
        <w:t>ett</w:t>
      </w:r>
      <w:r w:rsidRPr="00E828C1">
        <w:t xml:space="preserve"> tryckt ämnesordsregi</w:t>
      </w:r>
      <w:r w:rsidRPr="00E828C1">
        <w:t>s</w:t>
      </w:r>
      <w:r w:rsidRPr="00E828C1">
        <w:t>ter till riksdagstrycket. Volym G, som registret kallas i den bundna årssviten, ko</w:t>
      </w:r>
      <w:r w:rsidRPr="00E828C1">
        <w:t>m</w:t>
      </w:r>
      <w:r w:rsidRPr="00E828C1">
        <w:t>mer i stället att bestå av en förteckning över utgivna dokument under rik</w:t>
      </w:r>
      <w:r w:rsidRPr="00E828C1">
        <w:t>s</w:t>
      </w:r>
      <w:r w:rsidRPr="00E828C1">
        <w:t xml:space="preserve">dagsåret som ska </w:t>
      </w:r>
      <w:r w:rsidR="006E5213" w:rsidRPr="00E828C1">
        <w:t>utarbetas</w:t>
      </w:r>
      <w:r w:rsidRPr="00E828C1">
        <w:t xml:space="preserve"> av enheten för riksdagstryck. Huvu</w:t>
      </w:r>
      <w:r w:rsidRPr="00E828C1">
        <w:t>d</w:t>
      </w:r>
      <w:r w:rsidRPr="00E828C1">
        <w:t>skälet till ändringen är att ämnessökning i rik</w:t>
      </w:r>
      <w:r w:rsidRPr="00E828C1">
        <w:t>s</w:t>
      </w:r>
      <w:r w:rsidRPr="00E828C1">
        <w:t>dagsdokumenten numera görs bäst via web</w:t>
      </w:r>
      <w:r w:rsidRPr="00E828C1">
        <w:t>b</w:t>
      </w:r>
      <w:r w:rsidRPr="00E828C1">
        <w:t>platsen.</w:t>
      </w:r>
    </w:p>
    <w:p w:rsidR="00DD4A87" w:rsidRPr="00E828C1" w:rsidRDefault="00DD4A87" w:rsidP="00CD1C29">
      <w:pPr>
        <w:pStyle w:val="TabellrubrikFet"/>
        <w:keepNext/>
        <w:keepLines/>
        <w:spacing w:before="180"/>
        <w:rPr>
          <w:color w:val="auto"/>
        </w:rPr>
      </w:pPr>
      <w:r w:rsidRPr="00E828C1">
        <w:t>Tabell: Tryckta utkast till betänkanden och snabbprotokoll, antal milj</w:t>
      </w:r>
      <w:r w:rsidRPr="00E828C1">
        <w:t>o</w:t>
      </w:r>
      <w:r w:rsidRPr="00E828C1">
        <w:rPr>
          <w:color w:val="auto"/>
        </w:rPr>
        <w:t>ner sidor</w:t>
      </w:r>
    </w:p>
    <w:tbl>
      <w:tblPr>
        <w:tblW w:w="5932" w:type="dxa"/>
        <w:tblInd w:w="108" w:type="dxa"/>
        <w:tblLayout w:type="fixed"/>
        <w:tblLook w:val="01E0" w:firstRow="1" w:lastRow="1" w:firstColumn="1" w:lastColumn="1" w:noHBand="0" w:noVBand="0"/>
      </w:tblPr>
      <w:tblGrid>
        <w:gridCol w:w="3470"/>
        <w:gridCol w:w="836"/>
        <w:gridCol w:w="821"/>
        <w:gridCol w:w="805"/>
      </w:tblGrid>
      <w:tr w:rsidR="00DD4A87" w:rsidRPr="00E828C1" w:rsidTr="00DD4A87">
        <w:trPr>
          <w:trHeight w:val="248"/>
        </w:trPr>
        <w:tc>
          <w:tcPr>
            <w:tcW w:w="3470" w:type="dxa"/>
            <w:tcBorders>
              <w:top w:val="single" w:sz="4" w:space="0" w:color="auto"/>
              <w:bottom w:val="single" w:sz="4" w:space="0" w:color="auto"/>
            </w:tcBorders>
          </w:tcPr>
          <w:p w:rsidR="00DD4A87" w:rsidRPr="00E828C1" w:rsidRDefault="00DD4A87" w:rsidP="00CD1C29">
            <w:pPr>
              <w:keepNext/>
              <w:keepLines/>
              <w:spacing w:before="60" w:line="200" w:lineRule="exact"/>
              <w:rPr>
                <w:sz w:val="16"/>
                <w:szCs w:val="16"/>
              </w:rPr>
            </w:pPr>
          </w:p>
        </w:tc>
        <w:tc>
          <w:tcPr>
            <w:tcW w:w="836" w:type="dxa"/>
            <w:tcBorders>
              <w:top w:val="single" w:sz="4" w:space="0" w:color="auto"/>
              <w:bottom w:val="single" w:sz="4" w:space="0" w:color="auto"/>
            </w:tcBorders>
          </w:tcPr>
          <w:p w:rsidR="00DD4A87" w:rsidRPr="00E828C1" w:rsidRDefault="00DD4A87" w:rsidP="00CD1C29">
            <w:pPr>
              <w:keepNext/>
              <w:keepLines/>
              <w:spacing w:before="60" w:line="200" w:lineRule="exact"/>
              <w:jc w:val="right"/>
              <w:rPr>
                <w:b/>
                <w:sz w:val="16"/>
                <w:szCs w:val="16"/>
              </w:rPr>
            </w:pPr>
            <w:r w:rsidRPr="00E828C1">
              <w:rPr>
                <w:b/>
                <w:sz w:val="16"/>
                <w:szCs w:val="16"/>
              </w:rPr>
              <w:t>2010</w:t>
            </w:r>
          </w:p>
        </w:tc>
        <w:tc>
          <w:tcPr>
            <w:tcW w:w="821" w:type="dxa"/>
            <w:tcBorders>
              <w:top w:val="single" w:sz="4" w:space="0" w:color="auto"/>
              <w:bottom w:val="single" w:sz="4" w:space="0" w:color="auto"/>
            </w:tcBorders>
          </w:tcPr>
          <w:p w:rsidR="00DD4A87" w:rsidRPr="00E828C1" w:rsidRDefault="00DD4A87" w:rsidP="00CD1C29">
            <w:pPr>
              <w:keepNext/>
              <w:keepLines/>
              <w:spacing w:before="60" w:line="200" w:lineRule="exact"/>
              <w:jc w:val="right"/>
              <w:rPr>
                <w:b/>
                <w:sz w:val="16"/>
                <w:szCs w:val="16"/>
              </w:rPr>
            </w:pPr>
            <w:r w:rsidRPr="00E828C1">
              <w:rPr>
                <w:b/>
                <w:sz w:val="16"/>
                <w:szCs w:val="16"/>
              </w:rPr>
              <w:t>2009</w:t>
            </w:r>
          </w:p>
        </w:tc>
        <w:tc>
          <w:tcPr>
            <w:tcW w:w="805" w:type="dxa"/>
            <w:tcBorders>
              <w:top w:val="single" w:sz="4" w:space="0" w:color="auto"/>
              <w:bottom w:val="single" w:sz="4" w:space="0" w:color="auto"/>
            </w:tcBorders>
          </w:tcPr>
          <w:p w:rsidR="00DD4A87" w:rsidRPr="00E828C1" w:rsidRDefault="00DD4A87" w:rsidP="00CD1C29">
            <w:pPr>
              <w:keepNext/>
              <w:keepLines/>
              <w:spacing w:before="60" w:line="200" w:lineRule="exact"/>
              <w:jc w:val="right"/>
              <w:rPr>
                <w:b/>
                <w:sz w:val="16"/>
                <w:szCs w:val="16"/>
              </w:rPr>
            </w:pPr>
            <w:r w:rsidRPr="00E828C1">
              <w:rPr>
                <w:b/>
                <w:sz w:val="16"/>
                <w:szCs w:val="16"/>
              </w:rPr>
              <w:t>2008</w:t>
            </w:r>
          </w:p>
        </w:tc>
      </w:tr>
      <w:tr w:rsidR="00DD4A87" w:rsidRPr="00E828C1" w:rsidTr="00DD4A87">
        <w:trPr>
          <w:trHeight w:val="248"/>
        </w:trPr>
        <w:tc>
          <w:tcPr>
            <w:tcW w:w="3470" w:type="dxa"/>
            <w:tcBorders>
              <w:top w:val="single" w:sz="4" w:space="0" w:color="auto"/>
            </w:tcBorders>
          </w:tcPr>
          <w:p w:rsidR="00DD4A87" w:rsidRPr="00E828C1" w:rsidRDefault="00DD4A87" w:rsidP="00CD1C29">
            <w:pPr>
              <w:keepNext/>
              <w:keepLines/>
              <w:spacing w:before="60" w:line="200" w:lineRule="exact"/>
              <w:jc w:val="left"/>
              <w:rPr>
                <w:sz w:val="16"/>
                <w:szCs w:val="16"/>
              </w:rPr>
            </w:pPr>
            <w:r w:rsidRPr="00E828C1">
              <w:rPr>
                <w:sz w:val="16"/>
                <w:szCs w:val="16"/>
              </w:rPr>
              <w:t>Utkast till betänkanden</w:t>
            </w:r>
          </w:p>
        </w:tc>
        <w:tc>
          <w:tcPr>
            <w:tcW w:w="836" w:type="dxa"/>
            <w:tcBorders>
              <w:top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2,6</w:t>
            </w:r>
          </w:p>
        </w:tc>
        <w:tc>
          <w:tcPr>
            <w:tcW w:w="821" w:type="dxa"/>
            <w:tcBorders>
              <w:top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3,5</w:t>
            </w:r>
          </w:p>
        </w:tc>
        <w:tc>
          <w:tcPr>
            <w:tcW w:w="805" w:type="dxa"/>
            <w:tcBorders>
              <w:top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3,8</w:t>
            </w:r>
          </w:p>
        </w:tc>
      </w:tr>
      <w:tr w:rsidR="00DD4A87" w:rsidRPr="00E828C1" w:rsidTr="00DD4A87">
        <w:trPr>
          <w:trHeight w:val="262"/>
        </w:trPr>
        <w:tc>
          <w:tcPr>
            <w:tcW w:w="3470" w:type="dxa"/>
            <w:tcBorders>
              <w:bottom w:val="single" w:sz="4" w:space="0" w:color="auto"/>
            </w:tcBorders>
          </w:tcPr>
          <w:p w:rsidR="00DD4A87" w:rsidRPr="00E828C1" w:rsidRDefault="00DD4A87" w:rsidP="00CD1C29">
            <w:pPr>
              <w:keepNext/>
              <w:keepLines/>
              <w:spacing w:before="60" w:line="200" w:lineRule="exact"/>
              <w:jc w:val="left"/>
              <w:rPr>
                <w:sz w:val="16"/>
                <w:szCs w:val="16"/>
              </w:rPr>
            </w:pPr>
            <w:r w:rsidRPr="00E828C1">
              <w:rPr>
                <w:sz w:val="16"/>
                <w:szCs w:val="16"/>
              </w:rPr>
              <w:t>Snabbprotokoll</w:t>
            </w:r>
          </w:p>
        </w:tc>
        <w:tc>
          <w:tcPr>
            <w:tcW w:w="836" w:type="dxa"/>
            <w:tcBorders>
              <w:bottom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2,9</w:t>
            </w:r>
          </w:p>
        </w:tc>
        <w:tc>
          <w:tcPr>
            <w:tcW w:w="821" w:type="dxa"/>
            <w:tcBorders>
              <w:bottom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3,5</w:t>
            </w:r>
          </w:p>
        </w:tc>
        <w:tc>
          <w:tcPr>
            <w:tcW w:w="805" w:type="dxa"/>
            <w:tcBorders>
              <w:bottom w:val="single" w:sz="4" w:space="0" w:color="auto"/>
            </w:tcBorders>
          </w:tcPr>
          <w:p w:rsidR="00DD4A87" w:rsidRPr="00E828C1" w:rsidRDefault="00DD4A87" w:rsidP="00CD1C29">
            <w:pPr>
              <w:keepNext/>
              <w:keepLines/>
              <w:spacing w:before="60" w:line="200" w:lineRule="exact"/>
              <w:jc w:val="right"/>
              <w:rPr>
                <w:sz w:val="16"/>
                <w:szCs w:val="16"/>
              </w:rPr>
            </w:pPr>
            <w:r w:rsidRPr="00E828C1">
              <w:rPr>
                <w:sz w:val="16"/>
                <w:szCs w:val="16"/>
              </w:rPr>
              <w:t>6,1</w:t>
            </w:r>
          </w:p>
        </w:tc>
      </w:tr>
    </w:tbl>
    <w:p w:rsidR="00DD4A87" w:rsidRPr="00E828C1" w:rsidRDefault="00DD4A87" w:rsidP="00DD4A87">
      <w:r w:rsidRPr="00E828C1">
        <w:t>Tryckningen av snabbprotokollen har även under 2010 begränsats som en del i det pågående miljöarbetet.</w:t>
      </w:r>
    </w:p>
    <w:p w:rsidR="00DD4A87" w:rsidRPr="00E828C1" w:rsidRDefault="00DD4A87" w:rsidP="00DD4A87">
      <w:pPr>
        <w:pStyle w:val="TabellrubrikFet"/>
      </w:pPr>
      <w:r w:rsidRPr="00E828C1">
        <w:t>Tabell: Riksdagstrycket, antal trycksidor</w:t>
      </w:r>
    </w:p>
    <w:tbl>
      <w:tblPr>
        <w:tblW w:w="5954" w:type="dxa"/>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1B7" w:firstRow="1" w:lastRow="0" w:firstColumn="1" w:lastColumn="1" w:noHBand="0" w:noVBand="0"/>
      </w:tblPr>
      <w:tblGrid>
        <w:gridCol w:w="1040"/>
        <w:gridCol w:w="757"/>
        <w:gridCol w:w="830"/>
        <w:gridCol w:w="830"/>
        <w:gridCol w:w="830"/>
        <w:gridCol w:w="830"/>
        <w:gridCol w:w="837"/>
      </w:tblGrid>
      <w:tr w:rsidR="00DD4A87" w:rsidRPr="00E828C1" w:rsidTr="00DD4A87">
        <w:tblPrEx>
          <w:tblCellMar>
            <w:top w:w="0" w:type="dxa"/>
            <w:bottom w:w="0" w:type="dxa"/>
          </w:tblCellMar>
        </w:tblPrEx>
        <w:tc>
          <w:tcPr>
            <w:tcW w:w="1040" w:type="dxa"/>
            <w:tcBorders>
              <w:top w:val="single" w:sz="4" w:space="0" w:color="auto"/>
              <w:bottom w:val="single" w:sz="4" w:space="0" w:color="auto"/>
            </w:tcBorders>
          </w:tcPr>
          <w:p w:rsidR="00DD4A87" w:rsidRPr="00E828C1" w:rsidRDefault="00DD4A87" w:rsidP="00DD4A87">
            <w:pPr>
              <w:spacing w:before="60" w:line="200" w:lineRule="exact"/>
              <w:jc w:val="center"/>
              <w:rPr>
                <w:b/>
                <w:sz w:val="16"/>
                <w:szCs w:val="16"/>
              </w:rPr>
            </w:pPr>
            <w:r w:rsidRPr="00E828C1">
              <w:rPr>
                <w:b/>
                <w:sz w:val="16"/>
                <w:szCs w:val="16"/>
              </w:rPr>
              <w:t>År</w:t>
            </w:r>
          </w:p>
        </w:tc>
        <w:tc>
          <w:tcPr>
            <w:tcW w:w="757" w:type="dxa"/>
            <w:tcBorders>
              <w:top w:val="single" w:sz="4" w:space="0" w:color="auto"/>
              <w:bottom w:val="single" w:sz="4" w:space="0" w:color="auto"/>
            </w:tcBorders>
          </w:tcPr>
          <w:p w:rsidR="00DD4A87" w:rsidRPr="00E828C1" w:rsidRDefault="00DD4A87" w:rsidP="00DD4A87">
            <w:pPr>
              <w:spacing w:before="60" w:line="200" w:lineRule="exact"/>
              <w:jc w:val="right"/>
              <w:rPr>
                <w:b/>
                <w:sz w:val="16"/>
                <w:szCs w:val="16"/>
              </w:rPr>
            </w:pPr>
            <w:r w:rsidRPr="00E828C1">
              <w:rPr>
                <w:b/>
                <w:sz w:val="16"/>
                <w:szCs w:val="16"/>
              </w:rPr>
              <w:t>Prop.</w:t>
            </w:r>
          </w:p>
        </w:tc>
        <w:tc>
          <w:tcPr>
            <w:tcW w:w="830" w:type="dxa"/>
            <w:tcBorders>
              <w:top w:val="single" w:sz="4" w:space="0" w:color="auto"/>
              <w:bottom w:val="single" w:sz="4" w:space="0" w:color="auto"/>
            </w:tcBorders>
          </w:tcPr>
          <w:p w:rsidR="00DD4A87" w:rsidRPr="00E828C1" w:rsidRDefault="00DD4A87" w:rsidP="00DD4A87">
            <w:pPr>
              <w:spacing w:before="60" w:line="200" w:lineRule="exact"/>
              <w:jc w:val="right"/>
              <w:rPr>
                <w:b/>
                <w:sz w:val="16"/>
                <w:szCs w:val="16"/>
              </w:rPr>
            </w:pPr>
            <w:r w:rsidRPr="00E828C1">
              <w:rPr>
                <w:b/>
                <w:sz w:val="16"/>
                <w:szCs w:val="16"/>
              </w:rPr>
              <w:t>Mot.</w:t>
            </w:r>
          </w:p>
        </w:tc>
        <w:tc>
          <w:tcPr>
            <w:tcW w:w="830" w:type="dxa"/>
            <w:tcBorders>
              <w:top w:val="single" w:sz="4" w:space="0" w:color="auto"/>
              <w:bottom w:val="single" w:sz="4" w:space="0" w:color="auto"/>
            </w:tcBorders>
          </w:tcPr>
          <w:p w:rsidR="00DD4A87" w:rsidRPr="00E828C1" w:rsidRDefault="00DD4A87" w:rsidP="00DD4A87">
            <w:pPr>
              <w:spacing w:before="60" w:line="200" w:lineRule="exact"/>
              <w:jc w:val="right"/>
              <w:rPr>
                <w:b/>
                <w:sz w:val="16"/>
                <w:szCs w:val="16"/>
              </w:rPr>
            </w:pPr>
            <w:r w:rsidRPr="00E828C1">
              <w:rPr>
                <w:b/>
                <w:sz w:val="16"/>
                <w:szCs w:val="16"/>
              </w:rPr>
              <w:t>Bet.</w:t>
            </w:r>
          </w:p>
        </w:tc>
        <w:tc>
          <w:tcPr>
            <w:tcW w:w="830" w:type="dxa"/>
            <w:tcBorders>
              <w:top w:val="single" w:sz="4" w:space="0" w:color="auto"/>
              <w:bottom w:val="single" w:sz="4" w:space="0" w:color="auto"/>
            </w:tcBorders>
          </w:tcPr>
          <w:p w:rsidR="00DD4A87" w:rsidRPr="00E828C1" w:rsidRDefault="00DD4A87" w:rsidP="00DD4A87">
            <w:pPr>
              <w:spacing w:before="60" w:line="200" w:lineRule="exact"/>
              <w:jc w:val="right"/>
              <w:rPr>
                <w:b/>
                <w:sz w:val="16"/>
                <w:szCs w:val="16"/>
              </w:rPr>
            </w:pPr>
            <w:r w:rsidRPr="00E828C1">
              <w:rPr>
                <w:b/>
                <w:sz w:val="16"/>
                <w:szCs w:val="16"/>
              </w:rPr>
              <w:t>Prot.</w:t>
            </w:r>
          </w:p>
        </w:tc>
        <w:tc>
          <w:tcPr>
            <w:tcW w:w="830" w:type="dxa"/>
            <w:tcBorders>
              <w:top w:val="single" w:sz="4" w:space="0" w:color="auto"/>
              <w:bottom w:val="single" w:sz="4" w:space="0" w:color="auto"/>
            </w:tcBorders>
          </w:tcPr>
          <w:p w:rsidR="00DD4A87" w:rsidRPr="00E828C1" w:rsidRDefault="00DD4A87" w:rsidP="00DD4A87">
            <w:pPr>
              <w:spacing w:before="60" w:line="200" w:lineRule="exact"/>
              <w:jc w:val="right"/>
              <w:rPr>
                <w:b/>
                <w:sz w:val="16"/>
                <w:szCs w:val="16"/>
                <w:vertAlign w:val="superscript"/>
              </w:rPr>
            </w:pPr>
            <w:r w:rsidRPr="00E828C1">
              <w:rPr>
                <w:b/>
                <w:sz w:val="16"/>
                <w:szCs w:val="16"/>
              </w:rPr>
              <w:t>Övrigt</w:t>
            </w:r>
          </w:p>
        </w:tc>
        <w:tc>
          <w:tcPr>
            <w:tcW w:w="837" w:type="dxa"/>
            <w:tcBorders>
              <w:top w:val="single" w:sz="4" w:space="0" w:color="auto"/>
              <w:bottom w:val="single" w:sz="4" w:space="0" w:color="auto"/>
            </w:tcBorders>
          </w:tcPr>
          <w:p w:rsidR="00DD4A87" w:rsidRPr="00E828C1" w:rsidRDefault="00DD4A87" w:rsidP="00DD4A87">
            <w:pPr>
              <w:spacing w:before="60" w:line="200" w:lineRule="exact"/>
              <w:ind w:left="213" w:hanging="213"/>
              <w:jc w:val="right"/>
              <w:rPr>
                <w:b/>
                <w:sz w:val="16"/>
                <w:szCs w:val="16"/>
              </w:rPr>
            </w:pPr>
            <w:r w:rsidRPr="00E828C1">
              <w:rPr>
                <w:b/>
                <w:sz w:val="16"/>
                <w:szCs w:val="16"/>
              </w:rPr>
              <w:t>Totalt</w:t>
            </w:r>
          </w:p>
        </w:tc>
      </w:tr>
      <w:tr w:rsidR="00DD4A87" w:rsidRPr="00E828C1" w:rsidTr="00DD4A87">
        <w:tblPrEx>
          <w:tblCellMar>
            <w:top w:w="0" w:type="dxa"/>
            <w:bottom w:w="0" w:type="dxa"/>
          </w:tblCellMar>
        </w:tblPrEx>
        <w:tc>
          <w:tcPr>
            <w:tcW w:w="1040" w:type="dxa"/>
          </w:tcPr>
          <w:p w:rsidR="00DD4A87" w:rsidRPr="00E828C1" w:rsidRDefault="00DD4A87" w:rsidP="00DD4A87">
            <w:pPr>
              <w:spacing w:before="60" w:line="200" w:lineRule="exact"/>
              <w:jc w:val="center"/>
              <w:rPr>
                <w:sz w:val="16"/>
                <w:szCs w:val="16"/>
              </w:rPr>
            </w:pPr>
            <w:r w:rsidRPr="00E828C1">
              <w:rPr>
                <w:sz w:val="16"/>
                <w:szCs w:val="16"/>
              </w:rPr>
              <w:t>2008</w:t>
            </w:r>
          </w:p>
        </w:tc>
        <w:tc>
          <w:tcPr>
            <w:tcW w:w="757" w:type="dxa"/>
          </w:tcPr>
          <w:p w:rsidR="00DD4A87" w:rsidRPr="00E828C1" w:rsidRDefault="00DD4A87" w:rsidP="00DD4A87">
            <w:pPr>
              <w:spacing w:before="60" w:line="200" w:lineRule="exact"/>
              <w:jc w:val="right"/>
              <w:rPr>
                <w:sz w:val="16"/>
                <w:szCs w:val="16"/>
              </w:rPr>
            </w:pPr>
            <w:r w:rsidRPr="00E828C1">
              <w:rPr>
                <w:sz w:val="16"/>
                <w:szCs w:val="16"/>
              </w:rPr>
              <w:t>23 200</w:t>
            </w:r>
          </w:p>
        </w:tc>
        <w:tc>
          <w:tcPr>
            <w:tcW w:w="830" w:type="dxa"/>
          </w:tcPr>
          <w:p w:rsidR="00DD4A87" w:rsidRPr="00E828C1" w:rsidRDefault="00DD4A87" w:rsidP="00DD4A87">
            <w:pPr>
              <w:spacing w:before="60" w:line="200" w:lineRule="exact"/>
              <w:jc w:val="right"/>
              <w:rPr>
                <w:sz w:val="16"/>
                <w:szCs w:val="16"/>
              </w:rPr>
            </w:pPr>
            <w:r w:rsidRPr="00E828C1">
              <w:rPr>
                <w:sz w:val="16"/>
                <w:szCs w:val="16"/>
              </w:rPr>
              <w:t>8 600</w:t>
            </w:r>
          </w:p>
        </w:tc>
        <w:tc>
          <w:tcPr>
            <w:tcW w:w="830" w:type="dxa"/>
          </w:tcPr>
          <w:p w:rsidR="00DD4A87" w:rsidRPr="00E828C1" w:rsidRDefault="00DD4A87" w:rsidP="00DD4A87">
            <w:pPr>
              <w:spacing w:before="60" w:line="200" w:lineRule="exact"/>
              <w:jc w:val="right"/>
              <w:rPr>
                <w:sz w:val="16"/>
                <w:szCs w:val="16"/>
              </w:rPr>
            </w:pPr>
            <w:r w:rsidRPr="00E828C1">
              <w:rPr>
                <w:sz w:val="16"/>
                <w:szCs w:val="16"/>
              </w:rPr>
              <w:t>16 800</w:t>
            </w:r>
          </w:p>
        </w:tc>
        <w:tc>
          <w:tcPr>
            <w:tcW w:w="830" w:type="dxa"/>
          </w:tcPr>
          <w:p w:rsidR="00DD4A87" w:rsidRPr="00E828C1" w:rsidRDefault="00DD4A87" w:rsidP="00DD4A87">
            <w:pPr>
              <w:spacing w:before="60" w:line="200" w:lineRule="exact"/>
              <w:jc w:val="right"/>
              <w:rPr>
                <w:sz w:val="16"/>
                <w:szCs w:val="16"/>
              </w:rPr>
            </w:pPr>
            <w:r w:rsidRPr="00E828C1">
              <w:rPr>
                <w:sz w:val="16"/>
                <w:szCs w:val="16"/>
              </w:rPr>
              <w:t>8 900</w:t>
            </w:r>
          </w:p>
        </w:tc>
        <w:tc>
          <w:tcPr>
            <w:tcW w:w="830" w:type="dxa"/>
          </w:tcPr>
          <w:p w:rsidR="00DD4A87" w:rsidRPr="00E828C1" w:rsidRDefault="00DD4A87" w:rsidP="00DD4A87">
            <w:pPr>
              <w:spacing w:before="60" w:line="200" w:lineRule="exact"/>
              <w:jc w:val="right"/>
              <w:rPr>
                <w:sz w:val="16"/>
                <w:szCs w:val="16"/>
              </w:rPr>
            </w:pPr>
            <w:r w:rsidRPr="00E828C1">
              <w:rPr>
                <w:sz w:val="16"/>
                <w:szCs w:val="16"/>
              </w:rPr>
              <w:t>3 300</w:t>
            </w:r>
          </w:p>
        </w:tc>
        <w:tc>
          <w:tcPr>
            <w:tcW w:w="837" w:type="dxa"/>
          </w:tcPr>
          <w:p w:rsidR="00DD4A87" w:rsidRPr="00E828C1" w:rsidRDefault="00DD4A87" w:rsidP="00DD4A87">
            <w:pPr>
              <w:spacing w:before="60" w:line="200" w:lineRule="exact"/>
              <w:jc w:val="right"/>
              <w:rPr>
                <w:sz w:val="16"/>
                <w:szCs w:val="16"/>
              </w:rPr>
            </w:pPr>
            <w:r w:rsidRPr="00E828C1">
              <w:rPr>
                <w:sz w:val="16"/>
                <w:szCs w:val="16"/>
              </w:rPr>
              <w:t>60 800</w:t>
            </w:r>
          </w:p>
        </w:tc>
      </w:tr>
      <w:tr w:rsidR="00DD4A87" w:rsidRPr="00E828C1" w:rsidTr="00DD4A87">
        <w:tblPrEx>
          <w:tblCellMar>
            <w:top w:w="0" w:type="dxa"/>
            <w:bottom w:w="0" w:type="dxa"/>
          </w:tblCellMar>
        </w:tblPrEx>
        <w:tc>
          <w:tcPr>
            <w:tcW w:w="1040" w:type="dxa"/>
            <w:tcBorders>
              <w:bottom w:val="nil"/>
            </w:tcBorders>
          </w:tcPr>
          <w:p w:rsidR="00DD4A87" w:rsidRPr="00E828C1" w:rsidRDefault="00DD4A87" w:rsidP="00DD4A87">
            <w:pPr>
              <w:spacing w:before="60" w:line="200" w:lineRule="exact"/>
              <w:jc w:val="center"/>
              <w:rPr>
                <w:sz w:val="16"/>
                <w:szCs w:val="16"/>
              </w:rPr>
            </w:pPr>
            <w:r w:rsidRPr="00E828C1">
              <w:rPr>
                <w:sz w:val="16"/>
                <w:szCs w:val="16"/>
              </w:rPr>
              <w:t>2009</w:t>
            </w:r>
          </w:p>
        </w:tc>
        <w:tc>
          <w:tcPr>
            <w:tcW w:w="757"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22 400</w:t>
            </w:r>
          </w:p>
        </w:tc>
        <w:tc>
          <w:tcPr>
            <w:tcW w:w="830"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10 600</w:t>
            </w:r>
          </w:p>
        </w:tc>
        <w:tc>
          <w:tcPr>
            <w:tcW w:w="830"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18 600</w:t>
            </w:r>
          </w:p>
        </w:tc>
        <w:tc>
          <w:tcPr>
            <w:tcW w:w="830"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11 100</w:t>
            </w:r>
          </w:p>
        </w:tc>
        <w:tc>
          <w:tcPr>
            <w:tcW w:w="830"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6 900</w:t>
            </w:r>
          </w:p>
        </w:tc>
        <w:tc>
          <w:tcPr>
            <w:tcW w:w="837" w:type="dxa"/>
            <w:tcBorders>
              <w:bottom w:val="nil"/>
            </w:tcBorders>
          </w:tcPr>
          <w:p w:rsidR="00DD4A87" w:rsidRPr="00E828C1" w:rsidRDefault="00DD4A87" w:rsidP="00DD4A87">
            <w:pPr>
              <w:spacing w:before="60" w:line="200" w:lineRule="exact"/>
              <w:jc w:val="right"/>
              <w:rPr>
                <w:sz w:val="16"/>
                <w:szCs w:val="16"/>
              </w:rPr>
            </w:pPr>
            <w:r w:rsidRPr="00E828C1">
              <w:rPr>
                <w:sz w:val="16"/>
                <w:szCs w:val="16"/>
              </w:rPr>
              <w:t>69 600</w:t>
            </w:r>
          </w:p>
        </w:tc>
      </w:tr>
      <w:tr w:rsidR="00DD4A87" w:rsidRPr="00E828C1" w:rsidTr="00DD4A87">
        <w:tblPrEx>
          <w:tblCellMar>
            <w:top w:w="0" w:type="dxa"/>
            <w:bottom w:w="0" w:type="dxa"/>
          </w:tblCellMar>
        </w:tblPrEx>
        <w:tc>
          <w:tcPr>
            <w:tcW w:w="1040" w:type="dxa"/>
            <w:tcBorders>
              <w:top w:val="nil"/>
              <w:left w:val="nil"/>
              <w:bottom w:val="single" w:sz="4" w:space="0" w:color="auto"/>
              <w:right w:val="nil"/>
            </w:tcBorders>
          </w:tcPr>
          <w:p w:rsidR="00DD4A87" w:rsidRPr="00E828C1" w:rsidRDefault="00DD4A87" w:rsidP="00DD4A87">
            <w:pPr>
              <w:spacing w:before="60" w:line="200" w:lineRule="exact"/>
              <w:jc w:val="center"/>
              <w:rPr>
                <w:sz w:val="16"/>
                <w:szCs w:val="16"/>
              </w:rPr>
            </w:pPr>
            <w:r w:rsidRPr="00E828C1">
              <w:rPr>
                <w:sz w:val="16"/>
                <w:szCs w:val="16"/>
              </w:rPr>
              <w:t>2010</w:t>
            </w:r>
          </w:p>
        </w:tc>
        <w:tc>
          <w:tcPr>
            <w:tcW w:w="757"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28 300</w:t>
            </w:r>
          </w:p>
        </w:tc>
        <w:tc>
          <w:tcPr>
            <w:tcW w:w="830"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10 400</w:t>
            </w:r>
          </w:p>
        </w:tc>
        <w:tc>
          <w:tcPr>
            <w:tcW w:w="830"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18 600</w:t>
            </w:r>
          </w:p>
        </w:tc>
        <w:tc>
          <w:tcPr>
            <w:tcW w:w="830"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10 100</w:t>
            </w:r>
          </w:p>
        </w:tc>
        <w:tc>
          <w:tcPr>
            <w:tcW w:w="830"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6 700</w:t>
            </w:r>
          </w:p>
        </w:tc>
        <w:tc>
          <w:tcPr>
            <w:tcW w:w="837" w:type="dxa"/>
            <w:tcBorders>
              <w:top w:val="nil"/>
              <w:left w:val="nil"/>
              <w:bottom w:val="single" w:sz="4" w:space="0" w:color="auto"/>
              <w:right w:val="nil"/>
            </w:tcBorders>
          </w:tcPr>
          <w:p w:rsidR="00DD4A87" w:rsidRPr="00E828C1" w:rsidRDefault="00DD4A87" w:rsidP="00DD4A87">
            <w:pPr>
              <w:spacing w:before="60" w:line="200" w:lineRule="exact"/>
              <w:jc w:val="right"/>
              <w:rPr>
                <w:sz w:val="16"/>
                <w:szCs w:val="16"/>
              </w:rPr>
            </w:pPr>
            <w:r w:rsidRPr="00E828C1">
              <w:rPr>
                <w:sz w:val="16"/>
                <w:szCs w:val="16"/>
              </w:rPr>
              <w:t>74 100</w:t>
            </w:r>
          </w:p>
        </w:tc>
      </w:tr>
    </w:tbl>
    <w:p w:rsidR="00E0273A" w:rsidRPr="00E828C1" w:rsidRDefault="00E0273A">
      <w:pPr>
        <w:pStyle w:val="R4"/>
      </w:pPr>
    </w:p>
    <w:p w:rsidR="0083539C" w:rsidRPr="00E828C1" w:rsidRDefault="00E0273A">
      <w:pPr>
        <w:pStyle w:val="R4"/>
      </w:pPr>
      <w:r w:rsidRPr="00E828C1">
        <w:br w:type="page"/>
      </w:r>
      <w:r w:rsidR="0083539C" w:rsidRPr="00E828C1">
        <w:t>Särredovisning för riksdagstrycket</w:t>
      </w:r>
    </w:p>
    <w:p w:rsidR="008A193E" w:rsidRPr="00E828C1" w:rsidRDefault="0083539C" w:rsidP="007C0CCA">
      <w:r w:rsidRPr="00E828C1">
        <w:t>Nedan sker en särredovisning</w:t>
      </w:r>
      <w:r w:rsidRPr="00E828C1">
        <w:rPr>
          <w:rStyle w:val="Fotnotsreferens"/>
        </w:rPr>
        <w:footnoteReference w:id="33"/>
      </w:r>
      <w:r w:rsidRPr="00E828C1">
        <w:t xml:space="preserve"> av de kostnader som kan hänföras till intä</w:t>
      </w:r>
      <w:r w:rsidRPr="00E828C1">
        <w:t>k</w:t>
      </w:r>
      <w:r w:rsidRPr="00E828C1">
        <w:t>terna från försäljningen av riksdagstryc</w:t>
      </w:r>
      <w:r w:rsidRPr="00E828C1">
        <w:t>k</w:t>
      </w:r>
      <w:r w:rsidRPr="00E828C1">
        <w:t xml:space="preserve">et. </w:t>
      </w:r>
    </w:p>
    <w:p w:rsidR="00E0273A" w:rsidRPr="00E828C1" w:rsidRDefault="00E0273A" w:rsidP="00E0273A">
      <w:pPr>
        <w:pStyle w:val="TabellrubrikFet"/>
      </w:pPr>
      <w:r w:rsidRPr="00E828C1">
        <w:t>Tabell: Särkostnader och intäkter avseende riksdagstrycket, tuse</w:t>
      </w:r>
      <w:r w:rsidRPr="00E828C1">
        <w:t>n</w:t>
      </w:r>
      <w:r w:rsidRPr="00E828C1">
        <w:t>tals kronor</w:t>
      </w:r>
    </w:p>
    <w:tbl>
      <w:tblPr>
        <w:tblW w:w="5954" w:type="dxa"/>
        <w:tblInd w:w="70" w:type="dxa"/>
        <w:tblLayout w:type="fixed"/>
        <w:tblCellMar>
          <w:left w:w="70" w:type="dxa"/>
          <w:right w:w="70" w:type="dxa"/>
        </w:tblCellMar>
        <w:tblLook w:val="0000" w:firstRow="0" w:lastRow="0" w:firstColumn="0" w:lastColumn="0" w:noHBand="0" w:noVBand="0"/>
      </w:tblPr>
      <w:tblGrid>
        <w:gridCol w:w="2623"/>
        <w:gridCol w:w="795"/>
        <w:gridCol w:w="473"/>
        <w:gridCol w:w="794"/>
        <w:gridCol w:w="474"/>
        <w:gridCol w:w="795"/>
      </w:tblGrid>
      <w:tr w:rsidR="00E0273A" w:rsidRPr="00E828C1" w:rsidTr="00E0273A">
        <w:trPr>
          <w:tblHeader/>
        </w:trPr>
        <w:tc>
          <w:tcPr>
            <w:tcW w:w="2623" w:type="dxa"/>
            <w:tcBorders>
              <w:top w:val="single" w:sz="4" w:space="0" w:color="auto"/>
              <w:left w:val="nil"/>
              <w:bottom w:val="single" w:sz="4" w:space="0" w:color="auto"/>
              <w:right w:val="nil"/>
            </w:tcBorders>
            <w:noWrap/>
            <w:vAlign w:val="bottom"/>
          </w:tcPr>
          <w:p w:rsidR="00E0273A" w:rsidRPr="00E828C1" w:rsidRDefault="00E0273A" w:rsidP="00E0273A">
            <w:pPr>
              <w:spacing w:line="200" w:lineRule="exact"/>
              <w:rPr>
                <w:b/>
                <w:bCs/>
                <w:sz w:val="16"/>
                <w:szCs w:val="16"/>
              </w:rPr>
            </w:pPr>
          </w:p>
        </w:tc>
        <w:tc>
          <w:tcPr>
            <w:tcW w:w="795" w:type="dxa"/>
            <w:tcBorders>
              <w:top w:val="single" w:sz="4" w:space="0" w:color="auto"/>
              <w:left w:val="nil"/>
              <w:bottom w:val="single" w:sz="4" w:space="0" w:color="auto"/>
              <w:right w:val="nil"/>
            </w:tcBorders>
          </w:tcPr>
          <w:p w:rsidR="00E0273A" w:rsidRPr="00E828C1" w:rsidRDefault="00E0273A" w:rsidP="00E0273A">
            <w:pPr>
              <w:spacing w:line="200" w:lineRule="exact"/>
              <w:jc w:val="right"/>
              <w:rPr>
                <w:b/>
                <w:bCs/>
                <w:sz w:val="16"/>
                <w:szCs w:val="16"/>
              </w:rPr>
            </w:pPr>
            <w:r w:rsidRPr="00E828C1">
              <w:rPr>
                <w:b/>
                <w:bCs/>
                <w:sz w:val="16"/>
                <w:szCs w:val="16"/>
              </w:rPr>
              <w:t>2010</w:t>
            </w:r>
          </w:p>
        </w:tc>
        <w:tc>
          <w:tcPr>
            <w:tcW w:w="473" w:type="dxa"/>
            <w:tcBorders>
              <w:top w:val="single" w:sz="4" w:space="0" w:color="auto"/>
              <w:left w:val="nil"/>
              <w:bottom w:val="single" w:sz="4" w:space="0" w:color="auto"/>
              <w:right w:val="nil"/>
            </w:tcBorders>
          </w:tcPr>
          <w:p w:rsidR="00E0273A" w:rsidRPr="00E828C1" w:rsidRDefault="00E0273A" w:rsidP="00E0273A">
            <w:pPr>
              <w:spacing w:line="200" w:lineRule="exact"/>
              <w:jc w:val="right"/>
              <w:rPr>
                <w:b/>
                <w:bCs/>
                <w:sz w:val="16"/>
                <w:szCs w:val="16"/>
              </w:rPr>
            </w:pPr>
          </w:p>
        </w:tc>
        <w:tc>
          <w:tcPr>
            <w:tcW w:w="794" w:type="dxa"/>
            <w:tcBorders>
              <w:top w:val="single" w:sz="4" w:space="0" w:color="auto"/>
              <w:left w:val="nil"/>
              <w:bottom w:val="single" w:sz="4" w:space="0" w:color="auto"/>
              <w:right w:val="nil"/>
            </w:tcBorders>
          </w:tcPr>
          <w:p w:rsidR="00E0273A" w:rsidRPr="00E828C1" w:rsidRDefault="00E0273A" w:rsidP="00E0273A">
            <w:pPr>
              <w:spacing w:line="200" w:lineRule="exact"/>
              <w:jc w:val="right"/>
              <w:rPr>
                <w:b/>
                <w:bCs/>
                <w:sz w:val="16"/>
                <w:szCs w:val="16"/>
              </w:rPr>
            </w:pPr>
            <w:r w:rsidRPr="00E828C1">
              <w:rPr>
                <w:b/>
                <w:bCs/>
                <w:sz w:val="16"/>
                <w:szCs w:val="16"/>
              </w:rPr>
              <w:t>2009</w:t>
            </w:r>
          </w:p>
        </w:tc>
        <w:tc>
          <w:tcPr>
            <w:tcW w:w="474" w:type="dxa"/>
            <w:tcBorders>
              <w:top w:val="single" w:sz="4" w:space="0" w:color="auto"/>
              <w:left w:val="nil"/>
              <w:bottom w:val="single" w:sz="4" w:space="0" w:color="auto"/>
              <w:right w:val="nil"/>
            </w:tcBorders>
            <w:noWrap/>
            <w:vAlign w:val="bottom"/>
          </w:tcPr>
          <w:p w:rsidR="00E0273A" w:rsidRPr="00E828C1" w:rsidRDefault="00E0273A" w:rsidP="00E0273A">
            <w:pPr>
              <w:spacing w:line="200" w:lineRule="exact"/>
              <w:rPr>
                <w:b/>
                <w:bCs/>
                <w:sz w:val="16"/>
                <w:szCs w:val="16"/>
                <w:u w:val="single"/>
              </w:rPr>
            </w:pPr>
          </w:p>
        </w:tc>
        <w:tc>
          <w:tcPr>
            <w:tcW w:w="795" w:type="dxa"/>
            <w:tcBorders>
              <w:top w:val="single" w:sz="4" w:space="0" w:color="auto"/>
              <w:left w:val="nil"/>
              <w:bottom w:val="single" w:sz="4" w:space="0" w:color="auto"/>
              <w:right w:val="nil"/>
            </w:tcBorders>
            <w:vAlign w:val="bottom"/>
          </w:tcPr>
          <w:p w:rsidR="00E0273A" w:rsidRPr="00E828C1" w:rsidRDefault="00E0273A" w:rsidP="00E0273A">
            <w:pPr>
              <w:spacing w:line="200" w:lineRule="exact"/>
              <w:jc w:val="right"/>
              <w:rPr>
                <w:b/>
                <w:bCs/>
                <w:sz w:val="16"/>
                <w:szCs w:val="16"/>
              </w:rPr>
            </w:pPr>
            <w:r w:rsidRPr="00E828C1">
              <w:rPr>
                <w:b/>
                <w:bCs/>
                <w:sz w:val="16"/>
                <w:szCs w:val="16"/>
              </w:rPr>
              <w:t>2008</w:t>
            </w:r>
          </w:p>
        </w:tc>
      </w:tr>
      <w:tr w:rsidR="00E0273A" w:rsidRPr="00E828C1" w:rsidTr="00E0273A">
        <w:tc>
          <w:tcPr>
            <w:tcW w:w="2623" w:type="dxa"/>
            <w:tcBorders>
              <w:top w:val="single" w:sz="4" w:space="0" w:color="auto"/>
              <w:left w:val="nil"/>
              <w:bottom w:val="nil"/>
              <w:right w:val="nil"/>
            </w:tcBorders>
            <w:noWrap/>
            <w:vAlign w:val="bottom"/>
          </w:tcPr>
          <w:p w:rsidR="00E0273A" w:rsidRPr="00E828C1" w:rsidRDefault="00E0273A" w:rsidP="00E0273A">
            <w:pPr>
              <w:spacing w:line="200" w:lineRule="exact"/>
              <w:rPr>
                <w:b/>
                <w:bCs/>
                <w:sz w:val="16"/>
                <w:szCs w:val="16"/>
              </w:rPr>
            </w:pPr>
            <w:r w:rsidRPr="00E828C1">
              <w:rPr>
                <w:b/>
                <w:bCs/>
                <w:sz w:val="16"/>
                <w:szCs w:val="16"/>
              </w:rPr>
              <w:t>Intäkter</w:t>
            </w:r>
          </w:p>
        </w:tc>
        <w:tc>
          <w:tcPr>
            <w:tcW w:w="795" w:type="dxa"/>
            <w:tcBorders>
              <w:top w:val="single" w:sz="4" w:space="0" w:color="auto"/>
              <w:left w:val="nil"/>
              <w:bottom w:val="nil"/>
              <w:right w:val="nil"/>
            </w:tcBorders>
          </w:tcPr>
          <w:p w:rsidR="00E0273A" w:rsidRPr="00E828C1" w:rsidRDefault="00E0273A" w:rsidP="00E0273A">
            <w:pPr>
              <w:spacing w:line="200" w:lineRule="exact"/>
              <w:rPr>
                <w:b/>
                <w:bCs/>
                <w:sz w:val="16"/>
                <w:szCs w:val="16"/>
              </w:rPr>
            </w:pPr>
          </w:p>
        </w:tc>
        <w:tc>
          <w:tcPr>
            <w:tcW w:w="473" w:type="dxa"/>
            <w:tcBorders>
              <w:top w:val="single" w:sz="4" w:space="0" w:color="auto"/>
              <w:left w:val="nil"/>
              <w:bottom w:val="nil"/>
              <w:right w:val="nil"/>
            </w:tcBorders>
          </w:tcPr>
          <w:p w:rsidR="00E0273A" w:rsidRPr="00E828C1" w:rsidRDefault="00E0273A" w:rsidP="00E0273A">
            <w:pPr>
              <w:spacing w:line="200" w:lineRule="exact"/>
              <w:rPr>
                <w:b/>
                <w:bCs/>
                <w:sz w:val="16"/>
                <w:szCs w:val="16"/>
              </w:rPr>
            </w:pPr>
          </w:p>
        </w:tc>
        <w:tc>
          <w:tcPr>
            <w:tcW w:w="794" w:type="dxa"/>
            <w:tcBorders>
              <w:top w:val="single" w:sz="4" w:space="0" w:color="auto"/>
              <w:left w:val="nil"/>
              <w:bottom w:val="nil"/>
              <w:right w:val="nil"/>
            </w:tcBorders>
          </w:tcPr>
          <w:p w:rsidR="00E0273A" w:rsidRPr="00E828C1" w:rsidRDefault="00E0273A" w:rsidP="00E0273A">
            <w:pPr>
              <w:spacing w:line="200" w:lineRule="exact"/>
              <w:rPr>
                <w:b/>
                <w:bCs/>
                <w:sz w:val="16"/>
                <w:szCs w:val="16"/>
              </w:rPr>
            </w:pPr>
          </w:p>
        </w:tc>
        <w:tc>
          <w:tcPr>
            <w:tcW w:w="474" w:type="dxa"/>
            <w:tcBorders>
              <w:top w:val="single" w:sz="4" w:space="0" w:color="auto"/>
              <w:left w:val="nil"/>
              <w:bottom w:val="nil"/>
              <w:right w:val="nil"/>
            </w:tcBorders>
            <w:noWrap/>
            <w:vAlign w:val="bottom"/>
          </w:tcPr>
          <w:p w:rsidR="00E0273A" w:rsidRPr="00E828C1" w:rsidRDefault="00E0273A" w:rsidP="00E0273A">
            <w:pPr>
              <w:spacing w:line="200" w:lineRule="exact"/>
              <w:rPr>
                <w:b/>
                <w:bCs/>
                <w:sz w:val="16"/>
                <w:szCs w:val="16"/>
              </w:rPr>
            </w:pPr>
          </w:p>
        </w:tc>
        <w:tc>
          <w:tcPr>
            <w:tcW w:w="795" w:type="dxa"/>
            <w:tcBorders>
              <w:top w:val="single" w:sz="4" w:space="0" w:color="auto"/>
              <w:left w:val="nil"/>
              <w:bottom w:val="nil"/>
              <w:right w:val="nil"/>
            </w:tcBorders>
            <w:vAlign w:val="bottom"/>
          </w:tcPr>
          <w:p w:rsidR="00E0273A" w:rsidRPr="00E828C1" w:rsidRDefault="00E0273A" w:rsidP="00E0273A">
            <w:pPr>
              <w:spacing w:line="200" w:lineRule="exact"/>
              <w:rPr>
                <w:b/>
                <w:bCs/>
                <w:sz w:val="16"/>
                <w:szCs w:val="16"/>
              </w:rPr>
            </w:pPr>
          </w:p>
        </w:tc>
      </w:tr>
      <w:tr w:rsidR="00E0273A" w:rsidRPr="00E828C1" w:rsidTr="00E0273A">
        <w:tc>
          <w:tcPr>
            <w:tcW w:w="2623" w:type="dxa"/>
            <w:tcBorders>
              <w:top w:val="nil"/>
              <w:left w:val="nil"/>
              <w:bottom w:val="nil"/>
              <w:right w:val="nil"/>
            </w:tcBorders>
            <w:noWrap/>
            <w:vAlign w:val="bottom"/>
          </w:tcPr>
          <w:p w:rsidR="00E0273A" w:rsidRPr="00E828C1" w:rsidRDefault="00E0273A" w:rsidP="00E0273A">
            <w:pPr>
              <w:spacing w:line="200" w:lineRule="exact"/>
              <w:rPr>
                <w:sz w:val="16"/>
                <w:szCs w:val="16"/>
              </w:rPr>
            </w:pPr>
            <w:r w:rsidRPr="00E828C1">
              <w:rPr>
                <w:sz w:val="16"/>
                <w:szCs w:val="16"/>
              </w:rPr>
              <w:t>Försäljning</w:t>
            </w:r>
          </w:p>
        </w:tc>
        <w:tc>
          <w:tcPr>
            <w:tcW w:w="795" w:type="dxa"/>
            <w:tcBorders>
              <w:top w:val="nil"/>
              <w:left w:val="nil"/>
              <w:right w:val="nil"/>
            </w:tcBorders>
          </w:tcPr>
          <w:p w:rsidR="00E0273A" w:rsidRPr="00E828C1" w:rsidRDefault="00E0273A" w:rsidP="00E0273A">
            <w:pPr>
              <w:spacing w:line="200" w:lineRule="exact"/>
              <w:jc w:val="right"/>
              <w:rPr>
                <w:sz w:val="16"/>
                <w:szCs w:val="16"/>
              </w:rPr>
            </w:pPr>
            <w:r w:rsidRPr="00E828C1">
              <w:rPr>
                <w:sz w:val="16"/>
                <w:szCs w:val="16"/>
              </w:rPr>
              <w:t>8 611</w:t>
            </w:r>
          </w:p>
        </w:tc>
        <w:tc>
          <w:tcPr>
            <w:tcW w:w="473" w:type="dxa"/>
            <w:tcBorders>
              <w:top w:val="nil"/>
              <w:left w:val="nil"/>
              <w:right w:val="nil"/>
            </w:tcBorders>
          </w:tcPr>
          <w:p w:rsidR="00E0273A" w:rsidRPr="00E828C1" w:rsidRDefault="00E0273A" w:rsidP="00E0273A">
            <w:pPr>
              <w:spacing w:line="200" w:lineRule="exact"/>
              <w:jc w:val="right"/>
              <w:rPr>
                <w:sz w:val="16"/>
                <w:szCs w:val="16"/>
              </w:rPr>
            </w:pPr>
          </w:p>
        </w:tc>
        <w:tc>
          <w:tcPr>
            <w:tcW w:w="794" w:type="dxa"/>
            <w:tcBorders>
              <w:top w:val="nil"/>
              <w:left w:val="nil"/>
              <w:right w:val="nil"/>
            </w:tcBorders>
          </w:tcPr>
          <w:p w:rsidR="00E0273A" w:rsidRPr="00E828C1" w:rsidRDefault="00E0273A" w:rsidP="00E0273A">
            <w:pPr>
              <w:spacing w:line="200" w:lineRule="exact"/>
              <w:jc w:val="right"/>
              <w:rPr>
                <w:sz w:val="16"/>
                <w:szCs w:val="16"/>
              </w:rPr>
            </w:pPr>
            <w:r w:rsidRPr="00E828C1">
              <w:rPr>
                <w:sz w:val="16"/>
                <w:szCs w:val="16"/>
              </w:rPr>
              <w:t>8 029</w:t>
            </w:r>
          </w:p>
        </w:tc>
        <w:tc>
          <w:tcPr>
            <w:tcW w:w="474" w:type="dxa"/>
            <w:tcBorders>
              <w:top w:val="nil"/>
              <w:left w:val="nil"/>
              <w:bottom w:val="nil"/>
              <w:right w:val="nil"/>
            </w:tcBorders>
            <w:noWrap/>
            <w:vAlign w:val="bottom"/>
          </w:tcPr>
          <w:p w:rsidR="00E0273A" w:rsidRPr="00E828C1" w:rsidRDefault="00E0273A" w:rsidP="00E0273A">
            <w:pPr>
              <w:spacing w:line="200" w:lineRule="exact"/>
              <w:rPr>
                <w:sz w:val="16"/>
                <w:szCs w:val="16"/>
              </w:rPr>
            </w:pPr>
          </w:p>
        </w:tc>
        <w:tc>
          <w:tcPr>
            <w:tcW w:w="795" w:type="dxa"/>
            <w:tcBorders>
              <w:top w:val="nil"/>
              <w:left w:val="nil"/>
              <w:right w:val="nil"/>
            </w:tcBorders>
          </w:tcPr>
          <w:p w:rsidR="00E0273A" w:rsidRPr="00E828C1" w:rsidRDefault="00E0273A" w:rsidP="00E0273A">
            <w:pPr>
              <w:spacing w:line="200" w:lineRule="exact"/>
              <w:jc w:val="right"/>
              <w:rPr>
                <w:sz w:val="16"/>
                <w:szCs w:val="16"/>
              </w:rPr>
            </w:pPr>
            <w:r w:rsidRPr="00E828C1">
              <w:rPr>
                <w:sz w:val="16"/>
                <w:szCs w:val="16"/>
              </w:rPr>
              <w:t>7 436</w:t>
            </w:r>
          </w:p>
        </w:tc>
      </w:tr>
      <w:tr w:rsidR="00E0273A" w:rsidRPr="00E828C1" w:rsidTr="00E0273A">
        <w:tc>
          <w:tcPr>
            <w:tcW w:w="2623" w:type="dxa"/>
            <w:tcBorders>
              <w:left w:val="nil"/>
              <w:right w:val="nil"/>
            </w:tcBorders>
            <w:noWrap/>
            <w:vAlign w:val="bottom"/>
          </w:tcPr>
          <w:p w:rsidR="00E0273A" w:rsidRPr="00E828C1" w:rsidRDefault="00E0273A" w:rsidP="00E0273A">
            <w:pPr>
              <w:spacing w:line="200" w:lineRule="exact"/>
              <w:rPr>
                <w:b/>
                <w:bCs/>
                <w:sz w:val="16"/>
                <w:szCs w:val="16"/>
              </w:rPr>
            </w:pPr>
            <w:r w:rsidRPr="00E828C1">
              <w:rPr>
                <w:b/>
                <w:bCs/>
                <w:sz w:val="16"/>
                <w:szCs w:val="16"/>
              </w:rPr>
              <w:t>Summa</w:t>
            </w:r>
          </w:p>
        </w:tc>
        <w:tc>
          <w:tcPr>
            <w:tcW w:w="795" w:type="dxa"/>
            <w:tcBorders>
              <w:top w:val="single" w:sz="4" w:space="0" w:color="auto"/>
              <w:left w:val="nil"/>
              <w:right w:val="nil"/>
            </w:tcBorders>
          </w:tcPr>
          <w:p w:rsidR="00E0273A" w:rsidRPr="00E828C1" w:rsidRDefault="00E0273A" w:rsidP="00E0273A">
            <w:pPr>
              <w:spacing w:line="200" w:lineRule="exact"/>
              <w:jc w:val="right"/>
              <w:rPr>
                <w:b/>
                <w:bCs/>
                <w:sz w:val="16"/>
                <w:szCs w:val="16"/>
              </w:rPr>
            </w:pPr>
            <w:r w:rsidRPr="00E828C1">
              <w:rPr>
                <w:b/>
                <w:bCs/>
                <w:sz w:val="16"/>
                <w:szCs w:val="16"/>
              </w:rPr>
              <w:t>8 611</w:t>
            </w:r>
          </w:p>
        </w:tc>
        <w:tc>
          <w:tcPr>
            <w:tcW w:w="473" w:type="dxa"/>
            <w:tcBorders>
              <w:left w:val="nil"/>
              <w:right w:val="nil"/>
            </w:tcBorders>
          </w:tcPr>
          <w:p w:rsidR="00E0273A" w:rsidRPr="00E828C1" w:rsidRDefault="00E0273A" w:rsidP="00E0273A">
            <w:pPr>
              <w:spacing w:line="200" w:lineRule="exact"/>
              <w:jc w:val="right"/>
              <w:rPr>
                <w:b/>
                <w:bCs/>
                <w:sz w:val="16"/>
                <w:szCs w:val="16"/>
              </w:rPr>
            </w:pPr>
          </w:p>
        </w:tc>
        <w:tc>
          <w:tcPr>
            <w:tcW w:w="794" w:type="dxa"/>
            <w:tcBorders>
              <w:top w:val="single" w:sz="4" w:space="0" w:color="auto"/>
              <w:left w:val="nil"/>
              <w:right w:val="nil"/>
            </w:tcBorders>
          </w:tcPr>
          <w:p w:rsidR="00E0273A" w:rsidRPr="00E828C1" w:rsidRDefault="00E0273A" w:rsidP="00E0273A">
            <w:pPr>
              <w:spacing w:line="200" w:lineRule="exact"/>
              <w:jc w:val="right"/>
              <w:rPr>
                <w:b/>
                <w:bCs/>
                <w:sz w:val="16"/>
                <w:szCs w:val="16"/>
              </w:rPr>
            </w:pPr>
            <w:r w:rsidRPr="00E828C1">
              <w:rPr>
                <w:b/>
                <w:bCs/>
                <w:sz w:val="16"/>
                <w:szCs w:val="16"/>
              </w:rPr>
              <w:t>8 029</w:t>
            </w:r>
          </w:p>
        </w:tc>
        <w:tc>
          <w:tcPr>
            <w:tcW w:w="474" w:type="dxa"/>
            <w:tcBorders>
              <w:left w:val="nil"/>
              <w:right w:val="nil"/>
            </w:tcBorders>
            <w:noWrap/>
            <w:vAlign w:val="bottom"/>
          </w:tcPr>
          <w:p w:rsidR="00E0273A" w:rsidRPr="00E828C1" w:rsidRDefault="00E0273A" w:rsidP="00E0273A">
            <w:pPr>
              <w:spacing w:line="200" w:lineRule="exact"/>
              <w:rPr>
                <w:b/>
                <w:bCs/>
                <w:sz w:val="16"/>
                <w:szCs w:val="16"/>
              </w:rPr>
            </w:pPr>
          </w:p>
        </w:tc>
        <w:tc>
          <w:tcPr>
            <w:tcW w:w="795" w:type="dxa"/>
            <w:tcBorders>
              <w:top w:val="single" w:sz="4" w:space="0" w:color="auto"/>
              <w:left w:val="nil"/>
              <w:right w:val="nil"/>
            </w:tcBorders>
          </w:tcPr>
          <w:p w:rsidR="00E0273A" w:rsidRPr="00E828C1" w:rsidRDefault="00E0273A" w:rsidP="00E0273A">
            <w:pPr>
              <w:spacing w:line="200" w:lineRule="exact"/>
              <w:jc w:val="right"/>
              <w:rPr>
                <w:b/>
                <w:bCs/>
                <w:sz w:val="16"/>
                <w:szCs w:val="16"/>
              </w:rPr>
            </w:pPr>
            <w:r w:rsidRPr="00E828C1">
              <w:rPr>
                <w:b/>
                <w:bCs/>
                <w:sz w:val="16"/>
                <w:szCs w:val="16"/>
              </w:rPr>
              <w:t>7 436</w:t>
            </w:r>
          </w:p>
        </w:tc>
      </w:tr>
      <w:tr w:rsidR="00E0273A" w:rsidRPr="00E828C1" w:rsidTr="00E0273A">
        <w:tc>
          <w:tcPr>
            <w:tcW w:w="2623" w:type="dxa"/>
            <w:tcBorders>
              <w:left w:val="nil"/>
              <w:bottom w:val="nil"/>
              <w:right w:val="nil"/>
            </w:tcBorders>
            <w:noWrap/>
            <w:vAlign w:val="bottom"/>
          </w:tcPr>
          <w:p w:rsidR="00E0273A" w:rsidRPr="00E828C1" w:rsidRDefault="00E0273A" w:rsidP="00E0273A">
            <w:pPr>
              <w:spacing w:line="200" w:lineRule="exact"/>
              <w:rPr>
                <w:b/>
                <w:bCs/>
                <w:sz w:val="16"/>
                <w:szCs w:val="16"/>
              </w:rPr>
            </w:pPr>
            <w:r w:rsidRPr="00E828C1">
              <w:rPr>
                <w:b/>
                <w:bCs/>
                <w:sz w:val="16"/>
                <w:szCs w:val="16"/>
              </w:rPr>
              <w:t xml:space="preserve">Kostnader </w:t>
            </w:r>
            <w:r w:rsidRPr="00E828C1">
              <w:rPr>
                <w:rStyle w:val="Fotnotsreferens"/>
                <w:szCs w:val="16"/>
              </w:rPr>
              <w:footnoteReference w:id="34"/>
            </w:r>
          </w:p>
        </w:tc>
        <w:tc>
          <w:tcPr>
            <w:tcW w:w="795" w:type="dxa"/>
            <w:tcBorders>
              <w:left w:val="nil"/>
              <w:bottom w:val="nil"/>
              <w:right w:val="nil"/>
            </w:tcBorders>
          </w:tcPr>
          <w:p w:rsidR="00E0273A" w:rsidRPr="00E828C1" w:rsidRDefault="00E0273A" w:rsidP="00E0273A">
            <w:pPr>
              <w:spacing w:line="200" w:lineRule="exact"/>
              <w:rPr>
                <w:b/>
                <w:bCs/>
                <w:sz w:val="16"/>
                <w:szCs w:val="16"/>
              </w:rPr>
            </w:pPr>
          </w:p>
        </w:tc>
        <w:tc>
          <w:tcPr>
            <w:tcW w:w="473" w:type="dxa"/>
            <w:tcBorders>
              <w:left w:val="nil"/>
              <w:bottom w:val="nil"/>
              <w:right w:val="nil"/>
            </w:tcBorders>
          </w:tcPr>
          <w:p w:rsidR="00E0273A" w:rsidRPr="00E828C1" w:rsidRDefault="00E0273A" w:rsidP="00E0273A">
            <w:pPr>
              <w:spacing w:line="200" w:lineRule="exact"/>
              <w:rPr>
                <w:b/>
                <w:bCs/>
                <w:sz w:val="16"/>
                <w:szCs w:val="16"/>
              </w:rPr>
            </w:pPr>
          </w:p>
        </w:tc>
        <w:tc>
          <w:tcPr>
            <w:tcW w:w="794" w:type="dxa"/>
            <w:tcBorders>
              <w:left w:val="nil"/>
              <w:bottom w:val="nil"/>
              <w:right w:val="nil"/>
            </w:tcBorders>
          </w:tcPr>
          <w:p w:rsidR="00E0273A" w:rsidRPr="00E828C1" w:rsidRDefault="00E0273A" w:rsidP="00E0273A">
            <w:pPr>
              <w:spacing w:line="200" w:lineRule="exact"/>
              <w:rPr>
                <w:b/>
                <w:bCs/>
                <w:sz w:val="16"/>
                <w:szCs w:val="16"/>
              </w:rPr>
            </w:pPr>
          </w:p>
        </w:tc>
        <w:tc>
          <w:tcPr>
            <w:tcW w:w="474" w:type="dxa"/>
            <w:tcBorders>
              <w:left w:val="nil"/>
              <w:bottom w:val="nil"/>
              <w:right w:val="nil"/>
            </w:tcBorders>
            <w:noWrap/>
            <w:vAlign w:val="bottom"/>
          </w:tcPr>
          <w:p w:rsidR="00E0273A" w:rsidRPr="00E828C1" w:rsidRDefault="00E0273A" w:rsidP="00E0273A">
            <w:pPr>
              <w:spacing w:line="200" w:lineRule="exact"/>
              <w:rPr>
                <w:b/>
                <w:bCs/>
                <w:sz w:val="16"/>
                <w:szCs w:val="16"/>
              </w:rPr>
            </w:pPr>
          </w:p>
        </w:tc>
        <w:tc>
          <w:tcPr>
            <w:tcW w:w="795" w:type="dxa"/>
            <w:tcBorders>
              <w:left w:val="nil"/>
              <w:right w:val="nil"/>
            </w:tcBorders>
          </w:tcPr>
          <w:p w:rsidR="00E0273A" w:rsidRPr="00E828C1" w:rsidRDefault="00E0273A" w:rsidP="00E0273A">
            <w:pPr>
              <w:spacing w:line="200" w:lineRule="exact"/>
              <w:rPr>
                <w:b/>
                <w:bCs/>
                <w:sz w:val="16"/>
                <w:szCs w:val="16"/>
              </w:rPr>
            </w:pPr>
          </w:p>
        </w:tc>
      </w:tr>
      <w:tr w:rsidR="00E0273A" w:rsidRPr="00E828C1" w:rsidTr="00E0273A">
        <w:tc>
          <w:tcPr>
            <w:tcW w:w="2623" w:type="dxa"/>
            <w:tcBorders>
              <w:top w:val="nil"/>
              <w:left w:val="nil"/>
              <w:bottom w:val="nil"/>
              <w:right w:val="nil"/>
            </w:tcBorders>
            <w:noWrap/>
            <w:vAlign w:val="bottom"/>
          </w:tcPr>
          <w:p w:rsidR="00E0273A" w:rsidRPr="00E828C1" w:rsidRDefault="00E0273A" w:rsidP="00E0273A">
            <w:pPr>
              <w:spacing w:line="200" w:lineRule="exact"/>
              <w:rPr>
                <w:sz w:val="16"/>
                <w:szCs w:val="16"/>
              </w:rPr>
            </w:pPr>
            <w:r w:rsidRPr="00E828C1">
              <w:rPr>
                <w:sz w:val="16"/>
                <w:szCs w:val="16"/>
              </w:rPr>
              <w:t>Löner</w:t>
            </w:r>
            <w:r w:rsidRPr="00E828C1">
              <w:rPr>
                <w:rStyle w:val="Fotnotsreferens"/>
                <w:szCs w:val="16"/>
              </w:rPr>
              <w:footnoteReference w:id="35"/>
            </w:r>
          </w:p>
        </w:tc>
        <w:tc>
          <w:tcPr>
            <w:tcW w:w="795"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–1 930</w:t>
            </w:r>
          </w:p>
        </w:tc>
        <w:tc>
          <w:tcPr>
            <w:tcW w:w="473" w:type="dxa"/>
            <w:tcBorders>
              <w:top w:val="nil"/>
              <w:left w:val="nil"/>
              <w:bottom w:val="nil"/>
              <w:right w:val="nil"/>
            </w:tcBorders>
          </w:tcPr>
          <w:p w:rsidR="00E0273A" w:rsidRPr="00E828C1" w:rsidRDefault="00E0273A" w:rsidP="00E0273A">
            <w:pPr>
              <w:spacing w:line="200" w:lineRule="exact"/>
              <w:jc w:val="right"/>
              <w:rPr>
                <w:sz w:val="16"/>
                <w:szCs w:val="16"/>
              </w:rPr>
            </w:pPr>
          </w:p>
        </w:tc>
        <w:tc>
          <w:tcPr>
            <w:tcW w:w="794"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–1 832</w:t>
            </w:r>
          </w:p>
        </w:tc>
        <w:tc>
          <w:tcPr>
            <w:tcW w:w="474" w:type="dxa"/>
            <w:tcBorders>
              <w:top w:val="nil"/>
              <w:left w:val="nil"/>
              <w:bottom w:val="nil"/>
              <w:right w:val="nil"/>
            </w:tcBorders>
            <w:noWrap/>
            <w:vAlign w:val="bottom"/>
          </w:tcPr>
          <w:p w:rsidR="00E0273A" w:rsidRPr="00E828C1" w:rsidRDefault="00E0273A" w:rsidP="00E0273A">
            <w:pPr>
              <w:spacing w:line="200" w:lineRule="exact"/>
              <w:rPr>
                <w:sz w:val="16"/>
                <w:szCs w:val="16"/>
              </w:rPr>
            </w:pPr>
          </w:p>
        </w:tc>
        <w:tc>
          <w:tcPr>
            <w:tcW w:w="795"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–1 779</w:t>
            </w:r>
          </w:p>
        </w:tc>
      </w:tr>
      <w:tr w:rsidR="00E0273A" w:rsidRPr="00E828C1" w:rsidTr="00E0273A">
        <w:tc>
          <w:tcPr>
            <w:tcW w:w="2623" w:type="dxa"/>
            <w:tcBorders>
              <w:top w:val="nil"/>
              <w:left w:val="nil"/>
              <w:bottom w:val="nil"/>
              <w:right w:val="nil"/>
            </w:tcBorders>
            <w:noWrap/>
            <w:vAlign w:val="bottom"/>
          </w:tcPr>
          <w:p w:rsidR="00E0273A" w:rsidRPr="00E828C1" w:rsidRDefault="00E0273A" w:rsidP="00E0273A">
            <w:pPr>
              <w:spacing w:line="200" w:lineRule="exact"/>
              <w:rPr>
                <w:sz w:val="16"/>
                <w:szCs w:val="16"/>
              </w:rPr>
            </w:pPr>
            <w:r w:rsidRPr="00E828C1">
              <w:rPr>
                <w:sz w:val="16"/>
                <w:szCs w:val="16"/>
              </w:rPr>
              <w:t>Produktion</w:t>
            </w:r>
            <w:r w:rsidRPr="00E828C1">
              <w:rPr>
                <w:rStyle w:val="Fotnotsreferens"/>
                <w:szCs w:val="16"/>
              </w:rPr>
              <w:footnoteReference w:id="36"/>
            </w:r>
          </w:p>
        </w:tc>
        <w:tc>
          <w:tcPr>
            <w:tcW w:w="795"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–7 194</w:t>
            </w:r>
          </w:p>
        </w:tc>
        <w:tc>
          <w:tcPr>
            <w:tcW w:w="473" w:type="dxa"/>
            <w:tcBorders>
              <w:top w:val="nil"/>
              <w:left w:val="nil"/>
              <w:right w:val="nil"/>
            </w:tcBorders>
          </w:tcPr>
          <w:p w:rsidR="00E0273A" w:rsidRPr="00E828C1" w:rsidRDefault="00E0273A" w:rsidP="00E0273A">
            <w:pPr>
              <w:spacing w:line="200" w:lineRule="exact"/>
              <w:jc w:val="right"/>
              <w:rPr>
                <w:sz w:val="16"/>
                <w:szCs w:val="16"/>
              </w:rPr>
            </w:pPr>
          </w:p>
        </w:tc>
        <w:tc>
          <w:tcPr>
            <w:tcW w:w="794"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–7 173</w:t>
            </w:r>
          </w:p>
        </w:tc>
        <w:tc>
          <w:tcPr>
            <w:tcW w:w="474" w:type="dxa"/>
            <w:tcBorders>
              <w:top w:val="nil"/>
              <w:left w:val="nil"/>
              <w:bottom w:val="nil"/>
              <w:right w:val="nil"/>
            </w:tcBorders>
            <w:noWrap/>
            <w:vAlign w:val="bottom"/>
          </w:tcPr>
          <w:p w:rsidR="00E0273A" w:rsidRPr="00E828C1" w:rsidRDefault="00E0273A" w:rsidP="00E0273A">
            <w:pPr>
              <w:spacing w:line="200" w:lineRule="exact"/>
              <w:rPr>
                <w:sz w:val="16"/>
                <w:szCs w:val="16"/>
              </w:rPr>
            </w:pPr>
          </w:p>
        </w:tc>
        <w:tc>
          <w:tcPr>
            <w:tcW w:w="795" w:type="dxa"/>
            <w:tcBorders>
              <w:top w:val="nil"/>
              <w:left w:val="nil"/>
              <w:bottom w:val="nil"/>
              <w:right w:val="nil"/>
            </w:tcBorders>
          </w:tcPr>
          <w:p w:rsidR="00E0273A" w:rsidRPr="00E828C1" w:rsidRDefault="00E0273A" w:rsidP="00E0273A">
            <w:pPr>
              <w:spacing w:line="200" w:lineRule="exact"/>
              <w:jc w:val="right"/>
              <w:rPr>
                <w:sz w:val="16"/>
                <w:szCs w:val="16"/>
              </w:rPr>
            </w:pPr>
            <w:r w:rsidRPr="00E828C1">
              <w:rPr>
                <w:sz w:val="16"/>
                <w:szCs w:val="16"/>
              </w:rPr>
              <w:t>–6 401</w:t>
            </w:r>
          </w:p>
        </w:tc>
      </w:tr>
      <w:tr w:rsidR="00E0273A" w:rsidRPr="00E828C1" w:rsidTr="00E0273A">
        <w:tc>
          <w:tcPr>
            <w:tcW w:w="2623" w:type="dxa"/>
            <w:tcBorders>
              <w:top w:val="nil"/>
              <w:left w:val="nil"/>
              <w:bottom w:val="nil"/>
              <w:right w:val="nil"/>
            </w:tcBorders>
            <w:noWrap/>
            <w:vAlign w:val="bottom"/>
          </w:tcPr>
          <w:p w:rsidR="00E0273A" w:rsidRPr="00E828C1" w:rsidRDefault="00E0273A" w:rsidP="00E0273A">
            <w:pPr>
              <w:spacing w:line="200" w:lineRule="exact"/>
              <w:rPr>
                <w:sz w:val="16"/>
                <w:szCs w:val="16"/>
              </w:rPr>
            </w:pPr>
            <w:r w:rsidRPr="00E828C1">
              <w:rPr>
                <w:sz w:val="16"/>
                <w:szCs w:val="16"/>
              </w:rPr>
              <w:t>Distribution</w:t>
            </w:r>
          </w:p>
        </w:tc>
        <w:tc>
          <w:tcPr>
            <w:tcW w:w="795" w:type="dxa"/>
            <w:tcBorders>
              <w:top w:val="nil"/>
              <w:left w:val="nil"/>
              <w:bottom w:val="single" w:sz="4" w:space="0" w:color="auto"/>
              <w:right w:val="nil"/>
            </w:tcBorders>
          </w:tcPr>
          <w:p w:rsidR="00E0273A" w:rsidRPr="00E828C1" w:rsidRDefault="00E0273A" w:rsidP="00E0273A">
            <w:pPr>
              <w:spacing w:line="200" w:lineRule="exact"/>
              <w:jc w:val="right"/>
              <w:rPr>
                <w:sz w:val="16"/>
                <w:szCs w:val="16"/>
              </w:rPr>
            </w:pPr>
            <w:r w:rsidRPr="00E828C1">
              <w:rPr>
                <w:sz w:val="16"/>
                <w:szCs w:val="16"/>
              </w:rPr>
              <w:t>–1 288</w:t>
            </w:r>
          </w:p>
        </w:tc>
        <w:tc>
          <w:tcPr>
            <w:tcW w:w="473" w:type="dxa"/>
            <w:tcBorders>
              <w:top w:val="nil"/>
              <w:left w:val="nil"/>
              <w:right w:val="nil"/>
            </w:tcBorders>
          </w:tcPr>
          <w:p w:rsidR="00E0273A" w:rsidRPr="00E828C1" w:rsidRDefault="00E0273A" w:rsidP="00E0273A">
            <w:pPr>
              <w:spacing w:line="200" w:lineRule="exact"/>
              <w:jc w:val="right"/>
              <w:rPr>
                <w:sz w:val="16"/>
                <w:szCs w:val="16"/>
              </w:rPr>
            </w:pPr>
          </w:p>
        </w:tc>
        <w:tc>
          <w:tcPr>
            <w:tcW w:w="794" w:type="dxa"/>
            <w:tcBorders>
              <w:top w:val="nil"/>
              <w:left w:val="nil"/>
              <w:bottom w:val="single" w:sz="4" w:space="0" w:color="auto"/>
              <w:right w:val="nil"/>
            </w:tcBorders>
          </w:tcPr>
          <w:p w:rsidR="00E0273A" w:rsidRPr="00E828C1" w:rsidRDefault="00E0273A" w:rsidP="00E0273A">
            <w:pPr>
              <w:spacing w:line="200" w:lineRule="exact"/>
              <w:jc w:val="right"/>
              <w:rPr>
                <w:sz w:val="16"/>
                <w:szCs w:val="16"/>
              </w:rPr>
            </w:pPr>
            <w:r w:rsidRPr="00E828C1">
              <w:rPr>
                <w:sz w:val="16"/>
                <w:szCs w:val="16"/>
              </w:rPr>
              <w:t>–1 371</w:t>
            </w:r>
          </w:p>
        </w:tc>
        <w:tc>
          <w:tcPr>
            <w:tcW w:w="474" w:type="dxa"/>
            <w:tcBorders>
              <w:top w:val="nil"/>
              <w:left w:val="nil"/>
              <w:bottom w:val="nil"/>
              <w:right w:val="nil"/>
            </w:tcBorders>
            <w:noWrap/>
            <w:vAlign w:val="bottom"/>
          </w:tcPr>
          <w:p w:rsidR="00E0273A" w:rsidRPr="00E828C1" w:rsidRDefault="00E0273A" w:rsidP="00E0273A">
            <w:pPr>
              <w:spacing w:line="200" w:lineRule="exact"/>
              <w:rPr>
                <w:sz w:val="16"/>
                <w:szCs w:val="16"/>
              </w:rPr>
            </w:pPr>
          </w:p>
        </w:tc>
        <w:tc>
          <w:tcPr>
            <w:tcW w:w="795" w:type="dxa"/>
            <w:tcBorders>
              <w:top w:val="nil"/>
              <w:left w:val="nil"/>
              <w:bottom w:val="single" w:sz="4" w:space="0" w:color="auto"/>
              <w:right w:val="nil"/>
            </w:tcBorders>
          </w:tcPr>
          <w:p w:rsidR="00E0273A" w:rsidRPr="00E828C1" w:rsidRDefault="00E0273A" w:rsidP="00E0273A">
            <w:pPr>
              <w:spacing w:line="200" w:lineRule="exact"/>
              <w:jc w:val="right"/>
              <w:rPr>
                <w:sz w:val="16"/>
                <w:szCs w:val="16"/>
              </w:rPr>
            </w:pPr>
            <w:r w:rsidRPr="00E828C1">
              <w:rPr>
                <w:sz w:val="16"/>
                <w:szCs w:val="16"/>
              </w:rPr>
              <w:t>–1 456</w:t>
            </w:r>
          </w:p>
        </w:tc>
      </w:tr>
      <w:tr w:rsidR="00E0273A" w:rsidRPr="00E828C1" w:rsidTr="00E0273A">
        <w:tc>
          <w:tcPr>
            <w:tcW w:w="2623" w:type="dxa"/>
            <w:tcBorders>
              <w:top w:val="nil"/>
              <w:left w:val="nil"/>
              <w:bottom w:val="nil"/>
              <w:right w:val="nil"/>
            </w:tcBorders>
            <w:noWrap/>
            <w:vAlign w:val="bottom"/>
          </w:tcPr>
          <w:p w:rsidR="00E0273A" w:rsidRPr="00E828C1" w:rsidRDefault="00E0273A" w:rsidP="00E0273A">
            <w:pPr>
              <w:spacing w:line="200" w:lineRule="exact"/>
              <w:rPr>
                <w:b/>
                <w:bCs/>
                <w:sz w:val="16"/>
                <w:szCs w:val="16"/>
              </w:rPr>
            </w:pPr>
            <w:r w:rsidRPr="00E828C1">
              <w:rPr>
                <w:b/>
                <w:bCs/>
                <w:sz w:val="16"/>
                <w:szCs w:val="16"/>
              </w:rPr>
              <w:t>Summa</w:t>
            </w:r>
          </w:p>
        </w:tc>
        <w:tc>
          <w:tcPr>
            <w:tcW w:w="795" w:type="dxa"/>
            <w:tcBorders>
              <w:top w:val="single" w:sz="4" w:space="0" w:color="auto"/>
              <w:left w:val="nil"/>
              <w:bottom w:val="nil"/>
              <w:right w:val="nil"/>
            </w:tcBorders>
          </w:tcPr>
          <w:p w:rsidR="00E0273A" w:rsidRPr="00E828C1" w:rsidRDefault="00E0273A" w:rsidP="00E0273A">
            <w:pPr>
              <w:spacing w:line="200" w:lineRule="exact"/>
              <w:jc w:val="right"/>
              <w:rPr>
                <w:b/>
                <w:bCs/>
                <w:sz w:val="16"/>
                <w:szCs w:val="16"/>
              </w:rPr>
            </w:pPr>
            <w:r w:rsidRPr="00E828C1">
              <w:rPr>
                <w:b/>
                <w:bCs/>
                <w:sz w:val="16"/>
                <w:szCs w:val="16"/>
              </w:rPr>
              <w:t>–10 412</w:t>
            </w:r>
          </w:p>
        </w:tc>
        <w:tc>
          <w:tcPr>
            <w:tcW w:w="473" w:type="dxa"/>
            <w:tcBorders>
              <w:left w:val="nil"/>
              <w:bottom w:val="nil"/>
              <w:right w:val="nil"/>
            </w:tcBorders>
          </w:tcPr>
          <w:p w:rsidR="00E0273A" w:rsidRPr="00E828C1" w:rsidRDefault="00E0273A" w:rsidP="00E0273A">
            <w:pPr>
              <w:spacing w:line="200" w:lineRule="exact"/>
              <w:jc w:val="right"/>
              <w:rPr>
                <w:b/>
                <w:bCs/>
                <w:sz w:val="16"/>
                <w:szCs w:val="16"/>
              </w:rPr>
            </w:pPr>
          </w:p>
        </w:tc>
        <w:tc>
          <w:tcPr>
            <w:tcW w:w="794" w:type="dxa"/>
            <w:tcBorders>
              <w:top w:val="single" w:sz="4" w:space="0" w:color="auto"/>
              <w:left w:val="nil"/>
              <w:bottom w:val="nil"/>
              <w:right w:val="nil"/>
            </w:tcBorders>
          </w:tcPr>
          <w:p w:rsidR="00E0273A" w:rsidRPr="00E828C1" w:rsidRDefault="00E0273A" w:rsidP="00E0273A">
            <w:pPr>
              <w:spacing w:line="200" w:lineRule="exact"/>
              <w:jc w:val="right"/>
              <w:rPr>
                <w:b/>
                <w:bCs/>
                <w:sz w:val="16"/>
                <w:szCs w:val="16"/>
              </w:rPr>
            </w:pPr>
            <w:r w:rsidRPr="00E828C1">
              <w:rPr>
                <w:b/>
                <w:bCs/>
                <w:sz w:val="16"/>
                <w:szCs w:val="16"/>
              </w:rPr>
              <w:t>–10 376</w:t>
            </w:r>
          </w:p>
        </w:tc>
        <w:tc>
          <w:tcPr>
            <w:tcW w:w="474" w:type="dxa"/>
            <w:tcBorders>
              <w:top w:val="nil"/>
              <w:left w:val="nil"/>
              <w:bottom w:val="nil"/>
              <w:right w:val="nil"/>
            </w:tcBorders>
            <w:noWrap/>
            <w:vAlign w:val="bottom"/>
          </w:tcPr>
          <w:p w:rsidR="00E0273A" w:rsidRPr="00E828C1" w:rsidRDefault="00E0273A" w:rsidP="00E0273A">
            <w:pPr>
              <w:spacing w:line="200" w:lineRule="exact"/>
              <w:rPr>
                <w:b/>
                <w:bCs/>
                <w:sz w:val="16"/>
                <w:szCs w:val="16"/>
              </w:rPr>
            </w:pPr>
          </w:p>
        </w:tc>
        <w:tc>
          <w:tcPr>
            <w:tcW w:w="795" w:type="dxa"/>
            <w:tcBorders>
              <w:top w:val="single" w:sz="4" w:space="0" w:color="auto"/>
              <w:left w:val="nil"/>
              <w:bottom w:val="nil"/>
              <w:right w:val="nil"/>
            </w:tcBorders>
          </w:tcPr>
          <w:p w:rsidR="00E0273A" w:rsidRPr="00E828C1" w:rsidRDefault="00E0273A" w:rsidP="00E0273A">
            <w:pPr>
              <w:spacing w:line="200" w:lineRule="exact"/>
              <w:jc w:val="right"/>
              <w:rPr>
                <w:b/>
                <w:bCs/>
                <w:sz w:val="16"/>
                <w:szCs w:val="16"/>
              </w:rPr>
            </w:pPr>
            <w:r w:rsidRPr="00E828C1">
              <w:rPr>
                <w:b/>
                <w:bCs/>
                <w:sz w:val="16"/>
                <w:szCs w:val="16"/>
              </w:rPr>
              <w:t>–9 636</w:t>
            </w:r>
          </w:p>
        </w:tc>
      </w:tr>
      <w:tr w:rsidR="00E0273A" w:rsidRPr="00E828C1" w:rsidTr="00E0273A">
        <w:tc>
          <w:tcPr>
            <w:tcW w:w="2623" w:type="dxa"/>
            <w:tcBorders>
              <w:top w:val="nil"/>
              <w:left w:val="nil"/>
              <w:right w:val="nil"/>
            </w:tcBorders>
            <w:noWrap/>
            <w:vAlign w:val="bottom"/>
          </w:tcPr>
          <w:p w:rsidR="00E0273A" w:rsidRPr="00E828C1" w:rsidRDefault="00E0273A" w:rsidP="00E0273A">
            <w:pPr>
              <w:spacing w:line="200" w:lineRule="exact"/>
              <w:rPr>
                <w:b/>
                <w:bCs/>
                <w:i/>
                <w:sz w:val="16"/>
                <w:szCs w:val="16"/>
              </w:rPr>
            </w:pPr>
          </w:p>
        </w:tc>
        <w:tc>
          <w:tcPr>
            <w:tcW w:w="795" w:type="dxa"/>
            <w:tcBorders>
              <w:top w:val="nil"/>
              <w:left w:val="nil"/>
              <w:right w:val="nil"/>
            </w:tcBorders>
          </w:tcPr>
          <w:p w:rsidR="00E0273A" w:rsidRPr="00E828C1" w:rsidRDefault="00E0273A" w:rsidP="00E0273A">
            <w:pPr>
              <w:spacing w:line="200" w:lineRule="exact"/>
              <w:jc w:val="right"/>
              <w:rPr>
                <w:b/>
                <w:bCs/>
                <w:i/>
                <w:sz w:val="16"/>
                <w:szCs w:val="16"/>
              </w:rPr>
            </w:pPr>
          </w:p>
        </w:tc>
        <w:tc>
          <w:tcPr>
            <w:tcW w:w="473" w:type="dxa"/>
            <w:tcBorders>
              <w:top w:val="nil"/>
              <w:left w:val="nil"/>
              <w:right w:val="nil"/>
            </w:tcBorders>
          </w:tcPr>
          <w:p w:rsidR="00E0273A" w:rsidRPr="00E828C1" w:rsidRDefault="00E0273A" w:rsidP="00E0273A">
            <w:pPr>
              <w:spacing w:line="200" w:lineRule="exact"/>
              <w:jc w:val="right"/>
              <w:rPr>
                <w:b/>
                <w:bCs/>
                <w:i/>
                <w:sz w:val="16"/>
                <w:szCs w:val="16"/>
              </w:rPr>
            </w:pPr>
          </w:p>
        </w:tc>
        <w:tc>
          <w:tcPr>
            <w:tcW w:w="794" w:type="dxa"/>
            <w:tcBorders>
              <w:top w:val="nil"/>
              <w:left w:val="nil"/>
              <w:right w:val="nil"/>
            </w:tcBorders>
          </w:tcPr>
          <w:p w:rsidR="00E0273A" w:rsidRPr="00E828C1" w:rsidRDefault="00E0273A" w:rsidP="00E0273A">
            <w:pPr>
              <w:spacing w:line="200" w:lineRule="exact"/>
              <w:jc w:val="right"/>
              <w:rPr>
                <w:b/>
                <w:bCs/>
                <w:i/>
                <w:sz w:val="16"/>
                <w:szCs w:val="16"/>
              </w:rPr>
            </w:pPr>
          </w:p>
        </w:tc>
        <w:tc>
          <w:tcPr>
            <w:tcW w:w="474" w:type="dxa"/>
            <w:tcBorders>
              <w:top w:val="nil"/>
              <w:left w:val="nil"/>
              <w:right w:val="nil"/>
            </w:tcBorders>
            <w:noWrap/>
            <w:vAlign w:val="bottom"/>
          </w:tcPr>
          <w:p w:rsidR="00E0273A" w:rsidRPr="00E828C1" w:rsidRDefault="00E0273A" w:rsidP="00E0273A">
            <w:pPr>
              <w:spacing w:line="200" w:lineRule="exact"/>
              <w:rPr>
                <w:b/>
                <w:bCs/>
                <w:i/>
                <w:sz w:val="16"/>
                <w:szCs w:val="16"/>
              </w:rPr>
            </w:pPr>
          </w:p>
        </w:tc>
        <w:tc>
          <w:tcPr>
            <w:tcW w:w="795" w:type="dxa"/>
            <w:tcBorders>
              <w:top w:val="nil"/>
              <w:left w:val="nil"/>
              <w:right w:val="nil"/>
            </w:tcBorders>
          </w:tcPr>
          <w:p w:rsidR="00E0273A" w:rsidRPr="00E828C1" w:rsidRDefault="00E0273A" w:rsidP="00E0273A">
            <w:pPr>
              <w:spacing w:line="200" w:lineRule="exact"/>
              <w:jc w:val="right"/>
              <w:rPr>
                <w:b/>
                <w:bCs/>
                <w:i/>
                <w:sz w:val="16"/>
                <w:szCs w:val="16"/>
              </w:rPr>
            </w:pPr>
          </w:p>
        </w:tc>
      </w:tr>
      <w:tr w:rsidR="00E0273A" w:rsidRPr="00E828C1" w:rsidTr="00E0273A">
        <w:tc>
          <w:tcPr>
            <w:tcW w:w="2623" w:type="dxa"/>
            <w:tcBorders>
              <w:top w:val="nil"/>
              <w:left w:val="nil"/>
              <w:bottom w:val="single" w:sz="4" w:space="0" w:color="auto"/>
              <w:right w:val="nil"/>
            </w:tcBorders>
            <w:noWrap/>
            <w:vAlign w:val="bottom"/>
          </w:tcPr>
          <w:p w:rsidR="00E0273A" w:rsidRPr="00E828C1" w:rsidRDefault="00E0273A" w:rsidP="00E0273A">
            <w:pPr>
              <w:spacing w:line="200" w:lineRule="exact"/>
              <w:rPr>
                <w:b/>
                <w:bCs/>
                <w:sz w:val="16"/>
                <w:szCs w:val="16"/>
              </w:rPr>
            </w:pPr>
            <w:r w:rsidRPr="00E828C1">
              <w:rPr>
                <w:b/>
                <w:bCs/>
                <w:sz w:val="16"/>
                <w:szCs w:val="16"/>
              </w:rPr>
              <w:t>Underskott</w:t>
            </w:r>
          </w:p>
        </w:tc>
        <w:tc>
          <w:tcPr>
            <w:tcW w:w="795" w:type="dxa"/>
            <w:tcBorders>
              <w:top w:val="nil"/>
              <w:left w:val="nil"/>
              <w:bottom w:val="single" w:sz="4" w:space="0" w:color="auto"/>
              <w:right w:val="nil"/>
            </w:tcBorders>
          </w:tcPr>
          <w:p w:rsidR="00E0273A" w:rsidRPr="00E828C1" w:rsidRDefault="00E0273A" w:rsidP="00E0273A">
            <w:pPr>
              <w:spacing w:line="200" w:lineRule="exact"/>
              <w:jc w:val="right"/>
              <w:rPr>
                <w:b/>
                <w:bCs/>
                <w:sz w:val="16"/>
                <w:szCs w:val="16"/>
              </w:rPr>
            </w:pPr>
            <w:r w:rsidRPr="00E828C1">
              <w:rPr>
                <w:b/>
                <w:bCs/>
                <w:sz w:val="16"/>
                <w:szCs w:val="16"/>
              </w:rPr>
              <w:t>–1 801</w:t>
            </w:r>
          </w:p>
        </w:tc>
        <w:tc>
          <w:tcPr>
            <w:tcW w:w="473" w:type="dxa"/>
            <w:tcBorders>
              <w:top w:val="nil"/>
              <w:left w:val="nil"/>
              <w:bottom w:val="single" w:sz="4" w:space="0" w:color="auto"/>
              <w:right w:val="nil"/>
            </w:tcBorders>
          </w:tcPr>
          <w:p w:rsidR="00E0273A" w:rsidRPr="00E828C1" w:rsidRDefault="00E0273A" w:rsidP="00E0273A">
            <w:pPr>
              <w:spacing w:line="200" w:lineRule="exact"/>
              <w:jc w:val="right"/>
              <w:rPr>
                <w:b/>
                <w:bCs/>
                <w:sz w:val="16"/>
                <w:szCs w:val="16"/>
              </w:rPr>
            </w:pPr>
          </w:p>
        </w:tc>
        <w:tc>
          <w:tcPr>
            <w:tcW w:w="794" w:type="dxa"/>
            <w:tcBorders>
              <w:top w:val="nil"/>
              <w:left w:val="nil"/>
              <w:bottom w:val="single" w:sz="4" w:space="0" w:color="auto"/>
              <w:right w:val="nil"/>
            </w:tcBorders>
          </w:tcPr>
          <w:p w:rsidR="00E0273A" w:rsidRPr="00E828C1" w:rsidRDefault="00E0273A" w:rsidP="00E0273A">
            <w:pPr>
              <w:spacing w:line="200" w:lineRule="exact"/>
              <w:jc w:val="right"/>
              <w:rPr>
                <w:b/>
                <w:bCs/>
                <w:sz w:val="16"/>
                <w:szCs w:val="16"/>
              </w:rPr>
            </w:pPr>
            <w:r w:rsidRPr="00E828C1">
              <w:rPr>
                <w:b/>
                <w:bCs/>
                <w:sz w:val="16"/>
                <w:szCs w:val="16"/>
              </w:rPr>
              <w:t>–2 347</w:t>
            </w:r>
          </w:p>
        </w:tc>
        <w:tc>
          <w:tcPr>
            <w:tcW w:w="474" w:type="dxa"/>
            <w:tcBorders>
              <w:top w:val="nil"/>
              <w:left w:val="nil"/>
              <w:bottom w:val="single" w:sz="4" w:space="0" w:color="auto"/>
              <w:right w:val="nil"/>
            </w:tcBorders>
            <w:noWrap/>
            <w:vAlign w:val="bottom"/>
          </w:tcPr>
          <w:p w:rsidR="00E0273A" w:rsidRPr="00E828C1" w:rsidRDefault="00E0273A" w:rsidP="00E0273A">
            <w:pPr>
              <w:spacing w:line="200" w:lineRule="exact"/>
              <w:rPr>
                <w:b/>
                <w:bCs/>
                <w:sz w:val="16"/>
                <w:szCs w:val="16"/>
              </w:rPr>
            </w:pPr>
          </w:p>
        </w:tc>
        <w:tc>
          <w:tcPr>
            <w:tcW w:w="795" w:type="dxa"/>
            <w:tcBorders>
              <w:top w:val="nil"/>
              <w:left w:val="nil"/>
              <w:bottom w:val="single" w:sz="4" w:space="0" w:color="auto"/>
              <w:right w:val="nil"/>
            </w:tcBorders>
          </w:tcPr>
          <w:p w:rsidR="00E0273A" w:rsidRPr="00E828C1" w:rsidRDefault="00E0273A" w:rsidP="00E0273A">
            <w:pPr>
              <w:spacing w:line="200" w:lineRule="exact"/>
              <w:jc w:val="right"/>
              <w:rPr>
                <w:b/>
                <w:bCs/>
                <w:sz w:val="16"/>
                <w:szCs w:val="16"/>
              </w:rPr>
            </w:pPr>
            <w:r w:rsidRPr="00E828C1">
              <w:rPr>
                <w:b/>
                <w:bCs/>
                <w:sz w:val="16"/>
                <w:szCs w:val="16"/>
              </w:rPr>
              <w:t>–2 200</w:t>
            </w:r>
          </w:p>
        </w:tc>
      </w:tr>
    </w:tbl>
    <w:p w:rsidR="000C071E" w:rsidRPr="00E828C1" w:rsidRDefault="000C071E" w:rsidP="000C071E">
      <w:pPr>
        <w:pStyle w:val="R3fet"/>
      </w:pPr>
      <w:r w:rsidRPr="00E828C1">
        <w:t>Väl fungerande stöd till talmännen</w:t>
      </w:r>
      <w:r w:rsidR="00290B14" w:rsidRPr="00E828C1">
        <w:t xml:space="preserve"> vid </w:t>
      </w:r>
      <w:r w:rsidRPr="00E828C1">
        <w:t>besök och resor</w:t>
      </w:r>
      <w:r w:rsidR="003F7144" w:rsidRPr="00E828C1">
        <w:t xml:space="preserve"> m</w:t>
      </w:r>
      <w:r w:rsidR="00764A4E" w:rsidRPr="00E828C1">
        <w:t>.</w:t>
      </w:r>
      <w:r w:rsidR="003F7144" w:rsidRPr="00E828C1">
        <w:t>m</w:t>
      </w:r>
      <w:r w:rsidR="00764A4E" w:rsidRPr="00E828C1">
        <w:t>.</w:t>
      </w:r>
    </w:p>
    <w:p w:rsidR="00707C1A" w:rsidRPr="00E828C1" w:rsidRDefault="000C071E" w:rsidP="000C071E">
      <w:r w:rsidRPr="00E828C1">
        <w:t>Riksdagens internationella kansli har under året biträtt talmännen vid ta</w:t>
      </w:r>
      <w:r w:rsidRPr="00E828C1">
        <w:t>l</w:t>
      </w:r>
      <w:r w:rsidRPr="00E828C1">
        <w:t>mansbesök och talmansresor. På grund av vulkanutbrott</w:t>
      </w:r>
      <w:r w:rsidR="00707C1A" w:rsidRPr="00E828C1">
        <w:t>et</w:t>
      </w:r>
      <w:r w:rsidRPr="00E828C1">
        <w:t xml:space="preserve"> på Island </w:t>
      </w:r>
      <w:r w:rsidR="00707C1A" w:rsidRPr="00E828C1">
        <w:t>stäl</w:t>
      </w:r>
      <w:r w:rsidR="00707C1A" w:rsidRPr="00E828C1">
        <w:t>l</w:t>
      </w:r>
      <w:r w:rsidR="00707C1A" w:rsidRPr="00E828C1">
        <w:t xml:space="preserve">des </w:t>
      </w:r>
      <w:r w:rsidRPr="00E828C1">
        <w:t>vissa talmansbesök och talmansresor</w:t>
      </w:r>
      <w:r w:rsidR="00707C1A" w:rsidRPr="00E828C1">
        <w:t xml:space="preserve"> in</w:t>
      </w:r>
      <w:r w:rsidRPr="00E828C1">
        <w:t xml:space="preserve">. </w:t>
      </w:r>
    </w:p>
    <w:p w:rsidR="000C071E" w:rsidRPr="00E828C1" w:rsidRDefault="000C071E" w:rsidP="00707C1A">
      <w:pPr>
        <w:pStyle w:val="Normaltindrag"/>
      </w:pPr>
      <w:r w:rsidRPr="00E828C1">
        <w:t>I tabellen nedan återges bilate</w:t>
      </w:r>
      <w:r w:rsidR="00707C1A" w:rsidRPr="00E828C1">
        <w:t>rala besök om inget annat anges</w:t>
      </w:r>
      <w:r w:rsidRPr="00E828C1">
        <w:t>. Motsvara</w:t>
      </w:r>
      <w:r w:rsidRPr="00E828C1">
        <w:t>n</w:t>
      </w:r>
      <w:r w:rsidRPr="00E828C1">
        <w:t>de statistik saknas för vice talmansresor</w:t>
      </w:r>
      <w:r w:rsidR="00707C1A" w:rsidRPr="00E828C1">
        <w:t xml:space="preserve"> för åren 2008 och 2009.</w:t>
      </w:r>
    </w:p>
    <w:p w:rsidR="000C071E" w:rsidRPr="00E828C1" w:rsidRDefault="000C071E" w:rsidP="0056073B">
      <w:pPr>
        <w:keepNext/>
        <w:keepLines/>
        <w:autoSpaceDE w:val="0"/>
        <w:autoSpaceDN w:val="0"/>
        <w:adjustRightInd w:val="0"/>
        <w:spacing w:before="180" w:after="40" w:line="200" w:lineRule="exact"/>
        <w:rPr>
          <w:rFonts w:ascii="GillSans" w:hAnsi="GillSans"/>
          <w:b/>
          <w:bCs/>
          <w:sz w:val="20"/>
        </w:rPr>
      </w:pPr>
      <w:r w:rsidRPr="00E828C1">
        <w:rPr>
          <w:rStyle w:val="TabellrubrikFetChar"/>
        </w:rPr>
        <w:t>Tabell: Talmansbesök och talmansresor, antal</w:t>
      </w:r>
      <w:r w:rsidRPr="00E828C1">
        <w:rPr>
          <w:rStyle w:val="Fotnotsreferens"/>
          <w:bCs/>
          <w:sz w:val="20"/>
        </w:rPr>
        <w:footnoteReference w:id="37"/>
      </w:r>
      <w:r w:rsidRPr="00E828C1">
        <w:rPr>
          <w:b/>
          <w:sz w:val="20"/>
        </w:rPr>
        <w:t xml:space="preserve"> </w:t>
      </w:r>
    </w:p>
    <w:tbl>
      <w:tblPr>
        <w:tblW w:w="5954" w:type="dxa"/>
        <w:tblInd w:w="108" w:type="dxa"/>
        <w:tblLayout w:type="fixed"/>
        <w:tblLook w:val="01E0" w:firstRow="1" w:lastRow="1" w:firstColumn="1" w:lastColumn="1" w:noHBand="0" w:noVBand="0"/>
      </w:tblPr>
      <w:tblGrid>
        <w:gridCol w:w="2571"/>
        <w:gridCol w:w="1198"/>
        <w:gridCol w:w="1102"/>
        <w:gridCol w:w="1083"/>
      </w:tblGrid>
      <w:tr w:rsidR="000C071E" w:rsidRPr="00E828C1" w:rsidTr="000C071E">
        <w:trPr>
          <w:trHeight w:val="251"/>
        </w:trPr>
        <w:tc>
          <w:tcPr>
            <w:tcW w:w="2571" w:type="dxa"/>
            <w:tcBorders>
              <w:top w:val="single" w:sz="4" w:space="0" w:color="auto"/>
              <w:bottom w:val="single" w:sz="4" w:space="0" w:color="auto"/>
            </w:tcBorders>
          </w:tcPr>
          <w:p w:rsidR="000C071E" w:rsidRPr="00E828C1" w:rsidRDefault="000C071E" w:rsidP="0056073B">
            <w:pPr>
              <w:keepNext/>
              <w:keepLines/>
              <w:spacing w:before="60" w:line="200" w:lineRule="exact"/>
              <w:rPr>
                <w:b/>
                <w:sz w:val="16"/>
                <w:szCs w:val="16"/>
              </w:rPr>
            </w:pPr>
          </w:p>
        </w:tc>
        <w:tc>
          <w:tcPr>
            <w:tcW w:w="1198" w:type="dxa"/>
            <w:tcBorders>
              <w:top w:val="single" w:sz="4" w:space="0" w:color="auto"/>
              <w:bottom w:val="single" w:sz="4" w:space="0" w:color="auto"/>
            </w:tcBorders>
          </w:tcPr>
          <w:p w:rsidR="000C071E" w:rsidRPr="00E828C1" w:rsidRDefault="000C071E" w:rsidP="0056073B">
            <w:pPr>
              <w:keepNext/>
              <w:keepLines/>
              <w:spacing w:before="60" w:line="200" w:lineRule="exact"/>
              <w:ind w:left="-369" w:firstLine="369"/>
              <w:jc w:val="right"/>
              <w:rPr>
                <w:b/>
                <w:sz w:val="16"/>
                <w:szCs w:val="16"/>
              </w:rPr>
            </w:pPr>
            <w:r w:rsidRPr="00E828C1">
              <w:rPr>
                <w:b/>
                <w:sz w:val="16"/>
                <w:szCs w:val="16"/>
              </w:rPr>
              <w:t>2010</w:t>
            </w:r>
          </w:p>
        </w:tc>
        <w:tc>
          <w:tcPr>
            <w:tcW w:w="1102" w:type="dxa"/>
            <w:tcBorders>
              <w:top w:val="single" w:sz="4" w:space="0" w:color="auto"/>
              <w:bottom w:val="single" w:sz="4" w:space="0" w:color="auto"/>
            </w:tcBorders>
          </w:tcPr>
          <w:p w:rsidR="000C071E" w:rsidRPr="00E828C1" w:rsidRDefault="000C071E" w:rsidP="0056073B">
            <w:pPr>
              <w:keepNext/>
              <w:keepLines/>
              <w:spacing w:before="60" w:line="200" w:lineRule="exact"/>
              <w:jc w:val="right"/>
              <w:rPr>
                <w:b/>
                <w:sz w:val="16"/>
                <w:szCs w:val="16"/>
              </w:rPr>
            </w:pPr>
            <w:r w:rsidRPr="00E828C1">
              <w:rPr>
                <w:b/>
                <w:sz w:val="16"/>
                <w:szCs w:val="16"/>
              </w:rPr>
              <w:t>2009</w:t>
            </w:r>
          </w:p>
        </w:tc>
        <w:tc>
          <w:tcPr>
            <w:tcW w:w="1083" w:type="dxa"/>
            <w:tcBorders>
              <w:top w:val="single" w:sz="4" w:space="0" w:color="auto"/>
              <w:bottom w:val="single" w:sz="4" w:space="0" w:color="auto"/>
            </w:tcBorders>
          </w:tcPr>
          <w:p w:rsidR="000C071E" w:rsidRPr="00E828C1" w:rsidRDefault="000C071E" w:rsidP="0056073B">
            <w:pPr>
              <w:keepNext/>
              <w:keepLines/>
              <w:spacing w:before="60" w:line="200" w:lineRule="exact"/>
              <w:jc w:val="right"/>
              <w:rPr>
                <w:b/>
                <w:sz w:val="16"/>
                <w:szCs w:val="16"/>
              </w:rPr>
            </w:pPr>
            <w:r w:rsidRPr="00E828C1">
              <w:rPr>
                <w:b/>
                <w:sz w:val="16"/>
                <w:szCs w:val="16"/>
              </w:rPr>
              <w:t>2008</w:t>
            </w:r>
          </w:p>
        </w:tc>
      </w:tr>
      <w:tr w:rsidR="000C071E" w:rsidRPr="00E828C1" w:rsidTr="000C071E">
        <w:trPr>
          <w:trHeight w:val="309"/>
        </w:trPr>
        <w:tc>
          <w:tcPr>
            <w:tcW w:w="2571" w:type="dxa"/>
            <w:tcBorders>
              <w:top w:val="single" w:sz="4" w:space="0" w:color="auto"/>
            </w:tcBorders>
          </w:tcPr>
          <w:p w:rsidR="000C071E" w:rsidRPr="00E828C1" w:rsidRDefault="000C071E" w:rsidP="0056073B">
            <w:pPr>
              <w:pStyle w:val="Tabelltext"/>
              <w:keepNext/>
              <w:keepLines/>
              <w:spacing w:before="60"/>
              <w:rPr>
                <w:bCs/>
                <w:szCs w:val="16"/>
              </w:rPr>
            </w:pPr>
            <w:r w:rsidRPr="00E828C1">
              <w:t>Officiella talmansb</w:t>
            </w:r>
            <w:r w:rsidRPr="00E828C1">
              <w:t>e</w:t>
            </w:r>
            <w:r w:rsidRPr="00E828C1">
              <w:t>sök</w:t>
            </w:r>
          </w:p>
        </w:tc>
        <w:tc>
          <w:tcPr>
            <w:tcW w:w="1198" w:type="dxa"/>
            <w:tcBorders>
              <w:top w:val="single" w:sz="4" w:space="0" w:color="auto"/>
            </w:tcBorders>
          </w:tcPr>
          <w:p w:rsidR="000C071E" w:rsidRPr="00E828C1" w:rsidRDefault="000C071E" w:rsidP="0056073B">
            <w:pPr>
              <w:pStyle w:val="Tabelltextsiffror"/>
              <w:keepNext/>
              <w:keepLines/>
              <w:spacing w:before="60"/>
            </w:pPr>
            <w:r w:rsidRPr="00E828C1">
              <w:t>7</w:t>
            </w:r>
          </w:p>
        </w:tc>
        <w:tc>
          <w:tcPr>
            <w:tcW w:w="1102" w:type="dxa"/>
            <w:tcBorders>
              <w:top w:val="single" w:sz="4" w:space="0" w:color="auto"/>
            </w:tcBorders>
          </w:tcPr>
          <w:p w:rsidR="000C071E" w:rsidRPr="00E828C1" w:rsidRDefault="000C071E" w:rsidP="0056073B">
            <w:pPr>
              <w:pStyle w:val="Tabelltextsiffror"/>
              <w:keepNext/>
              <w:keepLines/>
              <w:spacing w:before="60"/>
            </w:pPr>
            <w:r w:rsidRPr="00E828C1">
              <w:t xml:space="preserve">16 </w:t>
            </w:r>
          </w:p>
        </w:tc>
        <w:tc>
          <w:tcPr>
            <w:tcW w:w="1083" w:type="dxa"/>
            <w:tcBorders>
              <w:top w:val="single" w:sz="4" w:space="0" w:color="auto"/>
            </w:tcBorders>
          </w:tcPr>
          <w:p w:rsidR="000C071E" w:rsidRPr="00E828C1" w:rsidRDefault="000C071E" w:rsidP="0056073B">
            <w:pPr>
              <w:pStyle w:val="Tabelltext"/>
              <w:keepNext/>
              <w:keepLines/>
              <w:spacing w:before="60"/>
              <w:jc w:val="right"/>
            </w:pPr>
            <w:r w:rsidRPr="00E828C1">
              <w:t>5</w:t>
            </w:r>
          </w:p>
        </w:tc>
      </w:tr>
      <w:tr w:rsidR="000C071E" w:rsidRPr="00E828C1" w:rsidTr="000C071E">
        <w:trPr>
          <w:trHeight w:val="268"/>
        </w:trPr>
        <w:tc>
          <w:tcPr>
            <w:tcW w:w="2571" w:type="dxa"/>
          </w:tcPr>
          <w:p w:rsidR="000C071E" w:rsidRPr="00E828C1" w:rsidRDefault="000C071E" w:rsidP="0056073B">
            <w:pPr>
              <w:pStyle w:val="Tabelltext"/>
              <w:keepNext/>
              <w:keepLines/>
              <w:spacing w:before="60"/>
            </w:pPr>
            <w:r w:rsidRPr="00E828C1">
              <w:t>Talmansresor</w:t>
            </w:r>
          </w:p>
        </w:tc>
        <w:tc>
          <w:tcPr>
            <w:tcW w:w="1198" w:type="dxa"/>
          </w:tcPr>
          <w:p w:rsidR="000C071E" w:rsidRPr="00E828C1" w:rsidRDefault="000C071E" w:rsidP="0056073B">
            <w:pPr>
              <w:pStyle w:val="Tabelltextsiffror"/>
              <w:keepNext/>
              <w:keepLines/>
              <w:spacing w:before="60"/>
            </w:pPr>
            <w:r w:rsidRPr="00E828C1">
              <w:t>12</w:t>
            </w:r>
          </w:p>
        </w:tc>
        <w:tc>
          <w:tcPr>
            <w:tcW w:w="1102" w:type="dxa"/>
          </w:tcPr>
          <w:p w:rsidR="000C071E" w:rsidRPr="00E828C1" w:rsidRDefault="000C071E" w:rsidP="0056073B">
            <w:pPr>
              <w:pStyle w:val="Tabelltextsiffror"/>
              <w:keepNext/>
              <w:keepLines/>
              <w:spacing w:before="60"/>
            </w:pPr>
            <w:r w:rsidRPr="00E828C1">
              <w:t xml:space="preserve">24 </w:t>
            </w:r>
          </w:p>
        </w:tc>
        <w:tc>
          <w:tcPr>
            <w:tcW w:w="1083" w:type="dxa"/>
          </w:tcPr>
          <w:p w:rsidR="000C071E" w:rsidRPr="00E828C1" w:rsidRDefault="000C071E" w:rsidP="0056073B">
            <w:pPr>
              <w:pStyle w:val="Tabelltext"/>
              <w:keepNext/>
              <w:keepLines/>
              <w:spacing w:before="60"/>
              <w:jc w:val="right"/>
            </w:pPr>
            <w:r w:rsidRPr="00E828C1">
              <w:t>9</w:t>
            </w:r>
          </w:p>
        </w:tc>
      </w:tr>
      <w:tr w:rsidR="000C071E" w:rsidRPr="00E828C1" w:rsidTr="000C071E">
        <w:trPr>
          <w:trHeight w:val="268"/>
        </w:trPr>
        <w:tc>
          <w:tcPr>
            <w:tcW w:w="2571" w:type="dxa"/>
            <w:tcBorders>
              <w:bottom w:val="single" w:sz="4" w:space="0" w:color="auto"/>
            </w:tcBorders>
          </w:tcPr>
          <w:p w:rsidR="000C071E" w:rsidRPr="00E828C1" w:rsidRDefault="000C071E" w:rsidP="0056073B">
            <w:pPr>
              <w:pStyle w:val="Tabelltext"/>
              <w:keepNext/>
              <w:keepLines/>
              <w:spacing w:before="60"/>
            </w:pPr>
            <w:r w:rsidRPr="00E828C1">
              <w:t>Vice talmansresor</w:t>
            </w:r>
          </w:p>
        </w:tc>
        <w:tc>
          <w:tcPr>
            <w:tcW w:w="1198" w:type="dxa"/>
            <w:tcBorders>
              <w:bottom w:val="single" w:sz="4" w:space="0" w:color="auto"/>
            </w:tcBorders>
          </w:tcPr>
          <w:p w:rsidR="000C071E" w:rsidRPr="00E828C1" w:rsidRDefault="000C071E" w:rsidP="0056073B">
            <w:pPr>
              <w:pStyle w:val="Tabelltext"/>
              <w:keepNext/>
              <w:keepLines/>
              <w:spacing w:before="60"/>
              <w:jc w:val="right"/>
            </w:pPr>
            <w:r w:rsidRPr="00E828C1">
              <w:t>2</w:t>
            </w:r>
          </w:p>
        </w:tc>
        <w:tc>
          <w:tcPr>
            <w:tcW w:w="1102" w:type="dxa"/>
            <w:tcBorders>
              <w:bottom w:val="single" w:sz="4" w:space="0" w:color="auto"/>
            </w:tcBorders>
          </w:tcPr>
          <w:p w:rsidR="000C071E" w:rsidRPr="00E828C1" w:rsidRDefault="00707C1A" w:rsidP="0056073B">
            <w:pPr>
              <w:pStyle w:val="Tabelltext"/>
              <w:keepNext/>
              <w:keepLines/>
              <w:spacing w:before="60"/>
              <w:jc w:val="right"/>
            </w:pPr>
            <w:r w:rsidRPr="00E828C1">
              <w:t>i.u.</w:t>
            </w:r>
          </w:p>
        </w:tc>
        <w:tc>
          <w:tcPr>
            <w:tcW w:w="1083" w:type="dxa"/>
            <w:tcBorders>
              <w:bottom w:val="single" w:sz="4" w:space="0" w:color="auto"/>
            </w:tcBorders>
          </w:tcPr>
          <w:p w:rsidR="000C071E" w:rsidRPr="00E828C1" w:rsidRDefault="00707C1A" w:rsidP="0056073B">
            <w:pPr>
              <w:pStyle w:val="Tabelltext"/>
              <w:keepNext/>
              <w:keepLines/>
              <w:spacing w:before="60"/>
              <w:jc w:val="right"/>
            </w:pPr>
            <w:r w:rsidRPr="00E828C1">
              <w:t>i.u.</w:t>
            </w:r>
          </w:p>
        </w:tc>
      </w:tr>
    </w:tbl>
    <w:p w:rsidR="003F7144" w:rsidRPr="00E828C1" w:rsidRDefault="003F7144" w:rsidP="003F7144">
      <w:pPr>
        <w:pStyle w:val="R4"/>
      </w:pPr>
      <w:r w:rsidRPr="00E828C1">
        <w:t>EU-talmanskonferens</w:t>
      </w:r>
    </w:p>
    <w:p w:rsidR="005D4B62" w:rsidRPr="00E828C1" w:rsidRDefault="005D4B62" w:rsidP="005D4B62">
      <w:r w:rsidRPr="00E828C1">
        <w:rPr>
          <w:bCs/>
        </w:rPr>
        <w:t>Ordförandeskapet</w:t>
      </w:r>
      <w:r w:rsidRPr="00E828C1">
        <w:t xml:space="preserve"> för EU-talmans</w:t>
      </w:r>
      <w:r w:rsidRPr="00E828C1">
        <w:rPr>
          <w:bCs/>
        </w:rPr>
        <w:t xml:space="preserve">kretsen </w:t>
      </w:r>
      <w:r w:rsidRPr="00E828C1">
        <w:t>som Sverige övertog 2009 avslut</w:t>
      </w:r>
      <w:r w:rsidRPr="00E828C1">
        <w:t>a</w:t>
      </w:r>
      <w:r w:rsidRPr="00E828C1">
        <w:t>des med den årliga EU-talmanskonferensen i Stockholm den 14–15 maj. Under konf</w:t>
      </w:r>
      <w:r w:rsidRPr="00E828C1">
        <w:t>e</w:t>
      </w:r>
      <w:r w:rsidRPr="00E828C1">
        <w:t>rensen diskuterades bl.a. hur de nationella parlamenten påverkas av Lissabonfördraget och det framtida samarbetet mellan parlame</w:t>
      </w:r>
      <w:r w:rsidRPr="00E828C1">
        <w:t>n</w:t>
      </w:r>
      <w:r w:rsidRPr="00E828C1">
        <w:t xml:space="preserve">ten i EU. </w:t>
      </w:r>
    </w:p>
    <w:p w:rsidR="000C071E" w:rsidRPr="00E828C1" w:rsidRDefault="000C071E" w:rsidP="000C071E">
      <w:pPr>
        <w:pStyle w:val="R3fet"/>
      </w:pPr>
      <w:r w:rsidRPr="00E828C1">
        <w:t>Väl fungerande stöd och service till de interparlamentariska delegationerna</w:t>
      </w:r>
    </w:p>
    <w:p w:rsidR="000C071E" w:rsidRPr="00E828C1" w:rsidRDefault="000C071E" w:rsidP="000C071E">
      <w:pPr>
        <w:rPr>
          <w:lang w:eastAsia="ar-SA"/>
        </w:rPr>
      </w:pPr>
      <w:r w:rsidRPr="00E828C1">
        <w:rPr>
          <w:lang w:eastAsia="ar-SA"/>
        </w:rPr>
        <w:t xml:space="preserve">Många av de internationella åtagandena för riksdagens ledamöter </w:t>
      </w:r>
      <w:r w:rsidR="00BC498F" w:rsidRPr="00E828C1">
        <w:rPr>
          <w:lang w:eastAsia="ar-SA"/>
        </w:rPr>
        <w:t>utförs g</w:t>
      </w:r>
      <w:r w:rsidR="00BC498F" w:rsidRPr="00E828C1">
        <w:rPr>
          <w:lang w:eastAsia="ar-SA"/>
        </w:rPr>
        <w:t>e</w:t>
      </w:r>
      <w:r w:rsidR="00BC498F" w:rsidRPr="00E828C1">
        <w:rPr>
          <w:lang w:eastAsia="ar-SA"/>
        </w:rPr>
        <w:t>nom</w:t>
      </w:r>
      <w:r w:rsidRPr="00E828C1">
        <w:rPr>
          <w:lang w:eastAsia="ar-SA"/>
        </w:rPr>
        <w:t xml:space="preserve"> arb</w:t>
      </w:r>
      <w:r w:rsidRPr="00E828C1">
        <w:rPr>
          <w:lang w:eastAsia="ar-SA"/>
        </w:rPr>
        <w:t>e</w:t>
      </w:r>
      <w:r w:rsidRPr="00E828C1">
        <w:rPr>
          <w:lang w:eastAsia="ar-SA"/>
        </w:rPr>
        <w:t>tet i de interparlamentariska församlingar där riksdagen deltar. För att stärka återkopplingen och öka informationsutbytet mellan delegationerna har ta</w:t>
      </w:r>
      <w:r w:rsidRPr="00E828C1">
        <w:rPr>
          <w:lang w:eastAsia="ar-SA"/>
        </w:rPr>
        <w:t>l</w:t>
      </w:r>
      <w:r w:rsidRPr="00E828C1">
        <w:rPr>
          <w:lang w:eastAsia="ar-SA"/>
        </w:rPr>
        <w:t>mannen under året kallat till regelbundna möten mellan delegationernas och utrikesu</w:t>
      </w:r>
      <w:r w:rsidRPr="00E828C1">
        <w:rPr>
          <w:lang w:eastAsia="ar-SA"/>
        </w:rPr>
        <w:t>t</w:t>
      </w:r>
      <w:r w:rsidRPr="00E828C1">
        <w:rPr>
          <w:lang w:eastAsia="ar-SA"/>
        </w:rPr>
        <w:t>skottets presidier.</w:t>
      </w:r>
    </w:p>
    <w:p w:rsidR="000C071E" w:rsidRPr="00E828C1" w:rsidRDefault="000C071E" w:rsidP="00300A6D">
      <w:pPr>
        <w:rPr>
          <w:lang w:eastAsia="ar-SA"/>
        </w:rPr>
      </w:pPr>
      <w:r w:rsidRPr="00E828C1">
        <w:rPr>
          <w:lang w:eastAsia="ar-SA"/>
        </w:rPr>
        <w:t>Sammanlagt ett hundratal ledamöter ingår i riksdagens delegationer till de interparlamentariska församlingarna där arbetet fortsätter att öka i omfat</w:t>
      </w:r>
      <w:r w:rsidRPr="00E828C1">
        <w:rPr>
          <w:lang w:eastAsia="ar-SA"/>
        </w:rPr>
        <w:t>t</w:t>
      </w:r>
      <w:r w:rsidRPr="00E828C1">
        <w:rPr>
          <w:lang w:eastAsia="ar-SA"/>
        </w:rPr>
        <w:t>ning och intensitet.</w:t>
      </w:r>
    </w:p>
    <w:p w:rsidR="000C071E" w:rsidRPr="00E828C1" w:rsidRDefault="000C071E" w:rsidP="000C071E">
      <w:pPr>
        <w:pStyle w:val="TabellrubrikFet"/>
        <w:spacing w:before="180"/>
        <w:jc w:val="left"/>
      </w:pPr>
      <w:bookmarkStart w:id="60" w:name="OLE_LINK1"/>
      <w:bookmarkStart w:id="61" w:name="OLE_LINK2"/>
      <w:r w:rsidRPr="00E828C1">
        <w:t>Tabell: De interparlamentariska församlingarnas sessioner och stö</w:t>
      </w:r>
      <w:r w:rsidRPr="00E828C1">
        <w:t>r</w:t>
      </w:r>
      <w:r w:rsidRPr="00E828C1">
        <w:t xml:space="preserve">re </w:t>
      </w:r>
      <w:r w:rsidRPr="00E828C1">
        <w:br/>
        <w:t>möten samt bidrag utbetalda av riksdagsförvaltningen</w:t>
      </w:r>
    </w:p>
    <w:tbl>
      <w:tblPr>
        <w:tblW w:w="6096" w:type="dxa"/>
        <w:tblInd w:w="70" w:type="dxa"/>
        <w:tblLayout w:type="fixed"/>
        <w:tblCellMar>
          <w:left w:w="70" w:type="dxa"/>
          <w:right w:w="70" w:type="dxa"/>
        </w:tblCellMar>
        <w:tblLook w:val="0000" w:firstRow="0" w:lastRow="0" w:firstColumn="0" w:lastColumn="0" w:noHBand="0" w:noVBand="0"/>
      </w:tblPr>
      <w:tblGrid>
        <w:gridCol w:w="2280"/>
        <w:gridCol w:w="987"/>
        <w:gridCol w:w="1198"/>
        <w:gridCol w:w="780"/>
        <w:gridCol w:w="851"/>
      </w:tblGrid>
      <w:tr w:rsidR="000C071E" w:rsidRPr="00E828C1" w:rsidTr="000C071E">
        <w:trPr>
          <w:tblHeader/>
        </w:trPr>
        <w:tc>
          <w:tcPr>
            <w:tcW w:w="2280" w:type="dxa"/>
            <w:tcBorders>
              <w:top w:val="single" w:sz="4" w:space="0" w:color="auto"/>
              <w:left w:val="nil"/>
              <w:bottom w:val="single" w:sz="4" w:space="0" w:color="auto"/>
              <w:right w:val="nil"/>
            </w:tcBorders>
            <w:noWrap/>
          </w:tcPr>
          <w:p w:rsidR="000C071E" w:rsidRPr="00E828C1" w:rsidRDefault="000C071E" w:rsidP="000C071E">
            <w:pPr>
              <w:spacing w:before="60" w:line="200" w:lineRule="exact"/>
              <w:jc w:val="left"/>
              <w:rPr>
                <w:b/>
                <w:bCs/>
                <w:sz w:val="16"/>
                <w:szCs w:val="16"/>
              </w:rPr>
            </w:pPr>
            <w:r w:rsidRPr="00E828C1">
              <w:rPr>
                <w:b/>
                <w:bCs/>
                <w:sz w:val="16"/>
                <w:szCs w:val="16"/>
              </w:rPr>
              <w:t xml:space="preserve">Interparlamentarisk </w:t>
            </w:r>
            <w:r w:rsidRPr="00E828C1">
              <w:rPr>
                <w:b/>
                <w:bCs/>
                <w:sz w:val="16"/>
                <w:szCs w:val="16"/>
              </w:rPr>
              <w:br/>
              <w:t>försa</w:t>
            </w:r>
            <w:r w:rsidRPr="00E828C1">
              <w:rPr>
                <w:b/>
                <w:bCs/>
                <w:sz w:val="16"/>
                <w:szCs w:val="16"/>
              </w:rPr>
              <w:t>m</w:t>
            </w:r>
            <w:r w:rsidRPr="00E828C1">
              <w:rPr>
                <w:b/>
                <w:bCs/>
                <w:sz w:val="16"/>
                <w:szCs w:val="16"/>
              </w:rPr>
              <w:t>ling</w:t>
            </w:r>
          </w:p>
        </w:tc>
        <w:tc>
          <w:tcPr>
            <w:tcW w:w="987" w:type="dxa"/>
            <w:tcBorders>
              <w:top w:val="single" w:sz="4" w:space="0" w:color="auto"/>
              <w:left w:val="nil"/>
              <w:bottom w:val="single" w:sz="4" w:space="0" w:color="auto"/>
              <w:right w:val="nil"/>
            </w:tcBorders>
          </w:tcPr>
          <w:p w:rsidR="000C071E" w:rsidRPr="00E828C1" w:rsidRDefault="000C071E" w:rsidP="000C071E">
            <w:pPr>
              <w:spacing w:before="60" w:line="200" w:lineRule="exact"/>
              <w:jc w:val="left"/>
              <w:rPr>
                <w:b/>
                <w:bCs/>
                <w:sz w:val="16"/>
                <w:szCs w:val="16"/>
              </w:rPr>
            </w:pPr>
            <w:r w:rsidRPr="00E828C1">
              <w:rPr>
                <w:b/>
                <w:bCs/>
                <w:sz w:val="16"/>
                <w:szCs w:val="16"/>
              </w:rPr>
              <w:t>Deleg</w:t>
            </w:r>
            <w:r w:rsidRPr="00E828C1">
              <w:rPr>
                <w:b/>
                <w:bCs/>
                <w:sz w:val="16"/>
                <w:szCs w:val="16"/>
              </w:rPr>
              <w:t>a</w:t>
            </w:r>
            <w:r w:rsidRPr="00E828C1">
              <w:rPr>
                <w:b/>
                <w:bCs/>
                <w:sz w:val="16"/>
                <w:szCs w:val="16"/>
              </w:rPr>
              <w:t>tion</w:t>
            </w:r>
          </w:p>
        </w:tc>
        <w:tc>
          <w:tcPr>
            <w:tcW w:w="1198" w:type="dxa"/>
            <w:tcBorders>
              <w:top w:val="single" w:sz="4" w:space="0" w:color="auto"/>
              <w:left w:val="nil"/>
              <w:bottom w:val="single" w:sz="4" w:space="0" w:color="auto"/>
              <w:right w:val="nil"/>
            </w:tcBorders>
          </w:tcPr>
          <w:p w:rsidR="000C071E" w:rsidRPr="00E828C1" w:rsidRDefault="000C071E" w:rsidP="000C071E">
            <w:pPr>
              <w:spacing w:before="60" w:line="200" w:lineRule="exact"/>
              <w:jc w:val="right"/>
              <w:rPr>
                <w:b/>
                <w:bCs/>
                <w:sz w:val="16"/>
                <w:szCs w:val="16"/>
              </w:rPr>
            </w:pPr>
            <w:r w:rsidRPr="00E828C1">
              <w:rPr>
                <w:b/>
                <w:bCs/>
                <w:spacing w:val="-2"/>
                <w:sz w:val="16"/>
                <w:szCs w:val="16"/>
              </w:rPr>
              <w:t>Antal sessi</w:t>
            </w:r>
            <w:r w:rsidRPr="00E828C1">
              <w:rPr>
                <w:b/>
                <w:bCs/>
                <w:spacing w:val="-2"/>
                <w:sz w:val="16"/>
                <w:szCs w:val="16"/>
              </w:rPr>
              <w:t>o</w:t>
            </w:r>
            <w:r w:rsidRPr="00E828C1">
              <w:rPr>
                <w:b/>
                <w:bCs/>
                <w:spacing w:val="-2"/>
                <w:sz w:val="16"/>
                <w:szCs w:val="16"/>
              </w:rPr>
              <w:t>ner och större</w:t>
            </w:r>
            <w:r w:rsidRPr="00E828C1">
              <w:rPr>
                <w:b/>
                <w:bCs/>
                <w:sz w:val="16"/>
                <w:szCs w:val="16"/>
              </w:rPr>
              <w:t xml:space="preserve"> </w:t>
            </w:r>
            <w:r w:rsidRPr="00E828C1">
              <w:rPr>
                <w:b/>
                <w:bCs/>
                <w:sz w:val="16"/>
                <w:szCs w:val="16"/>
              </w:rPr>
              <w:br/>
              <w:t>m</w:t>
            </w:r>
            <w:r w:rsidRPr="00E828C1">
              <w:rPr>
                <w:b/>
                <w:bCs/>
                <w:sz w:val="16"/>
                <w:szCs w:val="16"/>
              </w:rPr>
              <w:t>ö</w:t>
            </w:r>
            <w:r w:rsidRPr="00E828C1">
              <w:rPr>
                <w:b/>
                <w:bCs/>
                <w:sz w:val="16"/>
                <w:szCs w:val="16"/>
              </w:rPr>
              <w:t>ten</w:t>
            </w:r>
          </w:p>
        </w:tc>
        <w:tc>
          <w:tcPr>
            <w:tcW w:w="780" w:type="dxa"/>
            <w:tcBorders>
              <w:top w:val="single" w:sz="4" w:space="0" w:color="auto"/>
              <w:left w:val="nil"/>
              <w:bottom w:val="single" w:sz="4" w:space="0" w:color="auto"/>
              <w:right w:val="nil"/>
            </w:tcBorders>
            <w:noWrap/>
          </w:tcPr>
          <w:p w:rsidR="000C071E" w:rsidRPr="00E828C1" w:rsidRDefault="000C071E" w:rsidP="000C071E">
            <w:pPr>
              <w:spacing w:before="60" w:line="200" w:lineRule="exact"/>
              <w:ind w:left="-113" w:right="-57"/>
              <w:jc w:val="right"/>
              <w:rPr>
                <w:b/>
                <w:bCs/>
                <w:spacing w:val="-4"/>
                <w:sz w:val="16"/>
                <w:szCs w:val="16"/>
              </w:rPr>
            </w:pPr>
            <w:r w:rsidRPr="00E828C1">
              <w:rPr>
                <w:b/>
                <w:bCs/>
                <w:spacing w:val="-4"/>
                <w:sz w:val="16"/>
                <w:szCs w:val="16"/>
              </w:rPr>
              <w:t>Kostn</w:t>
            </w:r>
            <w:r w:rsidRPr="00E828C1">
              <w:rPr>
                <w:b/>
                <w:bCs/>
                <w:spacing w:val="-4"/>
                <w:sz w:val="16"/>
                <w:szCs w:val="16"/>
              </w:rPr>
              <w:t>a</w:t>
            </w:r>
            <w:r w:rsidRPr="00E828C1">
              <w:rPr>
                <w:b/>
                <w:bCs/>
                <w:spacing w:val="-4"/>
                <w:sz w:val="16"/>
                <w:szCs w:val="16"/>
              </w:rPr>
              <w:t>der (tkr)</w:t>
            </w:r>
          </w:p>
        </w:tc>
        <w:tc>
          <w:tcPr>
            <w:tcW w:w="851" w:type="dxa"/>
            <w:tcBorders>
              <w:top w:val="single" w:sz="4" w:space="0" w:color="auto"/>
              <w:left w:val="nil"/>
              <w:bottom w:val="single" w:sz="4" w:space="0" w:color="auto"/>
              <w:right w:val="nil"/>
            </w:tcBorders>
          </w:tcPr>
          <w:p w:rsidR="000C071E" w:rsidRPr="00E828C1" w:rsidRDefault="000C071E" w:rsidP="000C071E">
            <w:pPr>
              <w:spacing w:before="60" w:line="200" w:lineRule="exact"/>
              <w:jc w:val="right"/>
              <w:rPr>
                <w:b/>
                <w:bCs/>
                <w:sz w:val="16"/>
                <w:szCs w:val="16"/>
              </w:rPr>
            </w:pPr>
            <w:r w:rsidRPr="00E828C1">
              <w:rPr>
                <w:b/>
                <w:bCs/>
                <w:sz w:val="16"/>
                <w:szCs w:val="16"/>
              </w:rPr>
              <w:t>Utbetalt b</w:t>
            </w:r>
            <w:r w:rsidRPr="00E828C1">
              <w:rPr>
                <w:b/>
                <w:bCs/>
                <w:sz w:val="16"/>
                <w:szCs w:val="16"/>
              </w:rPr>
              <w:t>i</w:t>
            </w:r>
            <w:r w:rsidRPr="00E828C1">
              <w:rPr>
                <w:b/>
                <w:bCs/>
                <w:sz w:val="16"/>
                <w:szCs w:val="16"/>
              </w:rPr>
              <w:t>drag</w:t>
            </w:r>
            <w:r w:rsidRPr="00E828C1">
              <w:rPr>
                <w:rStyle w:val="Fotnotsreferens"/>
                <w:bCs/>
                <w:szCs w:val="16"/>
              </w:rPr>
              <w:footnoteReference w:id="38"/>
            </w:r>
            <w:r w:rsidRPr="00E828C1">
              <w:rPr>
                <w:b/>
                <w:bCs/>
                <w:sz w:val="16"/>
                <w:szCs w:val="16"/>
              </w:rPr>
              <w:t xml:space="preserve"> (tkr)</w:t>
            </w:r>
          </w:p>
        </w:tc>
      </w:tr>
      <w:tr w:rsidR="000C071E" w:rsidRPr="00E828C1" w:rsidTr="000C071E">
        <w:tc>
          <w:tcPr>
            <w:tcW w:w="2280" w:type="dxa"/>
            <w:tcBorders>
              <w:top w:val="single" w:sz="4" w:space="0" w:color="auto"/>
              <w:left w:val="nil"/>
              <w:bottom w:val="nil"/>
              <w:right w:val="nil"/>
            </w:tcBorders>
            <w:noWrap/>
          </w:tcPr>
          <w:p w:rsidR="000C071E" w:rsidRPr="00E828C1" w:rsidRDefault="000C071E" w:rsidP="000C071E">
            <w:pPr>
              <w:pStyle w:val="Tabelltext"/>
              <w:spacing w:before="60"/>
            </w:pPr>
            <w:r w:rsidRPr="00E828C1">
              <w:t>Nordiska rådet</w:t>
            </w:r>
          </w:p>
        </w:tc>
        <w:tc>
          <w:tcPr>
            <w:tcW w:w="987" w:type="dxa"/>
            <w:tcBorders>
              <w:top w:val="single" w:sz="4" w:space="0" w:color="auto"/>
              <w:left w:val="nil"/>
              <w:bottom w:val="nil"/>
              <w:right w:val="nil"/>
            </w:tcBorders>
          </w:tcPr>
          <w:p w:rsidR="000C071E" w:rsidRPr="00E828C1" w:rsidRDefault="000C071E" w:rsidP="000C071E">
            <w:pPr>
              <w:pStyle w:val="Tabelltext"/>
              <w:spacing w:before="60"/>
            </w:pPr>
            <w:r w:rsidRPr="00E828C1">
              <w:t xml:space="preserve">20 ord. </w:t>
            </w:r>
            <w:r w:rsidRPr="00E828C1">
              <w:br/>
              <w:t>20 suppl.</w:t>
            </w:r>
          </w:p>
        </w:tc>
        <w:tc>
          <w:tcPr>
            <w:tcW w:w="1198" w:type="dxa"/>
            <w:tcBorders>
              <w:top w:val="single" w:sz="4" w:space="0" w:color="auto"/>
              <w:left w:val="nil"/>
              <w:bottom w:val="nil"/>
              <w:right w:val="nil"/>
            </w:tcBorders>
          </w:tcPr>
          <w:p w:rsidR="000C071E" w:rsidRPr="00E828C1" w:rsidRDefault="000C071E" w:rsidP="000C071E">
            <w:pPr>
              <w:autoSpaceDE w:val="0"/>
              <w:autoSpaceDN w:val="0"/>
              <w:adjustRightInd w:val="0"/>
              <w:spacing w:before="60" w:line="200" w:lineRule="exact"/>
              <w:jc w:val="left"/>
              <w:rPr>
                <w:sz w:val="16"/>
                <w:szCs w:val="16"/>
              </w:rPr>
            </w:pPr>
            <w:r w:rsidRPr="00E828C1">
              <w:rPr>
                <w:sz w:val="16"/>
                <w:szCs w:val="16"/>
              </w:rPr>
              <w:t>1 årlig session</w:t>
            </w:r>
            <w:r w:rsidRPr="00E828C1">
              <w:rPr>
                <w:sz w:val="16"/>
                <w:szCs w:val="16"/>
              </w:rPr>
              <w:br/>
              <w:t>3 presidie- och utskottsm</w:t>
            </w:r>
            <w:r w:rsidRPr="00E828C1">
              <w:rPr>
                <w:sz w:val="16"/>
                <w:szCs w:val="16"/>
              </w:rPr>
              <w:t>ö</w:t>
            </w:r>
            <w:r w:rsidRPr="00E828C1">
              <w:rPr>
                <w:sz w:val="16"/>
                <w:szCs w:val="16"/>
              </w:rPr>
              <w:t xml:space="preserve">ten </w:t>
            </w:r>
            <w:r w:rsidRPr="00E828C1">
              <w:rPr>
                <w:sz w:val="16"/>
                <w:szCs w:val="16"/>
              </w:rPr>
              <w:br/>
              <w:t>(5 utskott)</w:t>
            </w:r>
            <w:r w:rsidRPr="00E828C1">
              <w:t xml:space="preserve"> </w:t>
            </w:r>
          </w:p>
        </w:tc>
        <w:tc>
          <w:tcPr>
            <w:tcW w:w="780" w:type="dxa"/>
            <w:tcBorders>
              <w:top w:val="single" w:sz="4" w:space="0" w:color="auto"/>
              <w:left w:val="nil"/>
              <w:bottom w:val="nil"/>
              <w:right w:val="nil"/>
            </w:tcBorders>
            <w:noWrap/>
            <w:vAlign w:val="bottom"/>
          </w:tcPr>
          <w:p w:rsidR="000C071E" w:rsidRPr="00E828C1" w:rsidRDefault="000C071E" w:rsidP="000C071E">
            <w:pPr>
              <w:pStyle w:val="Tabelltext"/>
              <w:spacing w:before="60"/>
              <w:jc w:val="right"/>
            </w:pPr>
            <w:r w:rsidRPr="00E828C1">
              <w:t xml:space="preserve">2 </w:t>
            </w:r>
            <w:r w:rsidR="00E83182" w:rsidRPr="00E828C1">
              <w:t>4</w:t>
            </w:r>
            <w:r w:rsidR="002E70B3" w:rsidRPr="00E828C1">
              <w:t>91</w:t>
            </w:r>
          </w:p>
        </w:tc>
        <w:tc>
          <w:tcPr>
            <w:tcW w:w="851" w:type="dxa"/>
            <w:tcBorders>
              <w:top w:val="single" w:sz="4" w:space="0" w:color="auto"/>
              <w:left w:val="nil"/>
              <w:bottom w:val="nil"/>
              <w:right w:val="nil"/>
            </w:tcBorders>
            <w:vAlign w:val="bottom"/>
          </w:tcPr>
          <w:p w:rsidR="000C071E" w:rsidRPr="00E828C1" w:rsidRDefault="000C071E" w:rsidP="000C071E">
            <w:pPr>
              <w:pStyle w:val="Tabelltext"/>
              <w:spacing w:before="60"/>
              <w:jc w:val="right"/>
            </w:pPr>
            <w:r w:rsidRPr="00E828C1">
              <w:t>13 02</w:t>
            </w:r>
            <w:r w:rsidR="002E70B3" w:rsidRPr="00E828C1">
              <w:t>4</w:t>
            </w:r>
          </w:p>
        </w:tc>
      </w:tr>
      <w:tr w:rsidR="000C071E" w:rsidRPr="00E828C1" w:rsidTr="000C071E">
        <w:tc>
          <w:tcPr>
            <w:tcW w:w="2280" w:type="dxa"/>
            <w:tcBorders>
              <w:left w:val="nil"/>
              <w:bottom w:val="nil"/>
              <w:right w:val="nil"/>
            </w:tcBorders>
            <w:noWrap/>
            <w:vAlign w:val="bottom"/>
          </w:tcPr>
          <w:p w:rsidR="000C071E" w:rsidRPr="00E828C1" w:rsidRDefault="000C071E" w:rsidP="000C071E">
            <w:pPr>
              <w:pStyle w:val="Tabelltext"/>
              <w:spacing w:before="60"/>
            </w:pPr>
            <w:r w:rsidRPr="00E828C1">
              <w:t>Europarådets parlame</w:t>
            </w:r>
            <w:r w:rsidRPr="00E828C1">
              <w:t>n</w:t>
            </w:r>
            <w:r w:rsidRPr="00E828C1">
              <w:t>tariska församling</w:t>
            </w:r>
          </w:p>
        </w:tc>
        <w:tc>
          <w:tcPr>
            <w:tcW w:w="987" w:type="dxa"/>
            <w:tcBorders>
              <w:left w:val="nil"/>
              <w:bottom w:val="nil"/>
              <w:right w:val="nil"/>
            </w:tcBorders>
            <w:vAlign w:val="bottom"/>
          </w:tcPr>
          <w:p w:rsidR="000C071E" w:rsidRPr="00E828C1" w:rsidRDefault="000C071E" w:rsidP="000C071E">
            <w:pPr>
              <w:pStyle w:val="Tabelltext"/>
              <w:spacing w:before="60"/>
            </w:pPr>
            <w:r w:rsidRPr="00E828C1">
              <w:t>6 ord.</w:t>
            </w:r>
            <w:r w:rsidRPr="00E828C1">
              <w:br/>
              <w:t>6 su</w:t>
            </w:r>
            <w:r w:rsidRPr="00E828C1">
              <w:t>p</w:t>
            </w:r>
            <w:r w:rsidRPr="00E828C1">
              <w:t>pl.</w:t>
            </w:r>
          </w:p>
        </w:tc>
        <w:tc>
          <w:tcPr>
            <w:tcW w:w="1198" w:type="dxa"/>
            <w:tcBorders>
              <w:left w:val="nil"/>
              <w:bottom w:val="nil"/>
              <w:right w:val="nil"/>
            </w:tcBorders>
            <w:vAlign w:val="bottom"/>
          </w:tcPr>
          <w:p w:rsidR="000C071E" w:rsidRPr="00E828C1" w:rsidRDefault="000C071E" w:rsidP="000C071E">
            <w:pPr>
              <w:pStyle w:val="Tabelltext"/>
              <w:spacing w:before="60"/>
            </w:pPr>
            <w:r w:rsidRPr="00E828C1">
              <w:t>4 sessi</w:t>
            </w:r>
            <w:r w:rsidRPr="00E828C1">
              <w:t>o</w:t>
            </w:r>
            <w:r w:rsidRPr="00E828C1">
              <w:t>ner</w:t>
            </w:r>
            <w:r w:rsidRPr="00E828C1">
              <w:br/>
            </w:r>
          </w:p>
        </w:tc>
        <w:tc>
          <w:tcPr>
            <w:tcW w:w="780" w:type="dxa"/>
            <w:tcBorders>
              <w:left w:val="nil"/>
              <w:bottom w:val="nil"/>
              <w:right w:val="nil"/>
            </w:tcBorders>
            <w:noWrap/>
            <w:vAlign w:val="bottom"/>
          </w:tcPr>
          <w:p w:rsidR="000C071E" w:rsidRPr="00E828C1" w:rsidRDefault="000C071E" w:rsidP="000C071E">
            <w:pPr>
              <w:pStyle w:val="Tabelltext"/>
              <w:spacing w:before="60"/>
              <w:jc w:val="right"/>
            </w:pPr>
            <w:r w:rsidRPr="00E828C1">
              <w:t xml:space="preserve">2 </w:t>
            </w:r>
            <w:r w:rsidR="00E83182" w:rsidRPr="00E828C1">
              <w:t>263</w:t>
            </w:r>
          </w:p>
        </w:tc>
        <w:tc>
          <w:tcPr>
            <w:tcW w:w="851" w:type="dxa"/>
            <w:tcBorders>
              <w:left w:val="nil"/>
              <w:bottom w:val="nil"/>
              <w:right w:val="nil"/>
            </w:tcBorders>
            <w:vAlign w:val="bottom"/>
          </w:tcPr>
          <w:p w:rsidR="000C071E" w:rsidRPr="00E828C1" w:rsidRDefault="00242C10" w:rsidP="000C071E">
            <w:pPr>
              <w:pStyle w:val="Tabelltext"/>
              <w:spacing w:before="60"/>
              <w:jc w:val="right"/>
            </w:pPr>
            <w:r w:rsidRPr="00E828C1">
              <w:t>–</w:t>
            </w:r>
          </w:p>
        </w:tc>
      </w:tr>
      <w:tr w:rsidR="000C071E" w:rsidRPr="00E828C1" w:rsidTr="000C071E">
        <w:tc>
          <w:tcPr>
            <w:tcW w:w="2280" w:type="dxa"/>
            <w:tcBorders>
              <w:top w:val="nil"/>
              <w:left w:val="nil"/>
              <w:bottom w:val="nil"/>
              <w:right w:val="nil"/>
            </w:tcBorders>
            <w:noWrap/>
          </w:tcPr>
          <w:p w:rsidR="000C071E" w:rsidRPr="00E828C1" w:rsidRDefault="000C071E" w:rsidP="000C071E">
            <w:pPr>
              <w:pStyle w:val="Tabelltext"/>
              <w:spacing w:before="60"/>
            </w:pPr>
            <w:r w:rsidRPr="00E828C1">
              <w:t xml:space="preserve">OSSE:s parlamentariska </w:t>
            </w:r>
            <w:r w:rsidRPr="00E828C1">
              <w:br/>
              <w:t>försa</w:t>
            </w:r>
            <w:r w:rsidRPr="00E828C1">
              <w:t>m</w:t>
            </w:r>
            <w:r w:rsidRPr="00E828C1">
              <w:t>ling</w:t>
            </w:r>
          </w:p>
        </w:tc>
        <w:tc>
          <w:tcPr>
            <w:tcW w:w="987" w:type="dxa"/>
            <w:tcBorders>
              <w:top w:val="nil"/>
              <w:left w:val="nil"/>
              <w:right w:val="nil"/>
            </w:tcBorders>
          </w:tcPr>
          <w:p w:rsidR="000C071E" w:rsidRPr="00E828C1" w:rsidRDefault="000C071E" w:rsidP="00242C10">
            <w:pPr>
              <w:pStyle w:val="Tabelltext"/>
              <w:spacing w:before="60"/>
            </w:pPr>
            <w:r w:rsidRPr="00E828C1">
              <w:t>8 ord.</w:t>
            </w:r>
            <w:r w:rsidRPr="00E828C1">
              <w:br/>
              <w:t>8 su</w:t>
            </w:r>
            <w:r w:rsidRPr="00E828C1">
              <w:t>p</w:t>
            </w:r>
            <w:r w:rsidRPr="00E828C1">
              <w:t>pl.</w:t>
            </w:r>
          </w:p>
        </w:tc>
        <w:tc>
          <w:tcPr>
            <w:tcW w:w="1198" w:type="dxa"/>
            <w:tcBorders>
              <w:top w:val="nil"/>
              <w:left w:val="nil"/>
              <w:right w:val="nil"/>
            </w:tcBorders>
          </w:tcPr>
          <w:p w:rsidR="000C071E" w:rsidRPr="00E828C1" w:rsidRDefault="000C071E" w:rsidP="000C071E">
            <w:pPr>
              <w:pStyle w:val="Tabelltext"/>
              <w:spacing w:before="60"/>
            </w:pPr>
            <w:r w:rsidRPr="00E828C1">
              <w:t>1 årlig se</w:t>
            </w:r>
            <w:r w:rsidRPr="00E828C1">
              <w:t>s</w:t>
            </w:r>
            <w:r w:rsidRPr="00E828C1">
              <w:t>sion</w:t>
            </w:r>
            <w:r w:rsidRPr="00E828C1">
              <w:br/>
              <w:t>1 vinterm</w:t>
            </w:r>
            <w:r w:rsidRPr="00E828C1">
              <w:t>ö</w:t>
            </w:r>
            <w:r w:rsidRPr="00E828C1">
              <w:t>te</w:t>
            </w:r>
            <w:r w:rsidRPr="00E828C1">
              <w:br/>
              <w:t>1 hös</w:t>
            </w:r>
            <w:r w:rsidRPr="00E828C1">
              <w:t>t</w:t>
            </w:r>
            <w:r w:rsidRPr="00E828C1">
              <w:t>möte</w:t>
            </w:r>
          </w:p>
        </w:tc>
        <w:tc>
          <w:tcPr>
            <w:tcW w:w="780" w:type="dxa"/>
            <w:tcBorders>
              <w:top w:val="nil"/>
              <w:left w:val="nil"/>
              <w:bottom w:val="nil"/>
              <w:right w:val="nil"/>
            </w:tcBorders>
            <w:noWrap/>
            <w:vAlign w:val="bottom"/>
          </w:tcPr>
          <w:p w:rsidR="000C071E" w:rsidRPr="00E828C1" w:rsidRDefault="00E83182" w:rsidP="000C071E">
            <w:pPr>
              <w:pStyle w:val="Tabelltext"/>
              <w:spacing w:before="60"/>
              <w:jc w:val="right"/>
            </w:pPr>
            <w:r w:rsidRPr="00E828C1">
              <w:t>1</w:t>
            </w:r>
            <w:r w:rsidR="00EC2655" w:rsidRPr="00E828C1">
              <w:t xml:space="preserve"> </w:t>
            </w:r>
            <w:r w:rsidRPr="00E828C1">
              <w:t>164</w:t>
            </w:r>
          </w:p>
        </w:tc>
        <w:tc>
          <w:tcPr>
            <w:tcW w:w="851" w:type="dxa"/>
            <w:tcBorders>
              <w:top w:val="nil"/>
              <w:left w:val="nil"/>
              <w:right w:val="nil"/>
            </w:tcBorders>
            <w:vAlign w:val="bottom"/>
          </w:tcPr>
          <w:p w:rsidR="000C071E" w:rsidRPr="00E828C1" w:rsidRDefault="000C071E" w:rsidP="000C071E">
            <w:pPr>
              <w:pStyle w:val="Tabelltext"/>
              <w:spacing w:before="60"/>
              <w:jc w:val="right"/>
            </w:pPr>
            <w:r w:rsidRPr="00E828C1">
              <w:t>839</w:t>
            </w:r>
          </w:p>
        </w:tc>
      </w:tr>
      <w:tr w:rsidR="000C071E" w:rsidRPr="00E828C1" w:rsidTr="000C071E">
        <w:trPr>
          <w:trHeight w:val="80"/>
        </w:trPr>
        <w:tc>
          <w:tcPr>
            <w:tcW w:w="2280" w:type="dxa"/>
            <w:tcBorders>
              <w:top w:val="nil"/>
              <w:left w:val="nil"/>
              <w:right w:val="nil"/>
            </w:tcBorders>
            <w:noWrap/>
          </w:tcPr>
          <w:p w:rsidR="000C071E" w:rsidRPr="00E828C1" w:rsidRDefault="000C071E" w:rsidP="000C071E">
            <w:pPr>
              <w:pStyle w:val="Tabelltext"/>
              <w:spacing w:before="60"/>
            </w:pPr>
            <w:r w:rsidRPr="00E828C1">
              <w:t>Interparlamentariska uni</w:t>
            </w:r>
            <w:r w:rsidRPr="00E828C1">
              <w:t>o</w:t>
            </w:r>
            <w:r w:rsidRPr="00E828C1">
              <w:t>nen (IPU)</w:t>
            </w:r>
          </w:p>
        </w:tc>
        <w:tc>
          <w:tcPr>
            <w:tcW w:w="987" w:type="dxa"/>
            <w:tcBorders>
              <w:top w:val="nil"/>
              <w:left w:val="nil"/>
              <w:right w:val="nil"/>
            </w:tcBorders>
          </w:tcPr>
          <w:p w:rsidR="000C071E" w:rsidRPr="00E828C1" w:rsidRDefault="000C071E" w:rsidP="000C071E">
            <w:pPr>
              <w:pStyle w:val="Tabelltext"/>
              <w:spacing w:before="60"/>
            </w:pPr>
            <w:r w:rsidRPr="00E828C1">
              <w:t>3 ord.</w:t>
            </w:r>
            <w:r w:rsidRPr="00E828C1">
              <w:br/>
              <w:t>2 su</w:t>
            </w:r>
            <w:r w:rsidRPr="00E828C1">
              <w:t>p</w:t>
            </w:r>
            <w:r w:rsidRPr="00E828C1">
              <w:t>pl.</w:t>
            </w:r>
          </w:p>
          <w:p w:rsidR="000C071E" w:rsidRPr="00E828C1" w:rsidRDefault="000C071E" w:rsidP="000C071E">
            <w:pPr>
              <w:spacing w:before="60" w:line="200" w:lineRule="exact"/>
              <w:jc w:val="left"/>
              <w:rPr>
                <w:szCs w:val="24"/>
              </w:rPr>
            </w:pPr>
            <w:r w:rsidRPr="00E828C1">
              <w:rPr>
                <w:sz w:val="16"/>
                <w:szCs w:val="16"/>
              </w:rPr>
              <w:t>2 utskottsl</w:t>
            </w:r>
            <w:r w:rsidRPr="00E828C1">
              <w:rPr>
                <w:sz w:val="16"/>
                <w:szCs w:val="16"/>
              </w:rPr>
              <w:t>e</w:t>
            </w:r>
            <w:r w:rsidRPr="00E828C1">
              <w:rPr>
                <w:sz w:val="16"/>
                <w:szCs w:val="16"/>
              </w:rPr>
              <w:t>damöter</w:t>
            </w:r>
            <w:r w:rsidRPr="00E828C1">
              <w:rPr>
                <w:rStyle w:val="Rubrik2Char"/>
                <w:noProof w:val="0"/>
              </w:rPr>
              <w:t xml:space="preserve"> </w:t>
            </w:r>
            <w:r w:rsidRPr="00E828C1">
              <w:rPr>
                <w:rStyle w:val="Fotnotsreferens"/>
              </w:rPr>
              <w:footnoteReference w:id="39"/>
            </w:r>
            <w:r w:rsidRPr="00E828C1">
              <w:rPr>
                <w:szCs w:val="24"/>
              </w:rPr>
              <w:t xml:space="preserve"> </w:t>
            </w:r>
          </w:p>
        </w:tc>
        <w:tc>
          <w:tcPr>
            <w:tcW w:w="1198" w:type="dxa"/>
            <w:tcBorders>
              <w:top w:val="nil"/>
              <w:left w:val="nil"/>
              <w:right w:val="nil"/>
            </w:tcBorders>
          </w:tcPr>
          <w:p w:rsidR="000C071E" w:rsidRPr="00E828C1" w:rsidRDefault="000C071E" w:rsidP="000C071E">
            <w:pPr>
              <w:pStyle w:val="Tabelltext"/>
              <w:spacing w:before="60"/>
            </w:pPr>
            <w:r w:rsidRPr="00E828C1">
              <w:t>1 årlig konf</w:t>
            </w:r>
            <w:r w:rsidRPr="00E828C1">
              <w:t>e</w:t>
            </w:r>
            <w:r w:rsidRPr="00E828C1">
              <w:t>rens</w:t>
            </w:r>
            <w:r w:rsidRPr="00E828C1">
              <w:br/>
              <w:t>1 hös</w:t>
            </w:r>
            <w:r w:rsidRPr="00E828C1">
              <w:t>t</w:t>
            </w:r>
            <w:r w:rsidRPr="00E828C1">
              <w:t>möte</w:t>
            </w:r>
          </w:p>
        </w:tc>
        <w:tc>
          <w:tcPr>
            <w:tcW w:w="780" w:type="dxa"/>
            <w:tcBorders>
              <w:top w:val="nil"/>
              <w:left w:val="nil"/>
              <w:right w:val="nil"/>
            </w:tcBorders>
            <w:noWrap/>
            <w:vAlign w:val="bottom"/>
          </w:tcPr>
          <w:p w:rsidR="000C071E" w:rsidRPr="00E828C1" w:rsidRDefault="000C071E" w:rsidP="000C071E">
            <w:pPr>
              <w:pStyle w:val="Tabelltext"/>
              <w:spacing w:before="60"/>
              <w:jc w:val="right"/>
            </w:pPr>
            <w:r w:rsidRPr="00E828C1">
              <w:t>5</w:t>
            </w:r>
            <w:r w:rsidR="00E83182" w:rsidRPr="00E828C1">
              <w:t>25</w:t>
            </w:r>
          </w:p>
        </w:tc>
        <w:tc>
          <w:tcPr>
            <w:tcW w:w="851" w:type="dxa"/>
            <w:tcBorders>
              <w:top w:val="nil"/>
              <w:left w:val="nil"/>
              <w:right w:val="nil"/>
            </w:tcBorders>
            <w:vAlign w:val="bottom"/>
          </w:tcPr>
          <w:p w:rsidR="000C071E" w:rsidRPr="00E828C1" w:rsidRDefault="000C071E" w:rsidP="000C071E">
            <w:pPr>
              <w:pStyle w:val="Tabelltext"/>
              <w:spacing w:before="60"/>
              <w:jc w:val="right"/>
            </w:pPr>
            <w:r w:rsidRPr="00E828C1">
              <w:t>1 184</w:t>
            </w:r>
          </w:p>
        </w:tc>
      </w:tr>
      <w:tr w:rsidR="000C071E" w:rsidRPr="00E828C1" w:rsidTr="000C071E">
        <w:tc>
          <w:tcPr>
            <w:tcW w:w="2280" w:type="dxa"/>
            <w:tcBorders>
              <w:left w:val="nil"/>
              <w:right w:val="nil"/>
            </w:tcBorders>
            <w:noWrap/>
          </w:tcPr>
          <w:p w:rsidR="000C071E" w:rsidRPr="00E828C1" w:rsidRDefault="000C071E" w:rsidP="00242C10">
            <w:pPr>
              <w:pStyle w:val="Tabelltext"/>
              <w:spacing w:before="60"/>
            </w:pPr>
            <w:r w:rsidRPr="00E828C1">
              <w:t>Euromedförsamlingen (EMPA)</w:t>
            </w:r>
          </w:p>
        </w:tc>
        <w:tc>
          <w:tcPr>
            <w:tcW w:w="987" w:type="dxa"/>
            <w:tcBorders>
              <w:left w:val="nil"/>
              <w:right w:val="nil"/>
            </w:tcBorders>
            <w:vAlign w:val="bottom"/>
          </w:tcPr>
          <w:p w:rsidR="000C071E" w:rsidRPr="00E828C1" w:rsidRDefault="000C071E" w:rsidP="00242C10">
            <w:pPr>
              <w:pStyle w:val="Tabelltext"/>
              <w:spacing w:before="60"/>
            </w:pPr>
            <w:r w:rsidRPr="00E828C1">
              <w:t>3 ord.</w:t>
            </w:r>
            <w:r w:rsidRPr="00E828C1">
              <w:br/>
              <w:t>2 su</w:t>
            </w:r>
            <w:r w:rsidRPr="00E828C1">
              <w:t>p</w:t>
            </w:r>
            <w:r w:rsidRPr="00E828C1">
              <w:t>pl.</w:t>
            </w:r>
          </w:p>
        </w:tc>
        <w:tc>
          <w:tcPr>
            <w:tcW w:w="1198" w:type="dxa"/>
            <w:tcBorders>
              <w:left w:val="nil"/>
              <w:right w:val="nil"/>
            </w:tcBorders>
          </w:tcPr>
          <w:p w:rsidR="000C071E" w:rsidRPr="00E828C1" w:rsidRDefault="000C071E" w:rsidP="000C071E">
            <w:pPr>
              <w:pStyle w:val="Tabelltext"/>
              <w:spacing w:before="60"/>
            </w:pPr>
            <w:r w:rsidRPr="00E828C1">
              <w:t>1 se</w:t>
            </w:r>
            <w:r w:rsidRPr="00E828C1">
              <w:t>s</w:t>
            </w:r>
            <w:r w:rsidRPr="00E828C1">
              <w:t>sion</w:t>
            </w:r>
          </w:p>
        </w:tc>
        <w:tc>
          <w:tcPr>
            <w:tcW w:w="780" w:type="dxa"/>
            <w:tcBorders>
              <w:left w:val="nil"/>
              <w:right w:val="nil"/>
            </w:tcBorders>
            <w:noWrap/>
          </w:tcPr>
          <w:p w:rsidR="000C071E" w:rsidRPr="00E828C1" w:rsidRDefault="000C071E" w:rsidP="000C071E">
            <w:pPr>
              <w:pStyle w:val="Tabelltext"/>
              <w:spacing w:before="60"/>
              <w:jc w:val="right"/>
            </w:pPr>
          </w:p>
          <w:p w:rsidR="000C071E" w:rsidRPr="00E828C1" w:rsidRDefault="00E83182" w:rsidP="000C071E">
            <w:pPr>
              <w:pStyle w:val="Tabelltext"/>
              <w:spacing w:before="60"/>
              <w:jc w:val="right"/>
            </w:pPr>
            <w:r w:rsidRPr="00E828C1">
              <w:t>153</w:t>
            </w:r>
          </w:p>
        </w:tc>
        <w:tc>
          <w:tcPr>
            <w:tcW w:w="851" w:type="dxa"/>
            <w:tcBorders>
              <w:left w:val="nil"/>
              <w:right w:val="nil"/>
            </w:tcBorders>
            <w:vAlign w:val="bottom"/>
          </w:tcPr>
          <w:p w:rsidR="000C071E" w:rsidRPr="00E828C1" w:rsidRDefault="00242C10" w:rsidP="000C071E">
            <w:pPr>
              <w:pStyle w:val="Tabelltext"/>
              <w:spacing w:before="60"/>
              <w:jc w:val="right"/>
            </w:pPr>
            <w:r w:rsidRPr="00E828C1">
              <w:t>–</w:t>
            </w:r>
          </w:p>
        </w:tc>
      </w:tr>
      <w:tr w:rsidR="000C071E" w:rsidRPr="00E828C1" w:rsidTr="000C071E">
        <w:tc>
          <w:tcPr>
            <w:tcW w:w="2280" w:type="dxa"/>
            <w:tcBorders>
              <w:top w:val="nil"/>
              <w:left w:val="nil"/>
              <w:right w:val="nil"/>
            </w:tcBorders>
            <w:noWrap/>
          </w:tcPr>
          <w:p w:rsidR="000C071E" w:rsidRPr="00E828C1" w:rsidRDefault="000C071E" w:rsidP="000C071E">
            <w:pPr>
              <w:pStyle w:val="Tabelltext"/>
              <w:spacing w:before="60"/>
            </w:pPr>
            <w:r w:rsidRPr="00E828C1">
              <w:t xml:space="preserve">Natos parlamentariska </w:t>
            </w:r>
            <w:r w:rsidRPr="00E828C1">
              <w:br/>
              <w:t>försa</w:t>
            </w:r>
            <w:r w:rsidRPr="00E828C1">
              <w:t>m</w:t>
            </w:r>
            <w:r w:rsidRPr="00E828C1">
              <w:t>ling</w:t>
            </w:r>
          </w:p>
        </w:tc>
        <w:tc>
          <w:tcPr>
            <w:tcW w:w="987" w:type="dxa"/>
            <w:tcBorders>
              <w:top w:val="nil"/>
              <w:left w:val="nil"/>
              <w:right w:val="nil"/>
            </w:tcBorders>
          </w:tcPr>
          <w:p w:rsidR="000C071E" w:rsidRPr="00E828C1" w:rsidRDefault="000C071E" w:rsidP="000C071E">
            <w:pPr>
              <w:pStyle w:val="Tabelltext"/>
              <w:spacing w:before="60"/>
            </w:pPr>
            <w:r w:rsidRPr="00E828C1">
              <w:t>5 ord.</w:t>
            </w:r>
            <w:r w:rsidRPr="00E828C1">
              <w:br/>
              <w:t>5 su</w:t>
            </w:r>
            <w:r w:rsidRPr="00E828C1">
              <w:t>p</w:t>
            </w:r>
            <w:r w:rsidRPr="00E828C1">
              <w:t>pl.</w:t>
            </w:r>
          </w:p>
        </w:tc>
        <w:tc>
          <w:tcPr>
            <w:tcW w:w="1198" w:type="dxa"/>
            <w:tcBorders>
              <w:top w:val="nil"/>
              <w:left w:val="nil"/>
              <w:right w:val="nil"/>
            </w:tcBorders>
          </w:tcPr>
          <w:p w:rsidR="000C071E" w:rsidRPr="00E828C1" w:rsidRDefault="000C071E" w:rsidP="000C071E">
            <w:pPr>
              <w:pStyle w:val="Tabelltext"/>
              <w:spacing w:before="60"/>
            </w:pPr>
            <w:r w:rsidRPr="00E828C1">
              <w:t>1 årlig se</w:t>
            </w:r>
            <w:r w:rsidRPr="00E828C1">
              <w:t>s</w:t>
            </w:r>
            <w:r w:rsidRPr="00E828C1">
              <w:t>sion</w:t>
            </w:r>
            <w:r w:rsidRPr="00E828C1">
              <w:br/>
              <w:t>1 vårse</w:t>
            </w:r>
            <w:r w:rsidRPr="00E828C1">
              <w:t>s</w:t>
            </w:r>
            <w:r w:rsidRPr="00E828C1">
              <w:t>sion</w:t>
            </w:r>
          </w:p>
        </w:tc>
        <w:tc>
          <w:tcPr>
            <w:tcW w:w="780" w:type="dxa"/>
            <w:tcBorders>
              <w:top w:val="nil"/>
              <w:left w:val="nil"/>
              <w:right w:val="nil"/>
            </w:tcBorders>
            <w:noWrap/>
            <w:vAlign w:val="bottom"/>
          </w:tcPr>
          <w:p w:rsidR="000C071E" w:rsidRPr="00E828C1" w:rsidRDefault="00E83182" w:rsidP="000C071E">
            <w:pPr>
              <w:pStyle w:val="Tabelltext"/>
              <w:spacing w:before="60"/>
              <w:jc w:val="right"/>
            </w:pPr>
            <w:r w:rsidRPr="00E828C1">
              <w:t>438</w:t>
            </w:r>
          </w:p>
        </w:tc>
        <w:tc>
          <w:tcPr>
            <w:tcW w:w="851" w:type="dxa"/>
            <w:tcBorders>
              <w:top w:val="nil"/>
              <w:left w:val="nil"/>
              <w:right w:val="nil"/>
            </w:tcBorders>
            <w:vAlign w:val="bottom"/>
          </w:tcPr>
          <w:p w:rsidR="000C071E" w:rsidRPr="00E828C1" w:rsidRDefault="00242C10" w:rsidP="000C071E">
            <w:pPr>
              <w:pStyle w:val="Tabelltext"/>
              <w:spacing w:before="60"/>
              <w:jc w:val="right"/>
            </w:pPr>
            <w:r w:rsidRPr="00E828C1">
              <w:t>–</w:t>
            </w:r>
          </w:p>
        </w:tc>
      </w:tr>
      <w:tr w:rsidR="000C071E" w:rsidRPr="00E828C1" w:rsidTr="000C071E">
        <w:tc>
          <w:tcPr>
            <w:tcW w:w="2280" w:type="dxa"/>
            <w:tcBorders>
              <w:left w:val="nil"/>
              <w:bottom w:val="single" w:sz="4" w:space="0" w:color="auto"/>
              <w:right w:val="nil"/>
            </w:tcBorders>
            <w:noWrap/>
          </w:tcPr>
          <w:p w:rsidR="000C071E" w:rsidRPr="00E828C1" w:rsidRDefault="000C071E" w:rsidP="000C071E">
            <w:pPr>
              <w:pStyle w:val="Tabelltext"/>
              <w:spacing w:before="60"/>
            </w:pPr>
            <w:r w:rsidRPr="00E828C1">
              <w:t>Europeiska säkerhets- och försvarsförsamlin</w:t>
            </w:r>
            <w:r w:rsidRPr="00E828C1">
              <w:t>g</w:t>
            </w:r>
            <w:r w:rsidRPr="00E828C1">
              <w:t>en (f.d. VEU)</w:t>
            </w:r>
          </w:p>
        </w:tc>
        <w:tc>
          <w:tcPr>
            <w:tcW w:w="987" w:type="dxa"/>
            <w:tcBorders>
              <w:left w:val="nil"/>
              <w:bottom w:val="single" w:sz="4" w:space="0" w:color="auto"/>
              <w:right w:val="nil"/>
            </w:tcBorders>
          </w:tcPr>
          <w:p w:rsidR="000C071E" w:rsidRPr="00E828C1" w:rsidRDefault="000C071E" w:rsidP="000C071E">
            <w:pPr>
              <w:pStyle w:val="Tabelltext"/>
              <w:spacing w:before="60"/>
            </w:pPr>
            <w:r w:rsidRPr="00E828C1">
              <w:t>2 ord.</w:t>
            </w:r>
            <w:r w:rsidRPr="00E828C1">
              <w:br/>
              <w:t>2 su</w:t>
            </w:r>
            <w:r w:rsidRPr="00E828C1">
              <w:t>p</w:t>
            </w:r>
            <w:r w:rsidRPr="00E828C1">
              <w:t>pl.</w:t>
            </w:r>
          </w:p>
        </w:tc>
        <w:tc>
          <w:tcPr>
            <w:tcW w:w="1198" w:type="dxa"/>
            <w:tcBorders>
              <w:left w:val="nil"/>
              <w:bottom w:val="single" w:sz="4" w:space="0" w:color="auto"/>
              <w:right w:val="nil"/>
            </w:tcBorders>
          </w:tcPr>
          <w:p w:rsidR="000C071E" w:rsidRPr="00E828C1" w:rsidRDefault="000C071E" w:rsidP="000C071E">
            <w:pPr>
              <w:pStyle w:val="Tabelltext"/>
              <w:spacing w:before="60"/>
            </w:pPr>
            <w:r w:rsidRPr="00E828C1">
              <w:t>2 sessi</w:t>
            </w:r>
            <w:r w:rsidRPr="00E828C1">
              <w:t>o</w:t>
            </w:r>
            <w:r w:rsidRPr="00E828C1">
              <w:t xml:space="preserve">ner </w:t>
            </w:r>
          </w:p>
        </w:tc>
        <w:tc>
          <w:tcPr>
            <w:tcW w:w="780" w:type="dxa"/>
            <w:tcBorders>
              <w:left w:val="nil"/>
              <w:bottom w:val="single" w:sz="4" w:space="0" w:color="auto"/>
              <w:right w:val="nil"/>
            </w:tcBorders>
            <w:noWrap/>
            <w:vAlign w:val="bottom"/>
          </w:tcPr>
          <w:p w:rsidR="000C071E" w:rsidRPr="00E828C1" w:rsidRDefault="00242C10" w:rsidP="000C071E">
            <w:pPr>
              <w:pStyle w:val="Tabelltext"/>
              <w:spacing w:before="60"/>
              <w:jc w:val="right"/>
            </w:pPr>
            <w:r w:rsidRPr="00E828C1">
              <w:t>–</w:t>
            </w:r>
          </w:p>
        </w:tc>
        <w:tc>
          <w:tcPr>
            <w:tcW w:w="851" w:type="dxa"/>
            <w:tcBorders>
              <w:left w:val="nil"/>
              <w:bottom w:val="single" w:sz="4" w:space="0" w:color="auto"/>
              <w:right w:val="nil"/>
            </w:tcBorders>
            <w:vAlign w:val="bottom"/>
          </w:tcPr>
          <w:p w:rsidR="000C071E" w:rsidRPr="00E828C1" w:rsidRDefault="00242C10" w:rsidP="000C071E">
            <w:pPr>
              <w:pStyle w:val="Tabelltext"/>
              <w:spacing w:before="60"/>
              <w:jc w:val="right"/>
            </w:pPr>
            <w:r w:rsidRPr="00E828C1">
              <w:t>–</w:t>
            </w:r>
          </w:p>
        </w:tc>
      </w:tr>
      <w:tr w:rsidR="000C071E" w:rsidRPr="00E828C1" w:rsidTr="000C071E">
        <w:tc>
          <w:tcPr>
            <w:tcW w:w="2280" w:type="dxa"/>
            <w:tcBorders>
              <w:top w:val="single" w:sz="4" w:space="0" w:color="auto"/>
              <w:left w:val="nil"/>
              <w:bottom w:val="single" w:sz="4" w:space="0" w:color="auto"/>
              <w:right w:val="nil"/>
            </w:tcBorders>
            <w:noWrap/>
          </w:tcPr>
          <w:p w:rsidR="000C071E" w:rsidRPr="00E828C1" w:rsidRDefault="000C071E" w:rsidP="000C071E">
            <w:pPr>
              <w:pStyle w:val="Tabelltext"/>
              <w:spacing w:before="60"/>
              <w:rPr>
                <w:b/>
              </w:rPr>
            </w:pPr>
            <w:r w:rsidRPr="00E828C1">
              <w:rPr>
                <w:b/>
              </w:rPr>
              <w:t>Summa 2010</w:t>
            </w:r>
          </w:p>
        </w:tc>
        <w:tc>
          <w:tcPr>
            <w:tcW w:w="987"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1198"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780" w:type="dxa"/>
            <w:tcBorders>
              <w:top w:val="single" w:sz="4" w:space="0" w:color="auto"/>
              <w:left w:val="nil"/>
              <w:bottom w:val="single" w:sz="4" w:space="0" w:color="auto"/>
              <w:right w:val="nil"/>
            </w:tcBorders>
            <w:noWrap/>
          </w:tcPr>
          <w:p w:rsidR="000C071E" w:rsidRPr="00E828C1" w:rsidRDefault="00E83182" w:rsidP="000C071E">
            <w:pPr>
              <w:pStyle w:val="Tabelltext"/>
              <w:spacing w:before="60"/>
              <w:jc w:val="right"/>
              <w:rPr>
                <w:b/>
              </w:rPr>
            </w:pPr>
            <w:r w:rsidRPr="00E828C1">
              <w:rPr>
                <w:b/>
              </w:rPr>
              <w:t>7</w:t>
            </w:r>
            <w:r w:rsidR="000C071E" w:rsidRPr="00E828C1">
              <w:rPr>
                <w:b/>
              </w:rPr>
              <w:t xml:space="preserve"> 0</w:t>
            </w:r>
            <w:r w:rsidR="002E70B3" w:rsidRPr="00E828C1">
              <w:rPr>
                <w:b/>
              </w:rPr>
              <w:t>34</w:t>
            </w:r>
          </w:p>
        </w:tc>
        <w:tc>
          <w:tcPr>
            <w:tcW w:w="851" w:type="dxa"/>
            <w:tcBorders>
              <w:top w:val="single" w:sz="4" w:space="0" w:color="auto"/>
              <w:left w:val="nil"/>
              <w:bottom w:val="single" w:sz="4" w:space="0" w:color="auto"/>
              <w:right w:val="nil"/>
            </w:tcBorders>
            <w:vAlign w:val="bottom"/>
          </w:tcPr>
          <w:p w:rsidR="000C071E" w:rsidRPr="00E828C1" w:rsidRDefault="000C071E" w:rsidP="000C071E">
            <w:pPr>
              <w:pStyle w:val="Tabelltext"/>
              <w:spacing w:before="60"/>
              <w:jc w:val="right"/>
              <w:rPr>
                <w:b/>
              </w:rPr>
            </w:pPr>
            <w:r w:rsidRPr="00E828C1">
              <w:rPr>
                <w:b/>
              </w:rPr>
              <w:t>1</w:t>
            </w:r>
            <w:r w:rsidR="00E83182" w:rsidRPr="00E828C1">
              <w:rPr>
                <w:b/>
              </w:rPr>
              <w:t>5</w:t>
            </w:r>
            <w:r w:rsidRPr="00E828C1">
              <w:rPr>
                <w:b/>
              </w:rPr>
              <w:t xml:space="preserve"> 0</w:t>
            </w:r>
            <w:r w:rsidR="002E70B3" w:rsidRPr="00E828C1">
              <w:rPr>
                <w:b/>
              </w:rPr>
              <w:t>47</w:t>
            </w:r>
          </w:p>
        </w:tc>
      </w:tr>
      <w:tr w:rsidR="000C071E" w:rsidRPr="00E828C1" w:rsidTr="000C071E">
        <w:tc>
          <w:tcPr>
            <w:tcW w:w="2280" w:type="dxa"/>
            <w:tcBorders>
              <w:top w:val="single" w:sz="4" w:space="0" w:color="auto"/>
              <w:left w:val="nil"/>
              <w:bottom w:val="single" w:sz="4" w:space="0" w:color="auto"/>
              <w:right w:val="nil"/>
            </w:tcBorders>
            <w:noWrap/>
          </w:tcPr>
          <w:p w:rsidR="000C071E" w:rsidRPr="00E828C1" w:rsidRDefault="00303E74" w:rsidP="000C071E">
            <w:pPr>
              <w:pStyle w:val="Tabelltext"/>
              <w:spacing w:before="60"/>
              <w:rPr>
                <w:b/>
              </w:rPr>
            </w:pPr>
            <w:r w:rsidRPr="00E828C1">
              <w:rPr>
                <w:b/>
              </w:rPr>
              <w:t xml:space="preserve">Summa </w:t>
            </w:r>
            <w:r w:rsidR="000C071E" w:rsidRPr="00E828C1">
              <w:rPr>
                <w:b/>
              </w:rPr>
              <w:t>2009</w:t>
            </w:r>
          </w:p>
        </w:tc>
        <w:tc>
          <w:tcPr>
            <w:tcW w:w="987"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1198"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780" w:type="dxa"/>
            <w:tcBorders>
              <w:top w:val="single" w:sz="4" w:space="0" w:color="auto"/>
              <w:left w:val="nil"/>
              <w:bottom w:val="single" w:sz="4" w:space="0" w:color="auto"/>
              <w:right w:val="nil"/>
            </w:tcBorders>
            <w:noWrap/>
          </w:tcPr>
          <w:p w:rsidR="000C071E" w:rsidRPr="00E828C1" w:rsidRDefault="000C071E" w:rsidP="000C071E">
            <w:pPr>
              <w:pStyle w:val="Tabelltext"/>
              <w:spacing w:before="60"/>
              <w:jc w:val="right"/>
              <w:rPr>
                <w:b/>
              </w:rPr>
            </w:pPr>
            <w:r w:rsidRPr="00E828C1">
              <w:rPr>
                <w:b/>
              </w:rPr>
              <w:t>6 780</w:t>
            </w:r>
          </w:p>
        </w:tc>
        <w:tc>
          <w:tcPr>
            <w:tcW w:w="851" w:type="dxa"/>
            <w:tcBorders>
              <w:top w:val="single" w:sz="4" w:space="0" w:color="auto"/>
              <w:left w:val="nil"/>
              <w:bottom w:val="single" w:sz="4" w:space="0" w:color="auto"/>
              <w:right w:val="nil"/>
            </w:tcBorders>
          </w:tcPr>
          <w:p w:rsidR="000C071E" w:rsidRPr="00E828C1" w:rsidRDefault="000C071E" w:rsidP="000C071E">
            <w:pPr>
              <w:pStyle w:val="Tabelltext"/>
              <w:spacing w:before="60"/>
              <w:jc w:val="right"/>
              <w:rPr>
                <w:b/>
              </w:rPr>
            </w:pPr>
            <w:r w:rsidRPr="00E828C1">
              <w:rPr>
                <w:b/>
              </w:rPr>
              <w:t>16 248</w:t>
            </w:r>
          </w:p>
        </w:tc>
      </w:tr>
      <w:tr w:rsidR="000C071E" w:rsidRPr="00E828C1" w:rsidTr="000C071E">
        <w:tc>
          <w:tcPr>
            <w:tcW w:w="2280" w:type="dxa"/>
            <w:tcBorders>
              <w:top w:val="single" w:sz="4" w:space="0" w:color="auto"/>
              <w:left w:val="nil"/>
              <w:bottom w:val="single" w:sz="4" w:space="0" w:color="auto"/>
              <w:right w:val="nil"/>
            </w:tcBorders>
            <w:noWrap/>
          </w:tcPr>
          <w:p w:rsidR="000C071E" w:rsidRPr="00E828C1" w:rsidRDefault="00303E74" w:rsidP="000C071E">
            <w:pPr>
              <w:pStyle w:val="Tabelltext"/>
              <w:spacing w:before="60"/>
              <w:rPr>
                <w:b/>
              </w:rPr>
            </w:pPr>
            <w:r w:rsidRPr="00E828C1">
              <w:rPr>
                <w:b/>
              </w:rPr>
              <w:t xml:space="preserve">Summa </w:t>
            </w:r>
            <w:r w:rsidR="000C071E" w:rsidRPr="00E828C1">
              <w:rPr>
                <w:b/>
              </w:rPr>
              <w:t>2008</w:t>
            </w:r>
          </w:p>
        </w:tc>
        <w:tc>
          <w:tcPr>
            <w:tcW w:w="987"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1198" w:type="dxa"/>
            <w:tcBorders>
              <w:top w:val="single" w:sz="4" w:space="0" w:color="auto"/>
              <w:left w:val="nil"/>
              <w:bottom w:val="single" w:sz="4" w:space="0" w:color="auto"/>
              <w:right w:val="nil"/>
            </w:tcBorders>
          </w:tcPr>
          <w:p w:rsidR="000C071E" w:rsidRPr="00E828C1" w:rsidRDefault="000C071E" w:rsidP="000C071E">
            <w:pPr>
              <w:pStyle w:val="Tabelltext"/>
              <w:spacing w:before="60"/>
              <w:rPr>
                <w:b/>
              </w:rPr>
            </w:pPr>
          </w:p>
        </w:tc>
        <w:tc>
          <w:tcPr>
            <w:tcW w:w="780" w:type="dxa"/>
            <w:tcBorders>
              <w:top w:val="single" w:sz="4" w:space="0" w:color="auto"/>
              <w:left w:val="nil"/>
              <w:bottom w:val="single" w:sz="4" w:space="0" w:color="auto"/>
              <w:right w:val="nil"/>
            </w:tcBorders>
            <w:noWrap/>
          </w:tcPr>
          <w:p w:rsidR="000C071E" w:rsidRPr="00E828C1" w:rsidRDefault="000C071E" w:rsidP="000C071E">
            <w:pPr>
              <w:pStyle w:val="Tabelltext"/>
              <w:spacing w:before="60"/>
              <w:jc w:val="right"/>
              <w:rPr>
                <w:b/>
              </w:rPr>
            </w:pPr>
            <w:r w:rsidRPr="00E828C1">
              <w:rPr>
                <w:b/>
              </w:rPr>
              <w:t>8 170</w:t>
            </w:r>
          </w:p>
        </w:tc>
        <w:tc>
          <w:tcPr>
            <w:tcW w:w="851" w:type="dxa"/>
            <w:tcBorders>
              <w:top w:val="single" w:sz="4" w:space="0" w:color="auto"/>
              <w:left w:val="nil"/>
              <w:bottom w:val="single" w:sz="4" w:space="0" w:color="auto"/>
              <w:right w:val="nil"/>
            </w:tcBorders>
          </w:tcPr>
          <w:p w:rsidR="000C071E" w:rsidRPr="00E828C1" w:rsidRDefault="000C071E" w:rsidP="000C071E">
            <w:pPr>
              <w:pStyle w:val="Tabelltext"/>
              <w:spacing w:before="60"/>
              <w:jc w:val="right"/>
              <w:rPr>
                <w:b/>
              </w:rPr>
            </w:pPr>
            <w:r w:rsidRPr="00E828C1">
              <w:rPr>
                <w:b/>
              </w:rPr>
              <w:t>14 157</w:t>
            </w:r>
          </w:p>
        </w:tc>
      </w:tr>
    </w:tbl>
    <w:bookmarkEnd w:id="60"/>
    <w:bookmarkEnd w:id="61"/>
    <w:p w:rsidR="009F5546" w:rsidRPr="00E828C1" w:rsidRDefault="009F5546" w:rsidP="009F5546">
      <w:pPr>
        <w:pStyle w:val="R3fet"/>
      </w:pPr>
      <w:r w:rsidRPr="00E828C1">
        <w:t xml:space="preserve">Översyn av riksdagens internationella verksamhet – RivUt </w:t>
      </w:r>
    </w:p>
    <w:p w:rsidR="00242C10" w:rsidRPr="00E828C1" w:rsidRDefault="009F5546" w:rsidP="009F5546">
      <w:pPr>
        <w:autoSpaceDE w:val="0"/>
        <w:autoSpaceDN w:val="0"/>
        <w:adjustRightInd w:val="0"/>
      </w:pPr>
      <w:r w:rsidRPr="00E828C1">
        <w:t>En översyn av riksdagens internationella verksamhet genomfördes under 2010 på uppdrag av förre riksdagsdirektören. Utgång</w:t>
      </w:r>
      <w:r w:rsidRPr="00E828C1">
        <w:t>s</w:t>
      </w:r>
      <w:r w:rsidRPr="00E828C1">
        <w:t>punkter för översynen var behov av politisk koordinering och stöd till de politisk</w:t>
      </w:r>
      <w:r w:rsidR="00242C10" w:rsidRPr="00E828C1">
        <w:t xml:space="preserve">a processerna. </w:t>
      </w:r>
    </w:p>
    <w:p w:rsidR="00DA366E" w:rsidRPr="00E828C1" w:rsidRDefault="009F5546" w:rsidP="009F5546">
      <w:pPr>
        <w:pStyle w:val="Normaltindrag"/>
      </w:pPr>
      <w:r w:rsidRPr="00E828C1">
        <w:t>I uppdraget ingick att uppmärksamma förhållanden av betydelse för u</w:t>
      </w:r>
      <w:r w:rsidRPr="00E828C1">
        <w:t>t</w:t>
      </w:r>
      <w:r w:rsidRPr="00E828C1">
        <w:t>skotten och för de internationella delegationerna samt att överväga hur de administrativa resurserna kan användas och eve</w:t>
      </w:r>
      <w:r w:rsidRPr="00E828C1">
        <w:t>n</w:t>
      </w:r>
      <w:r w:rsidRPr="00E828C1">
        <w:t>tuellt omfördelas för att på bästa sätt stödja de politiska processerna inom det internationella omr</w:t>
      </w:r>
      <w:r w:rsidRPr="00E828C1">
        <w:t>å</w:t>
      </w:r>
      <w:r w:rsidRPr="00E828C1">
        <w:t>det.</w:t>
      </w:r>
      <w:r w:rsidR="00D23B15" w:rsidRPr="00E828C1">
        <w:t xml:space="preserve"> </w:t>
      </w:r>
      <w:r w:rsidRPr="00E828C1">
        <w:t>Med utgångspunkt från den rapport som utredningen tog fram inle</w:t>
      </w:r>
      <w:r w:rsidRPr="00E828C1">
        <w:t>d</w:t>
      </w:r>
      <w:r w:rsidRPr="00E828C1">
        <w:t>des ett fortsatt arbe</w:t>
      </w:r>
      <w:r w:rsidR="00DA366E" w:rsidRPr="00E828C1">
        <w:t>te som inriktats särskilt på att</w:t>
      </w:r>
    </w:p>
    <w:p w:rsidR="00DA366E" w:rsidRPr="00E828C1" w:rsidRDefault="009F5546" w:rsidP="00C2743A">
      <w:pPr>
        <w:pStyle w:val="Normaltindrag"/>
        <w:numPr>
          <w:ilvl w:val="0"/>
          <w:numId w:val="6"/>
        </w:numPr>
        <w:tabs>
          <w:tab w:val="clear" w:pos="947"/>
        </w:tabs>
        <w:spacing w:before="120"/>
        <w:ind w:left="227" w:hanging="227"/>
      </w:pPr>
      <w:r w:rsidRPr="00E828C1">
        <w:t>permanenta och utveckla befintliga delegationspresidiemöten som ett o</w:t>
      </w:r>
      <w:r w:rsidRPr="00E828C1">
        <w:t>r</w:t>
      </w:r>
      <w:r w:rsidRPr="00E828C1">
        <w:t xml:space="preserve">gan för samordning och kunskapsspridning på politisk nivå, </w:t>
      </w:r>
    </w:p>
    <w:p w:rsidR="00DA366E" w:rsidRPr="00E828C1" w:rsidRDefault="009F5546" w:rsidP="00C2743A">
      <w:pPr>
        <w:pStyle w:val="Normaltindrag"/>
        <w:numPr>
          <w:ilvl w:val="0"/>
          <w:numId w:val="6"/>
        </w:numPr>
        <w:tabs>
          <w:tab w:val="clear" w:pos="947"/>
        </w:tabs>
        <w:ind w:left="227" w:hanging="227"/>
      </w:pPr>
      <w:r w:rsidRPr="00E828C1">
        <w:t>bedriva en försöksverksamhet med en beredningsgrupp för politisk rådgi</w:t>
      </w:r>
      <w:r w:rsidRPr="00E828C1">
        <w:t>v</w:t>
      </w:r>
      <w:r w:rsidRPr="00E828C1">
        <w:t xml:space="preserve">ning på det internationella området, </w:t>
      </w:r>
    </w:p>
    <w:p w:rsidR="00DA366E" w:rsidRPr="00E828C1" w:rsidRDefault="009F5546" w:rsidP="00C2743A">
      <w:pPr>
        <w:pStyle w:val="Normaltindrag"/>
        <w:numPr>
          <w:ilvl w:val="0"/>
          <w:numId w:val="6"/>
        </w:numPr>
        <w:tabs>
          <w:tab w:val="clear" w:pos="947"/>
        </w:tabs>
        <w:ind w:left="227" w:hanging="227"/>
      </w:pPr>
      <w:r w:rsidRPr="00E828C1">
        <w:t>se till att utskotten kan disponera budgetmedel för att stärka kopplingen mellan politisk viljeinriktning och ekonomiska sty</w:t>
      </w:r>
      <w:r w:rsidRPr="00E828C1">
        <w:t>r</w:t>
      </w:r>
      <w:r w:rsidRPr="00E828C1">
        <w:t xml:space="preserve">medel, </w:t>
      </w:r>
    </w:p>
    <w:p w:rsidR="00DA366E" w:rsidRPr="00E828C1" w:rsidRDefault="009F5546" w:rsidP="00C2743A">
      <w:pPr>
        <w:pStyle w:val="Normaltindrag"/>
        <w:numPr>
          <w:ilvl w:val="0"/>
          <w:numId w:val="6"/>
        </w:numPr>
        <w:tabs>
          <w:tab w:val="clear" w:pos="947"/>
        </w:tabs>
        <w:ind w:left="227" w:hanging="227"/>
      </w:pPr>
      <w:r w:rsidRPr="00E828C1">
        <w:t>ta fram en lathund för utskottens och andra enheters internationella ver</w:t>
      </w:r>
      <w:r w:rsidRPr="00E828C1">
        <w:t>k</w:t>
      </w:r>
      <w:r w:rsidRPr="00E828C1">
        <w:t>samhet samt att se hur tjänstemannastödet kan organ</w:t>
      </w:r>
      <w:r w:rsidRPr="00E828C1">
        <w:t>i</w:t>
      </w:r>
      <w:r w:rsidRPr="00E828C1">
        <w:t xml:space="preserve">seras på ett effektivt sätt. </w:t>
      </w:r>
    </w:p>
    <w:p w:rsidR="009F5546" w:rsidRPr="00E828C1" w:rsidRDefault="009F5546" w:rsidP="00DA366E">
      <w:r w:rsidRPr="00E828C1">
        <w:t>Ett resultat av den internationella översynen och behovet av bättre koordin</w:t>
      </w:r>
      <w:r w:rsidRPr="00E828C1">
        <w:t>e</w:t>
      </w:r>
      <w:r w:rsidRPr="00E828C1">
        <w:t>ring och stöd blev att riksdagsstyrelsen i d</w:t>
      </w:r>
      <w:r w:rsidRPr="00E828C1">
        <w:t>e</w:t>
      </w:r>
      <w:r w:rsidRPr="00E828C1">
        <w:t>cember beslutade om en strategi för den internati</w:t>
      </w:r>
      <w:r w:rsidRPr="00E828C1">
        <w:t>o</w:t>
      </w:r>
      <w:r w:rsidRPr="00E828C1">
        <w:t>nella kontaktverksamheten som kommer att ligga till grund för förvaltningens stöd till riksdagens ledamöter i deras internationella ver</w:t>
      </w:r>
      <w:r w:rsidRPr="00E828C1">
        <w:t>k</w:t>
      </w:r>
      <w:r w:rsidRPr="00E828C1">
        <w:t>samhet.</w:t>
      </w:r>
    </w:p>
    <w:p w:rsidR="0083539C" w:rsidRPr="00E828C1" w:rsidRDefault="00DA366E">
      <w:pPr>
        <w:pStyle w:val="Rubrik2"/>
      </w:pPr>
      <w:bookmarkStart w:id="62" w:name="_Toc250818200"/>
      <w:r w:rsidRPr="00E828C1">
        <w:br w:type="page"/>
      </w:r>
      <w:bookmarkStart w:id="63" w:name="_Toc284938485"/>
      <w:r w:rsidR="0083539C" w:rsidRPr="00E828C1">
        <w:t>Stöd och service till ledamöter och partikanslier</w:t>
      </w:r>
      <w:bookmarkEnd w:id="62"/>
      <w:bookmarkEnd w:id="63"/>
      <w:r w:rsidR="0083539C" w:rsidRPr="00E828C1">
        <w:t xml:space="preserve"> </w:t>
      </w:r>
    </w:p>
    <w:p w:rsidR="0083539C" w:rsidRPr="00E828C1" w:rsidRDefault="0083539C">
      <w:pPr>
        <w:pStyle w:val="R4"/>
      </w:pPr>
      <w:r w:rsidRPr="00E828C1">
        <w:rPr>
          <w:b/>
          <w:bCs/>
        </w:rPr>
        <w:t>Uppdrag:</w:t>
      </w:r>
      <w:r w:rsidRPr="00E828C1">
        <w:t xml:space="preserve"> Att svara för väl fungerande stöd och service till ledamöter och partikanslier.</w:t>
      </w:r>
    </w:p>
    <w:p w:rsidR="00B32B10" w:rsidRPr="00E828C1" w:rsidRDefault="0083539C" w:rsidP="00E15171">
      <w:pPr>
        <w:spacing w:before="125"/>
      </w:pPr>
      <w:r w:rsidRPr="00E828C1">
        <w:t>Till detta uppdragsområde hör administrativa, tekniska och praktiska stö</w:t>
      </w:r>
      <w:r w:rsidRPr="00E828C1">
        <w:t>d</w:t>
      </w:r>
      <w:r w:rsidRPr="00E828C1">
        <w:t>funktioner men också det fakta-, informations- och kunskapsstöd som krävs för att bedriva verksamheten i riksdagen och för att ledam</w:t>
      </w:r>
      <w:r w:rsidRPr="00E828C1">
        <w:t>ö</w:t>
      </w:r>
      <w:r w:rsidRPr="00E828C1">
        <w:t>terna ska kunna utföra sitt up</w:t>
      </w:r>
      <w:r w:rsidRPr="00E828C1">
        <w:t>p</w:t>
      </w:r>
      <w:r w:rsidRPr="00E828C1">
        <w:t>drag.</w:t>
      </w:r>
    </w:p>
    <w:p w:rsidR="00F52EE5" w:rsidRPr="00E828C1" w:rsidRDefault="00F52EE5" w:rsidP="00F52EE5">
      <w:pPr>
        <w:pStyle w:val="TabellrubrikFet"/>
        <w:rPr>
          <w:color w:val="auto"/>
          <w:szCs w:val="18"/>
        </w:rPr>
      </w:pPr>
      <w:r w:rsidRPr="00E828C1">
        <w:rPr>
          <w:color w:val="auto"/>
        </w:rPr>
        <w:t xml:space="preserve">Tabell: </w:t>
      </w:r>
      <w:r w:rsidRPr="00E828C1">
        <w:rPr>
          <w:rStyle w:val="TabellrubrikLinjerverochunderChar"/>
          <w:color w:val="auto"/>
          <w:sz w:val="19"/>
          <w:szCs w:val="18"/>
        </w:rPr>
        <w:t xml:space="preserve">Intäkter, kostnader och transfereringar, tusentals kronor samt andel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36"/>
        <w:gridCol w:w="2090"/>
        <w:gridCol w:w="1128"/>
      </w:tblGrid>
      <w:tr w:rsidR="00F52EE5" w:rsidRPr="00E828C1" w:rsidTr="00D138D7">
        <w:tc>
          <w:tcPr>
            <w:tcW w:w="2008" w:type="dxa"/>
            <w:tcBorders>
              <w:top w:val="single" w:sz="4" w:space="0" w:color="auto"/>
              <w:bottom w:val="single" w:sz="4" w:space="0" w:color="auto"/>
            </w:tcBorders>
          </w:tcPr>
          <w:p w:rsidR="00F52EE5" w:rsidRPr="00E828C1" w:rsidRDefault="00F52EE5" w:rsidP="00D138D7">
            <w:pPr>
              <w:pStyle w:val="TabellrubrikFet"/>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F52EE5" w:rsidRPr="00E828C1" w:rsidRDefault="00F52EE5" w:rsidP="00D138D7">
            <w:pPr>
              <w:spacing w:before="60" w:line="200" w:lineRule="exact"/>
              <w:jc w:val="right"/>
              <w:rPr>
                <w:b/>
                <w:snapToGrid w:val="0"/>
                <w:sz w:val="16"/>
                <w:szCs w:val="16"/>
              </w:rPr>
            </w:pPr>
            <w:r w:rsidRPr="00E828C1">
              <w:rPr>
                <w:b/>
                <w:snapToGrid w:val="0"/>
                <w:sz w:val="16"/>
                <w:szCs w:val="16"/>
              </w:rPr>
              <w:t>2010</w:t>
            </w:r>
          </w:p>
        </w:tc>
        <w:tc>
          <w:tcPr>
            <w:tcW w:w="828" w:type="dxa"/>
            <w:tcBorders>
              <w:top w:val="single" w:sz="4" w:space="0" w:color="auto"/>
              <w:bottom w:val="single" w:sz="4" w:space="0" w:color="auto"/>
            </w:tcBorders>
          </w:tcPr>
          <w:p w:rsidR="00F52EE5" w:rsidRPr="00E828C1" w:rsidRDefault="00F52EE5" w:rsidP="00D138D7">
            <w:pPr>
              <w:keepNext/>
              <w:keepLines/>
              <w:spacing w:before="60" w:line="200" w:lineRule="exact"/>
              <w:jc w:val="right"/>
              <w:rPr>
                <w:b/>
                <w:snapToGrid w:val="0"/>
                <w:sz w:val="16"/>
                <w:szCs w:val="16"/>
              </w:rPr>
            </w:pPr>
            <w:r w:rsidRPr="00E828C1">
              <w:rPr>
                <w:b/>
                <w:snapToGrid w:val="0"/>
                <w:sz w:val="16"/>
                <w:szCs w:val="16"/>
              </w:rPr>
              <w:t xml:space="preserve">Andel </w:t>
            </w:r>
          </w:p>
        </w:tc>
      </w:tr>
      <w:tr w:rsidR="00F52EE5" w:rsidRPr="00E828C1" w:rsidTr="00D138D7">
        <w:tc>
          <w:tcPr>
            <w:tcW w:w="2008" w:type="dxa"/>
            <w:tcBorders>
              <w:top w:val="single" w:sz="4" w:space="0" w:color="auto"/>
            </w:tcBorders>
          </w:tcPr>
          <w:p w:rsidR="00F52EE5" w:rsidRPr="00E828C1" w:rsidRDefault="00F52EE5" w:rsidP="00D138D7">
            <w:pPr>
              <w:pStyle w:val="TabellrubrikFet"/>
              <w:shd w:val="clear" w:color="auto" w:fill="auto"/>
              <w:spacing w:before="60" w:after="0"/>
              <w:rPr>
                <w:rStyle w:val="TabellrubrikLinjerverochunderChar"/>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40"/>
            </w:r>
          </w:p>
        </w:tc>
        <w:tc>
          <w:tcPr>
            <w:tcW w:w="1534" w:type="dxa"/>
            <w:tcBorders>
              <w:top w:val="single" w:sz="4" w:space="0" w:color="auto"/>
            </w:tcBorders>
          </w:tcPr>
          <w:p w:rsidR="00F52EE5" w:rsidRPr="00E828C1" w:rsidRDefault="00F52EE5" w:rsidP="00D138D7">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1 385</w:t>
            </w:r>
          </w:p>
        </w:tc>
        <w:tc>
          <w:tcPr>
            <w:tcW w:w="828" w:type="dxa"/>
            <w:tcBorders>
              <w:top w:val="single" w:sz="4" w:space="0" w:color="auto"/>
            </w:tcBorders>
          </w:tcPr>
          <w:p w:rsidR="00F52EE5" w:rsidRPr="00E828C1" w:rsidRDefault="00F52EE5" w:rsidP="00D138D7">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4 %</w:t>
            </w:r>
          </w:p>
        </w:tc>
      </w:tr>
      <w:tr w:rsidR="00F52EE5" w:rsidRPr="00E828C1" w:rsidTr="00D138D7">
        <w:tc>
          <w:tcPr>
            <w:tcW w:w="2008" w:type="dxa"/>
            <w:tcBorders>
              <w:bottom w:val="single" w:sz="4" w:space="0" w:color="auto"/>
            </w:tcBorders>
          </w:tcPr>
          <w:p w:rsidR="00F52EE5" w:rsidRPr="00E828C1" w:rsidRDefault="00F52EE5" w:rsidP="00D138D7">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tcPr>
          <w:p w:rsidR="00F52EE5" w:rsidRPr="00E828C1" w:rsidRDefault="00F52EE5" w:rsidP="00D138D7">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–1 036 876</w:t>
            </w:r>
          </w:p>
        </w:tc>
        <w:tc>
          <w:tcPr>
            <w:tcW w:w="828" w:type="dxa"/>
            <w:tcBorders>
              <w:bottom w:val="single" w:sz="4" w:space="0" w:color="auto"/>
            </w:tcBorders>
          </w:tcPr>
          <w:p w:rsidR="00F52EE5" w:rsidRPr="00E828C1" w:rsidRDefault="00F52EE5" w:rsidP="00D138D7">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62 %</w:t>
            </w:r>
          </w:p>
        </w:tc>
      </w:tr>
      <w:tr w:rsidR="00F52EE5" w:rsidRPr="00E828C1" w:rsidTr="00D138D7">
        <w:tc>
          <w:tcPr>
            <w:tcW w:w="2008" w:type="dxa"/>
            <w:tcBorders>
              <w:top w:val="single" w:sz="4" w:space="0" w:color="auto"/>
            </w:tcBorders>
          </w:tcPr>
          <w:p w:rsidR="00F52EE5" w:rsidRPr="00E828C1" w:rsidRDefault="00F52EE5" w:rsidP="00D138D7">
            <w:pPr>
              <w:pStyle w:val="TabellrubrikFet"/>
              <w:shd w:val="clear" w:color="auto" w:fill="auto"/>
              <w:spacing w:before="60" w:after="0"/>
              <w:rPr>
                <w:rStyle w:val="TabellrubrikLinjerverochunderChar"/>
                <w:b w:val="0"/>
                <w:color w:val="auto"/>
                <w:sz w:val="19"/>
              </w:rPr>
            </w:pPr>
            <w:r w:rsidRPr="00E828C1">
              <w:rPr>
                <w:b w:val="0"/>
                <w:i/>
                <w:snapToGrid w:val="0"/>
                <w:color w:val="auto"/>
                <w:sz w:val="16"/>
                <w:szCs w:val="16"/>
              </w:rPr>
              <w:t>Nettokostnad</w:t>
            </w:r>
          </w:p>
        </w:tc>
        <w:tc>
          <w:tcPr>
            <w:tcW w:w="1534" w:type="dxa"/>
            <w:tcBorders>
              <w:top w:val="single" w:sz="4" w:space="0" w:color="auto"/>
            </w:tcBorders>
          </w:tcPr>
          <w:p w:rsidR="00F52EE5" w:rsidRPr="00E828C1" w:rsidRDefault="00F52EE5" w:rsidP="00D138D7">
            <w:pPr>
              <w:spacing w:before="60" w:line="200" w:lineRule="exact"/>
              <w:jc w:val="right"/>
              <w:rPr>
                <w:i/>
                <w:snapToGrid w:val="0"/>
                <w:sz w:val="16"/>
                <w:szCs w:val="16"/>
              </w:rPr>
            </w:pPr>
            <w:r w:rsidRPr="00E828C1">
              <w:rPr>
                <w:i/>
                <w:snapToGrid w:val="0"/>
                <w:sz w:val="16"/>
                <w:szCs w:val="16"/>
              </w:rPr>
              <w:t>–1 035 491</w:t>
            </w:r>
          </w:p>
        </w:tc>
        <w:tc>
          <w:tcPr>
            <w:tcW w:w="828" w:type="dxa"/>
            <w:tcBorders>
              <w:top w:val="single" w:sz="4" w:space="0" w:color="auto"/>
            </w:tcBorders>
          </w:tcPr>
          <w:p w:rsidR="00F52EE5" w:rsidRPr="00E828C1" w:rsidRDefault="00F52EE5" w:rsidP="00D138D7">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63 %</w:t>
            </w:r>
          </w:p>
        </w:tc>
      </w:tr>
      <w:tr w:rsidR="00F52EE5" w:rsidRPr="00E828C1" w:rsidTr="00D138D7">
        <w:tc>
          <w:tcPr>
            <w:tcW w:w="2008" w:type="dxa"/>
          </w:tcPr>
          <w:p w:rsidR="00F52EE5" w:rsidRPr="00E828C1" w:rsidRDefault="00F52EE5" w:rsidP="00D138D7">
            <w:pPr>
              <w:pStyle w:val="TabellrubrikFet"/>
              <w:shd w:val="clear" w:color="auto" w:fill="auto"/>
              <w:spacing w:before="60" w:after="0"/>
              <w:rPr>
                <w:rStyle w:val="TabellrubrikLinjerverochunderChar"/>
                <w:color w:val="auto"/>
                <w:sz w:val="19"/>
              </w:rPr>
            </w:pPr>
          </w:p>
        </w:tc>
        <w:tc>
          <w:tcPr>
            <w:tcW w:w="1534" w:type="dxa"/>
          </w:tcPr>
          <w:p w:rsidR="00F52EE5" w:rsidRPr="00E828C1" w:rsidRDefault="00F52EE5" w:rsidP="00D138D7">
            <w:pPr>
              <w:pStyle w:val="TabellrubrikFet"/>
              <w:shd w:val="clear" w:color="auto" w:fill="auto"/>
              <w:spacing w:before="60" w:after="0"/>
              <w:rPr>
                <w:rStyle w:val="TabellrubrikLinjerverochunderChar"/>
                <w:color w:val="auto"/>
                <w:szCs w:val="16"/>
              </w:rPr>
            </w:pPr>
          </w:p>
        </w:tc>
        <w:tc>
          <w:tcPr>
            <w:tcW w:w="828" w:type="dxa"/>
          </w:tcPr>
          <w:p w:rsidR="00F52EE5" w:rsidRPr="00E828C1" w:rsidRDefault="00F52EE5" w:rsidP="00D138D7">
            <w:pPr>
              <w:pStyle w:val="TabellrubrikFet"/>
              <w:keepNext/>
              <w:keepLines/>
              <w:shd w:val="clear" w:color="auto" w:fill="auto"/>
              <w:spacing w:before="60" w:after="0"/>
              <w:jc w:val="right"/>
              <w:rPr>
                <w:rStyle w:val="TabellrubrikLinjerverochunderChar"/>
                <w:b w:val="0"/>
                <w:color w:val="auto"/>
                <w:szCs w:val="16"/>
              </w:rPr>
            </w:pPr>
          </w:p>
        </w:tc>
      </w:tr>
      <w:tr w:rsidR="00F52EE5" w:rsidRPr="00E828C1" w:rsidTr="00D138D7">
        <w:tc>
          <w:tcPr>
            <w:tcW w:w="2008" w:type="dxa"/>
            <w:tcBorders>
              <w:bottom w:val="single" w:sz="4" w:space="0" w:color="auto"/>
            </w:tcBorders>
          </w:tcPr>
          <w:p w:rsidR="00F52EE5" w:rsidRPr="00E828C1" w:rsidRDefault="00F52EE5" w:rsidP="00D138D7">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tcPr>
          <w:p w:rsidR="00F52EE5" w:rsidRPr="00E828C1" w:rsidRDefault="00F52EE5" w:rsidP="00D138D7">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–432 300</w:t>
            </w:r>
            <w:r w:rsidRPr="00E828C1">
              <w:rPr>
                <w:rStyle w:val="Fotnotsreferens"/>
                <w:b w:val="0"/>
                <w:color w:val="auto"/>
                <w:szCs w:val="16"/>
              </w:rPr>
              <w:footnoteReference w:id="41"/>
            </w:r>
          </w:p>
        </w:tc>
        <w:tc>
          <w:tcPr>
            <w:tcW w:w="828" w:type="dxa"/>
            <w:tcBorders>
              <w:bottom w:val="single" w:sz="4" w:space="0" w:color="auto"/>
            </w:tcBorders>
          </w:tcPr>
          <w:p w:rsidR="00F52EE5" w:rsidRPr="00E828C1" w:rsidRDefault="00F52EE5" w:rsidP="00D138D7">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97 %</w:t>
            </w:r>
          </w:p>
        </w:tc>
      </w:tr>
      <w:tr w:rsidR="00F52EE5" w:rsidRPr="00E828C1" w:rsidTr="00D138D7">
        <w:tc>
          <w:tcPr>
            <w:tcW w:w="2008" w:type="dxa"/>
            <w:tcBorders>
              <w:top w:val="single" w:sz="4" w:space="0" w:color="auto"/>
              <w:bottom w:val="single" w:sz="4" w:space="0" w:color="auto"/>
            </w:tcBorders>
          </w:tcPr>
          <w:p w:rsidR="00F52EE5" w:rsidRPr="00E828C1" w:rsidRDefault="00F52EE5" w:rsidP="00D138D7">
            <w:pPr>
              <w:pStyle w:val="TabellrubrikFet"/>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F52EE5" w:rsidRPr="00E828C1" w:rsidRDefault="00F52EE5" w:rsidP="00D138D7">
            <w:pPr>
              <w:pStyle w:val="TabellrubrikFet"/>
              <w:shd w:val="clear" w:color="auto" w:fill="auto"/>
              <w:spacing w:before="60" w:after="0"/>
              <w:jc w:val="right"/>
              <w:rPr>
                <w:rStyle w:val="TabellrubrikLinjerverochunderChar"/>
                <w:color w:val="auto"/>
                <w:szCs w:val="16"/>
              </w:rPr>
            </w:pPr>
            <w:r w:rsidRPr="00E828C1">
              <w:rPr>
                <w:rStyle w:val="TabellrubrikLinjerverochunderChar"/>
                <w:color w:val="auto"/>
                <w:szCs w:val="16"/>
              </w:rPr>
              <w:t>–1 467 791</w:t>
            </w:r>
          </w:p>
        </w:tc>
        <w:tc>
          <w:tcPr>
            <w:tcW w:w="828" w:type="dxa"/>
            <w:tcBorders>
              <w:top w:val="single" w:sz="4" w:space="0" w:color="auto"/>
              <w:bottom w:val="single" w:sz="4" w:space="0" w:color="auto"/>
            </w:tcBorders>
          </w:tcPr>
          <w:p w:rsidR="00F52EE5" w:rsidRPr="00E828C1" w:rsidRDefault="00F52EE5" w:rsidP="00D138D7">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70 %</w:t>
            </w:r>
          </w:p>
        </w:tc>
      </w:tr>
    </w:tbl>
    <w:p w:rsidR="0083539C" w:rsidRPr="00E828C1" w:rsidRDefault="00242C10" w:rsidP="00F52EE5">
      <w:pPr>
        <w:spacing w:before="120" w:after="60"/>
      </w:pPr>
      <w:r w:rsidRPr="00E828C1">
        <w:t>Det f</w:t>
      </w:r>
      <w:r w:rsidR="0083539C" w:rsidRPr="00E828C1">
        <w:t>öljande har särskilt bea</w:t>
      </w:r>
      <w:r w:rsidR="0083539C" w:rsidRPr="00E828C1">
        <w:t>k</w:t>
      </w:r>
      <w:r w:rsidR="0083539C" w:rsidRPr="00E828C1">
        <w:t>tats:</w:t>
      </w:r>
    </w:p>
    <w:p w:rsidR="00822257" w:rsidRPr="00E828C1" w:rsidRDefault="0062775A">
      <w:pPr>
        <w:pStyle w:val="UpprkningStreck"/>
      </w:pPr>
      <w:r w:rsidRPr="00E828C1">
        <w:t xml:space="preserve">att riksdagens ledamöter har tillgång till </w:t>
      </w:r>
      <w:r w:rsidR="00822257" w:rsidRPr="00E828C1">
        <w:t>stöd i form av utredningar, o</w:t>
      </w:r>
      <w:r w:rsidR="00822257" w:rsidRPr="00E828C1">
        <w:t>m</w:t>
      </w:r>
      <w:r w:rsidR="00822257" w:rsidRPr="00E828C1">
        <w:t xml:space="preserve">världsbevakning och faktainsamling </w:t>
      </w:r>
    </w:p>
    <w:p w:rsidR="0083539C" w:rsidRPr="00E828C1" w:rsidRDefault="0083539C">
      <w:pPr>
        <w:pStyle w:val="UpprkningStreck"/>
      </w:pPr>
      <w:r w:rsidRPr="00E828C1">
        <w:t>att det administrativa ledamotsstöd som erbjuds i form av reserä</w:t>
      </w:r>
      <w:r w:rsidRPr="00E828C1">
        <w:t>k</w:t>
      </w:r>
      <w:r w:rsidRPr="00E828C1">
        <w:t>ningar, arvodes- och pensionsutbeta</w:t>
      </w:r>
      <w:r w:rsidRPr="00E828C1">
        <w:t>l</w:t>
      </w:r>
      <w:r w:rsidRPr="00E828C1">
        <w:t xml:space="preserve">ningar m.m. fungerar väl </w:t>
      </w:r>
    </w:p>
    <w:p w:rsidR="0083539C" w:rsidRPr="00E828C1" w:rsidRDefault="0083539C">
      <w:pPr>
        <w:pStyle w:val="UpprkningStreck"/>
      </w:pPr>
      <w:r w:rsidRPr="00E828C1">
        <w:t>att det stöd och den service som ges till anställda vid partikanslierna uppfa</w:t>
      </w:r>
      <w:r w:rsidRPr="00E828C1">
        <w:t>t</w:t>
      </w:r>
      <w:r w:rsidRPr="00E828C1">
        <w:t xml:space="preserve">tas som väl fungerande </w:t>
      </w:r>
    </w:p>
    <w:p w:rsidR="0083539C" w:rsidRPr="00E828C1" w:rsidRDefault="0083539C" w:rsidP="00E15171">
      <w:pPr>
        <w:pStyle w:val="UpprkningStreck"/>
        <w:spacing w:after="125"/>
      </w:pPr>
      <w:r w:rsidRPr="00E828C1">
        <w:t xml:space="preserve">att den information som </w:t>
      </w:r>
      <w:r w:rsidR="00242C10" w:rsidRPr="00E828C1">
        <w:t>ges</w:t>
      </w:r>
      <w:r w:rsidRPr="00E828C1">
        <w:t xml:space="preserve"> via Helgonät underlä</w:t>
      </w:r>
      <w:r w:rsidRPr="00E828C1">
        <w:t>t</w:t>
      </w:r>
      <w:r w:rsidRPr="00E828C1">
        <w:t>tar arbetet.</w:t>
      </w:r>
    </w:p>
    <w:tbl>
      <w:tblPr>
        <w:tblW w:w="5954" w:type="dxa"/>
        <w:tblInd w:w="15" w:type="dxa"/>
        <w:tblLayout w:type="fixed"/>
        <w:tblCellMar>
          <w:top w:w="15" w:type="dxa"/>
          <w:left w:w="15" w:type="dxa"/>
          <w:bottom w:w="15" w:type="dxa"/>
          <w:right w:w="15" w:type="dxa"/>
        </w:tblCellMar>
        <w:tblLook w:val="0000" w:firstRow="0" w:lastRow="0" w:firstColumn="0" w:lastColumn="0" w:noHBand="0" w:noVBand="0"/>
      </w:tblPr>
      <w:tblGrid>
        <w:gridCol w:w="2475"/>
        <w:gridCol w:w="1674"/>
        <w:gridCol w:w="1805"/>
      </w:tblGrid>
      <w:tr w:rsidR="009054B2" w:rsidRPr="00E828C1" w:rsidTr="00E15171">
        <w:trPr>
          <w:trHeight w:val="227"/>
        </w:trPr>
        <w:tc>
          <w:tcPr>
            <w:tcW w:w="2475" w:type="dxa"/>
            <w:tcBorders>
              <w:top w:val="single" w:sz="4" w:space="0" w:color="auto"/>
              <w:left w:val="nil"/>
              <w:bottom w:val="single" w:sz="4" w:space="0" w:color="auto"/>
              <w:right w:val="nil"/>
            </w:tcBorders>
          </w:tcPr>
          <w:p w:rsidR="009054B2" w:rsidRPr="00E828C1" w:rsidRDefault="009054B2">
            <w:pPr>
              <w:pStyle w:val="Tabelltext"/>
              <w:spacing w:before="60"/>
              <w:rPr>
                <w:b/>
                <w:szCs w:val="16"/>
              </w:rPr>
            </w:pPr>
            <w:r w:rsidRPr="00E828C1">
              <w:rPr>
                <w:b/>
                <w:szCs w:val="16"/>
              </w:rPr>
              <w:t>Uppdragsområde</w:t>
            </w:r>
          </w:p>
        </w:tc>
        <w:tc>
          <w:tcPr>
            <w:tcW w:w="1674" w:type="dxa"/>
            <w:tcBorders>
              <w:top w:val="single" w:sz="4" w:space="0" w:color="auto"/>
              <w:left w:val="nil"/>
              <w:bottom w:val="single" w:sz="4" w:space="0" w:color="auto"/>
              <w:right w:val="nil"/>
            </w:tcBorders>
          </w:tcPr>
          <w:p w:rsidR="009054B2" w:rsidRPr="00E828C1" w:rsidRDefault="009054B2">
            <w:pPr>
              <w:pStyle w:val="Tabelltext"/>
              <w:spacing w:before="60"/>
              <w:rPr>
                <w:b/>
                <w:szCs w:val="16"/>
              </w:rPr>
            </w:pPr>
            <w:r w:rsidRPr="00E828C1">
              <w:rPr>
                <w:b/>
                <w:szCs w:val="16"/>
              </w:rPr>
              <w:t>Uppföl</w:t>
            </w:r>
            <w:r w:rsidRPr="00E828C1">
              <w:rPr>
                <w:b/>
                <w:szCs w:val="16"/>
              </w:rPr>
              <w:t>j</w:t>
            </w:r>
            <w:r w:rsidRPr="00E828C1">
              <w:rPr>
                <w:b/>
                <w:szCs w:val="16"/>
              </w:rPr>
              <w:t xml:space="preserve">ning </w:t>
            </w:r>
          </w:p>
        </w:tc>
        <w:tc>
          <w:tcPr>
            <w:tcW w:w="1805" w:type="dxa"/>
            <w:tcBorders>
              <w:top w:val="single" w:sz="4" w:space="0" w:color="auto"/>
              <w:left w:val="nil"/>
              <w:bottom w:val="single" w:sz="4" w:space="0" w:color="auto"/>
              <w:right w:val="nil"/>
            </w:tcBorders>
            <w:tcMar>
              <w:top w:w="0" w:type="dxa"/>
              <w:left w:w="108" w:type="dxa"/>
              <w:bottom w:w="0" w:type="dxa"/>
              <w:right w:w="108" w:type="dxa"/>
            </w:tcMar>
          </w:tcPr>
          <w:p w:rsidR="009054B2" w:rsidRPr="00E828C1" w:rsidRDefault="009054B2">
            <w:pPr>
              <w:pStyle w:val="Tabelltext"/>
              <w:spacing w:before="60"/>
              <w:rPr>
                <w:b/>
                <w:szCs w:val="16"/>
              </w:rPr>
            </w:pPr>
            <w:r w:rsidRPr="00E828C1">
              <w:rPr>
                <w:b/>
                <w:szCs w:val="16"/>
              </w:rPr>
              <w:t>Mål/mått</w:t>
            </w:r>
          </w:p>
        </w:tc>
      </w:tr>
      <w:tr w:rsidR="009054B2" w:rsidRPr="00E828C1" w:rsidTr="00E15171">
        <w:trPr>
          <w:trHeight w:val="227"/>
        </w:trPr>
        <w:tc>
          <w:tcPr>
            <w:tcW w:w="2475" w:type="dxa"/>
            <w:tcBorders>
              <w:top w:val="single" w:sz="4" w:space="0" w:color="auto"/>
              <w:left w:val="nil"/>
              <w:bottom w:val="single" w:sz="4" w:space="0" w:color="auto"/>
              <w:right w:val="nil"/>
            </w:tcBorders>
          </w:tcPr>
          <w:p w:rsidR="009054B2" w:rsidRPr="00E828C1" w:rsidRDefault="006D5578">
            <w:pPr>
              <w:pStyle w:val="Tabelltext"/>
              <w:spacing w:before="60"/>
              <w:rPr>
                <w:szCs w:val="16"/>
              </w:rPr>
            </w:pPr>
            <w:r w:rsidRPr="00E828C1">
              <w:rPr>
                <w:szCs w:val="16"/>
              </w:rPr>
              <w:t xml:space="preserve">B. </w:t>
            </w:r>
            <w:r w:rsidR="009054B2" w:rsidRPr="00E828C1">
              <w:rPr>
                <w:szCs w:val="16"/>
              </w:rPr>
              <w:t>Stöd och service till ledam</w:t>
            </w:r>
            <w:r w:rsidR="009054B2" w:rsidRPr="00E828C1">
              <w:rPr>
                <w:szCs w:val="16"/>
              </w:rPr>
              <w:t>ö</w:t>
            </w:r>
            <w:r w:rsidR="009054B2" w:rsidRPr="00E828C1">
              <w:rPr>
                <w:szCs w:val="16"/>
              </w:rPr>
              <w:t xml:space="preserve">ter och partikanslier </w:t>
            </w:r>
          </w:p>
        </w:tc>
        <w:tc>
          <w:tcPr>
            <w:tcW w:w="1674" w:type="dxa"/>
            <w:tcBorders>
              <w:top w:val="single" w:sz="4" w:space="0" w:color="auto"/>
              <w:left w:val="nil"/>
              <w:bottom w:val="single" w:sz="4" w:space="0" w:color="auto"/>
              <w:right w:val="nil"/>
            </w:tcBorders>
          </w:tcPr>
          <w:p w:rsidR="009054B2" w:rsidRPr="00E828C1" w:rsidRDefault="009054B2">
            <w:pPr>
              <w:pStyle w:val="Tabelltext"/>
              <w:spacing w:before="60"/>
              <w:rPr>
                <w:szCs w:val="16"/>
              </w:rPr>
            </w:pPr>
            <w:r w:rsidRPr="00E828C1">
              <w:rPr>
                <w:szCs w:val="16"/>
              </w:rPr>
              <w:t>Serviceenkät</w:t>
            </w:r>
            <w:r w:rsidRPr="00E828C1">
              <w:rPr>
                <w:szCs w:val="16"/>
              </w:rPr>
              <w:br/>
              <w:t>Annan uppföl</w:t>
            </w:r>
            <w:r w:rsidRPr="00E828C1">
              <w:rPr>
                <w:szCs w:val="16"/>
              </w:rPr>
              <w:t>j</w:t>
            </w:r>
            <w:r w:rsidRPr="00E828C1">
              <w:rPr>
                <w:szCs w:val="16"/>
              </w:rPr>
              <w:t>ning</w:t>
            </w:r>
          </w:p>
        </w:tc>
        <w:tc>
          <w:tcPr>
            <w:tcW w:w="1805" w:type="dxa"/>
            <w:tcBorders>
              <w:top w:val="single" w:sz="4" w:space="0" w:color="auto"/>
              <w:left w:val="nil"/>
              <w:bottom w:val="single" w:sz="4" w:space="0" w:color="auto"/>
              <w:right w:val="nil"/>
            </w:tcBorders>
            <w:tcMar>
              <w:top w:w="0" w:type="dxa"/>
              <w:left w:w="108" w:type="dxa"/>
              <w:bottom w:w="0" w:type="dxa"/>
              <w:right w:w="108" w:type="dxa"/>
            </w:tcMar>
          </w:tcPr>
          <w:p w:rsidR="009054B2" w:rsidRPr="00E828C1" w:rsidRDefault="009054B2">
            <w:pPr>
              <w:pStyle w:val="Tabelltext"/>
              <w:spacing w:before="60"/>
              <w:rPr>
                <w:szCs w:val="16"/>
              </w:rPr>
            </w:pPr>
            <w:r w:rsidRPr="00E828C1">
              <w:rPr>
                <w:szCs w:val="16"/>
              </w:rPr>
              <w:t>Nöjdhet (NKI)</w:t>
            </w:r>
            <w:r w:rsidRPr="00E828C1">
              <w:rPr>
                <w:szCs w:val="16"/>
              </w:rPr>
              <w:br/>
              <w:t xml:space="preserve">Efterlevnad </w:t>
            </w:r>
          </w:p>
        </w:tc>
      </w:tr>
    </w:tbl>
    <w:p w:rsidR="0083539C" w:rsidRPr="00E828C1" w:rsidRDefault="0083539C">
      <w:pPr>
        <w:pStyle w:val="R3fet"/>
        <w:spacing w:before="235"/>
      </w:pPr>
      <w:r w:rsidRPr="00E828C1">
        <w:t>Sammanfattande resultatuppföljning</w:t>
      </w:r>
    </w:p>
    <w:p w:rsidR="006B3C83" w:rsidRPr="00E828C1" w:rsidRDefault="0083539C" w:rsidP="004869C7">
      <w:r w:rsidRPr="00E828C1">
        <w:t>Riksdagsförvaltningen</w:t>
      </w:r>
      <w:r w:rsidR="0064037F" w:rsidRPr="00E828C1">
        <w:t xml:space="preserve"> har </w:t>
      </w:r>
      <w:r w:rsidR="00242C10" w:rsidRPr="00E828C1">
        <w:t xml:space="preserve">bl.a. </w:t>
      </w:r>
      <w:r w:rsidR="0064037F" w:rsidRPr="00E828C1">
        <w:t>tillhandahållit b</w:t>
      </w:r>
      <w:r w:rsidR="00242C10" w:rsidRPr="00E828C1">
        <w:t>ostäder, arbetsplatser och IT-stöd</w:t>
      </w:r>
      <w:r w:rsidR="0064037F" w:rsidRPr="00E828C1">
        <w:t xml:space="preserve"> till ledamöterna. Därutöver har det </w:t>
      </w:r>
      <w:r w:rsidR="007357E7" w:rsidRPr="00E828C1">
        <w:t>administrativa</w:t>
      </w:r>
      <w:r w:rsidR="0064037F" w:rsidRPr="00E828C1">
        <w:t xml:space="preserve"> stödet fungerat väl när det gäller reseräkningar och traktamenten. </w:t>
      </w:r>
      <w:r w:rsidR="00D12C16" w:rsidRPr="00E828C1">
        <w:t xml:space="preserve">Även den </w:t>
      </w:r>
      <w:r w:rsidRPr="00E828C1">
        <w:t>service i form av o</w:t>
      </w:r>
      <w:r w:rsidRPr="00E828C1">
        <w:t>m</w:t>
      </w:r>
      <w:r w:rsidRPr="00E828C1">
        <w:t>världs- och nyhetsbeva</w:t>
      </w:r>
      <w:r w:rsidRPr="00E828C1">
        <w:t>k</w:t>
      </w:r>
      <w:r w:rsidRPr="00E828C1">
        <w:t>ning</w:t>
      </w:r>
      <w:r w:rsidR="00D12C16" w:rsidRPr="00E828C1">
        <w:t xml:space="preserve"> som har lämnats har fungerat väl.</w:t>
      </w:r>
    </w:p>
    <w:p w:rsidR="00673CE5" w:rsidRPr="00E828C1" w:rsidRDefault="00673CE5" w:rsidP="00673CE5">
      <w:pPr>
        <w:pStyle w:val="R3fet"/>
        <w:spacing w:before="235"/>
        <w:rPr>
          <w:bCs/>
        </w:rPr>
      </w:pPr>
      <w:r w:rsidRPr="00E828C1">
        <w:rPr>
          <w:bCs/>
        </w:rPr>
        <w:t>Riksdagsvalet 2010</w:t>
      </w:r>
    </w:p>
    <w:p w:rsidR="00673CE5" w:rsidRPr="00E828C1" w:rsidRDefault="00673CE5" w:rsidP="00673CE5">
      <w:r w:rsidRPr="00E828C1">
        <w:t>Riksdagsvalet den 19 september är utan jämförelse den hä</w:t>
      </w:r>
      <w:r w:rsidRPr="00E828C1">
        <w:t>n</w:t>
      </w:r>
      <w:r w:rsidRPr="00E828C1">
        <w:t>delse som haft störst påverkan på verksamheten. Förvaltningens förberedelser inför valet p</w:t>
      </w:r>
      <w:r w:rsidRPr="00E828C1">
        <w:t>å</w:t>
      </w:r>
      <w:r w:rsidRPr="00E828C1">
        <w:t>börjades redan under 2009</w:t>
      </w:r>
      <w:r w:rsidR="00242C10" w:rsidRPr="00E828C1">
        <w:t>,</w:t>
      </w:r>
      <w:r w:rsidRPr="00E828C1">
        <w:t xml:space="preserve"> och arbetet intensifierades sedan i takt med att vald</w:t>
      </w:r>
      <w:r w:rsidRPr="00E828C1">
        <w:t>a</w:t>
      </w:r>
      <w:r w:rsidRPr="00E828C1">
        <w:t xml:space="preserve">gen närmade sig. </w:t>
      </w:r>
    </w:p>
    <w:p w:rsidR="00673CE5" w:rsidRPr="00E828C1" w:rsidRDefault="00673CE5" w:rsidP="00673CE5">
      <w:pPr>
        <w:pStyle w:val="Normaltindrag"/>
      </w:pPr>
      <w:r w:rsidRPr="00E828C1">
        <w:t>Förberedelsearbetet gjorde att de insatser som krävdes efter valet i allt v</w:t>
      </w:r>
      <w:r w:rsidRPr="00E828C1">
        <w:t>ä</w:t>
      </w:r>
      <w:r w:rsidRPr="00E828C1">
        <w:t>sentligt kunde genomföras på avsett sätt. Såväl avgående som nyvalda led</w:t>
      </w:r>
      <w:r w:rsidRPr="00E828C1">
        <w:t>a</w:t>
      </w:r>
      <w:r w:rsidRPr="00E828C1">
        <w:t>möter har erbjudits stöd. De nyvalda ledamöterna har försetts med bl.a. dat</w:t>
      </w:r>
      <w:r w:rsidRPr="00E828C1">
        <w:t>o</w:t>
      </w:r>
      <w:r w:rsidRPr="00E828C1">
        <w:t>rer, mobiltelefoner, arbetsrum och i förekommande fall med övernattningsb</w:t>
      </w:r>
      <w:r w:rsidRPr="00E828C1">
        <w:t>o</w:t>
      </w:r>
      <w:r w:rsidRPr="00E828C1">
        <w:t>städer. De har också erbjudits en omfattande introduktionsutbil</w:t>
      </w:r>
      <w:r w:rsidRPr="00E828C1">
        <w:t>d</w:t>
      </w:r>
      <w:r w:rsidRPr="00E828C1">
        <w:t>ning som ett stöd i ledamotsuppdraget. För avgående ledamöter har en n</w:t>
      </w:r>
      <w:r w:rsidRPr="00E828C1">
        <w:t>y</w:t>
      </w:r>
      <w:r w:rsidRPr="00E828C1">
        <w:t>het varit att de erbjudits coachning inför övergången till annan verksa</w:t>
      </w:r>
      <w:r w:rsidRPr="00E828C1">
        <w:t>m</w:t>
      </w:r>
      <w:r w:rsidRPr="00E828C1">
        <w:t xml:space="preserve">het.  </w:t>
      </w:r>
    </w:p>
    <w:p w:rsidR="00673CE5" w:rsidRPr="00E828C1" w:rsidRDefault="00673CE5" w:rsidP="00673CE5">
      <w:pPr>
        <w:pStyle w:val="Normaltindrag"/>
      </w:pPr>
      <w:r w:rsidRPr="00E828C1">
        <w:t>Genom tillkomsten av ett nytt riksdagsparti och därmed ytterligare ett pa</w:t>
      </w:r>
      <w:r w:rsidRPr="00E828C1">
        <w:t>r</w:t>
      </w:r>
      <w:r w:rsidRPr="00E828C1">
        <w:t xml:space="preserve">tikansli har trycket på riksdagens lokaler ökat. För förvaltningens innebar det att omdispositionen av lokalerna blev </w:t>
      </w:r>
      <w:r w:rsidR="00BC498F" w:rsidRPr="00E828C1">
        <w:t>mycket</w:t>
      </w:r>
      <w:r w:rsidRPr="00E828C1">
        <w:t xml:space="preserve"> omfattande efter valet.    </w:t>
      </w:r>
    </w:p>
    <w:p w:rsidR="00673CE5" w:rsidRPr="00E828C1" w:rsidRDefault="00673CE5" w:rsidP="00673CE5">
      <w:pPr>
        <w:pStyle w:val="Normaltindrag"/>
      </w:pPr>
      <w:r w:rsidRPr="00E828C1">
        <w:t>Flyttningarna omfattade såväl ledamöte</w:t>
      </w:r>
      <w:r w:rsidR="0078006F" w:rsidRPr="00E828C1">
        <w:t>r och</w:t>
      </w:r>
      <w:r w:rsidRPr="00E828C1">
        <w:t xml:space="preserve"> partikanslier som anställda. Lokalfrågorna har kunnat lösas inom ramen för </w:t>
      </w:r>
      <w:r w:rsidR="0078006F" w:rsidRPr="00E828C1">
        <w:t xml:space="preserve">det </w:t>
      </w:r>
      <w:r w:rsidRPr="00E828C1">
        <w:t>nuvarande lokalb</w:t>
      </w:r>
      <w:r w:rsidRPr="00E828C1">
        <w:t>e</w:t>
      </w:r>
      <w:r w:rsidRPr="00E828C1">
        <w:t>stånd</w:t>
      </w:r>
      <w:r w:rsidR="0078006F" w:rsidRPr="00E828C1">
        <w:t xml:space="preserve">et. Även i övrigt har valet </w:t>
      </w:r>
      <w:r w:rsidRPr="00E828C1">
        <w:t xml:space="preserve">lett </w:t>
      </w:r>
      <w:r w:rsidR="0078006F" w:rsidRPr="00E828C1">
        <w:t xml:space="preserve">till </w:t>
      </w:r>
      <w:r w:rsidRPr="00E828C1">
        <w:t>extra insatser inom fler</w:t>
      </w:r>
      <w:r w:rsidR="0078006F" w:rsidRPr="00E828C1">
        <w:t>a</w:t>
      </w:r>
      <w:r w:rsidRPr="00E828C1">
        <w:t xml:space="preserve"> områden. Det gäller bl.a. utarbetande av nytt informations- och studiemater</w:t>
      </w:r>
      <w:r w:rsidRPr="00E828C1">
        <w:t>i</w:t>
      </w:r>
      <w:r w:rsidRPr="00E828C1">
        <w:t xml:space="preserve">al.  </w:t>
      </w:r>
    </w:p>
    <w:p w:rsidR="00673CE5" w:rsidRPr="00E828C1" w:rsidRDefault="00673CE5" w:rsidP="00673CE5">
      <w:pPr>
        <w:pStyle w:val="R3"/>
        <w:spacing w:before="235"/>
        <w:rPr>
          <w:bCs/>
        </w:rPr>
      </w:pPr>
      <w:r w:rsidRPr="00E828C1">
        <w:rPr>
          <w:bCs/>
        </w:rPr>
        <w:t xml:space="preserve">Service till ledamöterna vid valet </w:t>
      </w:r>
    </w:p>
    <w:p w:rsidR="00673CE5" w:rsidRPr="00E828C1" w:rsidRDefault="00673CE5" w:rsidP="00CA6D90">
      <w:r w:rsidRPr="00E828C1">
        <w:t>Då 2010 varit ett valår har e</w:t>
      </w:r>
      <w:r w:rsidRPr="00E828C1">
        <w:t>n</w:t>
      </w:r>
      <w:r w:rsidRPr="00E828C1">
        <w:t>dast den service och det stöd som givits</w:t>
      </w:r>
      <w:r w:rsidR="00692438" w:rsidRPr="00E828C1">
        <w:t xml:space="preserve"> till ledamöter </w:t>
      </w:r>
      <w:r w:rsidRPr="00E828C1">
        <w:t>kring riksdagsvalet u</w:t>
      </w:r>
      <w:r w:rsidRPr="00E828C1">
        <w:t>t</w:t>
      </w:r>
      <w:r w:rsidRPr="00E828C1">
        <w:t>värderats.</w:t>
      </w:r>
    </w:p>
    <w:p w:rsidR="00673CE5" w:rsidRPr="00E828C1" w:rsidRDefault="00673CE5" w:rsidP="00673CE5">
      <w:pPr>
        <w:pStyle w:val="R4"/>
      </w:pPr>
      <w:r w:rsidRPr="00E828C1">
        <w:t>Ledamöter som inte kandiderade eller inte blev omvalda</w:t>
      </w:r>
    </w:p>
    <w:p w:rsidR="00673CE5" w:rsidRPr="00E828C1" w:rsidRDefault="00673CE5" w:rsidP="00673CE5">
      <w:r w:rsidRPr="00E828C1">
        <w:t>Det var 136 ledamöter som inte återkom till riksdagen efter 2010 års val. Av dem var det 74 som inte kandiderade och 62 som kandiderade men inte blev återvalda. En enkät skickades till dessa med frågor om hur de uppfa</w:t>
      </w:r>
      <w:r w:rsidRPr="00E828C1">
        <w:t>t</w:t>
      </w:r>
      <w:r w:rsidRPr="00E828C1">
        <w:t>tade information</w:t>
      </w:r>
      <w:r w:rsidR="0078006F" w:rsidRPr="00E828C1">
        <w:t>en</w:t>
      </w:r>
      <w:r w:rsidRPr="00E828C1">
        <w:t xml:space="preserve"> och service</w:t>
      </w:r>
      <w:r w:rsidR="0078006F" w:rsidRPr="00E828C1">
        <w:t>n</w:t>
      </w:r>
      <w:r w:rsidRPr="00E828C1">
        <w:t xml:space="preserve"> i samband med valet. Totalt 83 ledamöter besv</w:t>
      </w:r>
      <w:r w:rsidRPr="00E828C1">
        <w:t>a</w:t>
      </w:r>
      <w:r w:rsidRPr="00E828C1">
        <w:t>rade enkäten</w:t>
      </w:r>
      <w:r w:rsidR="0078006F" w:rsidRPr="00E828C1">
        <w:t>. Det g</w:t>
      </w:r>
      <w:r w:rsidRPr="00E828C1">
        <w:t>er en svar</w:t>
      </w:r>
      <w:r w:rsidRPr="00E828C1">
        <w:t>s</w:t>
      </w:r>
      <w:r w:rsidRPr="00E828C1">
        <w:t>frekvens på 61 %</w:t>
      </w:r>
      <w:r w:rsidR="0078006F" w:rsidRPr="00E828C1">
        <w:t>,</w:t>
      </w:r>
      <w:r w:rsidRPr="00E828C1">
        <w:t xml:space="preserve"> vilket är 1</w:t>
      </w:r>
      <w:r w:rsidR="00DA366E" w:rsidRPr="00E828C1">
        <w:t>0 procentenheter</w:t>
      </w:r>
      <w:r w:rsidRPr="00E828C1">
        <w:t xml:space="preserve"> fler än efter valet 2006.  </w:t>
      </w:r>
    </w:p>
    <w:p w:rsidR="00673CE5" w:rsidRPr="00E828C1" w:rsidRDefault="00673CE5" w:rsidP="00673CE5">
      <w:pPr>
        <w:pStyle w:val="TabellrubrikFet"/>
      </w:pPr>
      <w:r w:rsidRPr="00E828C1">
        <w:t>Tabell: Ledamöter som inte återkom till riksdagen</w:t>
      </w:r>
    </w:p>
    <w:tbl>
      <w:tblPr>
        <w:tblStyle w:val="Tabellrutnt"/>
        <w:tblW w:w="5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98"/>
        <w:gridCol w:w="802"/>
        <w:gridCol w:w="802"/>
      </w:tblGrid>
      <w:tr w:rsidR="00673CE5" w:rsidRPr="00E828C1" w:rsidTr="00673CE5">
        <w:trPr>
          <w:trHeight w:val="278"/>
        </w:trPr>
        <w:tc>
          <w:tcPr>
            <w:tcW w:w="4098" w:type="dxa"/>
            <w:tcBorders>
              <w:bottom w:val="single" w:sz="4" w:space="0" w:color="auto"/>
            </w:tcBorders>
          </w:tcPr>
          <w:p w:rsidR="00673CE5" w:rsidRPr="00E828C1" w:rsidRDefault="00673CE5" w:rsidP="00673CE5">
            <w:pPr>
              <w:pStyle w:val="Tabelltext"/>
              <w:spacing w:before="60"/>
              <w:rPr>
                <w:b/>
                <w:szCs w:val="16"/>
              </w:rPr>
            </w:pPr>
            <w:r w:rsidRPr="00E828C1">
              <w:rPr>
                <w:b/>
                <w:szCs w:val="16"/>
              </w:rPr>
              <w:t xml:space="preserve">Svar: ganska stor och mycket stor nytta </w:t>
            </w:r>
          </w:p>
        </w:tc>
        <w:tc>
          <w:tcPr>
            <w:tcW w:w="802" w:type="dxa"/>
            <w:tcBorders>
              <w:bottom w:val="single" w:sz="4" w:space="0" w:color="auto"/>
            </w:tcBorders>
          </w:tcPr>
          <w:p w:rsidR="00673CE5" w:rsidRPr="00E828C1" w:rsidRDefault="00673CE5" w:rsidP="00673CE5">
            <w:pPr>
              <w:pStyle w:val="Tabelltext"/>
              <w:spacing w:before="60"/>
              <w:jc w:val="right"/>
              <w:rPr>
                <w:b/>
                <w:szCs w:val="16"/>
              </w:rPr>
            </w:pPr>
            <w:r w:rsidRPr="00E828C1">
              <w:rPr>
                <w:b/>
                <w:szCs w:val="16"/>
              </w:rPr>
              <w:t>2010</w:t>
            </w:r>
          </w:p>
        </w:tc>
        <w:tc>
          <w:tcPr>
            <w:tcW w:w="802" w:type="dxa"/>
            <w:tcBorders>
              <w:bottom w:val="single" w:sz="4" w:space="0" w:color="auto"/>
            </w:tcBorders>
          </w:tcPr>
          <w:p w:rsidR="00673CE5" w:rsidRPr="00E828C1" w:rsidRDefault="00673CE5" w:rsidP="00673CE5">
            <w:pPr>
              <w:pStyle w:val="Tabelltext"/>
              <w:spacing w:before="60"/>
              <w:jc w:val="right"/>
              <w:rPr>
                <w:b/>
                <w:szCs w:val="16"/>
              </w:rPr>
            </w:pPr>
            <w:r w:rsidRPr="00E828C1">
              <w:rPr>
                <w:b/>
                <w:szCs w:val="16"/>
              </w:rPr>
              <w:t>2006</w:t>
            </w:r>
          </w:p>
        </w:tc>
      </w:tr>
      <w:tr w:rsidR="00673CE5" w:rsidRPr="00E828C1" w:rsidTr="00673CE5">
        <w:tc>
          <w:tcPr>
            <w:tcW w:w="4098" w:type="dxa"/>
            <w:tcBorders>
              <w:top w:val="single" w:sz="4" w:space="0" w:color="auto"/>
            </w:tcBorders>
          </w:tcPr>
          <w:p w:rsidR="00673CE5" w:rsidRPr="00E828C1" w:rsidRDefault="00673CE5" w:rsidP="00673CE5">
            <w:pPr>
              <w:pStyle w:val="Tabelltext"/>
              <w:spacing w:before="60"/>
              <w:rPr>
                <w:szCs w:val="16"/>
              </w:rPr>
            </w:pPr>
            <w:r w:rsidRPr="00E828C1">
              <w:rPr>
                <w:szCs w:val="16"/>
              </w:rPr>
              <w:t>Pension och inkomstgaranti</w:t>
            </w:r>
          </w:p>
        </w:tc>
        <w:tc>
          <w:tcPr>
            <w:tcW w:w="802" w:type="dxa"/>
            <w:tcBorders>
              <w:top w:val="single" w:sz="4" w:space="0" w:color="auto"/>
            </w:tcBorders>
          </w:tcPr>
          <w:p w:rsidR="00673CE5" w:rsidRPr="00E828C1" w:rsidRDefault="00673CE5" w:rsidP="00673CE5">
            <w:pPr>
              <w:pStyle w:val="Tabelltext"/>
              <w:spacing w:before="60"/>
              <w:jc w:val="right"/>
              <w:rPr>
                <w:szCs w:val="16"/>
              </w:rPr>
            </w:pPr>
            <w:r w:rsidRPr="00E828C1">
              <w:rPr>
                <w:szCs w:val="16"/>
              </w:rPr>
              <w:t>81 %</w:t>
            </w:r>
          </w:p>
        </w:tc>
        <w:tc>
          <w:tcPr>
            <w:tcW w:w="802" w:type="dxa"/>
            <w:tcBorders>
              <w:top w:val="single" w:sz="4" w:space="0" w:color="auto"/>
            </w:tcBorders>
          </w:tcPr>
          <w:p w:rsidR="00673CE5" w:rsidRPr="00E828C1" w:rsidRDefault="00673CE5" w:rsidP="00673CE5">
            <w:pPr>
              <w:pStyle w:val="Tabelltext"/>
              <w:spacing w:before="60"/>
              <w:jc w:val="right"/>
              <w:rPr>
                <w:szCs w:val="16"/>
              </w:rPr>
            </w:pPr>
            <w:r w:rsidRPr="00E828C1">
              <w:rPr>
                <w:szCs w:val="16"/>
              </w:rPr>
              <w:t>92 %</w:t>
            </w:r>
          </w:p>
        </w:tc>
      </w:tr>
      <w:tr w:rsidR="00673CE5" w:rsidRPr="00E828C1" w:rsidTr="00673CE5">
        <w:tc>
          <w:tcPr>
            <w:tcW w:w="4098" w:type="dxa"/>
          </w:tcPr>
          <w:p w:rsidR="00673CE5" w:rsidRPr="00E828C1" w:rsidRDefault="00673CE5" w:rsidP="00673CE5">
            <w:pPr>
              <w:pStyle w:val="Tabelltext"/>
              <w:spacing w:before="60"/>
              <w:rPr>
                <w:szCs w:val="16"/>
              </w:rPr>
            </w:pPr>
            <w:r w:rsidRPr="00E828C1">
              <w:rPr>
                <w:szCs w:val="16"/>
              </w:rPr>
              <w:t>Tillträde till Riksdagshuset m.m.</w:t>
            </w:r>
          </w:p>
        </w:tc>
        <w:tc>
          <w:tcPr>
            <w:tcW w:w="802" w:type="dxa"/>
          </w:tcPr>
          <w:p w:rsidR="00673CE5" w:rsidRPr="00E828C1" w:rsidRDefault="00673CE5" w:rsidP="00673CE5">
            <w:pPr>
              <w:pStyle w:val="Tabelltext"/>
              <w:spacing w:before="60"/>
              <w:jc w:val="right"/>
              <w:rPr>
                <w:szCs w:val="16"/>
              </w:rPr>
            </w:pPr>
            <w:r w:rsidRPr="00E828C1">
              <w:rPr>
                <w:szCs w:val="16"/>
              </w:rPr>
              <w:t>77 %</w:t>
            </w:r>
          </w:p>
        </w:tc>
        <w:tc>
          <w:tcPr>
            <w:tcW w:w="802" w:type="dxa"/>
          </w:tcPr>
          <w:p w:rsidR="00673CE5" w:rsidRPr="00E828C1" w:rsidRDefault="00673CE5" w:rsidP="00673CE5">
            <w:pPr>
              <w:pStyle w:val="Tabelltext"/>
              <w:spacing w:before="60"/>
              <w:jc w:val="right"/>
              <w:rPr>
                <w:szCs w:val="16"/>
              </w:rPr>
            </w:pPr>
            <w:r w:rsidRPr="00E828C1">
              <w:rPr>
                <w:szCs w:val="16"/>
              </w:rPr>
              <w:t>82 %</w:t>
            </w:r>
          </w:p>
        </w:tc>
      </w:tr>
      <w:tr w:rsidR="00673CE5" w:rsidRPr="00E828C1" w:rsidTr="00673CE5">
        <w:tc>
          <w:tcPr>
            <w:tcW w:w="4098" w:type="dxa"/>
          </w:tcPr>
          <w:p w:rsidR="00673CE5" w:rsidRPr="00E828C1" w:rsidRDefault="00673CE5" w:rsidP="00673CE5">
            <w:pPr>
              <w:pStyle w:val="Tabelltext"/>
              <w:spacing w:before="60"/>
              <w:rPr>
                <w:szCs w:val="16"/>
              </w:rPr>
            </w:pPr>
            <w:r w:rsidRPr="00E828C1">
              <w:rPr>
                <w:szCs w:val="16"/>
              </w:rPr>
              <w:t>Arvoden</w:t>
            </w:r>
          </w:p>
        </w:tc>
        <w:tc>
          <w:tcPr>
            <w:tcW w:w="802" w:type="dxa"/>
          </w:tcPr>
          <w:p w:rsidR="00673CE5" w:rsidRPr="00E828C1" w:rsidRDefault="00673CE5" w:rsidP="00673CE5">
            <w:pPr>
              <w:pStyle w:val="Tabelltext"/>
              <w:spacing w:before="60"/>
              <w:jc w:val="right"/>
              <w:rPr>
                <w:szCs w:val="16"/>
              </w:rPr>
            </w:pPr>
            <w:r w:rsidRPr="00E828C1">
              <w:rPr>
                <w:szCs w:val="16"/>
              </w:rPr>
              <w:t>84 %</w:t>
            </w:r>
          </w:p>
        </w:tc>
        <w:tc>
          <w:tcPr>
            <w:tcW w:w="802" w:type="dxa"/>
          </w:tcPr>
          <w:p w:rsidR="00673CE5" w:rsidRPr="00E828C1" w:rsidRDefault="00673CE5" w:rsidP="00673CE5">
            <w:pPr>
              <w:pStyle w:val="Tabelltext"/>
              <w:spacing w:before="60"/>
              <w:jc w:val="right"/>
              <w:rPr>
                <w:szCs w:val="16"/>
              </w:rPr>
            </w:pPr>
            <w:r w:rsidRPr="00E828C1">
              <w:rPr>
                <w:szCs w:val="16"/>
              </w:rPr>
              <w:t>82 %</w:t>
            </w:r>
          </w:p>
        </w:tc>
      </w:tr>
      <w:tr w:rsidR="00673CE5" w:rsidRPr="00E828C1" w:rsidTr="00673CE5">
        <w:tc>
          <w:tcPr>
            <w:tcW w:w="4098" w:type="dxa"/>
          </w:tcPr>
          <w:p w:rsidR="00673CE5" w:rsidRPr="00E828C1" w:rsidRDefault="00673CE5" w:rsidP="00673CE5">
            <w:pPr>
              <w:pStyle w:val="Tabelltext"/>
              <w:spacing w:before="60"/>
              <w:rPr>
                <w:szCs w:val="16"/>
              </w:rPr>
            </w:pPr>
            <w:r w:rsidRPr="00E828C1">
              <w:rPr>
                <w:szCs w:val="16"/>
              </w:rPr>
              <w:t>Utflyttning ur arbetsrum/ övernattningsb</w:t>
            </w:r>
            <w:r w:rsidRPr="00E828C1">
              <w:rPr>
                <w:szCs w:val="16"/>
              </w:rPr>
              <w:t>o</w:t>
            </w:r>
            <w:r w:rsidRPr="00E828C1">
              <w:rPr>
                <w:szCs w:val="16"/>
              </w:rPr>
              <w:t>stad</w:t>
            </w:r>
          </w:p>
        </w:tc>
        <w:tc>
          <w:tcPr>
            <w:tcW w:w="802" w:type="dxa"/>
          </w:tcPr>
          <w:p w:rsidR="00673CE5" w:rsidRPr="00E828C1" w:rsidRDefault="00673CE5" w:rsidP="00673CE5">
            <w:pPr>
              <w:pStyle w:val="Tabelltext"/>
              <w:spacing w:before="60"/>
              <w:jc w:val="right"/>
              <w:rPr>
                <w:szCs w:val="16"/>
              </w:rPr>
            </w:pPr>
            <w:r w:rsidRPr="00E828C1">
              <w:rPr>
                <w:szCs w:val="16"/>
              </w:rPr>
              <w:t>78 %</w:t>
            </w:r>
          </w:p>
        </w:tc>
        <w:tc>
          <w:tcPr>
            <w:tcW w:w="802" w:type="dxa"/>
          </w:tcPr>
          <w:p w:rsidR="00673CE5" w:rsidRPr="00E828C1" w:rsidRDefault="00673CE5" w:rsidP="00673CE5">
            <w:pPr>
              <w:pStyle w:val="Tabelltext"/>
              <w:spacing w:before="60"/>
              <w:jc w:val="right"/>
              <w:rPr>
                <w:szCs w:val="16"/>
              </w:rPr>
            </w:pPr>
            <w:r w:rsidRPr="00E828C1">
              <w:rPr>
                <w:szCs w:val="16"/>
              </w:rPr>
              <w:t>76 %</w:t>
            </w:r>
          </w:p>
        </w:tc>
      </w:tr>
      <w:tr w:rsidR="00673CE5" w:rsidRPr="00E828C1" w:rsidTr="00673CE5">
        <w:tc>
          <w:tcPr>
            <w:tcW w:w="4098" w:type="dxa"/>
          </w:tcPr>
          <w:p w:rsidR="00673CE5" w:rsidRPr="00E828C1" w:rsidRDefault="00673CE5" w:rsidP="00673CE5">
            <w:pPr>
              <w:pStyle w:val="Tabelltext"/>
              <w:spacing w:before="60"/>
              <w:rPr>
                <w:szCs w:val="16"/>
              </w:rPr>
            </w:pPr>
            <w:r w:rsidRPr="00E828C1">
              <w:rPr>
                <w:szCs w:val="16"/>
              </w:rPr>
              <w:t>Resor</w:t>
            </w:r>
          </w:p>
        </w:tc>
        <w:tc>
          <w:tcPr>
            <w:tcW w:w="802" w:type="dxa"/>
          </w:tcPr>
          <w:p w:rsidR="00673CE5" w:rsidRPr="00E828C1" w:rsidRDefault="00673CE5" w:rsidP="00673CE5">
            <w:pPr>
              <w:pStyle w:val="Tabelltext"/>
              <w:spacing w:before="60"/>
              <w:jc w:val="right"/>
              <w:rPr>
                <w:szCs w:val="16"/>
              </w:rPr>
            </w:pPr>
            <w:r w:rsidRPr="00E828C1">
              <w:rPr>
                <w:szCs w:val="16"/>
              </w:rPr>
              <w:t>76 %</w:t>
            </w:r>
          </w:p>
        </w:tc>
        <w:tc>
          <w:tcPr>
            <w:tcW w:w="802" w:type="dxa"/>
          </w:tcPr>
          <w:p w:rsidR="00673CE5" w:rsidRPr="00E828C1" w:rsidRDefault="00673CE5" w:rsidP="00673CE5">
            <w:pPr>
              <w:pStyle w:val="Tabelltext"/>
              <w:spacing w:before="60"/>
              <w:jc w:val="right"/>
              <w:rPr>
                <w:szCs w:val="16"/>
              </w:rPr>
            </w:pPr>
            <w:r w:rsidRPr="00E828C1">
              <w:rPr>
                <w:szCs w:val="16"/>
              </w:rPr>
              <w:t>67 %</w:t>
            </w:r>
          </w:p>
        </w:tc>
      </w:tr>
      <w:tr w:rsidR="00673CE5" w:rsidRPr="00E828C1" w:rsidTr="00673CE5">
        <w:tc>
          <w:tcPr>
            <w:tcW w:w="4098" w:type="dxa"/>
            <w:tcBorders>
              <w:bottom w:val="single" w:sz="4" w:space="0" w:color="auto"/>
            </w:tcBorders>
          </w:tcPr>
          <w:p w:rsidR="00673CE5" w:rsidRPr="00E828C1" w:rsidRDefault="00673CE5" w:rsidP="00673CE5">
            <w:pPr>
              <w:pStyle w:val="Tabelltext"/>
              <w:spacing w:before="60"/>
              <w:rPr>
                <w:szCs w:val="16"/>
              </w:rPr>
            </w:pPr>
            <w:r w:rsidRPr="00E828C1">
              <w:rPr>
                <w:szCs w:val="16"/>
              </w:rPr>
              <w:t>Teknisk utrustning och abonnemang</w:t>
            </w:r>
          </w:p>
        </w:tc>
        <w:tc>
          <w:tcPr>
            <w:tcW w:w="802" w:type="dxa"/>
            <w:tcBorders>
              <w:bottom w:val="single" w:sz="4" w:space="0" w:color="auto"/>
            </w:tcBorders>
          </w:tcPr>
          <w:p w:rsidR="00673CE5" w:rsidRPr="00E828C1" w:rsidRDefault="00673CE5" w:rsidP="00673CE5">
            <w:pPr>
              <w:pStyle w:val="Tabelltext"/>
              <w:spacing w:before="60"/>
              <w:jc w:val="right"/>
              <w:rPr>
                <w:szCs w:val="16"/>
              </w:rPr>
            </w:pPr>
            <w:r w:rsidRPr="00E828C1">
              <w:rPr>
                <w:szCs w:val="16"/>
              </w:rPr>
              <w:t>86 %</w:t>
            </w:r>
          </w:p>
        </w:tc>
        <w:tc>
          <w:tcPr>
            <w:tcW w:w="802" w:type="dxa"/>
            <w:tcBorders>
              <w:bottom w:val="single" w:sz="4" w:space="0" w:color="auto"/>
            </w:tcBorders>
          </w:tcPr>
          <w:p w:rsidR="00673CE5" w:rsidRPr="00E828C1" w:rsidRDefault="00673CE5" w:rsidP="00673CE5">
            <w:pPr>
              <w:pStyle w:val="Tabelltext"/>
              <w:spacing w:before="60"/>
              <w:jc w:val="right"/>
              <w:rPr>
                <w:szCs w:val="16"/>
              </w:rPr>
            </w:pPr>
            <w:r w:rsidRPr="00E828C1">
              <w:rPr>
                <w:szCs w:val="16"/>
              </w:rPr>
              <w:t>64 %</w:t>
            </w:r>
          </w:p>
        </w:tc>
      </w:tr>
    </w:tbl>
    <w:p w:rsidR="00673CE5" w:rsidRPr="00E828C1" w:rsidRDefault="00673CE5" w:rsidP="00673CE5">
      <w:pPr>
        <w:pStyle w:val="R4"/>
      </w:pPr>
      <w:r w:rsidRPr="00E828C1">
        <w:t>Nya ledamöter</w:t>
      </w:r>
    </w:p>
    <w:p w:rsidR="00673CE5" w:rsidRPr="00E828C1" w:rsidRDefault="00673CE5" w:rsidP="00673CE5">
      <w:r w:rsidRPr="00E828C1">
        <w:t>Av de nyvalda 136 ledamöterna var 21</w:t>
      </w:r>
      <w:r w:rsidR="0078006F" w:rsidRPr="00E828C1">
        <w:t xml:space="preserve"> </w:t>
      </w:r>
      <w:r w:rsidRPr="00E828C1">
        <w:t>”nygamla” ledamöter</w:t>
      </w:r>
      <w:r w:rsidR="0078006F" w:rsidRPr="00E828C1">
        <w:t>,</w:t>
      </w:r>
      <w:r w:rsidRPr="00E828C1">
        <w:t xml:space="preserve"> dvs. </w:t>
      </w:r>
      <w:r w:rsidR="0078006F" w:rsidRPr="00E828C1">
        <w:t xml:space="preserve">de </w:t>
      </w:r>
      <w:r w:rsidRPr="00E828C1">
        <w:t>hade n</w:t>
      </w:r>
      <w:r w:rsidRPr="00E828C1">
        <w:t>å</w:t>
      </w:r>
      <w:r w:rsidRPr="00E828C1">
        <w:t xml:space="preserve">gon gång tidigare varit riksdagsledamot. Efter valet sändes enkäter till de </w:t>
      </w:r>
      <w:r w:rsidR="00DA366E" w:rsidRPr="00E828C1">
        <w:t xml:space="preserve">115 </w:t>
      </w:r>
      <w:r w:rsidR="0078006F" w:rsidRPr="00E828C1">
        <w:t xml:space="preserve">helt </w:t>
      </w:r>
      <w:r w:rsidRPr="00E828C1">
        <w:t>nyvalda ledamöterna och enkäten besvarades endast av 54 st</w:t>
      </w:r>
      <w:r w:rsidR="0078006F" w:rsidRPr="00E828C1">
        <w:t>ycken</w:t>
      </w:r>
      <w:r w:rsidR="00E15171" w:rsidRPr="00E828C1">
        <w:t xml:space="preserve"> (47 </w:t>
      </w:r>
      <w:r w:rsidRPr="00E828C1">
        <w:t>%).</w:t>
      </w:r>
    </w:p>
    <w:p w:rsidR="00673CE5" w:rsidRPr="00E828C1" w:rsidRDefault="00673CE5" w:rsidP="00673CE5">
      <w:pPr>
        <w:pStyle w:val="Normaltindrag"/>
      </w:pPr>
      <w:r w:rsidRPr="00E828C1">
        <w:t>Detta kan jämföras med en svarsfrekvens på 86 % för motsvarande e</w:t>
      </w:r>
      <w:r w:rsidRPr="00E828C1">
        <w:t>n</w:t>
      </w:r>
      <w:r w:rsidRPr="00E828C1">
        <w:t xml:space="preserve">kät valet 2006. På det stora hela </w:t>
      </w:r>
      <w:r w:rsidR="0078006F" w:rsidRPr="00E828C1">
        <w:t>verkar</w:t>
      </w:r>
      <w:r w:rsidRPr="00E828C1">
        <w:t xml:space="preserve"> de nyvalda ledam</w:t>
      </w:r>
      <w:r w:rsidRPr="00E828C1">
        <w:t>ö</w:t>
      </w:r>
      <w:r w:rsidRPr="00E828C1">
        <w:t xml:space="preserve">terna </w:t>
      </w:r>
      <w:r w:rsidR="0078006F" w:rsidRPr="00E828C1">
        <w:t xml:space="preserve">vara </w:t>
      </w:r>
      <w:r w:rsidRPr="00E828C1">
        <w:t xml:space="preserve">lika nöjda som vid valet 2006. </w:t>
      </w:r>
    </w:p>
    <w:p w:rsidR="0083539C" w:rsidRPr="00E828C1" w:rsidRDefault="0083539C">
      <w:pPr>
        <w:pStyle w:val="R3"/>
      </w:pPr>
      <w:r w:rsidRPr="00E828C1">
        <w:t>Väl fungerande informations- och kunskapsförsörjning</w:t>
      </w:r>
    </w:p>
    <w:p w:rsidR="0083539C" w:rsidRPr="00E828C1" w:rsidRDefault="0083539C">
      <w:pPr>
        <w:pStyle w:val="R4"/>
        <w:spacing w:before="125"/>
      </w:pPr>
      <w:r w:rsidRPr="00E828C1">
        <w:t>Utredningsuppdrag m.m.</w:t>
      </w:r>
    </w:p>
    <w:p w:rsidR="004869C7" w:rsidRPr="00E828C1" w:rsidRDefault="004869C7" w:rsidP="004869C7">
      <w:pPr>
        <w:autoSpaceDE w:val="0"/>
        <w:autoSpaceDN w:val="0"/>
        <w:adjustRightInd w:val="0"/>
      </w:pPr>
      <w:r w:rsidRPr="00E828C1">
        <w:t>Utredningstjänsten har under 2010 tagit emot 1 929 uppdrag. Detta kan jä</w:t>
      </w:r>
      <w:r w:rsidRPr="00E828C1">
        <w:t>m</w:t>
      </w:r>
      <w:r w:rsidRPr="00E828C1">
        <w:t>föras med 1 848</w:t>
      </w:r>
      <w:r w:rsidR="0078006F" w:rsidRPr="00E828C1">
        <w:t xml:space="preserve"> uppdrag under 2009</w:t>
      </w:r>
      <w:r w:rsidR="00DA366E" w:rsidRPr="00E828C1">
        <w:t xml:space="preserve">. </w:t>
      </w:r>
      <w:r w:rsidR="00BC498F" w:rsidRPr="00E828C1">
        <w:t>Ökningen</w:t>
      </w:r>
      <w:r w:rsidRPr="00E828C1">
        <w:t xml:space="preserve"> mellan åren förklaras av att riksdagsförvaltningen och utländska parlament har lämnat fler up</w:t>
      </w:r>
      <w:r w:rsidRPr="00E828C1">
        <w:t>p</w:t>
      </w:r>
      <w:r w:rsidRPr="00E828C1">
        <w:t xml:space="preserve">drag under 2010 jämfört med 2009. </w:t>
      </w:r>
    </w:p>
    <w:p w:rsidR="004869C7" w:rsidRPr="00E828C1" w:rsidRDefault="004D0054" w:rsidP="004869C7">
      <w:pPr>
        <w:pStyle w:val="Normaltindrag"/>
      </w:pPr>
      <w:r w:rsidRPr="00E828C1">
        <w:t>F</w:t>
      </w:r>
      <w:r w:rsidR="004869C7" w:rsidRPr="00E828C1">
        <w:t xml:space="preserve">ördelningen av uppdrag mellan ledamöter och partikanslier följer </w:t>
      </w:r>
      <w:r w:rsidRPr="00E828C1">
        <w:t>en</w:t>
      </w:r>
      <w:r w:rsidR="004869C7" w:rsidRPr="00E828C1">
        <w:t xml:space="preserve"> långsiktig trend mot en större andel uppdrag från partikansli</w:t>
      </w:r>
      <w:r w:rsidR="004869C7" w:rsidRPr="00E828C1">
        <w:t>e</w:t>
      </w:r>
      <w:r w:rsidR="004869C7" w:rsidRPr="00E828C1">
        <w:t xml:space="preserve">r och en mindre andel uppdrag från ledamöter. År 2010 kom 56 </w:t>
      </w:r>
      <w:r w:rsidR="0078006F" w:rsidRPr="00E828C1">
        <w:t>%</w:t>
      </w:r>
      <w:r w:rsidR="004869C7" w:rsidRPr="00E828C1">
        <w:t xml:space="preserve"> av uppdragen från part</w:t>
      </w:r>
      <w:r w:rsidR="004869C7" w:rsidRPr="00E828C1">
        <w:t>i</w:t>
      </w:r>
      <w:r w:rsidR="004869C7" w:rsidRPr="00E828C1">
        <w:t xml:space="preserve">kanslier och 25 </w:t>
      </w:r>
      <w:r w:rsidR="0078006F" w:rsidRPr="00E828C1">
        <w:t>%</w:t>
      </w:r>
      <w:r w:rsidR="004869C7" w:rsidRPr="00E828C1">
        <w:t xml:space="preserve"> från ledamöter</w:t>
      </w:r>
      <w:r w:rsidR="0078006F" w:rsidRPr="00E828C1">
        <w:t>,</w:t>
      </w:r>
      <w:r w:rsidR="004869C7" w:rsidRPr="00E828C1">
        <w:t xml:space="preserve"> att jämföra med 5</w:t>
      </w:r>
      <w:r w:rsidR="00FE6BB9" w:rsidRPr="00E828C1">
        <w:t>2</w:t>
      </w:r>
      <w:r w:rsidR="004869C7" w:rsidRPr="00E828C1">
        <w:t xml:space="preserve"> </w:t>
      </w:r>
      <w:r w:rsidR="0078006F" w:rsidRPr="00E828C1">
        <w:t>%</w:t>
      </w:r>
      <w:r w:rsidR="004869C7" w:rsidRPr="00E828C1">
        <w:t xml:space="preserve"> från partikan</w:t>
      </w:r>
      <w:r w:rsidR="004869C7" w:rsidRPr="00E828C1">
        <w:t>s</w:t>
      </w:r>
      <w:r w:rsidR="004869C7" w:rsidRPr="00E828C1">
        <w:t xml:space="preserve">lier och 32 </w:t>
      </w:r>
      <w:r w:rsidR="0078006F" w:rsidRPr="00E828C1">
        <w:t>%</w:t>
      </w:r>
      <w:r w:rsidR="004869C7" w:rsidRPr="00E828C1">
        <w:t xml:space="preserve"> från ledamöter</w:t>
      </w:r>
      <w:r w:rsidR="0078006F" w:rsidRPr="00E828C1">
        <w:t xml:space="preserve"> under 2009</w:t>
      </w:r>
      <w:r w:rsidR="004869C7" w:rsidRPr="00E828C1">
        <w:t xml:space="preserve">. Den långsiktiga trenden kan </w:t>
      </w:r>
      <w:r w:rsidRPr="00E828C1">
        <w:t xml:space="preserve">sannolikt </w:t>
      </w:r>
      <w:r w:rsidR="004869C7" w:rsidRPr="00E828C1">
        <w:t>fö</w:t>
      </w:r>
      <w:r w:rsidR="004869C7" w:rsidRPr="00E828C1">
        <w:t>r</w:t>
      </w:r>
      <w:r w:rsidR="004869C7" w:rsidRPr="00E828C1">
        <w:t>klaras av en förändrad arbetsfördelning inom partierna. Generellt sett har uppdragen från partikanslier tenderat att vara mer komplicerade och omfa</w:t>
      </w:r>
      <w:r w:rsidR="004869C7" w:rsidRPr="00E828C1">
        <w:t>t</w:t>
      </w:r>
      <w:r w:rsidR="004869C7" w:rsidRPr="00E828C1">
        <w:t>tande jämfört med uppdragen från led</w:t>
      </w:r>
      <w:r w:rsidR="004869C7" w:rsidRPr="00E828C1">
        <w:t>a</w:t>
      </w:r>
      <w:r w:rsidR="004869C7" w:rsidRPr="00E828C1">
        <w:t xml:space="preserve">möter. </w:t>
      </w:r>
    </w:p>
    <w:p w:rsidR="004869C7" w:rsidRPr="00E828C1" w:rsidRDefault="004869C7" w:rsidP="0056073B">
      <w:pPr>
        <w:pStyle w:val="TabellrubrikFet"/>
        <w:keepNext/>
        <w:keepLines/>
        <w:spacing w:before="180"/>
        <w:jc w:val="left"/>
      </w:pPr>
      <w:r w:rsidRPr="00E828C1">
        <w:t>Tabell: Fördelning av uppdrag, antal och procent</w:t>
      </w:r>
    </w:p>
    <w:tbl>
      <w:tblPr>
        <w:tblW w:w="5954" w:type="dxa"/>
        <w:tblInd w:w="108" w:type="dxa"/>
        <w:tblLayout w:type="fixed"/>
        <w:tblLook w:val="01E0" w:firstRow="1" w:lastRow="1" w:firstColumn="1" w:lastColumn="1" w:noHBand="0" w:noVBand="0"/>
      </w:tblPr>
      <w:tblGrid>
        <w:gridCol w:w="1886"/>
        <w:gridCol w:w="726"/>
        <w:gridCol w:w="622"/>
        <w:gridCol w:w="742"/>
        <w:gridCol w:w="618"/>
        <w:gridCol w:w="742"/>
        <w:gridCol w:w="618"/>
      </w:tblGrid>
      <w:tr w:rsidR="004869C7" w:rsidRPr="00E828C1" w:rsidTr="004869C7">
        <w:trPr>
          <w:tblHeader/>
        </w:trPr>
        <w:tc>
          <w:tcPr>
            <w:tcW w:w="1886" w:type="dxa"/>
            <w:vMerge w:val="restart"/>
            <w:tcBorders>
              <w:top w:val="single" w:sz="4" w:space="0" w:color="auto"/>
            </w:tcBorders>
          </w:tcPr>
          <w:p w:rsidR="004869C7" w:rsidRPr="00E828C1" w:rsidRDefault="008F15ED" w:rsidP="0056073B">
            <w:pPr>
              <w:keepNext/>
              <w:keepLines/>
              <w:spacing w:before="60" w:line="200" w:lineRule="exact"/>
              <w:jc w:val="left"/>
              <w:rPr>
                <w:b/>
                <w:sz w:val="16"/>
                <w:szCs w:val="16"/>
              </w:rPr>
            </w:pPr>
            <w:r w:rsidRPr="00E828C1">
              <w:rPr>
                <w:b/>
                <w:sz w:val="16"/>
                <w:szCs w:val="16"/>
              </w:rPr>
              <w:t xml:space="preserve">Genomförda </w:t>
            </w:r>
            <w:r w:rsidR="004869C7" w:rsidRPr="00E828C1">
              <w:rPr>
                <w:b/>
                <w:sz w:val="16"/>
                <w:szCs w:val="16"/>
              </w:rPr>
              <w:t>up</w:t>
            </w:r>
            <w:r w:rsidR="004869C7" w:rsidRPr="00E828C1">
              <w:rPr>
                <w:b/>
                <w:sz w:val="16"/>
                <w:szCs w:val="16"/>
              </w:rPr>
              <w:t>p</w:t>
            </w:r>
            <w:r w:rsidR="004869C7" w:rsidRPr="00E828C1">
              <w:rPr>
                <w:b/>
                <w:sz w:val="16"/>
                <w:szCs w:val="16"/>
              </w:rPr>
              <w:t>drag m.m.</w:t>
            </w:r>
          </w:p>
        </w:tc>
        <w:tc>
          <w:tcPr>
            <w:tcW w:w="726" w:type="dxa"/>
            <w:tcBorders>
              <w:top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2010</w:t>
            </w:r>
          </w:p>
        </w:tc>
        <w:tc>
          <w:tcPr>
            <w:tcW w:w="622" w:type="dxa"/>
            <w:tcBorders>
              <w:top w:val="single" w:sz="4" w:space="0" w:color="auto"/>
            </w:tcBorders>
          </w:tcPr>
          <w:p w:rsidR="004869C7" w:rsidRPr="00E828C1" w:rsidRDefault="004869C7" w:rsidP="0056073B">
            <w:pPr>
              <w:keepNext/>
              <w:keepLines/>
              <w:spacing w:before="60" w:line="200" w:lineRule="exact"/>
              <w:jc w:val="right"/>
              <w:rPr>
                <w:b/>
                <w:sz w:val="16"/>
                <w:szCs w:val="16"/>
              </w:rPr>
            </w:pPr>
          </w:p>
        </w:tc>
        <w:tc>
          <w:tcPr>
            <w:tcW w:w="742" w:type="dxa"/>
            <w:tcBorders>
              <w:top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2009</w:t>
            </w:r>
          </w:p>
        </w:tc>
        <w:tc>
          <w:tcPr>
            <w:tcW w:w="618" w:type="dxa"/>
            <w:tcBorders>
              <w:top w:val="single" w:sz="4" w:space="0" w:color="auto"/>
            </w:tcBorders>
          </w:tcPr>
          <w:p w:rsidR="004869C7" w:rsidRPr="00E828C1" w:rsidRDefault="004869C7" w:rsidP="0056073B">
            <w:pPr>
              <w:keepNext/>
              <w:keepLines/>
              <w:spacing w:before="60" w:line="200" w:lineRule="exact"/>
              <w:jc w:val="right"/>
              <w:rPr>
                <w:b/>
                <w:sz w:val="16"/>
                <w:szCs w:val="16"/>
              </w:rPr>
            </w:pPr>
          </w:p>
        </w:tc>
        <w:tc>
          <w:tcPr>
            <w:tcW w:w="742" w:type="dxa"/>
            <w:tcBorders>
              <w:top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2008</w:t>
            </w:r>
          </w:p>
        </w:tc>
        <w:tc>
          <w:tcPr>
            <w:tcW w:w="618" w:type="dxa"/>
            <w:tcBorders>
              <w:top w:val="single" w:sz="4" w:space="0" w:color="auto"/>
            </w:tcBorders>
          </w:tcPr>
          <w:p w:rsidR="004869C7" w:rsidRPr="00E828C1" w:rsidRDefault="004869C7" w:rsidP="0056073B">
            <w:pPr>
              <w:keepNext/>
              <w:keepLines/>
              <w:spacing w:before="60" w:line="200" w:lineRule="exact"/>
              <w:jc w:val="right"/>
              <w:rPr>
                <w:b/>
                <w:sz w:val="16"/>
                <w:szCs w:val="16"/>
              </w:rPr>
            </w:pPr>
          </w:p>
        </w:tc>
      </w:tr>
      <w:tr w:rsidR="004869C7" w:rsidRPr="00E828C1" w:rsidTr="004869C7">
        <w:trPr>
          <w:tblHeader/>
        </w:trPr>
        <w:tc>
          <w:tcPr>
            <w:tcW w:w="1886" w:type="dxa"/>
            <w:vMerge/>
            <w:tcBorders>
              <w:bottom w:val="single" w:sz="4" w:space="0" w:color="auto"/>
            </w:tcBorders>
          </w:tcPr>
          <w:p w:rsidR="004869C7" w:rsidRPr="00E828C1" w:rsidRDefault="004869C7" w:rsidP="0056073B">
            <w:pPr>
              <w:keepNext/>
              <w:keepLines/>
              <w:spacing w:before="60" w:line="200" w:lineRule="exact"/>
              <w:rPr>
                <w:b/>
                <w:sz w:val="16"/>
                <w:szCs w:val="16"/>
              </w:rPr>
            </w:pPr>
          </w:p>
        </w:tc>
        <w:tc>
          <w:tcPr>
            <w:tcW w:w="726"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Antal</w:t>
            </w:r>
          </w:p>
        </w:tc>
        <w:tc>
          <w:tcPr>
            <w:tcW w:w="622"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w:t>
            </w:r>
          </w:p>
        </w:tc>
        <w:tc>
          <w:tcPr>
            <w:tcW w:w="742"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Antal</w:t>
            </w:r>
          </w:p>
        </w:tc>
        <w:tc>
          <w:tcPr>
            <w:tcW w:w="618"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w:t>
            </w:r>
          </w:p>
        </w:tc>
        <w:tc>
          <w:tcPr>
            <w:tcW w:w="742"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Antal</w:t>
            </w:r>
          </w:p>
        </w:tc>
        <w:tc>
          <w:tcPr>
            <w:tcW w:w="618" w:type="dxa"/>
            <w:tcBorders>
              <w:bottom w:val="single" w:sz="4" w:space="0" w:color="auto"/>
            </w:tcBorders>
          </w:tcPr>
          <w:p w:rsidR="004869C7" w:rsidRPr="00E828C1" w:rsidRDefault="004869C7" w:rsidP="0056073B">
            <w:pPr>
              <w:keepNext/>
              <w:keepLines/>
              <w:spacing w:before="60" w:line="200" w:lineRule="exact"/>
              <w:jc w:val="right"/>
              <w:rPr>
                <w:b/>
                <w:sz w:val="16"/>
                <w:szCs w:val="16"/>
              </w:rPr>
            </w:pPr>
            <w:r w:rsidRPr="00E828C1">
              <w:rPr>
                <w:b/>
                <w:sz w:val="16"/>
                <w:szCs w:val="16"/>
              </w:rPr>
              <w:t>%</w:t>
            </w:r>
          </w:p>
        </w:tc>
      </w:tr>
      <w:tr w:rsidR="004869C7" w:rsidRPr="00E828C1" w:rsidTr="004869C7">
        <w:tc>
          <w:tcPr>
            <w:tcW w:w="1886" w:type="dxa"/>
            <w:tcBorders>
              <w:top w:val="single" w:sz="4" w:space="0" w:color="auto"/>
            </w:tcBorders>
          </w:tcPr>
          <w:p w:rsidR="004869C7" w:rsidRPr="00E828C1" w:rsidRDefault="004869C7" w:rsidP="0056073B">
            <w:pPr>
              <w:pStyle w:val="Tabelltext"/>
              <w:keepNext/>
              <w:keepLines/>
              <w:spacing w:before="60"/>
            </w:pPr>
            <w:r w:rsidRPr="00E828C1">
              <w:t>Ledamöter</w:t>
            </w:r>
          </w:p>
        </w:tc>
        <w:tc>
          <w:tcPr>
            <w:tcW w:w="726" w:type="dxa"/>
            <w:tcBorders>
              <w:top w:val="single" w:sz="4" w:space="0" w:color="auto"/>
            </w:tcBorders>
          </w:tcPr>
          <w:p w:rsidR="004869C7" w:rsidRPr="00E828C1" w:rsidRDefault="004869C7" w:rsidP="0056073B">
            <w:pPr>
              <w:pStyle w:val="Tabelltextsiffror"/>
              <w:keepNext/>
              <w:keepLines/>
              <w:spacing w:before="60"/>
            </w:pPr>
            <w:r w:rsidRPr="00E828C1">
              <w:t>486</w:t>
            </w:r>
          </w:p>
        </w:tc>
        <w:tc>
          <w:tcPr>
            <w:tcW w:w="622" w:type="dxa"/>
            <w:tcBorders>
              <w:top w:val="single" w:sz="4" w:space="0" w:color="auto"/>
            </w:tcBorders>
          </w:tcPr>
          <w:p w:rsidR="004869C7" w:rsidRPr="00E828C1" w:rsidRDefault="00FE6BB9" w:rsidP="0056073B">
            <w:pPr>
              <w:pStyle w:val="Tabelltextsiffror"/>
              <w:keepNext/>
              <w:keepLines/>
              <w:spacing w:before="60"/>
            </w:pPr>
            <w:r w:rsidRPr="00E828C1">
              <w:t>25</w:t>
            </w:r>
          </w:p>
        </w:tc>
        <w:tc>
          <w:tcPr>
            <w:tcW w:w="742" w:type="dxa"/>
            <w:tcBorders>
              <w:top w:val="single" w:sz="4" w:space="0" w:color="auto"/>
            </w:tcBorders>
          </w:tcPr>
          <w:p w:rsidR="004869C7" w:rsidRPr="00E828C1" w:rsidRDefault="004869C7" w:rsidP="0056073B">
            <w:pPr>
              <w:pStyle w:val="Tabelltextsiffror"/>
              <w:keepNext/>
              <w:keepLines/>
              <w:spacing w:before="60"/>
            </w:pPr>
            <w:r w:rsidRPr="00E828C1">
              <w:t>587</w:t>
            </w:r>
          </w:p>
        </w:tc>
        <w:tc>
          <w:tcPr>
            <w:tcW w:w="618" w:type="dxa"/>
            <w:tcBorders>
              <w:top w:val="single" w:sz="4" w:space="0" w:color="auto"/>
            </w:tcBorders>
          </w:tcPr>
          <w:p w:rsidR="004869C7" w:rsidRPr="00E828C1" w:rsidRDefault="004869C7" w:rsidP="0056073B">
            <w:pPr>
              <w:pStyle w:val="Tabelltextsiffror"/>
              <w:keepNext/>
              <w:keepLines/>
              <w:spacing w:before="60"/>
            </w:pPr>
            <w:r w:rsidRPr="00E828C1">
              <w:t>32</w:t>
            </w:r>
          </w:p>
        </w:tc>
        <w:tc>
          <w:tcPr>
            <w:tcW w:w="742" w:type="dxa"/>
            <w:tcBorders>
              <w:top w:val="single" w:sz="4" w:space="0" w:color="auto"/>
            </w:tcBorders>
          </w:tcPr>
          <w:p w:rsidR="004869C7" w:rsidRPr="00E828C1" w:rsidRDefault="004869C7" w:rsidP="0056073B">
            <w:pPr>
              <w:pStyle w:val="Tabelltextsiffror"/>
              <w:keepNext/>
              <w:keepLines/>
              <w:spacing w:before="60"/>
            </w:pPr>
            <w:r w:rsidRPr="00E828C1">
              <w:t>690</w:t>
            </w:r>
          </w:p>
        </w:tc>
        <w:tc>
          <w:tcPr>
            <w:tcW w:w="618" w:type="dxa"/>
            <w:tcBorders>
              <w:top w:val="single" w:sz="4" w:space="0" w:color="auto"/>
            </w:tcBorders>
            <w:vAlign w:val="bottom"/>
          </w:tcPr>
          <w:p w:rsidR="004869C7" w:rsidRPr="00E828C1" w:rsidRDefault="004869C7" w:rsidP="0056073B">
            <w:pPr>
              <w:pStyle w:val="Tabelltextsiffror"/>
              <w:keepNext/>
              <w:keepLines/>
              <w:spacing w:before="60"/>
            </w:pPr>
            <w:r w:rsidRPr="00E828C1">
              <w:t>33</w:t>
            </w:r>
          </w:p>
        </w:tc>
      </w:tr>
      <w:tr w:rsidR="004869C7" w:rsidRPr="00E828C1" w:rsidTr="004869C7">
        <w:tc>
          <w:tcPr>
            <w:tcW w:w="1886" w:type="dxa"/>
          </w:tcPr>
          <w:p w:rsidR="004869C7" w:rsidRPr="00E828C1" w:rsidRDefault="004869C7" w:rsidP="0056073B">
            <w:pPr>
              <w:pStyle w:val="Tabelltext"/>
              <w:keepNext/>
              <w:keepLines/>
              <w:spacing w:before="60"/>
            </w:pPr>
            <w:r w:rsidRPr="00E828C1">
              <w:t>Partikanslier</w:t>
            </w:r>
          </w:p>
        </w:tc>
        <w:tc>
          <w:tcPr>
            <w:tcW w:w="726" w:type="dxa"/>
          </w:tcPr>
          <w:p w:rsidR="004869C7" w:rsidRPr="00E828C1" w:rsidRDefault="004869C7" w:rsidP="0056073B">
            <w:pPr>
              <w:pStyle w:val="Tabelltextsiffror"/>
              <w:keepNext/>
              <w:keepLines/>
              <w:spacing w:before="60"/>
            </w:pPr>
            <w:r w:rsidRPr="00E828C1">
              <w:t>1 072</w:t>
            </w:r>
          </w:p>
        </w:tc>
        <w:tc>
          <w:tcPr>
            <w:tcW w:w="622" w:type="dxa"/>
          </w:tcPr>
          <w:p w:rsidR="004869C7" w:rsidRPr="00E828C1" w:rsidRDefault="00FE6BB9" w:rsidP="0056073B">
            <w:pPr>
              <w:pStyle w:val="Tabelltextsiffror"/>
              <w:keepNext/>
              <w:keepLines/>
              <w:spacing w:before="60"/>
            </w:pPr>
            <w:r w:rsidRPr="00E828C1">
              <w:t>56</w:t>
            </w:r>
          </w:p>
        </w:tc>
        <w:tc>
          <w:tcPr>
            <w:tcW w:w="742" w:type="dxa"/>
          </w:tcPr>
          <w:p w:rsidR="004869C7" w:rsidRPr="00E828C1" w:rsidRDefault="004869C7" w:rsidP="0056073B">
            <w:pPr>
              <w:pStyle w:val="Tabelltextsiffror"/>
              <w:keepNext/>
              <w:keepLines/>
              <w:spacing w:before="60"/>
            </w:pPr>
            <w:r w:rsidRPr="00E828C1">
              <w:t>971</w:t>
            </w:r>
          </w:p>
        </w:tc>
        <w:tc>
          <w:tcPr>
            <w:tcW w:w="618" w:type="dxa"/>
          </w:tcPr>
          <w:p w:rsidR="004869C7" w:rsidRPr="00E828C1" w:rsidRDefault="004869C7" w:rsidP="0056073B">
            <w:pPr>
              <w:pStyle w:val="Tabelltextsiffror"/>
              <w:keepNext/>
              <w:keepLines/>
              <w:spacing w:before="60"/>
            </w:pPr>
            <w:r w:rsidRPr="00E828C1">
              <w:t>52</w:t>
            </w:r>
          </w:p>
        </w:tc>
        <w:tc>
          <w:tcPr>
            <w:tcW w:w="742" w:type="dxa"/>
          </w:tcPr>
          <w:p w:rsidR="004869C7" w:rsidRPr="00E828C1" w:rsidRDefault="004869C7" w:rsidP="0056073B">
            <w:pPr>
              <w:pStyle w:val="Tabelltextsiffror"/>
              <w:keepNext/>
              <w:keepLines/>
              <w:spacing w:before="60"/>
            </w:pPr>
            <w:r w:rsidRPr="00E828C1">
              <w:t>1 094</w:t>
            </w:r>
          </w:p>
        </w:tc>
        <w:tc>
          <w:tcPr>
            <w:tcW w:w="618" w:type="dxa"/>
            <w:vAlign w:val="bottom"/>
          </w:tcPr>
          <w:p w:rsidR="004869C7" w:rsidRPr="00E828C1" w:rsidRDefault="004869C7" w:rsidP="0056073B">
            <w:pPr>
              <w:pStyle w:val="Tabelltextsiffror"/>
              <w:keepNext/>
              <w:keepLines/>
              <w:spacing w:before="60"/>
            </w:pPr>
            <w:r w:rsidRPr="00E828C1">
              <w:t>52</w:t>
            </w:r>
          </w:p>
        </w:tc>
      </w:tr>
      <w:tr w:rsidR="004869C7" w:rsidRPr="00E828C1" w:rsidTr="004869C7">
        <w:tc>
          <w:tcPr>
            <w:tcW w:w="1886" w:type="dxa"/>
          </w:tcPr>
          <w:p w:rsidR="004869C7" w:rsidRPr="00E828C1" w:rsidRDefault="004869C7" w:rsidP="0056073B">
            <w:pPr>
              <w:pStyle w:val="Tabelltext"/>
              <w:keepNext/>
              <w:keepLines/>
              <w:spacing w:before="60"/>
            </w:pPr>
            <w:r w:rsidRPr="00E828C1">
              <w:t>Utskott</w:t>
            </w:r>
          </w:p>
        </w:tc>
        <w:tc>
          <w:tcPr>
            <w:tcW w:w="726" w:type="dxa"/>
          </w:tcPr>
          <w:p w:rsidR="004869C7" w:rsidRPr="00E828C1" w:rsidRDefault="004869C7" w:rsidP="0056073B">
            <w:pPr>
              <w:pStyle w:val="Tabelltextsiffror"/>
              <w:keepNext/>
              <w:keepLines/>
              <w:spacing w:before="60"/>
            </w:pPr>
            <w:r w:rsidRPr="00E828C1">
              <w:t>14</w:t>
            </w:r>
          </w:p>
        </w:tc>
        <w:tc>
          <w:tcPr>
            <w:tcW w:w="622" w:type="dxa"/>
          </w:tcPr>
          <w:p w:rsidR="004869C7" w:rsidRPr="00E828C1" w:rsidRDefault="00FE6BB9" w:rsidP="0056073B">
            <w:pPr>
              <w:pStyle w:val="Tabelltextsiffror"/>
              <w:keepNext/>
              <w:keepLines/>
              <w:spacing w:before="60"/>
            </w:pPr>
            <w:r w:rsidRPr="00E828C1">
              <w:t>1</w:t>
            </w:r>
          </w:p>
        </w:tc>
        <w:tc>
          <w:tcPr>
            <w:tcW w:w="742" w:type="dxa"/>
          </w:tcPr>
          <w:p w:rsidR="004869C7" w:rsidRPr="00E828C1" w:rsidRDefault="004869C7" w:rsidP="0056073B">
            <w:pPr>
              <w:pStyle w:val="Tabelltextsiffror"/>
              <w:keepNext/>
              <w:keepLines/>
              <w:spacing w:before="60"/>
            </w:pPr>
            <w:r w:rsidRPr="00E828C1">
              <w:t>26</w:t>
            </w:r>
          </w:p>
        </w:tc>
        <w:tc>
          <w:tcPr>
            <w:tcW w:w="618" w:type="dxa"/>
          </w:tcPr>
          <w:p w:rsidR="004869C7" w:rsidRPr="00E828C1" w:rsidRDefault="004869C7" w:rsidP="0056073B">
            <w:pPr>
              <w:pStyle w:val="Tabelltextsiffror"/>
              <w:keepNext/>
              <w:keepLines/>
              <w:spacing w:before="60"/>
            </w:pPr>
            <w:r w:rsidRPr="00E828C1">
              <w:t>1</w:t>
            </w:r>
          </w:p>
        </w:tc>
        <w:tc>
          <w:tcPr>
            <w:tcW w:w="742" w:type="dxa"/>
          </w:tcPr>
          <w:p w:rsidR="004869C7" w:rsidRPr="00E828C1" w:rsidRDefault="004869C7" w:rsidP="0056073B">
            <w:pPr>
              <w:pStyle w:val="Tabelltextsiffror"/>
              <w:keepNext/>
              <w:keepLines/>
              <w:spacing w:before="60"/>
            </w:pPr>
            <w:r w:rsidRPr="00E828C1">
              <w:t>20</w:t>
            </w:r>
          </w:p>
        </w:tc>
        <w:tc>
          <w:tcPr>
            <w:tcW w:w="618" w:type="dxa"/>
            <w:vAlign w:val="bottom"/>
          </w:tcPr>
          <w:p w:rsidR="004869C7" w:rsidRPr="00E828C1" w:rsidRDefault="004869C7" w:rsidP="0056073B">
            <w:pPr>
              <w:pStyle w:val="Tabelltextsiffror"/>
              <w:keepNext/>
              <w:keepLines/>
              <w:spacing w:before="60"/>
            </w:pPr>
            <w:r w:rsidRPr="00E828C1">
              <w:t>1</w:t>
            </w:r>
          </w:p>
        </w:tc>
      </w:tr>
      <w:tr w:rsidR="004869C7" w:rsidRPr="00E828C1" w:rsidTr="004869C7">
        <w:tc>
          <w:tcPr>
            <w:tcW w:w="1886" w:type="dxa"/>
          </w:tcPr>
          <w:p w:rsidR="004869C7" w:rsidRPr="00E828C1" w:rsidRDefault="004869C7" w:rsidP="0056073B">
            <w:pPr>
              <w:pStyle w:val="Tabelltext"/>
              <w:keepNext/>
              <w:keepLines/>
              <w:spacing w:before="60"/>
            </w:pPr>
            <w:r w:rsidRPr="00E828C1">
              <w:t>Övriga förvaltningen</w:t>
            </w:r>
          </w:p>
        </w:tc>
        <w:tc>
          <w:tcPr>
            <w:tcW w:w="726" w:type="dxa"/>
          </w:tcPr>
          <w:p w:rsidR="004869C7" w:rsidRPr="00E828C1" w:rsidRDefault="004869C7" w:rsidP="0056073B">
            <w:pPr>
              <w:pStyle w:val="Tabelltextsiffror"/>
              <w:keepNext/>
              <w:keepLines/>
              <w:spacing w:before="60"/>
            </w:pPr>
            <w:r w:rsidRPr="00E828C1">
              <w:t>73</w:t>
            </w:r>
          </w:p>
        </w:tc>
        <w:tc>
          <w:tcPr>
            <w:tcW w:w="622" w:type="dxa"/>
          </w:tcPr>
          <w:p w:rsidR="004869C7" w:rsidRPr="00E828C1" w:rsidRDefault="00FE6BB9" w:rsidP="0056073B">
            <w:pPr>
              <w:pStyle w:val="Tabelltextsiffror"/>
              <w:keepNext/>
              <w:keepLines/>
              <w:spacing w:before="60"/>
            </w:pPr>
            <w:r w:rsidRPr="00E828C1">
              <w:t>4</w:t>
            </w:r>
          </w:p>
        </w:tc>
        <w:tc>
          <w:tcPr>
            <w:tcW w:w="742" w:type="dxa"/>
          </w:tcPr>
          <w:p w:rsidR="004869C7" w:rsidRPr="00E828C1" w:rsidRDefault="004869C7" w:rsidP="0056073B">
            <w:pPr>
              <w:pStyle w:val="Tabelltextsiffror"/>
              <w:keepNext/>
              <w:keepLines/>
              <w:spacing w:before="60"/>
            </w:pPr>
            <w:r w:rsidRPr="00E828C1">
              <w:t>32</w:t>
            </w:r>
          </w:p>
        </w:tc>
        <w:tc>
          <w:tcPr>
            <w:tcW w:w="618" w:type="dxa"/>
          </w:tcPr>
          <w:p w:rsidR="004869C7" w:rsidRPr="00E828C1" w:rsidRDefault="004869C7" w:rsidP="0056073B">
            <w:pPr>
              <w:pStyle w:val="Tabelltextsiffror"/>
              <w:keepNext/>
              <w:keepLines/>
              <w:spacing w:before="60"/>
            </w:pPr>
            <w:r w:rsidRPr="00E828C1">
              <w:t>2</w:t>
            </w:r>
          </w:p>
        </w:tc>
        <w:tc>
          <w:tcPr>
            <w:tcW w:w="742" w:type="dxa"/>
          </w:tcPr>
          <w:p w:rsidR="004869C7" w:rsidRPr="00E828C1" w:rsidRDefault="004869C7" w:rsidP="0056073B">
            <w:pPr>
              <w:pStyle w:val="Tabelltextsiffror"/>
              <w:keepNext/>
              <w:keepLines/>
              <w:spacing w:before="60"/>
            </w:pPr>
            <w:r w:rsidRPr="00E828C1">
              <w:t>34</w:t>
            </w:r>
          </w:p>
        </w:tc>
        <w:tc>
          <w:tcPr>
            <w:tcW w:w="618" w:type="dxa"/>
            <w:vAlign w:val="bottom"/>
          </w:tcPr>
          <w:p w:rsidR="004869C7" w:rsidRPr="00E828C1" w:rsidRDefault="004869C7" w:rsidP="0056073B">
            <w:pPr>
              <w:pStyle w:val="Tabelltextsiffror"/>
              <w:keepNext/>
              <w:keepLines/>
              <w:spacing w:before="60"/>
            </w:pPr>
            <w:r w:rsidRPr="00E828C1">
              <w:t>2</w:t>
            </w:r>
          </w:p>
        </w:tc>
      </w:tr>
      <w:tr w:rsidR="004869C7" w:rsidRPr="00E828C1" w:rsidTr="004869C7">
        <w:tc>
          <w:tcPr>
            <w:tcW w:w="1886" w:type="dxa"/>
          </w:tcPr>
          <w:p w:rsidR="004869C7" w:rsidRPr="00E828C1" w:rsidRDefault="004869C7" w:rsidP="0056073B">
            <w:pPr>
              <w:pStyle w:val="Tabelltext"/>
              <w:keepNext/>
              <w:keepLines/>
              <w:spacing w:before="60"/>
            </w:pPr>
            <w:r w:rsidRPr="00E828C1">
              <w:t>Utländska parl</w:t>
            </w:r>
            <w:r w:rsidRPr="00E828C1">
              <w:t>a</w:t>
            </w:r>
            <w:r w:rsidRPr="00E828C1">
              <w:t>ment</w:t>
            </w:r>
            <w:r w:rsidRPr="00E828C1">
              <w:rPr>
                <w:rStyle w:val="Fotnotsreferens"/>
              </w:rPr>
              <w:footnoteReference w:id="42"/>
            </w:r>
          </w:p>
        </w:tc>
        <w:tc>
          <w:tcPr>
            <w:tcW w:w="726" w:type="dxa"/>
          </w:tcPr>
          <w:p w:rsidR="004869C7" w:rsidRPr="00E828C1" w:rsidRDefault="004869C7" w:rsidP="0056073B">
            <w:pPr>
              <w:pStyle w:val="Tabelltextsiffror"/>
              <w:keepNext/>
              <w:keepLines/>
              <w:spacing w:before="60"/>
            </w:pPr>
            <w:r w:rsidRPr="00E828C1">
              <w:t>240</w:t>
            </w:r>
          </w:p>
        </w:tc>
        <w:tc>
          <w:tcPr>
            <w:tcW w:w="622" w:type="dxa"/>
          </w:tcPr>
          <w:p w:rsidR="004869C7" w:rsidRPr="00E828C1" w:rsidRDefault="00FE6BB9" w:rsidP="0056073B">
            <w:pPr>
              <w:pStyle w:val="Tabelltextsiffror"/>
              <w:keepNext/>
              <w:keepLines/>
              <w:spacing w:before="60"/>
            </w:pPr>
            <w:r w:rsidRPr="00E828C1">
              <w:t>12</w:t>
            </w:r>
          </w:p>
        </w:tc>
        <w:tc>
          <w:tcPr>
            <w:tcW w:w="742" w:type="dxa"/>
          </w:tcPr>
          <w:p w:rsidR="004869C7" w:rsidRPr="00E828C1" w:rsidRDefault="004869C7" w:rsidP="0056073B">
            <w:pPr>
              <w:pStyle w:val="Tabelltextsiffror"/>
              <w:keepNext/>
              <w:keepLines/>
              <w:spacing w:before="60"/>
            </w:pPr>
            <w:r w:rsidRPr="00E828C1">
              <w:t>199</w:t>
            </w:r>
          </w:p>
        </w:tc>
        <w:tc>
          <w:tcPr>
            <w:tcW w:w="618" w:type="dxa"/>
          </w:tcPr>
          <w:p w:rsidR="004869C7" w:rsidRPr="00E828C1" w:rsidRDefault="004869C7" w:rsidP="0056073B">
            <w:pPr>
              <w:pStyle w:val="Tabelltextsiffror"/>
              <w:keepNext/>
              <w:keepLines/>
              <w:spacing w:before="60"/>
            </w:pPr>
            <w:r w:rsidRPr="00E828C1">
              <w:t>11</w:t>
            </w:r>
          </w:p>
        </w:tc>
        <w:tc>
          <w:tcPr>
            <w:tcW w:w="742" w:type="dxa"/>
          </w:tcPr>
          <w:p w:rsidR="004869C7" w:rsidRPr="00E828C1" w:rsidRDefault="004869C7" w:rsidP="0056073B">
            <w:pPr>
              <w:pStyle w:val="Tabelltextsiffror"/>
              <w:keepNext/>
              <w:keepLines/>
              <w:spacing w:before="60"/>
            </w:pPr>
            <w:r w:rsidRPr="00E828C1">
              <w:t>227</w:t>
            </w:r>
          </w:p>
        </w:tc>
        <w:tc>
          <w:tcPr>
            <w:tcW w:w="618" w:type="dxa"/>
            <w:vAlign w:val="bottom"/>
          </w:tcPr>
          <w:p w:rsidR="004869C7" w:rsidRPr="00E828C1" w:rsidRDefault="004869C7" w:rsidP="0056073B">
            <w:pPr>
              <w:pStyle w:val="Tabelltextsiffror"/>
              <w:keepNext/>
              <w:keepLines/>
              <w:spacing w:before="60"/>
            </w:pPr>
            <w:r w:rsidRPr="00E828C1">
              <w:t>11</w:t>
            </w:r>
          </w:p>
        </w:tc>
      </w:tr>
      <w:tr w:rsidR="004869C7" w:rsidRPr="00E828C1" w:rsidTr="004869C7">
        <w:tc>
          <w:tcPr>
            <w:tcW w:w="1886" w:type="dxa"/>
            <w:tcBorders>
              <w:bottom w:val="single" w:sz="4" w:space="0" w:color="auto"/>
            </w:tcBorders>
          </w:tcPr>
          <w:p w:rsidR="004869C7" w:rsidRPr="00E828C1" w:rsidRDefault="004869C7" w:rsidP="0056073B">
            <w:pPr>
              <w:pStyle w:val="Tabelltext"/>
              <w:keepNext/>
              <w:keepLines/>
              <w:spacing w:before="60"/>
            </w:pPr>
            <w:r w:rsidRPr="00E828C1">
              <w:t>Övriga</w:t>
            </w:r>
            <w:r w:rsidRPr="00E828C1">
              <w:rPr>
                <w:rStyle w:val="Fotnotsreferens"/>
              </w:rPr>
              <w:footnoteReference w:id="43"/>
            </w:r>
          </w:p>
        </w:tc>
        <w:tc>
          <w:tcPr>
            <w:tcW w:w="726" w:type="dxa"/>
            <w:tcBorders>
              <w:bottom w:val="single" w:sz="4" w:space="0" w:color="auto"/>
            </w:tcBorders>
          </w:tcPr>
          <w:p w:rsidR="004869C7" w:rsidRPr="00E828C1" w:rsidRDefault="004869C7" w:rsidP="0056073B">
            <w:pPr>
              <w:pStyle w:val="Tabelltextsiffror"/>
              <w:keepNext/>
              <w:keepLines/>
              <w:spacing w:before="60"/>
            </w:pPr>
            <w:r w:rsidRPr="00E828C1">
              <w:t>44</w:t>
            </w:r>
          </w:p>
        </w:tc>
        <w:tc>
          <w:tcPr>
            <w:tcW w:w="622" w:type="dxa"/>
            <w:tcBorders>
              <w:bottom w:val="single" w:sz="4" w:space="0" w:color="auto"/>
            </w:tcBorders>
          </w:tcPr>
          <w:p w:rsidR="004869C7" w:rsidRPr="00E828C1" w:rsidRDefault="00FE6BB9" w:rsidP="0056073B">
            <w:pPr>
              <w:pStyle w:val="Tabelltextsiffror"/>
              <w:keepNext/>
              <w:keepLines/>
              <w:spacing w:before="60"/>
            </w:pPr>
            <w:r w:rsidRPr="00E828C1">
              <w:t>2</w:t>
            </w:r>
          </w:p>
        </w:tc>
        <w:tc>
          <w:tcPr>
            <w:tcW w:w="742" w:type="dxa"/>
            <w:tcBorders>
              <w:bottom w:val="single" w:sz="4" w:space="0" w:color="auto"/>
            </w:tcBorders>
          </w:tcPr>
          <w:p w:rsidR="004869C7" w:rsidRPr="00E828C1" w:rsidRDefault="004869C7" w:rsidP="0056073B">
            <w:pPr>
              <w:pStyle w:val="Tabelltextsiffror"/>
              <w:keepNext/>
              <w:keepLines/>
              <w:spacing w:before="60"/>
            </w:pPr>
            <w:r w:rsidRPr="00E828C1">
              <w:t>33</w:t>
            </w:r>
          </w:p>
        </w:tc>
        <w:tc>
          <w:tcPr>
            <w:tcW w:w="618" w:type="dxa"/>
            <w:tcBorders>
              <w:bottom w:val="single" w:sz="4" w:space="0" w:color="auto"/>
            </w:tcBorders>
          </w:tcPr>
          <w:p w:rsidR="004869C7" w:rsidRPr="00E828C1" w:rsidRDefault="004869C7" w:rsidP="0056073B">
            <w:pPr>
              <w:pStyle w:val="Tabelltextsiffror"/>
              <w:keepNext/>
              <w:keepLines/>
              <w:spacing w:before="60"/>
            </w:pPr>
            <w:r w:rsidRPr="00E828C1">
              <w:t>2</w:t>
            </w:r>
          </w:p>
        </w:tc>
        <w:tc>
          <w:tcPr>
            <w:tcW w:w="742" w:type="dxa"/>
            <w:tcBorders>
              <w:bottom w:val="single" w:sz="4" w:space="0" w:color="auto"/>
            </w:tcBorders>
          </w:tcPr>
          <w:p w:rsidR="004869C7" w:rsidRPr="00E828C1" w:rsidRDefault="004869C7" w:rsidP="0056073B">
            <w:pPr>
              <w:pStyle w:val="Tabelltextsiffror"/>
              <w:keepNext/>
              <w:keepLines/>
              <w:spacing w:before="60"/>
            </w:pPr>
            <w:r w:rsidRPr="00E828C1">
              <w:t>27</w:t>
            </w:r>
          </w:p>
        </w:tc>
        <w:tc>
          <w:tcPr>
            <w:tcW w:w="618" w:type="dxa"/>
            <w:tcBorders>
              <w:bottom w:val="single" w:sz="4" w:space="0" w:color="auto"/>
            </w:tcBorders>
            <w:vAlign w:val="bottom"/>
          </w:tcPr>
          <w:p w:rsidR="004869C7" w:rsidRPr="00E828C1" w:rsidRDefault="004869C7" w:rsidP="0056073B">
            <w:pPr>
              <w:pStyle w:val="Tabelltextsiffror"/>
              <w:keepNext/>
              <w:keepLines/>
              <w:spacing w:before="60"/>
            </w:pPr>
            <w:r w:rsidRPr="00E828C1">
              <w:t>1</w:t>
            </w:r>
          </w:p>
        </w:tc>
      </w:tr>
      <w:tr w:rsidR="004869C7" w:rsidRPr="00E828C1" w:rsidTr="004869C7">
        <w:tc>
          <w:tcPr>
            <w:tcW w:w="1886" w:type="dxa"/>
            <w:tcBorders>
              <w:top w:val="single" w:sz="4" w:space="0" w:color="auto"/>
              <w:bottom w:val="single" w:sz="4" w:space="0" w:color="auto"/>
            </w:tcBorders>
          </w:tcPr>
          <w:p w:rsidR="004869C7" w:rsidRPr="00E828C1" w:rsidRDefault="004869C7" w:rsidP="0056073B">
            <w:pPr>
              <w:pStyle w:val="Tabelltext"/>
              <w:keepNext/>
              <w:keepLines/>
              <w:spacing w:before="60"/>
              <w:rPr>
                <w:b/>
                <w:bCs/>
                <w:iCs/>
                <w:szCs w:val="16"/>
              </w:rPr>
            </w:pPr>
            <w:r w:rsidRPr="00E828C1">
              <w:rPr>
                <w:b/>
                <w:bCs/>
                <w:iCs/>
                <w:szCs w:val="16"/>
              </w:rPr>
              <w:t>Totalt</w:t>
            </w:r>
          </w:p>
        </w:tc>
        <w:tc>
          <w:tcPr>
            <w:tcW w:w="726" w:type="dxa"/>
            <w:tcBorders>
              <w:top w:val="single" w:sz="4" w:space="0" w:color="auto"/>
              <w:bottom w:val="single" w:sz="4" w:space="0" w:color="auto"/>
            </w:tcBorders>
          </w:tcPr>
          <w:p w:rsidR="004869C7" w:rsidRPr="00E828C1" w:rsidRDefault="004869C7" w:rsidP="0056073B">
            <w:pPr>
              <w:pStyle w:val="Tabelltextsiffror"/>
              <w:keepNext/>
              <w:keepLines/>
              <w:spacing w:before="60"/>
              <w:rPr>
                <w:b/>
              </w:rPr>
            </w:pPr>
            <w:r w:rsidRPr="00E828C1">
              <w:rPr>
                <w:b/>
              </w:rPr>
              <w:t>1 929</w:t>
            </w:r>
          </w:p>
        </w:tc>
        <w:tc>
          <w:tcPr>
            <w:tcW w:w="622" w:type="dxa"/>
            <w:tcBorders>
              <w:top w:val="single" w:sz="4" w:space="0" w:color="auto"/>
              <w:bottom w:val="single" w:sz="4" w:space="0" w:color="auto"/>
            </w:tcBorders>
          </w:tcPr>
          <w:p w:rsidR="004869C7" w:rsidRPr="00E828C1" w:rsidRDefault="00FE6BB9" w:rsidP="0056073B">
            <w:pPr>
              <w:pStyle w:val="Tabelltextsiffror"/>
              <w:keepNext/>
              <w:keepLines/>
              <w:spacing w:before="60"/>
              <w:rPr>
                <w:b/>
              </w:rPr>
            </w:pPr>
            <w:r w:rsidRPr="00E828C1">
              <w:rPr>
                <w:b/>
              </w:rPr>
              <w:t>100</w:t>
            </w:r>
          </w:p>
        </w:tc>
        <w:tc>
          <w:tcPr>
            <w:tcW w:w="742" w:type="dxa"/>
            <w:tcBorders>
              <w:top w:val="single" w:sz="4" w:space="0" w:color="auto"/>
              <w:bottom w:val="single" w:sz="4" w:space="0" w:color="auto"/>
            </w:tcBorders>
          </w:tcPr>
          <w:p w:rsidR="004869C7" w:rsidRPr="00E828C1" w:rsidRDefault="004869C7" w:rsidP="0056073B">
            <w:pPr>
              <w:pStyle w:val="Tabelltextsiffror"/>
              <w:keepNext/>
              <w:keepLines/>
              <w:spacing w:before="60"/>
              <w:rPr>
                <w:b/>
                <w:iCs/>
              </w:rPr>
            </w:pPr>
            <w:r w:rsidRPr="00E828C1">
              <w:rPr>
                <w:b/>
                <w:iCs/>
              </w:rPr>
              <w:t>1 848</w:t>
            </w:r>
          </w:p>
        </w:tc>
        <w:tc>
          <w:tcPr>
            <w:tcW w:w="618" w:type="dxa"/>
            <w:tcBorders>
              <w:top w:val="single" w:sz="4" w:space="0" w:color="auto"/>
              <w:bottom w:val="single" w:sz="4" w:space="0" w:color="auto"/>
            </w:tcBorders>
          </w:tcPr>
          <w:p w:rsidR="004869C7" w:rsidRPr="00E828C1" w:rsidRDefault="004869C7" w:rsidP="0056073B">
            <w:pPr>
              <w:pStyle w:val="Tabelltextsiffror"/>
              <w:keepNext/>
              <w:keepLines/>
              <w:spacing w:before="60"/>
              <w:rPr>
                <w:b/>
                <w:iCs/>
              </w:rPr>
            </w:pPr>
            <w:r w:rsidRPr="00E828C1">
              <w:rPr>
                <w:b/>
                <w:iCs/>
              </w:rPr>
              <w:t>100</w:t>
            </w:r>
          </w:p>
        </w:tc>
        <w:tc>
          <w:tcPr>
            <w:tcW w:w="742" w:type="dxa"/>
            <w:tcBorders>
              <w:top w:val="single" w:sz="4" w:space="0" w:color="auto"/>
              <w:bottom w:val="single" w:sz="4" w:space="0" w:color="auto"/>
            </w:tcBorders>
          </w:tcPr>
          <w:p w:rsidR="004869C7" w:rsidRPr="00E828C1" w:rsidRDefault="004869C7" w:rsidP="0056073B">
            <w:pPr>
              <w:pStyle w:val="Tabelltextsiffror"/>
              <w:keepNext/>
              <w:keepLines/>
              <w:spacing w:before="60"/>
              <w:rPr>
                <w:b/>
                <w:iCs/>
              </w:rPr>
            </w:pPr>
            <w:r w:rsidRPr="00E828C1">
              <w:rPr>
                <w:b/>
                <w:iCs/>
              </w:rPr>
              <w:t>2 092</w:t>
            </w:r>
          </w:p>
        </w:tc>
        <w:tc>
          <w:tcPr>
            <w:tcW w:w="618" w:type="dxa"/>
            <w:tcBorders>
              <w:top w:val="single" w:sz="4" w:space="0" w:color="auto"/>
              <w:bottom w:val="single" w:sz="4" w:space="0" w:color="auto"/>
            </w:tcBorders>
          </w:tcPr>
          <w:p w:rsidR="004869C7" w:rsidRPr="00E828C1" w:rsidRDefault="004869C7" w:rsidP="0056073B">
            <w:pPr>
              <w:pStyle w:val="Tabelltextsiffror"/>
              <w:keepNext/>
              <w:keepLines/>
              <w:spacing w:before="60"/>
              <w:rPr>
                <w:b/>
                <w:iCs/>
              </w:rPr>
            </w:pPr>
            <w:r w:rsidRPr="00E828C1">
              <w:rPr>
                <w:b/>
                <w:iCs/>
              </w:rPr>
              <w:t>100</w:t>
            </w:r>
          </w:p>
        </w:tc>
      </w:tr>
    </w:tbl>
    <w:p w:rsidR="004869C7" w:rsidRPr="00E828C1" w:rsidRDefault="004869C7" w:rsidP="00E03871">
      <w:pPr>
        <w:spacing w:before="120"/>
      </w:pPr>
      <w:r w:rsidRPr="00E828C1">
        <w:t xml:space="preserve">När det gäller information på eget initiativ har en ny serie tagits fram som heter </w:t>
      </w:r>
      <w:r w:rsidRPr="00E828C1">
        <w:rPr>
          <w:rStyle w:val="Betoning"/>
        </w:rPr>
        <w:t>Aktuella begrepp</w:t>
      </w:r>
      <w:r w:rsidRPr="00E828C1">
        <w:t xml:space="preserve"> </w:t>
      </w:r>
      <w:r w:rsidR="0078006F" w:rsidRPr="00E828C1">
        <w:t xml:space="preserve">och </w:t>
      </w:r>
      <w:r w:rsidRPr="00E828C1">
        <w:t>som avser att aktivt bistå riksdagens led</w:t>
      </w:r>
      <w:r w:rsidRPr="00E828C1">
        <w:t>a</w:t>
      </w:r>
      <w:r w:rsidRPr="00E828C1">
        <w:t>möter och tjänstemän med kunskap i aktuella frågor. Under året har fem olika pu</w:t>
      </w:r>
      <w:r w:rsidRPr="00E828C1">
        <w:t>b</w:t>
      </w:r>
      <w:r w:rsidRPr="00E828C1">
        <w:t xml:space="preserve">likationer i serien tagits fram och distribuerats till samtliga ledamöter. </w:t>
      </w:r>
      <w:r w:rsidR="00B35345" w:rsidRPr="00E828C1">
        <w:t>Publ</w:t>
      </w:r>
      <w:r w:rsidR="00B35345" w:rsidRPr="00E828C1">
        <w:t>i</w:t>
      </w:r>
      <w:r w:rsidR="00B35345" w:rsidRPr="00E828C1">
        <w:t xml:space="preserve">kationen </w:t>
      </w:r>
      <w:r w:rsidRPr="00E828C1">
        <w:rPr>
          <w:i/>
        </w:rPr>
        <w:t>Fickfakta</w:t>
      </w:r>
      <w:r w:rsidRPr="00E828C1">
        <w:t xml:space="preserve"> har vidareutvecklats och innehåller nu information i fic</w:t>
      </w:r>
      <w:r w:rsidRPr="00E828C1">
        <w:t>k</w:t>
      </w:r>
      <w:r w:rsidRPr="00E828C1">
        <w:t>format inom tre olika områden</w:t>
      </w:r>
      <w:r w:rsidR="0078006F" w:rsidRPr="00E828C1">
        <w:rPr>
          <w:i/>
        </w:rPr>
        <w:t>:</w:t>
      </w:r>
      <w:r w:rsidRPr="00E828C1">
        <w:rPr>
          <w:i/>
        </w:rPr>
        <w:t> </w:t>
      </w:r>
      <w:r w:rsidRPr="00E828C1">
        <w:t>v</w:t>
      </w:r>
      <w:r w:rsidRPr="00E828C1">
        <w:rPr>
          <w:rStyle w:val="Betoning"/>
          <w:i w:val="0"/>
        </w:rPr>
        <w:t>älfärd, ekonomiska nyckeltal och demokrati. Under året har två fic</w:t>
      </w:r>
      <w:r w:rsidRPr="00E828C1">
        <w:rPr>
          <w:rStyle w:val="Betoning"/>
          <w:i w:val="0"/>
        </w:rPr>
        <w:t>k</w:t>
      </w:r>
      <w:r w:rsidRPr="00E828C1">
        <w:rPr>
          <w:rStyle w:val="Betoning"/>
          <w:i w:val="0"/>
        </w:rPr>
        <w:t>fakta framställts. Utöver detta har tre</w:t>
      </w:r>
      <w:r w:rsidRPr="00E828C1">
        <w:t xml:space="preserve"> </w:t>
      </w:r>
      <w:r w:rsidRPr="00E828C1">
        <w:rPr>
          <w:i/>
        </w:rPr>
        <w:t xml:space="preserve">InfoPM </w:t>
      </w:r>
      <w:r w:rsidRPr="00E828C1">
        <w:t xml:space="preserve">tagits fram. </w:t>
      </w:r>
    </w:p>
    <w:p w:rsidR="004869C7" w:rsidRPr="00E828C1" w:rsidRDefault="004869C7" w:rsidP="004869C7">
      <w:pPr>
        <w:pStyle w:val="Normaltindrag"/>
      </w:pPr>
      <w:r w:rsidRPr="00E828C1">
        <w:t>Som ett led i att öka samarbetet med uppdragsgivarna och att ytterligare förbättra kvaliteten i arbetet har möten hållits med alla partikanslier</w:t>
      </w:r>
      <w:r w:rsidR="009D1EC8" w:rsidRPr="00E828C1">
        <w:t>. Dessu</w:t>
      </w:r>
      <w:r w:rsidR="009D1EC8" w:rsidRPr="00E828C1">
        <w:t>t</w:t>
      </w:r>
      <w:r w:rsidR="009D1EC8" w:rsidRPr="00E828C1">
        <w:t xml:space="preserve">om har </w:t>
      </w:r>
      <w:r w:rsidRPr="00E828C1">
        <w:t>en princip införts som innebär att dialog förs med ledamöter och pol</w:t>
      </w:r>
      <w:r w:rsidRPr="00E828C1">
        <w:t>i</w:t>
      </w:r>
      <w:r w:rsidRPr="00E828C1">
        <w:t>tiska sekreterare på partikanslierna i varje utre</w:t>
      </w:r>
      <w:r w:rsidRPr="00E828C1">
        <w:t>d</w:t>
      </w:r>
      <w:r w:rsidRPr="00E828C1">
        <w:t xml:space="preserve">ningsuppdrag. </w:t>
      </w:r>
    </w:p>
    <w:p w:rsidR="0083539C" w:rsidRPr="00E828C1" w:rsidRDefault="0083539C">
      <w:pPr>
        <w:pStyle w:val="R4"/>
      </w:pPr>
      <w:r w:rsidRPr="00E828C1">
        <w:t xml:space="preserve">Underlag </w:t>
      </w:r>
      <w:r w:rsidR="0078006F" w:rsidRPr="00E828C1">
        <w:t>för</w:t>
      </w:r>
      <w:r w:rsidRPr="00E828C1">
        <w:t xml:space="preserve"> utvärdering och forskningsfrågor</w:t>
      </w:r>
    </w:p>
    <w:p w:rsidR="001F3002" w:rsidRPr="00E828C1" w:rsidRDefault="001F3002" w:rsidP="001F3002">
      <w:r w:rsidRPr="00E828C1">
        <w:t>I enlighet med riksdagens riktlinjer från juni 2006 har arbetet med att ge stöd till utskottens uppföljning och utvärdering samt arbetet med fors</w:t>
      </w:r>
      <w:r w:rsidRPr="00E828C1">
        <w:t>k</w:t>
      </w:r>
      <w:r w:rsidRPr="00E828C1">
        <w:t>nings- och framtidsfrågor fortsatt att utvecklas under 2010. Sammantaget har utvärd</w:t>
      </w:r>
      <w:r w:rsidRPr="00E828C1">
        <w:t>e</w:t>
      </w:r>
      <w:r w:rsidRPr="00E828C1">
        <w:t>rings- och forskningsfunktionen vid utredningstjänsten gett stöd till fem u</w:t>
      </w:r>
      <w:r w:rsidRPr="00E828C1">
        <w:t>t</w:t>
      </w:r>
      <w:r w:rsidRPr="00E828C1">
        <w:t>skott. Funktionen har färdigställt nio utvärderingsunderlag och lä</w:t>
      </w:r>
      <w:r w:rsidRPr="00E828C1">
        <w:t>m</w:t>
      </w:r>
      <w:r w:rsidRPr="00E828C1">
        <w:t>nat stöd till två offentliga utskottsu</w:t>
      </w:r>
      <w:r w:rsidRPr="00E828C1">
        <w:t>t</w:t>
      </w:r>
      <w:r w:rsidRPr="00E828C1">
        <w:t>frågningar</w:t>
      </w:r>
      <w:r w:rsidR="0078006F" w:rsidRPr="00E828C1">
        <w:t>.</w:t>
      </w:r>
    </w:p>
    <w:p w:rsidR="0083539C" w:rsidRPr="00E828C1" w:rsidRDefault="0083539C">
      <w:pPr>
        <w:pStyle w:val="TabellrubrikFet"/>
        <w:spacing w:before="180"/>
      </w:pPr>
      <w:r w:rsidRPr="00E828C1">
        <w:t>Tabell: Underlag för utvärdering och forskningsfrågor m.m., antal</w:t>
      </w:r>
    </w:p>
    <w:tbl>
      <w:tblPr>
        <w:tblW w:w="5954" w:type="dxa"/>
        <w:tblInd w:w="108" w:type="dxa"/>
        <w:tblLayout w:type="fixed"/>
        <w:tblLook w:val="01E0" w:firstRow="1" w:lastRow="1" w:firstColumn="1" w:lastColumn="1" w:noHBand="0" w:noVBand="0"/>
      </w:tblPr>
      <w:tblGrid>
        <w:gridCol w:w="3687"/>
        <w:gridCol w:w="772"/>
        <w:gridCol w:w="797"/>
        <w:gridCol w:w="698"/>
      </w:tblGrid>
      <w:tr w:rsidR="0083539C" w:rsidRPr="00E828C1" w:rsidTr="00866F46">
        <w:tc>
          <w:tcPr>
            <w:tcW w:w="3687" w:type="dxa"/>
            <w:tcBorders>
              <w:top w:val="single" w:sz="4" w:space="0" w:color="auto"/>
              <w:bottom w:val="single" w:sz="4" w:space="0" w:color="auto"/>
            </w:tcBorders>
          </w:tcPr>
          <w:p w:rsidR="0083539C" w:rsidRPr="00E828C1" w:rsidRDefault="0083539C">
            <w:pPr>
              <w:pStyle w:val="Tabelltext"/>
              <w:spacing w:before="60"/>
              <w:rPr>
                <w:b/>
              </w:rPr>
            </w:pPr>
            <w:r w:rsidRPr="00E828C1">
              <w:rPr>
                <w:b/>
              </w:rPr>
              <w:t>Till utskotten levererade ra</w:t>
            </w:r>
            <w:r w:rsidRPr="00E828C1">
              <w:rPr>
                <w:b/>
              </w:rPr>
              <w:t>p</w:t>
            </w:r>
            <w:r w:rsidRPr="00E828C1">
              <w:rPr>
                <w:b/>
              </w:rPr>
              <w:t>porter m.m.</w:t>
            </w:r>
          </w:p>
        </w:tc>
        <w:tc>
          <w:tcPr>
            <w:tcW w:w="772" w:type="dxa"/>
            <w:tcBorders>
              <w:top w:val="single" w:sz="4" w:space="0" w:color="auto"/>
              <w:bottom w:val="single" w:sz="4" w:space="0" w:color="auto"/>
            </w:tcBorders>
          </w:tcPr>
          <w:p w:rsidR="0083539C" w:rsidRPr="00E828C1" w:rsidRDefault="00866F46">
            <w:pPr>
              <w:pStyle w:val="Tabelltext"/>
              <w:spacing w:before="60"/>
              <w:jc w:val="right"/>
              <w:rPr>
                <w:b/>
              </w:rPr>
            </w:pPr>
            <w:r w:rsidRPr="00E828C1">
              <w:rPr>
                <w:b/>
              </w:rPr>
              <w:t>2010</w:t>
            </w:r>
          </w:p>
        </w:tc>
        <w:tc>
          <w:tcPr>
            <w:tcW w:w="797" w:type="dxa"/>
            <w:tcBorders>
              <w:top w:val="single" w:sz="4" w:space="0" w:color="auto"/>
              <w:bottom w:val="single" w:sz="4" w:space="0" w:color="auto"/>
            </w:tcBorders>
          </w:tcPr>
          <w:p w:rsidR="0083539C" w:rsidRPr="00E828C1" w:rsidRDefault="00866F46">
            <w:pPr>
              <w:pStyle w:val="Tabelltext"/>
              <w:spacing w:before="60"/>
              <w:jc w:val="right"/>
              <w:rPr>
                <w:b/>
              </w:rPr>
            </w:pPr>
            <w:r w:rsidRPr="00E828C1">
              <w:rPr>
                <w:b/>
              </w:rPr>
              <w:t>2009</w:t>
            </w:r>
          </w:p>
        </w:tc>
        <w:tc>
          <w:tcPr>
            <w:tcW w:w="698" w:type="dxa"/>
            <w:tcBorders>
              <w:top w:val="single" w:sz="4" w:space="0" w:color="auto"/>
              <w:bottom w:val="single" w:sz="4" w:space="0" w:color="auto"/>
            </w:tcBorders>
          </w:tcPr>
          <w:p w:rsidR="0083539C" w:rsidRPr="00E828C1" w:rsidRDefault="00866F46">
            <w:pPr>
              <w:pStyle w:val="Tabelltext"/>
              <w:spacing w:before="60"/>
              <w:jc w:val="right"/>
              <w:rPr>
                <w:b/>
              </w:rPr>
            </w:pPr>
            <w:r w:rsidRPr="00E828C1">
              <w:rPr>
                <w:b/>
              </w:rPr>
              <w:t>2008</w:t>
            </w:r>
          </w:p>
        </w:tc>
      </w:tr>
      <w:tr w:rsidR="00866F46" w:rsidRPr="00E828C1" w:rsidTr="00866F46">
        <w:tc>
          <w:tcPr>
            <w:tcW w:w="3687" w:type="dxa"/>
            <w:tcBorders>
              <w:top w:val="single" w:sz="4" w:space="0" w:color="auto"/>
            </w:tcBorders>
          </w:tcPr>
          <w:p w:rsidR="00866F46" w:rsidRPr="00E828C1" w:rsidRDefault="00866F46">
            <w:pPr>
              <w:pStyle w:val="Tabelltext"/>
              <w:spacing w:before="60"/>
            </w:pPr>
            <w:r w:rsidRPr="00E828C1">
              <w:t>Uppföljningar och utvärderingar</w:t>
            </w:r>
          </w:p>
        </w:tc>
        <w:tc>
          <w:tcPr>
            <w:tcW w:w="772" w:type="dxa"/>
            <w:tcBorders>
              <w:top w:val="single" w:sz="4" w:space="0" w:color="auto"/>
            </w:tcBorders>
          </w:tcPr>
          <w:p w:rsidR="00866F46" w:rsidRPr="00E828C1" w:rsidRDefault="0056073B">
            <w:pPr>
              <w:pStyle w:val="Tabelltextsiffror"/>
              <w:spacing w:before="60"/>
            </w:pPr>
            <w:r w:rsidRPr="00E828C1">
              <w:t>9</w:t>
            </w:r>
          </w:p>
        </w:tc>
        <w:tc>
          <w:tcPr>
            <w:tcW w:w="797" w:type="dxa"/>
            <w:tcBorders>
              <w:top w:val="single" w:sz="4" w:space="0" w:color="auto"/>
            </w:tcBorders>
          </w:tcPr>
          <w:p w:rsidR="00866F46" w:rsidRPr="00E828C1" w:rsidRDefault="00866F46" w:rsidP="00331622">
            <w:pPr>
              <w:pStyle w:val="Tabelltextsiffror"/>
              <w:spacing w:before="60"/>
            </w:pPr>
            <w:r w:rsidRPr="00E828C1">
              <w:t>10</w:t>
            </w:r>
          </w:p>
        </w:tc>
        <w:tc>
          <w:tcPr>
            <w:tcW w:w="698" w:type="dxa"/>
            <w:tcBorders>
              <w:top w:val="single" w:sz="4" w:space="0" w:color="auto"/>
            </w:tcBorders>
          </w:tcPr>
          <w:p w:rsidR="00866F46" w:rsidRPr="00E828C1" w:rsidRDefault="00866F46" w:rsidP="00331622">
            <w:pPr>
              <w:pStyle w:val="Tabelltextsiffror"/>
              <w:spacing w:before="60"/>
            </w:pPr>
            <w:r w:rsidRPr="00E828C1">
              <w:t>9</w:t>
            </w:r>
          </w:p>
        </w:tc>
      </w:tr>
      <w:tr w:rsidR="00866F46" w:rsidRPr="00E828C1" w:rsidTr="00866F46">
        <w:tc>
          <w:tcPr>
            <w:tcW w:w="3687" w:type="dxa"/>
          </w:tcPr>
          <w:p w:rsidR="00866F46" w:rsidRPr="00E828C1" w:rsidRDefault="00866F46">
            <w:pPr>
              <w:pStyle w:val="Tabelltext"/>
              <w:spacing w:before="60"/>
            </w:pPr>
            <w:r w:rsidRPr="00E828C1">
              <w:t>Forskningsöversikter och forskningsinventerin</w:t>
            </w:r>
            <w:r w:rsidRPr="00E828C1">
              <w:t>g</w:t>
            </w:r>
            <w:r w:rsidRPr="00E828C1">
              <w:t>ar</w:t>
            </w:r>
          </w:p>
        </w:tc>
        <w:tc>
          <w:tcPr>
            <w:tcW w:w="772" w:type="dxa"/>
          </w:tcPr>
          <w:p w:rsidR="00866F46" w:rsidRPr="00E828C1" w:rsidRDefault="0056073B">
            <w:pPr>
              <w:pStyle w:val="Tabelltextsiffror"/>
              <w:spacing w:before="60"/>
            </w:pPr>
            <w:r w:rsidRPr="00E828C1">
              <w:t>0</w:t>
            </w:r>
          </w:p>
        </w:tc>
        <w:tc>
          <w:tcPr>
            <w:tcW w:w="797" w:type="dxa"/>
          </w:tcPr>
          <w:p w:rsidR="00866F46" w:rsidRPr="00E828C1" w:rsidRDefault="00866F46" w:rsidP="00331622">
            <w:pPr>
              <w:pStyle w:val="Tabelltextsiffror"/>
              <w:spacing w:before="60"/>
            </w:pPr>
            <w:r w:rsidRPr="00E828C1">
              <w:t>2</w:t>
            </w:r>
          </w:p>
        </w:tc>
        <w:tc>
          <w:tcPr>
            <w:tcW w:w="698" w:type="dxa"/>
          </w:tcPr>
          <w:p w:rsidR="00866F46" w:rsidRPr="00E828C1" w:rsidRDefault="00866F46" w:rsidP="00331622">
            <w:pPr>
              <w:pStyle w:val="Tabelltextsiffror"/>
              <w:spacing w:before="60"/>
            </w:pPr>
            <w:r w:rsidRPr="00E828C1">
              <w:t>1</w:t>
            </w:r>
          </w:p>
        </w:tc>
      </w:tr>
      <w:tr w:rsidR="00866F46" w:rsidRPr="00E828C1" w:rsidTr="00866F46">
        <w:tc>
          <w:tcPr>
            <w:tcW w:w="3687" w:type="dxa"/>
          </w:tcPr>
          <w:p w:rsidR="00866F46" w:rsidRPr="00E828C1" w:rsidRDefault="00866F46">
            <w:pPr>
              <w:pStyle w:val="Tabelltext"/>
              <w:spacing w:before="60"/>
            </w:pPr>
            <w:r w:rsidRPr="00E828C1">
              <w:t>Teknikutvärderingar</w:t>
            </w:r>
          </w:p>
        </w:tc>
        <w:tc>
          <w:tcPr>
            <w:tcW w:w="772" w:type="dxa"/>
          </w:tcPr>
          <w:p w:rsidR="00866F46" w:rsidRPr="00E828C1" w:rsidRDefault="0056073B">
            <w:pPr>
              <w:pStyle w:val="Tabelltextsiffror"/>
              <w:spacing w:before="60"/>
            </w:pPr>
            <w:r w:rsidRPr="00E828C1">
              <w:t>0</w:t>
            </w:r>
          </w:p>
        </w:tc>
        <w:tc>
          <w:tcPr>
            <w:tcW w:w="797" w:type="dxa"/>
          </w:tcPr>
          <w:p w:rsidR="00866F46" w:rsidRPr="00E828C1" w:rsidRDefault="00866F46" w:rsidP="00331622">
            <w:pPr>
              <w:pStyle w:val="Tabelltextsiffror"/>
              <w:spacing w:before="60"/>
            </w:pPr>
            <w:r w:rsidRPr="00E828C1">
              <w:t>1</w:t>
            </w:r>
          </w:p>
        </w:tc>
        <w:tc>
          <w:tcPr>
            <w:tcW w:w="698" w:type="dxa"/>
          </w:tcPr>
          <w:p w:rsidR="00866F46" w:rsidRPr="00E828C1" w:rsidRDefault="00866F46" w:rsidP="00331622">
            <w:pPr>
              <w:pStyle w:val="Tabelltextsiffror"/>
              <w:spacing w:before="60"/>
            </w:pPr>
            <w:r w:rsidRPr="00E828C1">
              <w:t>2</w:t>
            </w:r>
          </w:p>
        </w:tc>
      </w:tr>
      <w:tr w:rsidR="00866F46" w:rsidRPr="00E828C1" w:rsidTr="00866F46">
        <w:tc>
          <w:tcPr>
            <w:tcW w:w="3687" w:type="dxa"/>
            <w:tcBorders>
              <w:bottom w:val="single" w:sz="4" w:space="0" w:color="auto"/>
            </w:tcBorders>
          </w:tcPr>
          <w:p w:rsidR="00866F46" w:rsidRPr="00E828C1" w:rsidRDefault="00866F46">
            <w:pPr>
              <w:pStyle w:val="Tabelltext"/>
              <w:spacing w:before="60"/>
              <w:ind w:right="-113"/>
              <w:rPr>
                <w:spacing w:val="-2"/>
              </w:rPr>
            </w:pPr>
            <w:r w:rsidRPr="00E828C1">
              <w:rPr>
                <w:spacing w:val="-2"/>
              </w:rPr>
              <w:t>Stöd från utredningstjänsten till utfrågnin</w:t>
            </w:r>
            <w:r w:rsidRPr="00E828C1">
              <w:rPr>
                <w:spacing w:val="-2"/>
              </w:rPr>
              <w:t>g</w:t>
            </w:r>
            <w:r w:rsidRPr="00E828C1">
              <w:rPr>
                <w:spacing w:val="-2"/>
              </w:rPr>
              <w:t>ar m.m.</w:t>
            </w:r>
          </w:p>
        </w:tc>
        <w:tc>
          <w:tcPr>
            <w:tcW w:w="772" w:type="dxa"/>
            <w:tcBorders>
              <w:bottom w:val="single" w:sz="4" w:space="0" w:color="auto"/>
            </w:tcBorders>
          </w:tcPr>
          <w:p w:rsidR="00866F46" w:rsidRPr="00E828C1" w:rsidRDefault="0056073B">
            <w:pPr>
              <w:pStyle w:val="Tabelltextsiffror"/>
              <w:spacing w:before="60"/>
            </w:pPr>
            <w:r w:rsidRPr="00E828C1">
              <w:t>2</w:t>
            </w:r>
          </w:p>
        </w:tc>
        <w:tc>
          <w:tcPr>
            <w:tcW w:w="797" w:type="dxa"/>
            <w:tcBorders>
              <w:bottom w:val="single" w:sz="4" w:space="0" w:color="auto"/>
            </w:tcBorders>
          </w:tcPr>
          <w:p w:rsidR="00866F46" w:rsidRPr="00E828C1" w:rsidRDefault="00866F46" w:rsidP="00331622">
            <w:pPr>
              <w:pStyle w:val="Tabelltextsiffror"/>
              <w:spacing w:before="60"/>
            </w:pPr>
            <w:r w:rsidRPr="00E828C1">
              <w:t>5</w:t>
            </w:r>
          </w:p>
        </w:tc>
        <w:tc>
          <w:tcPr>
            <w:tcW w:w="698" w:type="dxa"/>
            <w:tcBorders>
              <w:bottom w:val="single" w:sz="4" w:space="0" w:color="auto"/>
            </w:tcBorders>
          </w:tcPr>
          <w:p w:rsidR="00866F46" w:rsidRPr="00E828C1" w:rsidRDefault="00866F46" w:rsidP="00331622">
            <w:pPr>
              <w:pStyle w:val="Tabelltextsiffror"/>
              <w:spacing w:before="60"/>
            </w:pPr>
            <w:r w:rsidRPr="00E828C1">
              <w:t>3</w:t>
            </w:r>
          </w:p>
        </w:tc>
      </w:tr>
      <w:tr w:rsidR="00866F46" w:rsidRPr="00E828C1" w:rsidTr="00866F46">
        <w:tc>
          <w:tcPr>
            <w:tcW w:w="3687" w:type="dxa"/>
            <w:tcBorders>
              <w:top w:val="single" w:sz="4" w:space="0" w:color="auto"/>
              <w:bottom w:val="single" w:sz="4" w:space="0" w:color="auto"/>
            </w:tcBorders>
          </w:tcPr>
          <w:p w:rsidR="00866F46" w:rsidRPr="00E828C1" w:rsidRDefault="00866F46">
            <w:pPr>
              <w:pStyle w:val="Tabelltext"/>
              <w:spacing w:before="60"/>
              <w:rPr>
                <w:b/>
              </w:rPr>
            </w:pPr>
            <w:r w:rsidRPr="00E828C1">
              <w:rPr>
                <w:b/>
                <w:bCs/>
                <w:szCs w:val="16"/>
              </w:rPr>
              <w:t>Totalt</w:t>
            </w:r>
          </w:p>
        </w:tc>
        <w:tc>
          <w:tcPr>
            <w:tcW w:w="772" w:type="dxa"/>
            <w:tcBorders>
              <w:top w:val="single" w:sz="4" w:space="0" w:color="auto"/>
              <w:bottom w:val="single" w:sz="4" w:space="0" w:color="auto"/>
            </w:tcBorders>
          </w:tcPr>
          <w:p w:rsidR="00866F46" w:rsidRPr="00E828C1" w:rsidRDefault="0056073B">
            <w:pPr>
              <w:pStyle w:val="Tabelltextsiffror"/>
              <w:spacing w:before="60"/>
              <w:rPr>
                <w:b/>
              </w:rPr>
            </w:pPr>
            <w:r w:rsidRPr="00E828C1">
              <w:rPr>
                <w:b/>
              </w:rPr>
              <w:t>11</w:t>
            </w:r>
          </w:p>
        </w:tc>
        <w:tc>
          <w:tcPr>
            <w:tcW w:w="797" w:type="dxa"/>
            <w:tcBorders>
              <w:top w:val="single" w:sz="4" w:space="0" w:color="auto"/>
              <w:bottom w:val="single" w:sz="4" w:space="0" w:color="auto"/>
            </w:tcBorders>
          </w:tcPr>
          <w:p w:rsidR="00866F46" w:rsidRPr="00E828C1" w:rsidRDefault="00866F46" w:rsidP="00331622">
            <w:pPr>
              <w:pStyle w:val="Tabelltextsiffror"/>
              <w:spacing w:before="60"/>
              <w:rPr>
                <w:b/>
              </w:rPr>
            </w:pPr>
            <w:r w:rsidRPr="00E828C1">
              <w:rPr>
                <w:b/>
              </w:rPr>
              <w:t>18</w:t>
            </w:r>
          </w:p>
        </w:tc>
        <w:tc>
          <w:tcPr>
            <w:tcW w:w="698" w:type="dxa"/>
            <w:tcBorders>
              <w:top w:val="single" w:sz="4" w:space="0" w:color="auto"/>
              <w:bottom w:val="single" w:sz="4" w:space="0" w:color="auto"/>
            </w:tcBorders>
          </w:tcPr>
          <w:p w:rsidR="00866F46" w:rsidRPr="00E828C1" w:rsidRDefault="00866F46" w:rsidP="00331622">
            <w:pPr>
              <w:pStyle w:val="Tabelltextsiffror"/>
              <w:spacing w:before="60"/>
              <w:rPr>
                <w:b/>
              </w:rPr>
            </w:pPr>
            <w:r w:rsidRPr="00E828C1">
              <w:rPr>
                <w:b/>
              </w:rPr>
              <w:t>15</w:t>
            </w:r>
          </w:p>
        </w:tc>
      </w:tr>
    </w:tbl>
    <w:p w:rsidR="005D7E2A" w:rsidRPr="00E828C1" w:rsidRDefault="005D7E2A" w:rsidP="005D7E2A">
      <w:pPr>
        <w:pStyle w:val="R4"/>
      </w:pPr>
      <w:r w:rsidRPr="00E828C1">
        <w:t>Internationell konferens för parlamentsbibliotek och utredningstjänst</w:t>
      </w:r>
      <w:r w:rsidR="0078006F" w:rsidRPr="00E828C1">
        <w:t>e</w:t>
      </w:r>
      <w:r w:rsidR="009D7E49" w:rsidRPr="00E828C1">
        <w:t>r</w:t>
      </w:r>
    </w:p>
    <w:p w:rsidR="005D7E2A" w:rsidRPr="00E828C1" w:rsidRDefault="005D7E2A" w:rsidP="005D7E2A">
      <w:r w:rsidRPr="00E828C1">
        <w:t>I augusti samlades 110 representanter från bibliotek och utredning</w:t>
      </w:r>
      <w:r w:rsidRPr="00E828C1">
        <w:t>s</w:t>
      </w:r>
      <w:r w:rsidRPr="00E828C1">
        <w:t>tjänst</w:t>
      </w:r>
      <w:r w:rsidR="009D7E49" w:rsidRPr="00E828C1">
        <w:t>er</w:t>
      </w:r>
      <w:r w:rsidRPr="00E828C1">
        <w:t xml:space="preserve"> vid 40 parlament </w:t>
      </w:r>
      <w:r w:rsidR="009D7E49" w:rsidRPr="00E828C1">
        <w:t>i</w:t>
      </w:r>
      <w:r w:rsidRPr="00E828C1">
        <w:t xml:space="preserve"> hela världen i riksdagens lokaler. Rik</w:t>
      </w:r>
      <w:r w:rsidRPr="00E828C1">
        <w:t>s</w:t>
      </w:r>
      <w:r w:rsidRPr="00E828C1">
        <w:t>dagsbiblioteket var huvudarrangör för den bibliotekskonferens som parlamentsbibliotekssekti</w:t>
      </w:r>
      <w:r w:rsidRPr="00E828C1">
        <w:t>o</w:t>
      </w:r>
      <w:r w:rsidRPr="00E828C1">
        <w:t>nen inom I</w:t>
      </w:r>
      <w:r w:rsidR="009D7E49" w:rsidRPr="00E828C1">
        <w:t>fla</w:t>
      </w:r>
      <w:r w:rsidRPr="00E828C1">
        <w:rPr>
          <w:rStyle w:val="Fotnotsreferens"/>
        </w:rPr>
        <w:footnoteReference w:id="44"/>
      </w:r>
      <w:r w:rsidRPr="00E828C1">
        <w:t xml:space="preserve"> arrangerar årligen och som 2010 var förlagd till Sv</w:t>
      </w:r>
      <w:r w:rsidRPr="00E828C1">
        <w:t>e</w:t>
      </w:r>
      <w:r w:rsidRPr="00E828C1">
        <w:t xml:space="preserve">rige. </w:t>
      </w:r>
    </w:p>
    <w:p w:rsidR="005D7E2A" w:rsidRPr="00E828C1" w:rsidRDefault="005D7E2A" w:rsidP="005D7E2A">
      <w:pPr>
        <w:pStyle w:val="Normaltindrag"/>
      </w:pPr>
      <w:r w:rsidRPr="00E828C1">
        <w:t>Konferensen genomfördes som en ”grön” konferens med miljötänkande som ledstjärna, deltaga</w:t>
      </w:r>
      <w:r w:rsidRPr="00E828C1">
        <w:t>r</w:t>
      </w:r>
      <w:r w:rsidRPr="00E828C1">
        <w:t xml:space="preserve">na fick exempelvis all dokumentation på </w:t>
      </w:r>
      <w:r w:rsidR="009D7E49" w:rsidRPr="00E828C1">
        <w:t>usb</w:t>
      </w:r>
      <w:r w:rsidRPr="00E828C1">
        <w:t>-minnen.</w:t>
      </w:r>
    </w:p>
    <w:p w:rsidR="004869C7" w:rsidRPr="00E828C1" w:rsidRDefault="004869C7" w:rsidP="00DA424B">
      <w:pPr>
        <w:pStyle w:val="R4"/>
      </w:pPr>
      <w:r w:rsidRPr="00E828C1">
        <w:t>Omvärldsbevakning och informationsförsörjning</w:t>
      </w:r>
    </w:p>
    <w:p w:rsidR="00B8763A" w:rsidRPr="00E828C1" w:rsidRDefault="004869C7" w:rsidP="003E5443">
      <w:r w:rsidRPr="00E828C1">
        <w:t xml:space="preserve">Riksdagsbiblioteket </w:t>
      </w:r>
      <w:r w:rsidR="004D0054" w:rsidRPr="00E828C1">
        <w:t>erbjuder</w:t>
      </w:r>
      <w:r w:rsidRPr="00E828C1">
        <w:t xml:space="preserve"> omvärldsbevakning och informationsförsör</w:t>
      </w:r>
      <w:r w:rsidRPr="00E828C1">
        <w:t>j</w:t>
      </w:r>
      <w:r w:rsidRPr="00E828C1">
        <w:t xml:space="preserve">ning inom utskottens ämnesområden. </w:t>
      </w:r>
    </w:p>
    <w:p w:rsidR="00BC498F" w:rsidRPr="00E828C1" w:rsidRDefault="004869C7" w:rsidP="004F66B9">
      <w:pPr>
        <w:pStyle w:val="Normaltindrag"/>
      </w:pPr>
      <w:r w:rsidRPr="00E828C1">
        <w:t>Uppdragsstatistiken visar att efterfrågan på stöd från biblioteket direkt från partikanslierna har ökat</w:t>
      </w:r>
      <w:r w:rsidR="00BC498F" w:rsidRPr="00E828C1">
        <w:t>.</w:t>
      </w:r>
    </w:p>
    <w:p w:rsidR="004869C7" w:rsidRPr="00E828C1" w:rsidRDefault="004869C7" w:rsidP="0062775A">
      <w:pPr>
        <w:pStyle w:val="TabellrubrikFet"/>
        <w:spacing w:before="180"/>
      </w:pPr>
      <w:r w:rsidRPr="00E828C1">
        <w:t>Tabell: Fördelning mellan olika uppdragsgivare, antal uppdrag</w:t>
      </w:r>
    </w:p>
    <w:tbl>
      <w:tblPr>
        <w:tblW w:w="5954" w:type="dxa"/>
        <w:tblInd w:w="108" w:type="dxa"/>
        <w:tblLook w:val="01E0" w:firstRow="1" w:lastRow="1" w:firstColumn="1" w:lastColumn="1" w:noHBand="0" w:noVBand="0"/>
      </w:tblPr>
      <w:tblGrid>
        <w:gridCol w:w="2849"/>
        <w:gridCol w:w="943"/>
        <w:gridCol w:w="1081"/>
        <w:gridCol w:w="1081"/>
      </w:tblGrid>
      <w:tr w:rsidR="004869C7" w:rsidRPr="00E828C1" w:rsidTr="004869C7">
        <w:tc>
          <w:tcPr>
            <w:tcW w:w="2849" w:type="dxa"/>
            <w:tcBorders>
              <w:top w:val="single" w:sz="4" w:space="0" w:color="auto"/>
              <w:bottom w:val="single" w:sz="4" w:space="0" w:color="auto"/>
            </w:tcBorders>
          </w:tcPr>
          <w:p w:rsidR="004869C7" w:rsidRPr="00E828C1" w:rsidRDefault="004869C7" w:rsidP="004869C7">
            <w:pPr>
              <w:pStyle w:val="Tabelltext"/>
              <w:spacing w:before="60"/>
              <w:rPr>
                <w:b/>
              </w:rPr>
            </w:pPr>
          </w:p>
        </w:tc>
        <w:tc>
          <w:tcPr>
            <w:tcW w:w="943" w:type="dxa"/>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2010</w:t>
            </w:r>
          </w:p>
        </w:tc>
        <w:tc>
          <w:tcPr>
            <w:tcW w:w="0" w:type="auto"/>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2009</w:t>
            </w:r>
          </w:p>
        </w:tc>
        <w:tc>
          <w:tcPr>
            <w:tcW w:w="0" w:type="auto"/>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2008</w:t>
            </w:r>
          </w:p>
        </w:tc>
      </w:tr>
      <w:tr w:rsidR="004869C7" w:rsidRPr="00E828C1" w:rsidTr="004869C7">
        <w:tc>
          <w:tcPr>
            <w:tcW w:w="2849" w:type="dxa"/>
          </w:tcPr>
          <w:p w:rsidR="004869C7" w:rsidRPr="00E828C1" w:rsidRDefault="004869C7" w:rsidP="004869C7">
            <w:pPr>
              <w:pStyle w:val="Tabelltext"/>
              <w:spacing w:before="60"/>
            </w:pPr>
            <w:r w:rsidRPr="00E828C1">
              <w:t>Enskilda riksdagsledamöter</w:t>
            </w:r>
          </w:p>
        </w:tc>
        <w:tc>
          <w:tcPr>
            <w:tcW w:w="943" w:type="dxa"/>
          </w:tcPr>
          <w:p w:rsidR="004869C7" w:rsidRPr="00E828C1" w:rsidRDefault="004869C7" w:rsidP="004869C7">
            <w:pPr>
              <w:pStyle w:val="Tabelltext"/>
              <w:spacing w:before="60"/>
              <w:jc w:val="right"/>
            </w:pPr>
            <w:r w:rsidRPr="00E828C1">
              <w:t>2</w:t>
            </w:r>
          </w:p>
        </w:tc>
        <w:tc>
          <w:tcPr>
            <w:tcW w:w="0" w:type="auto"/>
          </w:tcPr>
          <w:p w:rsidR="004869C7" w:rsidRPr="00E828C1" w:rsidRDefault="004869C7" w:rsidP="004869C7">
            <w:pPr>
              <w:pStyle w:val="Tabelltext"/>
              <w:spacing w:before="60"/>
              <w:jc w:val="right"/>
            </w:pPr>
            <w:r w:rsidRPr="00E828C1">
              <w:t>1</w:t>
            </w:r>
          </w:p>
        </w:tc>
        <w:tc>
          <w:tcPr>
            <w:tcW w:w="0" w:type="auto"/>
          </w:tcPr>
          <w:p w:rsidR="004869C7" w:rsidRPr="00E828C1" w:rsidRDefault="004869C7" w:rsidP="004869C7">
            <w:pPr>
              <w:pStyle w:val="Tabelltext"/>
              <w:spacing w:before="60"/>
              <w:jc w:val="right"/>
            </w:pPr>
            <w:r w:rsidRPr="00E828C1">
              <w:t>4</w:t>
            </w:r>
          </w:p>
        </w:tc>
      </w:tr>
      <w:tr w:rsidR="004869C7" w:rsidRPr="00E828C1" w:rsidTr="004869C7">
        <w:tc>
          <w:tcPr>
            <w:tcW w:w="2849" w:type="dxa"/>
          </w:tcPr>
          <w:p w:rsidR="004869C7" w:rsidRPr="00E828C1" w:rsidRDefault="004869C7" w:rsidP="004869C7">
            <w:pPr>
              <w:pStyle w:val="Tabelltext"/>
              <w:spacing w:before="60"/>
            </w:pPr>
            <w:r w:rsidRPr="00E828C1">
              <w:t>Partikanslier</w:t>
            </w:r>
          </w:p>
        </w:tc>
        <w:tc>
          <w:tcPr>
            <w:tcW w:w="943" w:type="dxa"/>
          </w:tcPr>
          <w:p w:rsidR="004869C7" w:rsidRPr="00E828C1" w:rsidRDefault="004869C7" w:rsidP="004869C7">
            <w:pPr>
              <w:pStyle w:val="Tabelltext"/>
              <w:spacing w:before="60"/>
              <w:jc w:val="right"/>
            </w:pPr>
            <w:r w:rsidRPr="00E828C1">
              <w:t>17</w:t>
            </w:r>
          </w:p>
        </w:tc>
        <w:tc>
          <w:tcPr>
            <w:tcW w:w="0" w:type="auto"/>
          </w:tcPr>
          <w:p w:rsidR="004869C7" w:rsidRPr="00E828C1" w:rsidRDefault="004869C7" w:rsidP="004869C7">
            <w:pPr>
              <w:pStyle w:val="Tabelltext"/>
              <w:spacing w:before="60"/>
              <w:jc w:val="right"/>
            </w:pPr>
            <w:r w:rsidRPr="00E828C1">
              <w:t>6</w:t>
            </w:r>
          </w:p>
        </w:tc>
        <w:tc>
          <w:tcPr>
            <w:tcW w:w="0" w:type="auto"/>
          </w:tcPr>
          <w:p w:rsidR="004869C7" w:rsidRPr="00E828C1" w:rsidRDefault="004869C7" w:rsidP="004869C7">
            <w:pPr>
              <w:pStyle w:val="Tabelltext"/>
              <w:spacing w:before="60"/>
              <w:jc w:val="right"/>
            </w:pPr>
            <w:r w:rsidRPr="00E828C1">
              <w:t>3</w:t>
            </w:r>
          </w:p>
        </w:tc>
      </w:tr>
      <w:tr w:rsidR="004869C7" w:rsidRPr="00E828C1" w:rsidTr="004869C7">
        <w:tc>
          <w:tcPr>
            <w:tcW w:w="2849" w:type="dxa"/>
          </w:tcPr>
          <w:p w:rsidR="004869C7" w:rsidRPr="00E828C1" w:rsidRDefault="004869C7" w:rsidP="004869C7">
            <w:pPr>
              <w:pStyle w:val="Tabelltext"/>
              <w:spacing w:before="60"/>
            </w:pPr>
            <w:r w:rsidRPr="00E828C1">
              <w:t>Riksdagens utredningstjänst</w:t>
            </w:r>
          </w:p>
        </w:tc>
        <w:tc>
          <w:tcPr>
            <w:tcW w:w="943" w:type="dxa"/>
          </w:tcPr>
          <w:p w:rsidR="004869C7" w:rsidRPr="00E828C1" w:rsidRDefault="004869C7" w:rsidP="004869C7">
            <w:pPr>
              <w:pStyle w:val="Tabelltext"/>
              <w:spacing w:before="60"/>
              <w:jc w:val="right"/>
            </w:pPr>
            <w:r w:rsidRPr="00E828C1">
              <w:t>62</w:t>
            </w:r>
          </w:p>
        </w:tc>
        <w:tc>
          <w:tcPr>
            <w:tcW w:w="0" w:type="auto"/>
          </w:tcPr>
          <w:p w:rsidR="004869C7" w:rsidRPr="00E828C1" w:rsidRDefault="004869C7" w:rsidP="004869C7">
            <w:pPr>
              <w:pStyle w:val="Tabelltext"/>
              <w:spacing w:before="60"/>
              <w:jc w:val="right"/>
            </w:pPr>
            <w:r w:rsidRPr="00E828C1">
              <w:t>89</w:t>
            </w:r>
          </w:p>
        </w:tc>
        <w:tc>
          <w:tcPr>
            <w:tcW w:w="0" w:type="auto"/>
          </w:tcPr>
          <w:p w:rsidR="004869C7" w:rsidRPr="00E828C1" w:rsidRDefault="004869C7" w:rsidP="004869C7">
            <w:pPr>
              <w:pStyle w:val="Tabelltext"/>
              <w:spacing w:before="60"/>
              <w:jc w:val="right"/>
            </w:pPr>
            <w:r w:rsidRPr="00E828C1">
              <w:t>120</w:t>
            </w:r>
          </w:p>
        </w:tc>
      </w:tr>
      <w:tr w:rsidR="004869C7" w:rsidRPr="00E828C1" w:rsidTr="004869C7">
        <w:tc>
          <w:tcPr>
            <w:tcW w:w="2849" w:type="dxa"/>
          </w:tcPr>
          <w:p w:rsidR="004869C7" w:rsidRPr="00E828C1" w:rsidRDefault="004869C7" w:rsidP="004869C7">
            <w:pPr>
              <w:pStyle w:val="Tabelltext"/>
              <w:spacing w:before="60"/>
            </w:pPr>
            <w:r w:rsidRPr="00E828C1">
              <w:t>Utskottskanslier</w:t>
            </w:r>
          </w:p>
        </w:tc>
        <w:tc>
          <w:tcPr>
            <w:tcW w:w="943" w:type="dxa"/>
          </w:tcPr>
          <w:p w:rsidR="004869C7" w:rsidRPr="00E828C1" w:rsidRDefault="004869C7" w:rsidP="004869C7">
            <w:pPr>
              <w:pStyle w:val="Tabelltext"/>
              <w:spacing w:before="60"/>
              <w:jc w:val="right"/>
            </w:pPr>
            <w:r w:rsidRPr="00E828C1">
              <w:t>4</w:t>
            </w:r>
          </w:p>
        </w:tc>
        <w:tc>
          <w:tcPr>
            <w:tcW w:w="0" w:type="auto"/>
          </w:tcPr>
          <w:p w:rsidR="004869C7" w:rsidRPr="00E828C1" w:rsidRDefault="004869C7" w:rsidP="004869C7">
            <w:pPr>
              <w:pStyle w:val="Tabelltext"/>
              <w:spacing w:before="60"/>
              <w:jc w:val="right"/>
            </w:pPr>
            <w:r w:rsidRPr="00E828C1">
              <w:t>7</w:t>
            </w:r>
          </w:p>
        </w:tc>
        <w:tc>
          <w:tcPr>
            <w:tcW w:w="0" w:type="auto"/>
          </w:tcPr>
          <w:p w:rsidR="004869C7" w:rsidRPr="00E828C1" w:rsidRDefault="004869C7" w:rsidP="004869C7">
            <w:pPr>
              <w:pStyle w:val="Tabelltext"/>
              <w:spacing w:before="60"/>
              <w:jc w:val="right"/>
            </w:pPr>
            <w:r w:rsidRPr="00E828C1">
              <w:t>3</w:t>
            </w:r>
          </w:p>
        </w:tc>
      </w:tr>
      <w:tr w:rsidR="004869C7" w:rsidRPr="00E828C1" w:rsidTr="0055757E">
        <w:tc>
          <w:tcPr>
            <w:tcW w:w="2849" w:type="dxa"/>
            <w:tcBorders>
              <w:bottom w:val="single" w:sz="4" w:space="0" w:color="auto"/>
            </w:tcBorders>
          </w:tcPr>
          <w:p w:rsidR="004869C7" w:rsidRPr="00E828C1" w:rsidRDefault="004869C7" w:rsidP="004869C7">
            <w:pPr>
              <w:pStyle w:val="Tabelltext"/>
              <w:spacing w:before="60"/>
            </w:pPr>
            <w:r w:rsidRPr="00E828C1">
              <w:t>Övriga enheter inom förval</w:t>
            </w:r>
            <w:r w:rsidRPr="00E828C1">
              <w:t>t</w:t>
            </w:r>
            <w:r w:rsidRPr="00E828C1">
              <w:t>ningen</w:t>
            </w:r>
          </w:p>
        </w:tc>
        <w:tc>
          <w:tcPr>
            <w:tcW w:w="943" w:type="dxa"/>
            <w:tcBorders>
              <w:bottom w:val="single" w:sz="4" w:space="0" w:color="auto"/>
            </w:tcBorders>
          </w:tcPr>
          <w:p w:rsidR="004869C7" w:rsidRPr="00E828C1" w:rsidRDefault="004869C7" w:rsidP="004869C7">
            <w:pPr>
              <w:pStyle w:val="Tabelltext"/>
              <w:spacing w:before="60"/>
              <w:jc w:val="right"/>
            </w:pPr>
            <w:r w:rsidRPr="00E828C1">
              <w:t>2</w:t>
            </w:r>
          </w:p>
        </w:tc>
        <w:tc>
          <w:tcPr>
            <w:tcW w:w="0" w:type="auto"/>
            <w:tcBorders>
              <w:bottom w:val="single" w:sz="4" w:space="0" w:color="auto"/>
            </w:tcBorders>
          </w:tcPr>
          <w:p w:rsidR="004869C7" w:rsidRPr="00E828C1" w:rsidRDefault="004869C7" w:rsidP="004869C7">
            <w:pPr>
              <w:pStyle w:val="Tabelltext"/>
              <w:spacing w:before="60"/>
              <w:jc w:val="right"/>
            </w:pPr>
            <w:r w:rsidRPr="00E828C1">
              <w:t>4</w:t>
            </w:r>
          </w:p>
        </w:tc>
        <w:tc>
          <w:tcPr>
            <w:tcW w:w="0" w:type="auto"/>
            <w:tcBorders>
              <w:bottom w:val="single" w:sz="4" w:space="0" w:color="auto"/>
            </w:tcBorders>
          </w:tcPr>
          <w:p w:rsidR="004869C7" w:rsidRPr="00E828C1" w:rsidRDefault="004869C7" w:rsidP="004869C7">
            <w:pPr>
              <w:pStyle w:val="Tabelltext"/>
              <w:spacing w:before="60"/>
              <w:jc w:val="right"/>
            </w:pPr>
            <w:r w:rsidRPr="00E828C1">
              <w:t>4</w:t>
            </w:r>
          </w:p>
        </w:tc>
      </w:tr>
      <w:tr w:rsidR="004869C7" w:rsidRPr="00E828C1" w:rsidTr="0055757E">
        <w:tc>
          <w:tcPr>
            <w:tcW w:w="2849" w:type="dxa"/>
            <w:tcBorders>
              <w:top w:val="single" w:sz="4" w:space="0" w:color="auto"/>
              <w:bottom w:val="single" w:sz="4" w:space="0" w:color="auto"/>
            </w:tcBorders>
          </w:tcPr>
          <w:p w:rsidR="004869C7" w:rsidRPr="00E828C1" w:rsidRDefault="004869C7" w:rsidP="004869C7">
            <w:pPr>
              <w:pStyle w:val="Tabelltext"/>
              <w:spacing w:before="60"/>
              <w:rPr>
                <w:b/>
              </w:rPr>
            </w:pPr>
            <w:r w:rsidRPr="00E828C1">
              <w:rPr>
                <w:b/>
              </w:rPr>
              <w:t>Totalt</w:t>
            </w:r>
          </w:p>
        </w:tc>
        <w:tc>
          <w:tcPr>
            <w:tcW w:w="943" w:type="dxa"/>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87</w:t>
            </w:r>
          </w:p>
        </w:tc>
        <w:tc>
          <w:tcPr>
            <w:tcW w:w="0" w:type="auto"/>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107</w:t>
            </w:r>
          </w:p>
        </w:tc>
        <w:tc>
          <w:tcPr>
            <w:tcW w:w="0" w:type="auto"/>
            <w:tcBorders>
              <w:top w:val="single" w:sz="4" w:space="0" w:color="auto"/>
              <w:bottom w:val="single" w:sz="4" w:space="0" w:color="auto"/>
            </w:tcBorders>
          </w:tcPr>
          <w:p w:rsidR="004869C7" w:rsidRPr="00E828C1" w:rsidRDefault="004869C7" w:rsidP="004869C7">
            <w:pPr>
              <w:pStyle w:val="Tabelltext"/>
              <w:spacing w:before="60"/>
              <w:jc w:val="right"/>
              <w:rPr>
                <w:b/>
              </w:rPr>
            </w:pPr>
            <w:r w:rsidRPr="00E828C1">
              <w:rPr>
                <w:b/>
              </w:rPr>
              <w:t>134</w:t>
            </w:r>
          </w:p>
        </w:tc>
      </w:tr>
    </w:tbl>
    <w:p w:rsidR="004869C7" w:rsidRPr="00E828C1" w:rsidRDefault="004869C7" w:rsidP="00DA424B">
      <w:pPr>
        <w:pStyle w:val="R4"/>
      </w:pPr>
      <w:r w:rsidRPr="00E828C1">
        <w:t xml:space="preserve">Användning </w:t>
      </w:r>
      <w:r w:rsidR="0006009F" w:rsidRPr="00E828C1">
        <w:t xml:space="preserve">av </w:t>
      </w:r>
      <w:r w:rsidRPr="00E828C1">
        <w:t>och tillgång till faktamaterial</w:t>
      </w:r>
    </w:p>
    <w:p w:rsidR="004869C7" w:rsidRPr="00E828C1" w:rsidRDefault="00822204" w:rsidP="0047414B">
      <w:r w:rsidRPr="00E828C1">
        <w:t>A</w:t>
      </w:r>
      <w:r w:rsidR="004869C7" w:rsidRPr="00E828C1">
        <w:t xml:space="preserve">ntalet </w:t>
      </w:r>
      <w:r w:rsidRPr="00E828C1">
        <w:t>inköpta böcker</w:t>
      </w:r>
      <w:r w:rsidR="004869C7" w:rsidRPr="00E828C1">
        <w:t xml:space="preserve"> är relativt konstant under treårsperioden </w:t>
      </w:r>
      <w:r w:rsidR="00B8763A" w:rsidRPr="00E828C1">
        <w:t xml:space="preserve">medan </w:t>
      </w:r>
      <w:r w:rsidR="004869C7" w:rsidRPr="00E828C1">
        <w:t>til</w:t>
      </w:r>
      <w:r w:rsidR="004869C7" w:rsidRPr="00E828C1">
        <w:t>l</w:t>
      </w:r>
      <w:r w:rsidR="004869C7" w:rsidRPr="00E828C1">
        <w:t>gång</w:t>
      </w:r>
      <w:r w:rsidRPr="00E828C1">
        <w:t>en</w:t>
      </w:r>
      <w:r w:rsidR="004869C7" w:rsidRPr="00E828C1">
        <w:t xml:space="preserve"> till elektr</w:t>
      </w:r>
      <w:r w:rsidR="004869C7" w:rsidRPr="00E828C1">
        <w:t>o</w:t>
      </w:r>
      <w:r w:rsidR="004869C7" w:rsidRPr="00E828C1">
        <w:t xml:space="preserve">niska faktakällor </w:t>
      </w:r>
      <w:r w:rsidR="00B8763A" w:rsidRPr="00E828C1">
        <w:t>har ökat.</w:t>
      </w:r>
    </w:p>
    <w:p w:rsidR="004869C7" w:rsidRPr="00E828C1" w:rsidRDefault="004869C7" w:rsidP="00507532">
      <w:pPr>
        <w:pStyle w:val="Normaltindrag"/>
      </w:pPr>
      <w:r w:rsidRPr="00E828C1">
        <w:t>Den utvecklingen speglar tre</w:t>
      </w:r>
      <w:r w:rsidRPr="00E828C1">
        <w:t>n</w:t>
      </w:r>
      <w:r w:rsidRPr="00E828C1">
        <w:t>den som kan sammanfattas i orden ”från tryckt till elektroniskt” som Riksdagsbibliot</w:t>
      </w:r>
      <w:r w:rsidRPr="00E828C1">
        <w:t>e</w:t>
      </w:r>
      <w:r w:rsidRPr="00E828C1">
        <w:t>ket, precis som andra bibliotek, är starkt påverkade av. Ett tydligt exempel på det är ämne</w:t>
      </w:r>
      <w:r w:rsidRPr="00E828C1">
        <w:t>s</w:t>
      </w:r>
      <w:r w:rsidRPr="00E828C1">
        <w:t>området juridik, som är ett bibliotekets specialområden. I</w:t>
      </w:r>
      <w:r w:rsidR="0006009F" w:rsidRPr="00E828C1">
        <w:t xml:space="preserve"> </w:t>
      </w:r>
      <w:r w:rsidRPr="00E828C1">
        <w:t>dag publiceras allt</w:t>
      </w:r>
      <w:r w:rsidR="0006009F" w:rsidRPr="00E828C1">
        <w:t xml:space="preserve"> </w:t>
      </w:r>
      <w:r w:rsidRPr="00E828C1">
        <w:t>fler juridiska kä</w:t>
      </w:r>
      <w:r w:rsidRPr="00E828C1">
        <w:t>l</w:t>
      </w:r>
      <w:r w:rsidRPr="00E828C1">
        <w:t>lor elektroniskt</w:t>
      </w:r>
      <w:r w:rsidR="00B8763A" w:rsidRPr="00E828C1">
        <w:t>.</w:t>
      </w:r>
      <w:r w:rsidRPr="00E828C1">
        <w:t xml:space="preserve"> Under 2010 har inköpen av tryckt material halverats, vilket är en förklaring till kostnadsmins</w:t>
      </w:r>
      <w:r w:rsidRPr="00E828C1">
        <w:t>k</w:t>
      </w:r>
      <w:r w:rsidRPr="00E828C1">
        <w:t>ningen, en annan är att böckerna inte längre plastas in</w:t>
      </w:r>
      <w:r w:rsidR="0006009F" w:rsidRPr="00E828C1">
        <w:t>,</w:t>
      </w:r>
      <w:r w:rsidRPr="00E828C1">
        <w:t xml:space="preserve"> vilket ger en lägre styckkostnad. Flera årsböcker och up</w:t>
      </w:r>
      <w:r w:rsidRPr="00E828C1">
        <w:t>p</w:t>
      </w:r>
      <w:r w:rsidRPr="00E828C1">
        <w:t>slagsverk köps numera in i enbart ele</w:t>
      </w:r>
      <w:r w:rsidRPr="00E828C1">
        <w:t>k</w:t>
      </w:r>
      <w:r w:rsidRPr="00E828C1">
        <w:t>troniska versioner.</w:t>
      </w:r>
    </w:p>
    <w:p w:rsidR="005158D7" w:rsidRPr="00E828C1" w:rsidRDefault="004869C7" w:rsidP="00507532">
      <w:pPr>
        <w:pStyle w:val="Normaltindrag"/>
      </w:pPr>
      <w:r w:rsidRPr="00E828C1">
        <w:t>Användning</w:t>
      </w:r>
      <w:r w:rsidR="00303E74" w:rsidRPr="00E828C1">
        <w:t xml:space="preserve">en av </w:t>
      </w:r>
      <w:r w:rsidRPr="00E828C1">
        <w:t xml:space="preserve">elektroniskt faktamaterial </w:t>
      </w:r>
      <w:r w:rsidR="00303E74" w:rsidRPr="00E828C1">
        <w:t>ökar, främst</w:t>
      </w:r>
      <w:r w:rsidRPr="00E828C1">
        <w:t xml:space="preserve"> </w:t>
      </w:r>
      <w:r w:rsidR="005158D7" w:rsidRPr="00E828C1">
        <w:t xml:space="preserve">av de </w:t>
      </w:r>
      <w:r w:rsidRPr="00E828C1">
        <w:t>svenska j</w:t>
      </w:r>
      <w:r w:rsidRPr="00E828C1">
        <w:t>u</w:t>
      </w:r>
      <w:r w:rsidRPr="00E828C1">
        <w:t xml:space="preserve">ridiska källorna </w:t>
      </w:r>
      <w:r w:rsidR="00303E74" w:rsidRPr="00E828C1">
        <w:t xml:space="preserve">och då </w:t>
      </w:r>
      <w:r w:rsidRPr="00E828C1">
        <w:t>Karnov</w:t>
      </w:r>
      <w:r w:rsidR="005158D7" w:rsidRPr="00E828C1">
        <w:t xml:space="preserve"> och</w:t>
      </w:r>
      <w:r w:rsidRPr="00E828C1">
        <w:t xml:space="preserve"> Zeteo</w:t>
      </w:r>
      <w:r w:rsidR="005158D7" w:rsidRPr="00E828C1">
        <w:t>.</w:t>
      </w:r>
      <w:r w:rsidRPr="00E828C1">
        <w:t xml:space="preserve"> </w:t>
      </w:r>
    </w:p>
    <w:p w:rsidR="0083539C" w:rsidRPr="00E828C1" w:rsidRDefault="0083539C">
      <w:pPr>
        <w:pStyle w:val="R4"/>
      </w:pPr>
      <w:r w:rsidRPr="00E828C1">
        <w:t xml:space="preserve">Helgonät </w:t>
      </w:r>
    </w:p>
    <w:p w:rsidR="00D11A9D" w:rsidRPr="00E828C1" w:rsidRDefault="00E46ED4" w:rsidP="00D11A9D">
      <w:r w:rsidRPr="00E828C1">
        <w:t xml:space="preserve">Riksdagsförvaltningen ska </w:t>
      </w:r>
      <w:r w:rsidR="00D11A9D" w:rsidRPr="00E828C1">
        <w:t>förse ledamöter och anställda i rik</w:t>
      </w:r>
      <w:r w:rsidR="00D11A9D" w:rsidRPr="00E828C1">
        <w:t>s</w:t>
      </w:r>
      <w:r w:rsidR="00D11A9D" w:rsidRPr="00E828C1">
        <w:t xml:space="preserve">dagen med den information som behövs för att arbetet ska kunna utföras så bra som möjligt. </w:t>
      </w:r>
      <w:r w:rsidR="0077135A" w:rsidRPr="00E828C1">
        <w:t>Syftet är att</w:t>
      </w:r>
      <w:r w:rsidR="00D11A9D" w:rsidRPr="00E828C1">
        <w:t xml:space="preserve"> alla ska ha tillgång till saklig och snabb information om den serv</w:t>
      </w:r>
      <w:r w:rsidR="00D11A9D" w:rsidRPr="00E828C1">
        <w:t>i</w:t>
      </w:r>
      <w:r w:rsidR="00D11A9D" w:rsidRPr="00E828C1">
        <w:t>ce som finns, aktiviteter som erbjuds samt plötsligt uppkomna händelser. Den viktigaste interna informationskanalen är riksdagens intr</w:t>
      </w:r>
      <w:r w:rsidR="00D11A9D" w:rsidRPr="00E828C1">
        <w:t>a</w:t>
      </w:r>
      <w:r w:rsidR="00D11A9D" w:rsidRPr="00E828C1">
        <w:t xml:space="preserve">nät, Helgonät. </w:t>
      </w:r>
    </w:p>
    <w:p w:rsidR="0077135A" w:rsidRPr="00E828C1" w:rsidRDefault="00D11A9D" w:rsidP="0077135A">
      <w:pPr>
        <w:pStyle w:val="Normaltindrag"/>
      </w:pPr>
      <w:r w:rsidRPr="00E828C1">
        <w:t xml:space="preserve">Under </w:t>
      </w:r>
      <w:r w:rsidR="0006009F" w:rsidRPr="00E828C1">
        <w:t>året påbörjades e</w:t>
      </w:r>
      <w:r w:rsidR="0077135A" w:rsidRPr="00E828C1">
        <w:t>tt arbete med att åtgärda en del av de brister som framkom i den u</w:t>
      </w:r>
      <w:r w:rsidR="0077135A" w:rsidRPr="00E828C1">
        <w:t>t</w:t>
      </w:r>
      <w:r w:rsidR="0077135A" w:rsidRPr="00E828C1">
        <w:t xml:space="preserve">värdering som </w:t>
      </w:r>
      <w:r w:rsidR="0006009F" w:rsidRPr="00E828C1">
        <w:t>gjordes</w:t>
      </w:r>
      <w:r w:rsidR="0077135A" w:rsidRPr="00E828C1">
        <w:t xml:space="preserve"> 2009.</w:t>
      </w:r>
    </w:p>
    <w:p w:rsidR="0077135A" w:rsidRPr="00E828C1" w:rsidRDefault="0077135A" w:rsidP="0077135A">
      <w:pPr>
        <w:pStyle w:val="R4"/>
      </w:pPr>
      <w:r w:rsidRPr="00E828C1">
        <w:t xml:space="preserve">Nyhets- och mediebevakningsservice </w:t>
      </w:r>
    </w:p>
    <w:p w:rsidR="0077135A" w:rsidRPr="00E828C1" w:rsidRDefault="0077135A" w:rsidP="0077135A">
      <w:r w:rsidRPr="00E828C1">
        <w:t>Den nya mediebevakningstjänsten innehåller ett utökat utbud av nyhetskä</w:t>
      </w:r>
      <w:r w:rsidRPr="00E828C1">
        <w:t>l</w:t>
      </w:r>
      <w:r w:rsidRPr="00E828C1">
        <w:t>lor, särskilt lokaltidningar och webbtidningar</w:t>
      </w:r>
      <w:r w:rsidR="0006009F" w:rsidRPr="00E828C1">
        <w:t>. Ä</w:t>
      </w:r>
      <w:r w:rsidRPr="00E828C1">
        <w:t xml:space="preserve">ven bloggar bevakas. </w:t>
      </w:r>
      <w:r w:rsidR="0006009F" w:rsidRPr="00E828C1">
        <w:t>Tjänsten</w:t>
      </w:r>
      <w:r w:rsidRPr="00E828C1">
        <w:t xml:space="preserve"> lanserades i slutet av hösten under namnet Nyhetsportalen och nås via He</w:t>
      </w:r>
      <w:r w:rsidRPr="00E828C1">
        <w:t>l</w:t>
      </w:r>
      <w:r w:rsidRPr="00E828C1">
        <w:t>gonät. Bevakningsresultaten levereras till datorn eller till mobiltelefonen.</w:t>
      </w:r>
    </w:p>
    <w:p w:rsidR="0077135A" w:rsidRPr="00E828C1" w:rsidRDefault="0077135A" w:rsidP="0077135A">
      <w:pPr>
        <w:pStyle w:val="Normaltindrag"/>
      </w:pPr>
      <w:r w:rsidRPr="00E828C1">
        <w:t>Användningen av nyhetskällor har varit fortsatt hög. De mest använda kä</w:t>
      </w:r>
      <w:r w:rsidRPr="00E828C1">
        <w:t>l</w:t>
      </w:r>
      <w:r w:rsidRPr="00E828C1">
        <w:t>lorna är TT och de stora svenska dagstidningarna (DN, A</w:t>
      </w:r>
      <w:r w:rsidRPr="00E828C1">
        <w:t>f</w:t>
      </w:r>
      <w:r w:rsidRPr="00E828C1">
        <w:t>tonbladet, SvD) samt pressmeddelanden från Newsdesk. Under 2010 öppnades 118 000 TT-telegram (2009: 117 000, för 2008 finns ingen jä</w:t>
      </w:r>
      <w:r w:rsidRPr="00E828C1">
        <w:t>m</w:t>
      </w:r>
      <w:r w:rsidRPr="00E828C1">
        <w:t>förbar siffra).</w:t>
      </w:r>
    </w:p>
    <w:p w:rsidR="0083539C" w:rsidRPr="00E828C1" w:rsidRDefault="0083539C">
      <w:pPr>
        <w:pStyle w:val="R3fet"/>
        <w:spacing w:before="485"/>
      </w:pPr>
      <w:r w:rsidRPr="00E828C1">
        <w:t xml:space="preserve">Väl fungerande </w:t>
      </w:r>
      <w:r w:rsidR="003700D7" w:rsidRPr="00E828C1">
        <w:t xml:space="preserve">administrativt </w:t>
      </w:r>
      <w:r w:rsidRPr="00E828C1">
        <w:t>ledamotsstöd</w:t>
      </w:r>
    </w:p>
    <w:p w:rsidR="00D11A9D" w:rsidRPr="00E828C1" w:rsidRDefault="00D11A9D" w:rsidP="00D11A9D">
      <w:pPr>
        <w:pStyle w:val="R4"/>
      </w:pPr>
      <w:r w:rsidRPr="00E828C1">
        <w:t xml:space="preserve">Resor och arvoden </w:t>
      </w:r>
    </w:p>
    <w:p w:rsidR="00D11A9D" w:rsidRPr="00E828C1" w:rsidRDefault="00D11A9D" w:rsidP="00D11A9D">
      <w:pPr>
        <w:rPr>
          <w:color w:val="FF0000"/>
        </w:rPr>
      </w:pPr>
      <w:r w:rsidRPr="00E828C1">
        <w:t xml:space="preserve">Under året </w:t>
      </w:r>
      <w:r w:rsidR="00507532" w:rsidRPr="00E828C1">
        <w:t xml:space="preserve">hanterades </w:t>
      </w:r>
      <w:r w:rsidRPr="00E828C1">
        <w:t>10</w:t>
      </w:r>
      <w:r w:rsidR="005242D5" w:rsidRPr="00E828C1">
        <w:t> </w:t>
      </w:r>
      <w:r w:rsidRPr="00E828C1">
        <w:t>277</w:t>
      </w:r>
      <w:r w:rsidR="005242D5" w:rsidRPr="00E828C1">
        <w:t xml:space="preserve"> (9 165) </w:t>
      </w:r>
      <w:r w:rsidR="002E70B3" w:rsidRPr="00E828C1">
        <w:rPr>
          <w:i/>
        </w:rPr>
        <w:t>9 468</w:t>
      </w:r>
      <w:r w:rsidR="002E70B3" w:rsidRPr="00E828C1">
        <w:rPr>
          <w:color w:val="FF0000"/>
        </w:rPr>
        <w:t xml:space="preserve"> </w:t>
      </w:r>
      <w:r w:rsidRPr="00E828C1">
        <w:t xml:space="preserve">reseräkningar. Det är </w:t>
      </w:r>
      <w:r w:rsidR="007600B1" w:rsidRPr="00E828C1">
        <w:t xml:space="preserve">12 % fler </w:t>
      </w:r>
      <w:r w:rsidR="005242D5" w:rsidRPr="00E828C1">
        <w:t xml:space="preserve">än 2009. </w:t>
      </w:r>
      <w:r w:rsidR="00BC498F" w:rsidRPr="00E828C1">
        <w:t xml:space="preserve">Ökningen från 2009 </w:t>
      </w:r>
      <w:r w:rsidRPr="00E828C1">
        <w:t xml:space="preserve">beror </w:t>
      </w:r>
      <w:r w:rsidR="00BC498F" w:rsidRPr="00E828C1">
        <w:t>till</w:t>
      </w:r>
      <w:r w:rsidRPr="00E828C1">
        <w:t xml:space="preserve"> </w:t>
      </w:r>
      <w:r w:rsidR="00BC498F" w:rsidRPr="00E828C1">
        <w:t>största delen på</w:t>
      </w:r>
      <w:r w:rsidR="007600B1" w:rsidRPr="00E828C1">
        <w:t xml:space="preserve"> </w:t>
      </w:r>
      <w:r w:rsidRPr="00E828C1">
        <w:t>att förval</w:t>
      </w:r>
      <w:r w:rsidRPr="00E828C1">
        <w:t>t</w:t>
      </w:r>
      <w:r w:rsidRPr="00E828C1">
        <w:t>ningen infört nya rutiner vid redovisning av tjänsteresor (e</w:t>
      </w:r>
      <w:r w:rsidR="0006009F" w:rsidRPr="00E828C1">
        <w:t>-</w:t>
      </w:r>
      <w:r w:rsidRPr="00E828C1">
        <w:t>Res projektet)</w:t>
      </w:r>
      <w:r w:rsidR="0006009F" w:rsidRPr="00E828C1">
        <w:t>,</w:t>
      </w:r>
      <w:r w:rsidR="007600B1" w:rsidRPr="00E828C1">
        <w:t xml:space="preserve"> vilket </w:t>
      </w:r>
      <w:r w:rsidR="00BC498F" w:rsidRPr="00E828C1">
        <w:t xml:space="preserve">har </w:t>
      </w:r>
      <w:r w:rsidR="00F37744" w:rsidRPr="00E828C1">
        <w:t>inn</w:t>
      </w:r>
      <w:r w:rsidR="00F37744" w:rsidRPr="00E828C1">
        <w:t>e</w:t>
      </w:r>
      <w:r w:rsidR="00F37744" w:rsidRPr="00E828C1">
        <w:t>b</w:t>
      </w:r>
      <w:r w:rsidR="00BC498F" w:rsidRPr="00E828C1">
        <w:t>urit</w:t>
      </w:r>
      <w:r w:rsidR="00F37744" w:rsidRPr="00E828C1">
        <w:t xml:space="preserve"> att även resebyråbokningar utan ersättningsanspråk </w:t>
      </w:r>
      <w:r w:rsidR="00707C1A" w:rsidRPr="00E828C1">
        <w:t xml:space="preserve">ska </w:t>
      </w:r>
      <w:r w:rsidR="00F37744" w:rsidRPr="00E828C1">
        <w:t>redov</w:t>
      </w:r>
      <w:r w:rsidR="00F37744" w:rsidRPr="00E828C1">
        <w:t>i</w:t>
      </w:r>
      <w:r w:rsidR="00F37744" w:rsidRPr="00E828C1">
        <w:t>sas</w:t>
      </w:r>
      <w:r w:rsidR="00BC498F" w:rsidRPr="00E828C1">
        <w:t xml:space="preserve"> som tjänsteresa.</w:t>
      </w:r>
    </w:p>
    <w:p w:rsidR="007600B1" w:rsidRPr="00E828C1" w:rsidRDefault="009029F6" w:rsidP="00507532">
      <w:pPr>
        <w:pStyle w:val="Normaltindrag"/>
      </w:pPr>
      <w:r w:rsidRPr="00E828C1">
        <w:t xml:space="preserve">Med de nya rutinerna görs </w:t>
      </w:r>
      <w:r w:rsidR="00F37744" w:rsidRPr="00E828C1">
        <w:t xml:space="preserve">därför </w:t>
      </w:r>
      <w:r w:rsidRPr="00E828C1">
        <w:t>fler</w:t>
      </w:r>
      <w:r w:rsidR="00D11A9D" w:rsidRPr="00E828C1">
        <w:t xml:space="preserve"> reseräkninga</w:t>
      </w:r>
      <w:r w:rsidR="005242D5" w:rsidRPr="00E828C1">
        <w:t xml:space="preserve">r. </w:t>
      </w:r>
      <w:r w:rsidR="00D11A9D" w:rsidRPr="00E828C1">
        <w:t xml:space="preserve">En </w:t>
      </w:r>
      <w:r w:rsidR="00F37744" w:rsidRPr="00E828C1">
        <w:t xml:space="preserve">annan </w:t>
      </w:r>
      <w:r w:rsidR="00D11A9D" w:rsidRPr="00E828C1">
        <w:t>del av ö</w:t>
      </w:r>
      <w:r w:rsidR="00D11A9D" w:rsidRPr="00E828C1">
        <w:t>k</w:t>
      </w:r>
      <w:r w:rsidR="00D11A9D" w:rsidRPr="00E828C1">
        <w:t>ningen kan förklaras av att avgående</w:t>
      </w:r>
      <w:r w:rsidR="0006009F" w:rsidRPr="00E828C1">
        <w:t xml:space="preserve"> och </w:t>
      </w:r>
      <w:r w:rsidR="00D11A9D" w:rsidRPr="00E828C1">
        <w:t>ej kandiderande ledam</w:t>
      </w:r>
      <w:r w:rsidR="00D11A9D" w:rsidRPr="00E828C1">
        <w:t>ö</w:t>
      </w:r>
      <w:r w:rsidR="00D11A9D" w:rsidRPr="00E828C1">
        <w:t>ter har rätt att resa 30 dagar efter att de formellt upphört av vara led</w:t>
      </w:r>
      <w:r w:rsidR="00D11A9D" w:rsidRPr="00E828C1">
        <w:t>a</w:t>
      </w:r>
      <w:r w:rsidR="00D11A9D" w:rsidRPr="00E828C1">
        <w:t>möter.</w:t>
      </w:r>
    </w:p>
    <w:p w:rsidR="00F37744" w:rsidRPr="00E828C1" w:rsidRDefault="00D11A9D" w:rsidP="00507532">
      <w:pPr>
        <w:pStyle w:val="Normaltindrag"/>
      </w:pPr>
      <w:r w:rsidRPr="00E828C1">
        <w:t>Under perioden före valet 2010 var andelen ledamöter som egenrapport</w:t>
      </w:r>
      <w:r w:rsidRPr="00E828C1">
        <w:t>e</w:t>
      </w:r>
      <w:r w:rsidRPr="00E828C1">
        <w:t xml:space="preserve">rade i </w:t>
      </w:r>
      <w:r w:rsidR="00F37744" w:rsidRPr="00E828C1">
        <w:t>resehanteringssystemet (Tur &amp; Retur)</w:t>
      </w:r>
      <w:r w:rsidRPr="00E828C1">
        <w:t xml:space="preserve"> 72 %. </w:t>
      </w:r>
      <w:r w:rsidR="00F37744" w:rsidRPr="00E828C1">
        <w:t xml:space="preserve">De nya rutinerna </w:t>
      </w:r>
      <w:r w:rsidRPr="00E828C1">
        <w:t>har föru</w:t>
      </w:r>
      <w:r w:rsidRPr="00E828C1">
        <w:t>t</w:t>
      </w:r>
      <w:r w:rsidRPr="00E828C1">
        <w:t>s</w:t>
      </w:r>
      <w:r w:rsidR="00F37744" w:rsidRPr="00E828C1">
        <w:t>att</w:t>
      </w:r>
      <w:r w:rsidRPr="00E828C1">
        <w:t xml:space="preserve"> att alla ledamöter </w:t>
      </w:r>
      <w:r w:rsidR="00F37744" w:rsidRPr="00E828C1">
        <w:t>egen</w:t>
      </w:r>
      <w:r w:rsidRPr="00E828C1">
        <w:t>rapporterar</w:t>
      </w:r>
      <w:r w:rsidR="00F37744" w:rsidRPr="00E828C1">
        <w:t>, vilket har fungerat väl. I</w:t>
      </w:r>
      <w:r w:rsidRPr="00E828C1">
        <w:t xml:space="preserve"> d</w:t>
      </w:r>
      <w:r w:rsidRPr="00E828C1">
        <w:t>e</w:t>
      </w:r>
      <w:r w:rsidRPr="00E828C1">
        <w:t xml:space="preserve">cember </w:t>
      </w:r>
      <w:r w:rsidR="00F37744" w:rsidRPr="00E828C1">
        <w:t>hade</w:t>
      </w:r>
      <w:r w:rsidRPr="00E828C1">
        <w:t xml:space="preserve"> alla ledamöter som </w:t>
      </w:r>
      <w:r w:rsidR="005158D7" w:rsidRPr="00E828C1">
        <w:t>lämnade</w:t>
      </w:r>
      <w:r w:rsidRPr="00E828C1">
        <w:t xml:space="preserve"> reseräkning egenrappo</w:t>
      </w:r>
      <w:r w:rsidRPr="00E828C1">
        <w:t>r</w:t>
      </w:r>
      <w:r w:rsidRPr="00E828C1">
        <w:t xml:space="preserve">terat. </w:t>
      </w:r>
    </w:p>
    <w:p w:rsidR="00A174DE" w:rsidRPr="00E828C1" w:rsidRDefault="00F37744" w:rsidP="0006009F">
      <w:pPr>
        <w:pStyle w:val="Normaltindrag"/>
      </w:pPr>
      <w:r w:rsidRPr="00E828C1">
        <w:t>I syfte att underlätta</w:t>
      </w:r>
      <w:r w:rsidR="005148D3" w:rsidRPr="00E828C1">
        <w:t xml:space="preserve"> för</w:t>
      </w:r>
      <w:r w:rsidRPr="00E828C1">
        <w:t xml:space="preserve"> </w:t>
      </w:r>
      <w:r w:rsidR="005148D3" w:rsidRPr="00E828C1">
        <w:t>nyvalda ledamöter har en a</w:t>
      </w:r>
      <w:r w:rsidR="00A174DE" w:rsidRPr="00E828C1">
        <w:t xml:space="preserve">llmän introduktion om reseregler vid tjänsteresor för riksdagen erbjudits. </w:t>
      </w:r>
      <w:r w:rsidR="005242D5" w:rsidRPr="00E828C1">
        <w:t>Även i</w:t>
      </w:r>
      <w:r w:rsidR="00A174DE" w:rsidRPr="00E828C1">
        <w:t>nformation till åte</w:t>
      </w:r>
      <w:r w:rsidR="00A174DE" w:rsidRPr="00E828C1">
        <w:t>r</w:t>
      </w:r>
      <w:r w:rsidR="00A174DE" w:rsidRPr="00E828C1">
        <w:t xml:space="preserve">valda ledamöter om nya funktioner </w:t>
      </w:r>
      <w:r w:rsidR="005242D5" w:rsidRPr="00E828C1">
        <w:t xml:space="preserve">och egenrapportering </w:t>
      </w:r>
      <w:r w:rsidR="00A174DE" w:rsidRPr="00E828C1">
        <w:t xml:space="preserve">i Tur &amp; Retur </w:t>
      </w:r>
      <w:r w:rsidR="005148D3" w:rsidRPr="00E828C1">
        <w:t xml:space="preserve">har givits till </w:t>
      </w:r>
      <w:r w:rsidR="00A174DE" w:rsidRPr="00E828C1">
        <w:t>23 ledamöter</w:t>
      </w:r>
      <w:r w:rsidR="005148D3" w:rsidRPr="00E828C1">
        <w:t>.</w:t>
      </w:r>
      <w:r w:rsidR="00A174DE" w:rsidRPr="00E828C1">
        <w:t xml:space="preserve"> </w:t>
      </w:r>
    </w:p>
    <w:p w:rsidR="00B929C8" w:rsidRPr="00E828C1" w:rsidRDefault="00B929C8" w:rsidP="00B929C8">
      <w:pPr>
        <w:pStyle w:val="TabellrubrikFet"/>
        <w:spacing w:before="180"/>
      </w:pPr>
      <w:r w:rsidRPr="00E828C1">
        <w:t>Tabell: Information till ledamöter om arvoden, tjänsteresor</w:t>
      </w:r>
      <w:r w:rsidR="00384814" w:rsidRPr="00E828C1">
        <w:t>, nya fun</w:t>
      </w:r>
      <w:r w:rsidR="00384814" w:rsidRPr="00E828C1">
        <w:t>k</w:t>
      </w:r>
      <w:r w:rsidR="00384814" w:rsidRPr="00E828C1">
        <w:t>tioner i Tur &amp; Retur</w:t>
      </w:r>
      <w:r w:rsidRPr="00E828C1">
        <w:t xml:space="preserve"> m.m</w:t>
      </w:r>
      <w:r w:rsidR="0006009F" w:rsidRPr="00E828C1">
        <w:t>.</w:t>
      </w:r>
      <w:r w:rsidRPr="00E828C1">
        <w:t xml:space="preserve"> </w:t>
      </w:r>
    </w:p>
    <w:tbl>
      <w:tblPr>
        <w:tblW w:w="5985" w:type="dxa"/>
        <w:tblInd w:w="108" w:type="dxa"/>
        <w:tblLook w:val="01E0" w:firstRow="1" w:lastRow="1" w:firstColumn="1" w:lastColumn="1" w:noHBand="0" w:noVBand="0"/>
      </w:tblPr>
      <w:tblGrid>
        <w:gridCol w:w="3230"/>
        <w:gridCol w:w="1235"/>
        <w:gridCol w:w="1520"/>
      </w:tblGrid>
      <w:tr w:rsidR="00384814" w:rsidRPr="00E828C1" w:rsidTr="0006009F">
        <w:tc>
          <w:tcPr>
            <w:tcW w:w="3230" w:type="dxa"/>
            <w:tcBorders>
              <w:top w:val="single" w:sz="4" w:space="0" w:color="auto"/>
              <w:bottom w:val="single" w:sz="4" w:space="0" w:color="auto"/>
            </w:tcBorders>
          </w:tcPr>
          <w:p w:rsidR="00384814" w:rsidRPr="00E828C1" w:rsidRDefault="00384814" w:rsidP="00F77793"/>
        </w:tc>
        <w:tc>
          <w:tcPr>
            <w:tcW w:w="1235" w:type="dxa"/>
            <w:tcBorders>
              <w:top w:val="single" w:sz="4" w:space="0" w:color="auto"/>
              <w:bottom w:val="single" w:sz="4" w:space="0" w:color="auto"/>
            </w:tcBorders>
          </w:tcPr>
          <w:p w:rsidR="00384814" w:rsidRPr="00E828C1" w:rsidRDefault="00384814" w:rsidP="00F77793">
            <w:pPr>
              <w:pStyle w:val="Tabelltext"/>
              <w:spacing w:before="60"/>
              <w:jc w:val="right"/>
              <w:rPr>
                <w:b/>
              </w:rPr>
            </w:pPr>
            <w:r w:rsidRPr="00E828C1">
              <w:rPr>
                <w:b/>
              </w:rPr>
              <w:t>Antal tillfä</w:t>
            </w:r>
            <w:r w:rsidRPr="00E828C1">
              <w:rPr>
                <w:b/>
              </w:rPr>
              <w:t>l</w:t>
            </w:r>
            <w:r w:rsidRPr="00E828C1">
              <w:rPr>
                <w:b/>
              </w:rPr>
              <w:t>len</w:t>
            </w:r>
          </w:p>
        </w:tc>
        <w:tc>
          <w:tcPr>
            <w:tcW w:w="1520" w:type="dxa"/>
            <w:tcBorders>
              <w:top w:val="single" w:sz="4" w:space="0" w:color="auto"/>
              <w:bottom w:val="single" w:sz="4" w:space="0" w:color="auto"/>
            </w:tcBorders>
          </w:tcPr>
          <w:p w:rsidR="00384814" w:rsidRPr="00E828C1" w:rsidRDefault="00384814" w:rsidP="00B929C8">
            <w:pPr>
              <w:pStyle w:val="Tabelltext"/>
              <w:spacing w:before="60"/>
              <w:jc w:val="right"/>
              <w:rPr>
                <w:b/>
              </w:rPr>
            </w:pPr>
            <w:r w:rsidRPr="00E828C1">
              <w:rPr>
                <w:b/>
              </w:rPr>
              <w:t>Antal besök</w:t>
            </w:r>
            <w:r w:rsidRPr="00E828C1">
              <w:rPr>
                <w:b/>
              </w:rPr>
              <w:t>a</w:t>
            </w:r>
            <w:r w:rsidRPr="00E828C1">
              <w:rPr>
                <w:b/>
              </w:rPr>
              <w:t>re</w:t>
            </w:r>
          </w:p>
        </w:tc>
      </w:tr>
      <w:tr w:rsidR="00384814" w:rsidRPr="00E828C1" w:rsidTr="0006009F">
        <w:tc>
          <w:tcPr>
            <w:tcW w:w="3230" w:type="dxa"/>
            <w:tcBorders>
              <w:top w:val="single" w:sz="4" w:space="0" w:color="auto"/>
              <w:bottom w:val="single" w:sz="4" w:space="0" w:color="auto"/>
            </w:tcBorders>
          </w:tcPr>
          <w:p w:rsidR="00384814" w:rsidRPr="00E828C1" w:rsidRDefault="00384814" w:rsidP="00F77793">
            <w:pPr>
              <w:pStyle w:val="Tabelltext"/>
              <w:spacing w:before="60"/>
              <w:rPr>
                <w:szCs w:val="22"/>
              </w:rPr>
            </w:pPr>
            <w:r w:rsidRPr="00E828C1">
              <w:t xml:space="preserve">Information till ledamöter </w:t>
            </w:r>
          </w:p>
        </w:tc>
        <w:tc>
          <w:tcPr>
            <w:tcW w:w="1235" w:type="dxa"/>
            <w:tcBorders>
              <w:top w:val="single" w:sz="4" w:space="0" w:color="auto"/>
              <w:bottom w:val="single" w:sz="4" w:space="0" w:color="auto"/>
            </w:tcBorders>
          </w:tcPr>
          <w:p w:rsidR="00384814" w:rsidRPr="00E828C1" w:rsidRDefault="00384814" w:rsidP="006A14EC">
            <w:pPr>
              <w:pStyle w:val="Tabelltext"/>
              <w:spacing w:before="60"/>
              <w:jc w:val="right"/>
              <w:rPr>
                <w:szCs w:val="22"/>
              </w:rPr>
            </w:pPr>
            <w:r w:rsidRPr="00E828C1">
              <w:rPr>
                <w:szCs w:val="22"/>
              </w:rPr>
              <w:t>7</w:t>
            </w:r>
            <w:r w:rsidR="00C31062" w:rsidRPr="00E828C1">
              <w:rPr>
                <w:szCs w:val="22"/>
              </w:rPr>
              <w:t>1</w:t>
            </w:r>
          </w:p>
        </w:tc>
        <w:tc>
          <w:tcPr>
            <w:tcW w:w="1520" w:type="dxa"/>
            <w:tcBorders>
              <w:top w:val="single" w:sz="4" w:space="0" w:color="auto"/>
              <w:bottom w:val="single" w:sz="4" w:space="0" w:color="auto"/>
            </w:tcBorders>
          </w:tcPr>
          <w:p w:rsidR="00384814" w:rsidRPr="00E828C1" w:rsidRDefault="00384814" w:rsidP="006A14EC">
            <w:pPr>
              <w:pStyle w:val="Tabelltext"/>
              <w:spacing w:before="60"/>
              <w:jc w:val="right"/>
              <w:rPr>
                <w:szCs w:val="22"/>
              </w:rPr>
            </w:pPr>
            <w:r w:rsidRPr="00E828C1">
              <w:rPr>
                <w:szCs w:val="22"/>
              </w:rPr>
              <w:t>51</w:t>
            </w:r>
            <w:r w:rsidR="00C31062" w:rsidRPr="00E828C1">
              <w:rPr>
                <w:szCs w:val="22"/>
              </w:rPr>
              <w:t>5</w:t>
            </w:r>
          </w:p>
        </w:tc>
      </w:tr>
    </w:tbl>
    <w:p w:rsidR="009F048C" w:rsidRPr="00E828C1" w:rsidRDefault="009F048C" w:rsidP="001F476A">
      <w:pPr>
        <w:rPr>
          <w:rStyle w:val="R4Char"/>
        </w:rPr>
      </w:pPr>
    </w:p>
    <w:p w:rsidR="0083539C" w:rsidRPr="00E828C1" w:rsidRDefault="007F55CD" w:rsidP="00CA6D90">
      <w:r w:rsidRPr="00E828C1">
        <w:rPr>
          <w:rStyle w:val="R4Char"/>
        </w:rPr>
        <w:t>Inkomstgaranti</w:t>
      </w:r>
      <w:r w:rsidR="00A174DE" w:rsidRPr="00E828C1">
        <w:rPr>
          <w:rStyle w:val="R4Char"/>
        </w:rPr>
        <w:br/>
      </w:r>
      <w:r w:rsidR="00507532" w:rsidRPr="00E828C1">
        <w:t>Riksdagsförvaltningen har under 2010</w:t>
      </w:r>
      <w:r w:rsidR="00A174DE" w:rsidRPr="00E828C1">
        <w:t xml:space="preserve"> haft </w:t>
      </w:r>
      <w:r w:rsidR="00507532" w:rsidRPr="00E828C1">
        <w:t>två</w:t>
      </w:r>
      <w:r w:rsidR="00A174DE" w:rsidRPr="00E828C1">
        <w:t xml:space="preserve"> överklaganden av inkomstg</w:t>
      </w:r>
      <w:r w:rsidR="00A174DE" w:rsidRPr="00E828C1">
        <w:t>a</w:t>
      </w:r>
      <w:r w:rsidR="00A174DE" w:rsidRPr="00E828C1">
        <w:t>rantibeslut. Förvaltningsrätten i Stockholm lämnade överkl</w:t>
      </w:r>
      <w:r w:rsidR="00A174DE" w:rsidRPr="00E828C1">
        <w:t>a</w:t>
      </w:r>
      <w:r w:rsidR="00A174DE" w:rsidRPr="00E828C1">
        <w:t xml:space="preserve">gandena utan bifall och bekräftade därmed att </w:t>
      </w:r>
      <w:r w:rsidR="00507532" w:rsidRPr="00E828C1">
        <w:t xml:space="preserve">riksdagsförvaltningen </w:t>
      </w:r>
      <w:r w:rsidR="00A174DE" w:rsidRPr="00E828C1">
        <w:t>handlagt ärend</w:t>
      </w:r>
      <w:r w:rsidR="00A174DE" w:rsidRPr="00E828C1">
        <w:t>e</w:t>
      </w:r>
      <w:r w:rsidR="00A174DE" w:rsidRPr="00E828C1">
        <w:t xml:space="preserve">na </w:t>
      </w:r>
      <w:r w:rsidR="00707C1A" w:rsidRPr="00E828C1">
        <w:t>korrekt</w:t>
      </w:r>
      <w:r w:rsidR="00A174DE" w:rsidRPr="00E828C1">
        <w:t>.</w:t>
      </w:r>
    </w:p>
    <w:p w:rsidR="0083539C" w:rsidRPr="00E828C1" w:rsidRDefault="0083539C">
      <w:pPr>
        <w:pStyle w:val="R3fet"/>
      </w:pPr>
      <w:r w:rsidRPr="00E828C1">
        <w:t>Säkerhet och sårbarhet</w:t>
      </w:r>
    </w:p>
    <w:p w:rsidR="00F85655" w:rsidRPr="00E828C1" w:rsidRDefault="001A61C2" w:rsidP="00F85655">
      <w:r w:rsidRPr="00E828C1">
        <w:rPr>
          <w:bCs/>
        </w:rPr>
        <w:t xml:space="preserve">Riksdagsförvaltningen </w:t>
      </w:r>
      <w:r w:rsidR="007A2DAA" w:rsidRPr="00E828C1">
        <w:rPr>
          <w:bCs/>
        </w:rPr>
        <w:t xml:space="preserve">strävar efter att </w:t>
      </w:r>
      <w:r w:rsidRPr="00E828C1">
        <w:rPr>
          <w:bCs/>
        </w:rPr>
        <w:t>bedriv</w:t>
      </w:r>
      <w:r w:rsidR="007A2DAA" w:rsidRPr="00E828C1">
        <w:rPr>
          <w:bCs/>
        </w:rPr>
        <w:t>a</w:t>
      </w:r>
      <w:r w:rsidRPr="00E828C1">
        <w:rPr>
          <w:bCs/>
        </w:rPr>
        <w:t xml:space="preserve"> ett </w:t>
      </w:r>
      <w:r w:rsidRPr="00E828C1">
        <w:t>strukturerat och system</w:t>
      </w:r>
      <w:r w:rsidRPr="00E828C1">
        <w:t>a</w:t>
      </w:r>
      <w:r w:rsidRPr="00E828C1">
        <w:t>tiskt säkerhetsarbete</w:t>
      </w:r>
      <w:r w:rsidR="007A2DAA" w:rsidRPr="00E828C1">
        <w:t xml:space="preserve">. </w:t>
      </w:r>
      <w:r w:rsidR="00D908BD" w:rsidRPr="00E828C1">
        <w:t xml:space="preserve">Under 2010 har särskilda </w:t>
      </w:r>
      <w:r w:rsidR="0038481A" w:rsidRPr="00E828C1">
        <w:t>insatser genomförts inom området med särskilt fokus på</w:t>
      </w:r>
      <w:r w:rsidR="00F85655" w:rsidRPr="00E828C1">
        <w:t xml:space="preserve"> riksda</w:t>
      </w:r>
      <w:r w:rsidR="004473A5" w:rsidRPr="00E828C1">
        <w:t xml:space="preserve">gsvalet. </w:t>
      </w:r>
      <w:r w:rsidR="0038481A" w:rsidRPr="00E828C1">
        <w:t>Den förändrade parlamentari</w:t>
      </w:r>
      <w:r w:rsidR="0038481A" w:rsidRPr="00E828C1">
        <w:t>s</w:t>
      </w:r>
      <w:r w:rsidR="0038481A" w:rsidRPr="00E828C1">
        <w:t>ka situationen har ändrat förutsättningarna för säkerhetsarb</w:t>
      </w:r>
      <w:r w:rsidR="0038481A" w:rsidRPr="00E828C1">
        <w:t>e</w:t>
      </w:r>
      <w:r w:rsidR="0038481A" w:rsidRPr="00E828C1">
        <w:t>tet.</w:t>
      </w:r>
    </w:p>
    <w:p w:rsidR="00152649" w:rsidRPr="00E828C1" w:rsidRDefault="00152649" w:rsidP="0006009F">
      <w:pPr>
        <w:pStyle w:val="R4"/>
      </w:pPr>
      <w:r w:rsidRPr="00E828C1">
        <w:t>Incidenter</w:t>
      </w:r>
    </w:p>
    <w:p w:rsidR="000F63C9" w:rsidRPr="00E828C1" w:rsidRDefault="000F63C9" w:rsidP="00871401">
      <w:pPr>
        <w:keepNext/>
      </w:pPr>
      <w:r w:rsidRPr="00E828C1">
        <w:t xml:space="preserve">Nedan redogörs i tabellform för de incidenter som inträffat under året. </w:t>
      </w:r>
      <w:r w:rsidRPr="00E828C1">
        <w:rPr>
          <w:rFonts w:cs="Arial"/>
        </w:rPr>
        <w:t>Ant</w:t>
      </w:r>
      <w:r w:rsidRPr="00E828C1">
        <w:rPr>
          <w:rFonts w:cs="Arial"/>
        </w:rPr>
        <w:t>a</w:t>
      </w:r>
      <w:r w:rsidRPr="00E828C1">
        <w:rPr>
          <w:rFonts w:cs="Arial"/>
        </w:rPr>
        <w:t>let omhändertagna försändelser har ökat kraftigt jämfört med 2009. Ö</w:t>
      </w:r>
      <w:r w:rsidRPr="00E828C1">
        <w:rPr>
          <w:rFonts w:cs="Arial"/>
        </w:rPr>
        <w:t>k</w:t>
      </w:r>
      <w:r w:rsidRPr="00E828C1">
        <w:rPr>
          <w:rFonts w:cs="Arial"/>
        </w:rPr>
        <w:t>ningen bedöms framför</w:t>
      </w:r>
      <w:r w:rsidR="0006009F" w:rsidRPr="00E828C1">
        <w:rPr>
          <w:rFonts w:cs="Arial"/>
        </w:rPr>
        <w:t xml:space="preserve"> </w:t>
      </w:r>
      <w:r w:rsidRPr="00E828C1">
        <w:rPr>
          <w:rFonts w:cs="Arial"/>
        </w:rPr>
        <w:t>allt vara kopplad till valet och den ökade expon</w:t>
      </w:r>
      <w:r w:rsidRPr="00E828C1">
        <w:rPr>
          <w:rFonts w:cs="Arial"/>
        </w:rPr>
        <w:t>e</w:t>
      </w:r>
      <w:r w:rsidRPr="00E828C1">
        <w:rPr>
          <w:rFonts w:cs="Arial"/>
        </w:rPr>
        <w:t>ringen i medi</w:t>
      </w:r>
      <w:r w:rsidR="0006009F" w:rsidRPr="00E828C1">
        <w:rPr>
          <w:rFonts w:cs="Arial"/>
        </w:rPr>
        <w:t>erna</w:t>
      </w:r>
      <w:r w:rsidR="0083381F" w:rsidRPr="00E828C1">
        <w:rPr>
          <w:rFonts w:cs="Arial"/>
        </w:rPr>
        <w:t xml:space="preserve"> </w:t>
      </w:r>
      <w:r w:rsidRPr="00E828C1">
        <w:rPr>
          <w:rFonts w:cs="Arial"/>
        </w:rPr>
        <w:t xml:space="preserve">för enskilda riksdagsledamöter som </w:t>
      </w:r>
      <w:r w:rsidR="0083381F" w:rsidRPr="00E828C1">
        <w:rPr>
          <w:rFonts w:cs="Arial"/>
        </w:rPr>
        <w:t>det</w:t>
      </w:r>
      <w:r w:rsidRPr="00E828C1">
        <w:rPr>
          <w:rFonts w:cs="Arial"/>
        </w:rPr>
        <w:t xml:space="preserve"> le</w:t>
      </w:r>
      <w:r w:rsidR="00E03871" w:rsidRPr="00E828C1">
        <w:rPr>
          <w:rFonts w:cs="Arial"/>
        </w:rPr>
        <w:t>tt</w:t>
      </w:r>
      <w:r w:rsidRPr="00E828C1">
        <w:rPr>
          <w:rFonts w:cs="Arial"/>
        </w:rPr>
        <w:t xml:space="preserve"> till. </w:t>
      </w:r>
    </w:p>
    <w:p w:rsidR="000F63C9" w:rsidRPr="00E828C1" w:rsidRDefault="000F63C9" w:rsidP="00871401">
      <w:pPr>
        <w:pStyle w:val="Normaltindrag"/>
        <w:keepNext/>
        <w:rPr>
          <w:rFonts w:cs="Arial"/>
          <w:szCs w:val="22"/>
        </w:rPr>
      </w:pPr>
      <w:r w:rsidRPr="00E828C1">
        <w:t xml:space="preserve">Det </w:t>
      </w:r>
      <w:r w:rsidR="0083381F" w:rsidRPr="00E828C1">
        <w:t>bör dock</w:t>
      </w:r>
      <w:r w:rsidRPr="00E828C1">
        <w:t xml:space="preserve"> framhållas att det är ett mindre antal riksdagsledamöter som står som mottagare för de flesta av försändelserna</w:t>
      </w:r>
      <w:r w:rsidRPr="00E828C1">
        <w:rPr>
          <w:szCs w:val="22"/>
        </w:rPr>
        <w:t>.</w:t>
      </w:r>
    </w:p>
    <w:p w:rsidR="000F63C9" w:rsidRPr="00E828C1" w:rsidRDefault="000F63C9" w:rsidP="00DF5D7F">
      <w:pPr>
        <w:pStyle w:val="TabellrubrikFet"/>
        <w:jc w:val="left"/>
      </w:pPr>
      <w:r w:rsidRPr="00E828C1">
        <w:t>Tabell: Incidenter, antal</w:t>
      </w:r>
    </w:p>
    <w:tbl>
      <w:tblPr>
        <w:tblStyle w:val="Brdtextmedindrag"/>
        <w:tblW w:w="5954" w:type="dxa"/>
        <w:tblInd w:w="108" w:type="dxa"/>
        <w:tblLayout w:type="fixed"/>
        <w:tblLook w:val="01E0" w:firstRow="1" w:lastRow="1" w:firstColumn="1" w:lastColumn="1" w:noHBand="0" w:noVBand="0"/>
      </w:tblPr>
      <w:tblGrid>
        <w:gridCol w:w="2919"/>
        <w:gridCol w:w="938"/>
        <w:gridCol w:w="1146"/>
        <w:gridCol w:w="951"/>
      </w:tblGrid>
      <w:tr w:rsidR="008238FA" w:rsidRPr="00E828C1" w:rsidTr="00ED30E6">
        <w:tc>
          <w:tcPr>
            <w:tcW w:w="2919" w:type="dxa"/>
            <w:tcBorders>
              <w:top w:val="single" w:sz="4" w:space="0" w:color="auto"/>
              <w:left w:val="nil"/>
              <w:bottom w:val="single" w:sz="4" w:space="0" w:color="auto"/>
              <w:right w:val="nil"/>
            </w:tcBorders>
          </w:tcPr>
          <w:p w:rsidR="008238FA" w:rsidRPr="00E828C1" w:rsidRDefault="008238FA" w:rsidP="003D63E6">
            <w:pPr>
              <w:pStyle w:val="Tabelltextsiffror"/>
              <w:keepLines/>
              <w:spacing w:before="60" w:after="0"/>
              <w:ind w:left="0"/>
              <w:jc w:val="left"/>
              <w:rPr>
                <w:b/>
              </w:rPr>
            </w:pPr>
            <w:r w:rsidRPr="00E828C1">
              <w:rPr>
                <w:b/>
              </w:rPr>
              <w:t>Typ av incident</w:t>
            </w:r>
          </w:p>
        </w:tc>
        <w:tc>
          <w:tcPr>
            <w:tcW w:w="938" w:type="dxa"/>
            <w:tcBorders>
              <w:top w:val="single" w:sz="4" w:space="0" w:color="auto"/>
              <w:left w:val="nil"/>
              <w:bottom w:val="single" w:sz="4" w:space="0" w:color="auto"/>
              <w:right w:val="nil"/>
            </w:tcBorders>
          </w:tcPr>
          <w:p w:rsidR="008238FA" w:rsidRPr="00E828C1" w:rsidRDefault="008238FA" w:rsidP="003D63E6">
            <w:pPr>
              <w:pStyle w:val="Tabelltextsiffror"/>
              <w:keepLines/>
              <w:spacing w:before="60" w:after="0"/>
              <w:ind w:left="0"/>
              <w:rPr>
                <w:b/>
              </w:rPr>
            </w:pPr>
            <w:r w:rsidRPr="00E828C1">
              <w:rPr>
                <w:b/>
              </w:rPr>
              <w:t>2010</w:t>
            </w:r>
          </w:p>
        </w:tc>
        <w:tc>
          <w:tcPr>
            <w:tcW w:w="1146" w:type="dxa"/>
            <w:tcBorders>
              <w:top w:val="single" w:sz="4" w:space="0" w:color="auto"/>
              <w:left w:val="nil"/>
              <w:bottom w:val="single" w:sz="4" w:space="0" w:color="auto"/>
              <w:right w:val="nil"/>
            </w:tcBorders>
          </w:tcPr>
          <w:p w:rsidR="008238FA" w:rsidRPr="00E828C1" w:rsidRDefault="008238FA" w:rsidP="003D63E6">
            <w:pPr>
              <w:pStyle w:val="Tabelltextsiffror"/>
              <w:keepLines/>
              <w:spacing w:before="60" w:after="0"/>
              <w:ind w:left="0"/>
              <w:rPr>
                <w:b/>
              </w:rPr>
            </w:pPr>
            <w:r w:rsidRPr="00E828C1">
              <w:rPr>
                <w:b/>
              </w:rPr>
              <w:t>2009</w:t>
            </w:r>
          </w:p>
        </w:tc>
        <w:tc>
          <w:tcPr>
            <w:tcW w:w="951" w:type="dxa"/>
            <w:tcBorders>
              <w:top w:val="single" w:sz="4" w:space="0" w:color="auto"/>
              <w:left w:val="nil"/>
              <w:bottom w:val="single" w:sz="4" w:space="0" w:color="auto"/>
              <w:right w:val="nil"/>
            </w:tcBorders>
          </w:tcPr>
          <w:p w:rsidR="008238FA" w:rsidRPr="00E828C1" w:rsidRDefault="008238FA" w:rsidP="003D63E6">
            <w:pPr>
              <w:pStyle w:val="Tabelltextsiffror"/>
              <w:keepLines/>
              <w:spacing w:before="60"/>
              <w:rPr>
                <w:b/>
              </w:rPr>
            </w:pPr>
            <w:r w:rsidRPr="00E828C1">
              <w:rPr>
                <w:b/>
              </w:rPr>
              <w:t>2008</w:t>
            </w:r>
          </w:p>
        </w:tc>
      </w:tr>
      <w:tr w:rsidR="008238FA" w:rsidRPr="00E828C1" w:rsidTr="00ED30E6">
        <w:tc>
          <w:tcPr>
            <w:tcW w:w="2919" w:type="dxa"/>
            <w:tcBorders>
              <w:top w:val="single" w:sz="4" w:space="0" w:color="auto"/>
              <w:left w:val="nil"/>
              <w:bottom w:val="nil"/>
              <w:right w:val="nil"/>
            </w:tcBorders>
          </w:tcPr>
          <w:p w:rsidR="008238FA" w:rsidRPr="00E828C1" w:rsidRDefault="008238FA" w:rsidP="003D63E6">
            <w:pPr>
              <w:keepLines/>
              <w:spacing w:before="60" w:after="0" w:line="200" w:lineRule="exact"/>
              <w:ind w:left="0"/>
              <w:jc w:val="left"/>
              <w:rPr>
                <w:sz w:val="16"/>
                <w:szCs w:val="16"/>
              </w:rPr>
            </w:pPr>
            <w:r w:rsidRPr="00E828C1">
              <w:rPr>
                <w:sz w:val="16"/>
                <w:szCs w:val="16"/>
              </w:rPr>
              <w:t>Obehöriga besökare</w:t>
            </w:r>
            <w:r w:rsidRPr="00E828C1">
              <w:rPr>
                <w:rStyle w:val="Fotnotsreferens"/>
                <w:sz w:val="16"/>
              </w:rPr>
              <w:footnoteReference w:id="45"/>
            </w:r>
          </w:p>
        </w:tc>
        <w:tc>
          <w:tcPr>
            <w:tcW w:w="938" w:type="dxa"/>
            <w:tcBorders>
              <w:top w:val="single" w:sz="4" w:space="0" w:color="auto"/>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31</w:t>
            </w:r>
          </w:p>
        </w:tc>
        <w:tc>
          <w:tcPr>
            <w:tcW w:w="1146" w:type="dxa"/>
            <w:tcBorders>
              <w:top w:val="single" w:sz="4" w:space="0" w:color="auto"/>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33</w:t>
            </w:r>
          </w:p>
        </w:tc>
        <w:tc>
          <w:tcPr>
            <w:tcW w:w="951" w:type="dxa"/>
            <w:tcBorders>
              <w:top w:val="single" w:sz="4" w:space="0" w:color="auto"/>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70</w:t>
            </w:r>
          </w:p>
        </w:tc>
      </w:tr>
      <w:tr w:rsidR="008238FA" w:rsidRPr="00E828C1" w:rsidTr="00ED30E6">
        <w:tc>
          <w:tcPr>
            <w:tcW w:w="2919" w:type="dxa"/>
            <w:tcBorders>
              <w:top w:val="nil"/>
              <w:left w:val="nil"/>
              <w:bottom w:val="nil"/>
              <w:right w:val="nil"/>
            </w:tcBorders>
          </w:tcPr>
          <w:p w:rsidR="008238FA" w:rsidRPr="00E828C1" w:rsidRDefault="008238FA" w:rsidP="003D63E6">
            <w:pPr>
              <w:keepLines/>
              <w:spacing w:before="60" w:after="0" w:line="200" w:lineRule="exact"/>
              <w:ind w:left="0"/>
              <w:jc w:val="left"/>
              <w:rPr>
                <w:sz w:val="16"/>
                <w:szCs w:val="16"/>
              </w:rPr>
            </w:pPr>
            <w:r w:rsidRPr="00E828C1">
              <w:rPr>
                <w:sz w:val="16"/>
                <w:szCs w:val="16"/>
              </w:rPr>
              <w:t>Ordningsstörningar</w:t>
            </w:r>
          </w:p>
        </w:tc>
        <w:tc>
          <w:tcPr>
            <w:tcW w:w="938" w:type="dxa"/>
            <w:tcBorders>
              <w:top w:val="nil"/>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99</w:t>
            </w:r>
          </w:p>
        </w:tc>
        <w:tc>
          <w:tcPr>
            <w:tcW w:w="1146" w:type="dxa"/>
            <w:tcBorders>
              <w:top w:val="nil"/>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63</w:t>
            </w:r>
          </w:p>
        </w:tc>
        <w:tc>
          <w:tcPr>
            <w:tcW w:w="951" w:type="dxa"/>
            <w:tcBorders>
              <w:top w:val="nil"/>
              <w:left w:val="nil"/>
              <w:bottom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90</w:t>
            </w:r>
          </w:p>
        </w:tc>
      </w:tr>
      <w:tr w:rsidR="008238FA" w:rsidRPr="00E828C1" w:rsidTr="00ED30E6">
        <w:tc>
          <w:tcPr>
            <w:tcW w:w="2919" w:type="dxa"/>
            <w:tcBorders>
              <w:top w:val="nil"/>
              <w:left w:val="nil"/>
              <w:right w:val="nil"/>
            </w:tcBorders>
          </w:tcPr>
          <w:p w:rsidR="008238FA" w:rsidRPr="00E828C1" w:rsidRDefault="008238FA" w:rsidP="003D63E6">
            <w:pPr>
              <w:keepLines/>
              <w:spacing w:before="60" w:after="0" w:line="200" w:lineRule="exact"/>
              <w:ind w:left="0"/>
              <w:jc w:val="left"/>
              <w:rPr>
                <w:sz w:val="16"/>
                <w:szCs w:val="16"/>
              </w:rPr>
            </w:pPr>
            <w:r w:rsidRPr="00E828C1">
              <w:rPr>
                <w:sz w:val="16"/>
                <w:szCs w:val="16"/>
              </w:rPr>
              <w:t>Omhändertagna farliga föremål</w:t>
            </w:r>
            <w:r w:rsidRPr="00E828C1">
              <w:rPr>
                <w:rStyle w:val="Fotnotsreferens"/>
                <w:sz w:val="16"/>
              </w:rPr>
              <w:footnoteReference w:id="46"/>
            </w:r>
          </w:p>
        </w:tc>
        <w:tc>
          <w:tcPr>
            <w:tcW w:w="938" w:type="dxa"/>
            <w:tcBorders>
              <w:top w:val="nil"/>
              <w:left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13</w:t>
            </w:r>
          </w:p>
        </w:tc>
        <w:tc>
          <w:tcPr>
            <w:tcW w:w="1146" w:type="dxa"/>
            <w:tcBorders>
              <w:top w:val="nil"/>
              <w:left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19</w:t>
            </w:r>
          </w:p>
        </w:tc>
        <w:tc>
          <w:tcPr>
            <w:tcW w:w="951" w:type="dxa"/>
            <w:tcBorders>
              <w:top w:val="nil"/>
              <w:left w:val="nil"/>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33</w:t>
            </w:r>
          </w:p>
        </w:tc>
      </w:tr>
      <w:tr w:rsidR="008238FA" w:rsidRPr="00E828C1" w:rsidTr="00ED30E6">
        <w:tc>
          <w:tcPr>
            <w:tcW w:w="2919" w:type="dxa"/>
            <w:tcBorders>
              <w:top w:val="nil"/>
              <w:left w:val="nil"/>
              <w:bottom w:val="single" w:sz="4" w:space="0" w:color="auto"/>
              <w:right w:val="nil"/>
            </w:tcBorders>
          </w:tcPr>
          <w:p w:rsidR="008238FA" w:rsidRPr="00E828C1" w:rsidRDefault="008238FA" w:rsidP="003D63E6">
            <w:pPr>
              <w:keepLines/>
              <w:spacing w:before="60" w:after="0" w:line="200" w:lineRule="exact"/>
              <w:ind w:left="0"/>
              <w:jc w:val="left"/>
              <w:rPr>
                <w:sz w:val="16"/>
                <w:szCs w:val="16"/>
              </w:rPr>
            </w:pPr>
            <w:r w:rsidRPr="00E828C1">
              <w:rPr>
                <w:sz w:val="16"/>
                <w:szCs w:val="16"/>
              </w:rPr>
              <w:t>Brandtillbud</w:t>
            </w:r>
            <w:r w:rsidRPr="00E828C1">
              <w:rPr>
                <w:rStyle w:val="Fotnotsreferens"/>
                <w:sz w:val="16"/>
              </w:rPr>
              <w:footnoteReference w:id="47"/>
            </w:r>
          </w:p>
        </w:tc>
        <w:tc>
          <w:tcPr>
            <w:tcW w:w="938" w:type="dxa"/>
            <w:tcBorders>
              <w:top w:val="nil"/>
              <w:left w:val="nil"/>
              <w:bottom w:val="single" w:sz="4" w:space="0" w:color="auto"/>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13</w:t>
            </w:r>
          </w:p>
        </w:tc>
        <w:tc>
          <w:tcPr>
            <w:tcW w:w="1146" w:type="dxa"/>
            <w:tcBorders>
              <w:top w:val="nil"/>
              <w:left w:val="nil"/>
              <w:bottom w:val="single" w:sz="4" w:space="0" w:color="auto"/>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18</w:t>
            </w:r>
          </w:p>
        </w:tc>
        <w:tc>
          <w:tcPr>
            <w:tcW w:w="951" w:type="dxa"/>
            <w:tcBorders>
              <w:top w:val="nil"/>
              <w:left w:val="nil"/>
              <w:bottom w:val="single" w:sz="4" w:space="0" w:color="auto"/>
              <w:right w:val="nil"/>
            </w:tcBorders>
          </w:tcPr>
          <w:p w:rsidR="008238FA" w:rsidRPr="00E828C1" w:rsidRDefault="008238FA" w:rsidP="003D63E6">
            <w:pPr>
              <w:keepLines/>
              <w:spacing w:before="60" w:after="0" w:line="200" w:lineRule="exact"/>
              <w:ind w:left="0"/>
              <w:jc w:val="right"/>
              <w:rPr>
                <w:sz w:val="16"/>
                <w:szCs w:val="16"/>
              </w:rPr>
            </w:pPr>
            <w:r w:rsidRPr="00E828C1">
              <w:rPr>
                <w:sz w:val="16"/>
                <w:szCs w:val="16"/>
              </w:rPr>
              <w:t>22</w:t>
            </w:r>
          </w:p>
        </w:tc>
      </w:tr>
    </w:tbl>
    <w:p w:rsidR="00152649" w:rsidRPr="00E828C1" w:rsidRDefault="00152649" w:rsidP="00D908BD">
      <w:r w:rsidRPr="00E828C1">
        <w:t xml:space="preserve">Till </w:t>
      </w:r>
      <w:r w:rsidR="000F63C9" w:rsidRPr="00E828C1">
        <w:t xml:space="preserve">incidenter räknas även </w:t>
      </w:r>
      <w:r w:rsidRPr="00E828C1">
        <w:t xml:space="preserve">säkerhetsincidenter </w:t>
      </w:r>
      <w:r w:rsidR="000F63C9" w:rsidRPr="00E828C1">
        <w:t xml:space="preserve">i form av </w:t>
      </w:r>
      <w:r w:rsidRPr="00E828C1">
        <w:t>sårbarheter på pr</w:t>
      </w:r>
      <w:r w:rsidRPr="00E828C1">
        <w:t>o</w:t>
      </w:r>
      <w:r w:rsidRPr="00E828C1">
        <w:t>dukter som må</w:t>
      </w:r>
      <w:r w:rsidRPr="00E828C1">
        <w:t>s</w:t>
      </w:r>
      <w:r w:rsidRPr="00E828C1">
        <w:t xml:space="preserve">te åtgärdas, försök till intrång och diverse annan otillåten IT-verksamhet som </w:t>
      </w:r>
      <w:r w:rsidR="0083381F" w:rsidRPr="00E828C1">
        <w:t>upptäcks</w:t>
      </w:r>
      <w:r w:rsidRPr="00E828C1">
        <w:t xml:space="preserve">. </w:t>
      </w:r>
    </w:p>
    <w:p w:rsidR="00152649" w:rsidRPr="00E828C1" w:rsidRDefault="00152649" w:rsidP="0006009F">
      <w:pPr>
        <w:pStyle w:val="Normaltindrag"/>
      </w:pPr>
      <w:r w:rsidRPr="00E828C1">
        <w:t xml:space="preserve">Sårbarhetsanalyser genomförs regelbundet och </w:t>
      </w:r>
      <w:r w:rsidR="0083381F" w:rsidRPr="00E828C1">
        <w:t>är avsedda</w:t>
      </w:r>
      <w:r w:rsidRPr="00E828C1">
        <w:t xml:space="preserve"> att upptäcka sårbara datorer eller servrar i riksdagens miljö.</w:t>
      </w:r>
      <w:r w:rsidR="000F63C9" w:rsidRPr="00E828C1">
        <w:t xml:space="preserve"> </w:t>
      </w:r>
      <w:r w:rsidR="0083381F" w:rsidRPr="00E828C1">
        <w:t>E</w:t>
      </w:r>
      <w:r w:rsidRPr="00E828C1">
        <w:t>n fö</w:t>
      </w:r>
      <w:r w:rsidRPr="00E828C1">
        <w:t>r</w:t>
      </w:r>
      <w:r w:rsidRPr="00E828C1">
        <w:t xml:space="preserve">djupad analys </w:t>
      </w:r>
      <w:r w:rsidR="0083381F" w:rsidRPr="00E828C1">
        <w:t xml:space="preserve">görs </w:t>
      </w:r>
      <w:r w:rsidRPr="00E828C1">
        <w:t xml:space="preserve">av datorer och servrar som har drabbats av intrång. Syftet är att förstå mer om incidenten och hur den uppstått för att bättre förstå vilken skada </w:t>
      </w:r>
      <w:r w:rsidR="00E03871" w:rsidRPr="00E828C1">
        <w:t>den orsakat</w:t>
      </w:r>
      <w:r w:rsidRPr="00E828C1">
        <w:t>.</w:t>
      </w:r>
    </w:p>
    <w:p w:rsidR="00152649" w:rsidRPr="00E828C1" w:rsidRDefault="00152649" w:rsidP="00D908BD">
      <w:pPr>
        <w:pStyle w:val="Normaltindrag"/>
      </w:pPr>
      <w:r w:rsidRPr="00E828C1">
        <w:t xml:space="preserve">Ett </w:t>
      </w:r>
      <w:r w:rsidR="005242D5" w:rsidRPr="00E828C1">
        <w:t>omfattande internt</w:t>
      </w:r>
      <w:r w:rsidRPr="00E828C1">
        <w:t xml:space="preserve"> arbete ha</w:t>
      </w:r>
      <w:r w:rsidR="005242D5" w:rsidRPr="00E828C1">
        <w:t>r genomförts 2010 för att säkra riksdag</w:t>
      </w:r>
      <w:r w:rsidR="005242D5" w:rsidRPr="00E828C1">
        <w:t>s</w:t>
      </w:r>
      <w:r w:rsidR="005242D5" w:rsidRPr="00E828C1">
        <w:t>förvaltningen</w:t>
      </w:r>
      <w:r w:rsidR="0006009F" w:rsidRPr="00E828C1">
        <w:t>s</w:t>
      </w:r>
      <w:r w:rsidR="005242D5" w:rsidRPr="00E828C1">
        <w:t xml:space="preserve"> </w:t>
      </w:r>
      <w:r w:rsidRPr="00E828C1">
        <w:t>IT-miljö med tyngdpunkt på systemutveckling och administr</w:t>
      </w:r>
      <w:r w:rsidRPr="00E828C1">
        <w:t>a</w:t>
      </w:r>
      <w:r w:rsidRPr="00E828C1">
        <w:t>tion av system. Särskilda utvecklings- och testmiljöer</w:t>
      </w:r>
      <w:r w:rsidR="0083381F" w:rsidRPr="00E828C1">
        <w:t xml:space="preserve"> liksom</w:t>
      </w:r>
      <w:r w:rsidRPr="00E828C1">
        <w:t xml:space="preserve"> säker miljö för administration av s</w:t>
      </w:r>
      <w:r w:rsidRPr="00E828C1">
        <w:t>y</w:t>
      </w:r>
      <w:r w:rsidRPr="00E828C1">
        <w:t xml:space="preserve">stem har införts för IT-enhetens personal. Den kraftiga minskningen av antalet </w:t>
      </w:r>
      <w:r w:rsidR="000F63C9" w:rsidRPr="00E828C1">
        <w:t xml:space="preserve">registrerade </w:t>
      </w:r>
      <w:r w:rsidRPr="00E828C1">
        <w:t>säkerhetsincidenter u</w:t>
      </w:r>
      <w:r w:rsidRPr="00E828C1">
        <w:t>n</w:t>
      </w:r>
      <w:r w:rsidRPr="00E828C1">
        <w:t>der året är en direkt effekt av det här arbetet.</w:t>
      </w:r>
    </w:p>
    <w:p w:rsidR="00152649" w:rsidRPr="00E828C1" w:rsidRDefault="00152649" w:rsidP="00DF5D7F">
      <w:pPr>
        <w:pStyle w:val="TabellrubrikFet"/>
        <w:jc w:val="left"/>
      </w:pPr>
      <w:r w:rsidRPr="00E828C1">
        <w:t>Tabell: Levererade tjänster, IT-säkerhet, antal</w:t>
      </w:r>
    </w:p>
    <w:tbl>
      <w:tblPr>
        <w:tblW w:w="5890" w:type="dxa"/>
        <w:tblInd w:w="108" w:type="dxa"/>
        <w:tblLayout w:type="fixed"/>
        <w:tblLook w:val="01E0" w:firstRow="1" w:lastRow="1" w:firstColumn="1" w:lastColumn="1" w:noHBand="0" w:noVBand="0"/>
      </w:tblPr>
      <w:tblGrid>
        <w:gridCol w:w="4370"/>
        <w:gridCol w:w="760"/>
        <w:gridCol w:w="760"/>
      </w:tblGrid>
      <w:tr w:rsidR="00152649" w:rsidRPr="00E828C1" w:rsidTr="00757947">
        <w:tc>
          <w:tcPr>
            <w:tcW w:w="4370" w:type="dxa"/>
            <w:tcBorders>
              <w:top w:val="single" w:sz="4" w:space="0" w:color="auto"/>
              <w:bottom w:val="single" w:sz="4" w:space="0" w:color="auto"/>
            </w:tcBorders>
          </w:tcPr>
          <w:p w:rsidR="00152649" w:rsidRPr="00E828C1" w:rsidRDefault="00152649" w:rsidP="00757947">
            <w:pPr>
              <w:pStyle w:val="Tabelltext"/>
              <w:spacing w:before="60"/>
            </w:pPr>
          </w:p>
        </w:tc>
        <w:tc>
          <w:tcPr>
            <w:tcW w:w="760" w:type="dxa"/>
            <w:tcBorders>
              <w:top w:val="single" w:sz="4" w:space="0" w:color="auto"/>
              <w:bottom w:val="single" w:sz="4" w:space="0" w:color="auto"/>
            </w:tcBorders>
          </w:tcPr>
          <w:p w:rsidR="00152649" w:rsidRPr="00E828C1" w:rsidRDefault="00152649" w:rsidP="00252F87">
            <w:pPr>
              <w:pStyle w:val="Tabelltext"/>
              <w:spacing w:before="60"/>
              <w:jc w:val="right"/>
              <w:rPr>
                <w:b/>
              </w:rPr>
            </w:pPr>
            <w:r w:rsidRPr="00E828C1">
              <w:rPr>
                <w:b/>
              </w:rPr>
              <w:t>2010</w:t>
            </w:r>
          </w:p>
        </w:tc>
        <w:tc>
          <w:tcPr>
            <w:tcW w:w="760" w:type="dxa"/>
            <w:tcBorders>
              <w:top w:val="single" w:sz="4" w:space="0" w:color="auto"/>
              <w:bottom w:val="single" w:sz="4" w:space="0" w:color="auto"/>
            </w:tcBorders>
          </w:tcPr>
          <w:p w:rsidR="00152649" w:rsidRPr="00E828C1" w:rsidRDefault="00152649" w:rsidP="00252F87">
            <w:pPr>
              <w:pStyle w:val="Tabelltext"/>
              <w:spacing w:before="60"/>
              <w:jc w:val="right"/>
              <w:rPr>
                <w:b/>
              </w:rPr>
            </w:pPr>
            <w:r w:rsidRPr="00E828C1">
              <w:rPr>
                <w:b/>
              </w:rPr>
              <w:t>2009</w:t>
            </w:r>
          </w:p>
        </w:tc>
      </w:tr>
      <w:tr w:rsidR="00152649" w:rsidRPr="00E828C1" w:rsidTr="00757947">
        <w:tc>
          <w:tcPr>
            <w:tcW w:w="4370" w:type="dxa"/>
            <w:tcBorders>
              <w:top w:val="single" w:sz="4" w:space="0" w:color="auto"/>
            </w:tcBorders>
          </w:tcPr>
          <w:p w:rsidR="00152649" w:rsidRPr="00E828C1" w:rsidRDefault="00152649" w:rsidP="00757947">
            <w:pPr>
              <w:pStyle w:val="Tabelltext"/>
              <w:spacing w:before="60"/>
            </w:pPr>
            <w:r w:rsidRPr="00E828C1">
              <w:t>Säkerhetsincidenter</w:t>
            </w:r>
          </w:p>
        </w:tc>
        <w:tc>
          <w:tcPr>
            <w:tcW w:w="760" w:type="dxa"/>
            <w:tcBorders>
              <w:top w:val="single" w:sz="4" w:space="0" w:color="auto"/>
            </w:tcBorders>
          </w:tcPr>
          <w:p w:rsidR="00152649" w:rsidRPr="00E828C1" w:rsidRDefault="00F60918" w:rsidP="000F63C9">
            <w:pPr>
              <w:pStyle w:val="Tabelltext"/>
              <w:spacing w:before="60"/>
              <w:jc w:val="right"/>
            </w:pPr>
            <w:r w:rsidRPr="00E828C1">
              <w:t>181</w:t>
            </w:r>
          </w:p>
        </w:tc>
        <w:tc>
          <w:tcPr>
            <w:tcW w:w="760" w:type="dxa"/>
            <w:tcBorders>
              <w:top w:val="single" w:sz="4" w:space="0" w:color="auto"/>
            </w:tcBorders>
          </w:tcPr>
          <w:p w:rsidR="00152649" w:rsidRPr="00E828C1" w:rsidRDefault="00152649" w:rsidP="000F63C9">
            <w:pPr>
              <w:pStyle w:val="Tabelltext"/>
              <w:spacing w:before="60"/>
              <w:jc w:val="right"/>
            </w:pPr>
            <w:r w:rsidRPr="00E828C1">
              <w:t>519</w:t>
            </w:r>
          </w:p>
        </w:tc>
      </w:tr>
      <w:tr w:rsidR="00152649" w:rsidRPr="00E828C1" w:rsidTr="00757947">
        <w:tc>
          <w:tcPr>
            <w:tcW w:w="4370" w:type="dxa"/>
            <w:tcBorders>
              <w:bottom w:val="single" w:sz="4" w:space="0" w:color="auto"/>
            </w:tcBorders>
          </w:tcPr>
          <w:p w:rsidR="00152649" w:rsidRPr="00E828C1" w:rsidRDefault="00152649" w:rsidP="00757947">
            <w:pPr>
              <w:pStyle w:val="Tabelltext"/>
              <w:spacing w:before="60"/>
            </w:pPr>
            <w:r w:rsidRPr="00E828C1">
              <w:t>Forensiska analyser</w:t>
            </w:r>
          </w:p>
        </w:tc>
        <w:tc>
          <w:tcPr>
            <w:tcW w:w="760" w:type="dxa"/>
            <w:tcBorders>
              <w:bottom w:val="single" w:sz="4" w:space="0" w:color="auto"/>
            </w:tcBorders>
          </w:tcPr>
          <w:p w:rsidR="00152649" w:rsidRPr="00E828C1" w:rsidRDefault="00152649" w:rsidP="000F63C9">
            <w:pPr>
              <w:pStyle w:val="Tabelltext"/>
              <w:spacing w:before="60"/>
              <w:jc w:val="right"/>
            </w:pPr>
            <w:r w:rsidRPr="00E828C1">
              <w:t>8</w:t>
            </w:r>
          </w:p>
        </w:tc>
        <w:tc>
          <w:tcPr>
            <w:tcW w:w="760" w:type="dxa"/>
            <w:tcBorders>
              <w:bottom w:val="single" w:sz="4" w:space="0" w:color="auto"/>
            </w:tcBorders>
          </w:tcPr>
          <w:p w:rsidR="00152649" w:rsidRPr="00E828C1" w:rsidRDefault="00152649" w:rsidP="000F63C9">
            <w:pPr>
              <w:pStyle w:val="Tabelltext"/>
              <w:spacing w:before="60"/>
              <w:jc w:val="right"/>
            </w:pPr>
            <w:r w:rsidRPr="00E828C1">
              <w:t>6</w:t>
            </w:r>
          </w:p>
        </w:tc>
      </w:tr>
    </w:tbl>
    <w:p w:rsidR="0083539C" w:rsidRPr="00E828C1" w:rsidRDefault="003E5443">
      <w:pPr>
        <w:pStyle w:val="Rubrik2"/>
      </w:pPr>
      <w:bookmarkStart w:id="64" w:name="_Toc250818201"/>
      <w:r w:rsidRPr="00E828C1">
        <w:br w:type="page"/>
      </w:r>
      <w:bookmarkStart w:id="65" w:name="_Toc284938486"/>
      <w:r w:rsidR="0083539C" w:rsidRPr="00E828C1">
        <w:t>Kunskap om riksdagen och riksdagens arbete</w:t>
      </w:r>
      <w:bookmarkEnd w:id="64"/>
      <w:bookmarkEnd w:id="65"/>
      <w:r w:rsidR="0083539C" w:rsidRPr="00E828C1">
        <w:t xml:space="preserve"> </w:t>
      </w:r>
    </w:p>
    <w:p w:rsidR="00971C75" w:rsidRPr="00E828C1" w:rsidRDefault="0083539C" w:rsidP="00971C75">
      <w:pPr>
        <w:pStyle w:val="R4"/>
      </w:pPr>
      <w:r w:rsidRPr="00E828C1">
        <w:rPr>
          <w:b/>
        </w:rPr>
        <w:t>Uppdrag</w:t>
      </w:r>
      <w:r w:rsidRPr="00E828C1">
        <w:rPr>
          <w:bCs/>
        </w:rPr>
        <w:t>:</w:t>
      </w:r>
      <w:r w:rsidRPr="00E828C1">
        <w:t xml:space="preserve"> Att främja kunskapen om riksdagen och dess arbet</w:t>
      </w:r>
      <w:r w:rsidR="00E70252" w:rsidRPr="00E828C1">
        <w:t>e</w:t>
      </w:r>
      <w:r w:rsidRPr="00E828C1">
        <w:t>.</w:t>
      </w:r>
    </w:p>
    <w:p w:rsidR="00763A76" w:rsidRPr="00E828C1" w:rsidRDefault="00763A76" w:rsidP="00763A76">
      <w:pPr>
        <w:rPr>
          <w:spacing w:val="-2"/>
        </w:rPr>
      </w:pPr>
      <w:r w:rsidRPr="00E828C1">
        <w:t xml:space="preserve">Uppdraget avser att skapa öppenhet och tillgänglighet i riksdagsarbetet i syfte </w:t>
      </w:r>
      <w:r w:rsidRPr="00E828C1">
        <w:rPr>
          <w:spacing w:val="-2"/>
        </w:rPr>
        <w:t>att öka allmänhetens kunskaper, intresse och möjligheter att u</w:t>
      </w:r>
      <w:r w:rsidRPr="00E828C1">
        <w:rPr>
          <w:spacing w:val="-2"/>
        </w:rPr>
        <w:t>t</w:t>
      </w:r>
      <w:r w:rsidRPr="00E828C1">
        <w:rPr>
          <w:spacing w:val="-2"/>
        </w:rPr>
        <w:t>öva ett aktivt medborgarskap. Detta sker genom att allmänheten ges tillgång till tryckt och elektronisk information om riksdagens arbete och beslut.</w:t>
      </w:r>
    </w:p>
    <w:p w:rsidR="00923652" w:rsidRPr="00E828C1" w:rsidRDefault="00923652" w:rsidP="00923652">
      <w:pPr>
        <w:pStyle w:val="Normaltindrag"/>
      </w:pPr>
      <w:r w:rsidRPr="00E828C1">
        <w:t xml:space="preserve">För att långsiktigt väcka intresset för riksdagens arbete är skolväsendet och massmedierna </w:t>
      </w:r>
      <w:r w:rsidR="005F59AB" w:rsidRPr="00E828C1">
        <w:t xml:space="preserve">särskilt </w:t>
      </w:r>
      <w:r w:rsidRPr="00E828C1">
        <w:t>viktiga målgrupper. Stora information</w:t>
      </w:r>
      <w:r w:rsidRPr="00E828C1">
        <w:t>s</w:t>
      </w:r>
      <w:r w:rsidRPr="00E828C1">
        <w:t xml:space="preserve">insatser riktas speciellt till gymnasieskolans elever och lärare. </w:t>
      </w:r>
    </w:p>
    <w:p w:rsidR="00971C75" w:rsidRPr="00E828C1" w:rsidRDefault="00971C75" w:rsidP="00971C75">
      <w:pPr>
        <w:pStyle w:val="TabellrubrikFet"/>
        <w:rPr>
          <w:color w:val="auto"/>
          <w:szCs w:val="18"/>
        </w:rPr>
      </w:pPr>
      <w:r w:rsidRPr="00E828C1">
        <w:rPr>
          <w:color w:val="auto"/>
        </w:rPr>
        <w:t xml:space="preserve">Tabell: </w:t>
      </w:r>
      <w:r w:rsidRPr="00E828C1">
        <w:rPr>
          <w:rStyle w:val="TabellrubrikLinjerverochunderChar"/>
          <w:color w:val="auto"/>
          <w:sz w:val="19"/>
          <w:szCs w:val="18"/>
        </w:rPr>
        <w:t xml:space="preserve">Intäkter, kostnader och transfereringar, </w:t>
      </w:r>
      <w:r w:rsidR="00D26EEC" w:rsidRPr="00E828C1">
        <w:rPr>
          <w:rStyle w:val="TabellrubrikLinjerverochunderChar"/>
          <w:color w:val="auto"/>
          <w:sz w:val="19"/>
          <w:szCs w:val="18"/>
        </w:rPr>
        <w:t>tusentals</w:t>
      </w:r>
      <w:r w:rsidRPr="00E828C1">
        <w:rPr>
          <w:rStyle w:val="TabellrubrikLinjerverochunderChar"/>
          <w:color w:val="auto"/>
          <w:sz w:val="19"/>
          <w:szCs w:val="18"/>
        </w:rPr>
        <w:t xml:space="preserve"> kronor</w:t>
      </w:r>
      <w:r w:rsidR="008B6748" w:rsidRPr="00E828C1">
        <w:rPr>
          <w:rStyle w:val="TabellrubrikLinjerverochunderChar"/>
          <w:color w:val="auto"/>
          <w:sz w:val="19"/>
          <w:szCs w:val="18"/>
        </w:rPr>
        <w:t xml:space="preserve"> samt andel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97"/>
        <w:gridCol w:w="2136"/>
        <w:gridCol w:w="1021"/>
      </w:tblGrid>
      <w:tr w:rsidR="008B6748" w:rsidRPr="00E828C1" w:rsidTr="00FF22F3">
        <w:tc>
          <w:tcPr>
            <w:tcW w:w="2008" w:type="dxa"/>
            <w:tcBorders>
              <w:top w:val="single" w:sz="4" w:space="0" w:color="auto"/>
              <w:bottom w:val="single" w:sz="4" w:space="0" w:color="auto"/>
            </w:tcBorders>
          </w:tcPr>
          <w:p w:rsidR="008B6748" w:rsidRPr="00E828C1" w:rsidRDefault="008B6748" w:rsidP="00971C75">
            <w:pPr>
              <w:pStyle w:val="TabellrubrikFet"/>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8B6748" w:rsidRPr="00E828C1" w:rsidRDefault="008B6748" w:rsidP="00971C75">
            <w:pPr>
              <w:spacing w:before="60" w:line="200" w:lineRule="exact"/>
              <w:jc w:val="right"/>
              <w:rPr>
                <w:b/>
                <w:snapToGrid w:val="0"/>
                <w:sz w:val="16"/>
                <w:szCs w:val="16"/>
              </w:rPr>
            </w:pPr>
            <w:r w:rsidRPr="00E828C1">
              <w:rPr>
                <w:b/>
                <w:snapToGrid w:val="0"/>
                <w:sz w:val="16"/>
                <w:szCs w:val="16"/>
              </w:rPr>
              <w:t>2010</w:t>
            </w:r>
          </w:p>
        </w:tc>
        <w:tc>
          <w:tcPr>
            <w:tcW w:w="733" w:type="dxa"/>
            <w:tcBorders>
              <w:top w:val="single" w:sz="4" w:space="0" w:color="auto"/>
              <w:bottom w:val="single" w:sz="4" w:space="0" w:color="auto"/>
            </w:tcBorders>
          </w:tcPr>
          <w:p w:rsidR="008B6748" w:rsidRPr="00E828C1" w:rsidRDefault="008B6748" w:rsidP="008B6748">
            <w:pPr>
              <w:keepNext/>
              <w:keepLines/>
              <w:spacing w:before="60" w:line="200" w:lineRule="exact"/>
              <w:jc w:val="right"/>
              <w:rPr>
                <w:b/>
                <w:snapToGrid w:val="0"/>
                <w:sz w:val="16"/>
                <w:szCs w:val="16"/>
              </w:rPr>
            </w:pPr>
            <w:r w:rsidRPr="00E828C1">
              <w:rPr>
                <w:b/>
                <w:snapToGrid w:val="0"/>
                <w:sz w:val="16"/>
                <w:szCs w:val="16"/>
              </w:rPr>
              <w:t xml:space="preserve">Andel </w:t>
            </w:r>
          </w:p>
        </w:tc>
      </w:tr>
      <w:tr w:rsidR="008B6748" w:rsidRPr="00E828C1" w:rsidTr="00FF22F3">
        <w:tc>
          <w:tcPr>
            <w:tcW w:w="2008" w:type="dxa"/>
            <w:tcBorders>
              <w:top w:val="single" w:sz="4" w:space="0" w:color="auto"/>
            </w:tcBorders>
          </w:tcPr>
          <w:p w:rsidR="008B6748" w:rsidRPr="00E828C1" w:rsidRDefault="008B6748" w:rsidP="00971C75">
            <w:pPr>
              <w:pStyle w:val="TabellrubrikFet"/>
              <w:shd w:val="clear" w:color="auto" w:fill="auto"/>
              <w:spacing w:before="60" w:after="0"/>
              <w:rPr>
                <w:rStyle w:val="TabellrubrikLinjerverochunderChar"/>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48"/>
            </w:r>
          </w:p>
        </w:tc>
        <w:tc>
          <w:tcPr>
            <w:tcW w:w="1534" w:type="dxa"/>
            <w:tcBorders>
              <w:top w:val="single" w:sz="4" w:space="0" w:color="auto"/>
            </w:tcBorders>
            <w:vAlign w:val="bottom"/>
          </w:tcPr>
          <w:p w:rsidR="008B6748" w:rsidRPr="00E828C1" w:rsidRDefault="008B6748" w:rsidP="00763A76">
            <w:pPr>
              <w:pStyle w:val="Tabelltext"/>
              <w:spacing w:before="60"/>
              <w:jc w:val="right"/>
            </w:pPr>
            <w:r w:rsidRPr="00E828C1">
              <w:t xml:space="preserve">5 </w:t>
            </w:r>
            <w:r w:rsidR="00D26EEC" w:rsidRPr="00E828C1">
              <w:t>645</w:t>
            </w:r>
            <w:r w:rsidRPr="00E828C1">
              <w:t xml:space="preserve">    </w:t>
            </w:r>
          </w:p>
        </w:tc>
        <w:tc>
          <w:tcPr>
            <w:tcW w:w="733" w:type="dxa"/>
            <w:tcBorders>
              <w:top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14 %</w:t>
            </w:r>
          </w:p>
        </w:tc>
      </w:tr>
      <w:tr w:rsidR="008B6748" w:rsidRPr="00E828C1" w:rsidTr="00FF22F3">
        <w:tc>
          <w:tcPr>
            <w:tcW w:w="2008" w:type="dxa"/>
            <w:tcBorders>
              <w:bottom w:val="single" w:sz="4" w:space="0" w:color="auto"/>
            </w:tcBorders>
          </w:tcPr>
          <w:p w:rsidR="008B6748" w:rsidRPr="00E828C1" w:rsidRDefault="008B6748" w:rsidP="00971C7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vAlign w:val="bottom"/>
          </w:tcPr>
          <w:p w:rsidR="008B6748" w:rsidRPr="00E828C1" w:rsidRDefault="008B6748" w:rsidP="00763A76">
            <w:pPr>
              <w:pStyle w:val="Tabelltext"/>
              <w:spacing w:before="60"/>
              <w:jc w:val="right"/>
            </w:pPr>
            <w:r w:rsidRPr="00E828C1">
              <w:t xml:space="preserve">        –50 1</w:t>
            </w:r>
            <w:r w:rsidR="00D26EEC" w:rsidRPr="00E828C1">
              <w:t>65</w:t>
            </w:r>
            <w:r w:rsidRPr="00E828C1">
              <w:t xml:space="preserve">    </w:t>
            </w:r>
          </w:p>
        </w:tc>
        <w:tc>
          <w:tcPr>
            <w:tcW w:w="733" w:type="dxa"/>
            <w:tcBorders>
              <w:bottom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3 %</w:t>
            </w:r>
          </w:p>
        </w:tc>
      </w:tr>
      <w:tr w:rsidR="008B6748" w:rsidRPr="00E828C1" w:rsidTr="00FF22F3">
        <w:tc>
          <w:tcPr>
            <w:tcW w:w="2008" w:type="dxa"/>
            <w:tcBorders>
              <w:top w:val="single" w:sz="4" w:space="0" w:color="auto"/>
            </w:tcBorders>
          </w:tcPr>
          <w:p w:rsidR="008B6748" w:rsidRPr="00E828C1" w:rsidRDefault="008B6748" w:rsidP="00971C75">
            <w:pPr>
              <w:pStyle w:val="TabellrubrikFet"/>
              <w:shd w:val="clear" w:color="auto" w:fill="auto"/>
              <w:spacing w:before="60" w:after="0"/>
              <w:rPr>
                <w:rStyle w:val="TabellrubrikLinjerverochunderChar"/>
                <w:color w:val="auto"/>
                <w:sz w:val="19"/>
              </w:rPr>
            </w:pPr>
            <w:r w:rsidRPr="00E828C1">
              <w:rPr>
                <w:snapToGrid w:val="0"/>
                <w:color w:val="auto"/>
                <w:sz w:val="16"/>
                <w:szCs w:val="16"/>
              </w:rPr>
              <w:t>Nettokostnad</w:t>
            </w:r>
          </w:p>
        </w:tc>
        <w:tc>
          <w:tcPr>
            <w:tcW w:w="1534" w:type="dxa"/>
            <w:tcBorders>
              <w:top w:val="single" w:sz="4" w:space="0" w:color="auto"/>
            </w:tcBorders>
            <w:vAlign w:val="bottom"/>
          </w:tcPr>
          <w:p w:rsidR="008B6748" w:rsidRPr="00E828C1" w:rsidRDefault="008B6748" w:rsidP="00763A76">
            <w:pPr>
              <w:pStyle w:val="Tabelltext"/>
              <w:spacing w:before="60"/>
              <w:jc w:val="right"/>
              <w:rPr>
                <w:i/>
              </w:rPr>
            </w:pPr>
            <w:r w:rsidRPr="00E828C1">
              <w:rPr>
                <w:i/>
              </w:rPr>
              <w:t xml:space="preserve">        44 </w:t>
            </w:r>
            <w:r w:rsidR="00D26EEC" w:rsidRPr="00E828C1">
              <w:rPr>
                <w:i/>
              </w:rPr>
              <w:t>520</w:t>
            </w:r>
            <w:r w:rsidRPr="00E828C1">
              <w:rPr>
                <w:i/>
              </w:rPr>
              <w:t xml:space="preserve">    </w:t>
            </w:r>
          </w:p>
        </w:tc>
        <w:tc>
          <w:tcPr>
            <w:tcW w:w="733" w:type="dxa"/>
            <w:tcBorders>
              <w:top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3 %</w:t>
            </w:r>
          </w:p>
        </w:tc>
      </w:tr>
      <w:tr w:rsidR="008B6748" w:rsidRPr="00E828C1" w:rsidTr="00FF22F3">
        <w:tc>
          <w:tcPr>
            <w:tcW w:w="2008" w:type="dxa"/>
          </w:tcPr>
          <w:p w:rsidR="008B6748" w:rsidRPr="00E828C1" w:rsidRDefault="008B6748" w:rsidP="00971C75">
            <w:pPr>
              <w:pStyle w:val="TabellrubrikFet"/>
              <w:shd w:val="clear" w:color="auto" w:fill="auto"/>
              <w:spacing w:before="60" w:after="0"/>
              <w:rPr>
                <w:rStyle w:val="TabellrubrikLinjerverochunderChar"/>
                <w:color w:val="auto"/>
                <w:sz w:val="19"/>
              </w:rPr>
            </w:pPr>
          </w:p>
        </w:tc>
        <w:tc>
          <w:tcPr>
            <w:tcW w:w="1534" w:type="dxa"/>
          </w:tcPr>
          <w:p w:rsidR="008B6748" w:rsidRPr="00E828C1" w:rsidRDefault="008B6748" w:rsidP="00763A76">
            <w:pPr>
              <w:pStyle w:val="Tabelltext"/>
              <w:spacing w:before="60"/>
              <w:jc w:val="right"/>
            </w:pPr>
          </w:p>
        </w:tc>
        <w:tc>
          <w:tcPr>
            <w:tcW w:w="733" w:type="dxa"/>
          </w:tcPr>
          <w:p w:rsidR="008B6748" w:rsidRPr="00E828C1" w:rsidRDefault="008B6748" w:rsidP="008B6748">
            <w:pPr>
              <w:pStyle w:val="TabellrubrikFet"/>
              <w:keepNext/>
              <w:keepLines/>
              <w:shd w:val="clear" w:color="auto" w:fill="auto"/>
              <w:spacing w:before="60" w:after="0"/>
              <w:jc w:val="right"/>
              <w:rPr>
                <w:rStyle w:val="TabellrubrikLinjerverochunderChar"/>
                <w:b w:val="0"/>
                <w:color w:val="auto"/>
                <w:szCs w:val="16"/>
              </w:rPr>
            </w:pPr>
          </w:p>
        </w:tc>
      </w:tr>
      <w:tr w:rsidR="008B6748" w:rsidRPr="00E828C1" w:rsidTr="00FF22F3">
        <w:tc>
          <w:tcPr>
            <w:tcW w:w="2008" w:type="dxa"/>
            <w:tcBorders>
              <w:bottom w:val="single" w:sz="4" w:space="0" w:color="auto"/>
            </w:tcBorders>
          </w:tcPr>
          <w:p w:rsidR="008B6748" w:rsidRPr="00E828C1" w:rsidRDefault="008B6748" w:rsidP="00971C7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tcPr>
          <w:p w:rsidR="008B6748" w:rsidRPr="00E828C1" w:rsidRDefault="008B6748" w:rsidP="00971C7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–1 400</w:t>
            </w:r>
          </w:p>
        </w:tc>
        <w:tc>
          <w:tcPr>
            <w:tcW w:w="733" w:type="dxa"/>
            <w:tcBorders>
              <w:bottom w:val="single" w:sz="4" w:space="0" w:color="auto"/>
            </w:tcBorders>
          </w:tcPr>
          <w:p w:rsidR="008B6748" w:rsidRPr="00E828C1" w:rsidRDefault="0075042E"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0</w:t>
            </w:r>
            <w:r w:rsidR="00D26EEC" w:rsidRPr="00E828C1">
              <w:rPr>
                <w:rStyle w:val="TabellrubrikLinjerverochunderChar"/>
                <w:b w:val="0"/>
                <w:color w:val="auto"/>
                <w:szCs w:val="16"/>
              </w:rPr>
              <w:t xml:space="preserve"> %</w:t>
            </w:r>
          </w:p>
        </w:tc>
      </w:tr>
      <w:tr w:rsidR="008B6748" w:rsidRPr="00E828C1" w:rsidTr="00FF22F3">
        <w:tc>
          <w:tcPr>
            <w:tcW w:w="2008" w:type="dxa"/>
            <w:tcBorders>
              <w:top w:val="single" w:sz="4" w:space="0" w:color="auto"/>
              <w:bottom w:val="single" w:sz="4" w:space="0" w:color="auto"/>
            </w:tcBorders>
          </w:tcPr>
          <w:p w:rsidR="008B6748" w:rsidRPr="00E828C1" w:rsidRDefault="008B6748" w:rsidP="00971C75">
            <w:pPr>
              <w:pStyle w:val="TabellrubrikFet"/>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8B6748" w:rsidRPr="00E828C1" w:rsidRDefault="008B6748" w:rsidP="00971C75">
            <w:pPr>
              <w:pStyle w:val="TabellrubrikFet"/>
              <w:shd w:val="clear" w:color="auto" w:fill="auto"/>
              <w:spacing w:before="60" w:after="0"/>
              <w:jc w:val="right"/>
              <w:rPr>
                <w:rStyle w:val="TabellrubrikLinjerverochunderChar"/>
                <w:color w:val="auto"/>
                <w:szCs w:val="16"/>
              </w:rPr>
            </w:pPr>
            <w:r w:rsidRPr="00E828C1">
              <w:rPr>
                <w:rStyle w:val="TabellrubrikLinjerverochunderChar"/>
                <w:color w:val="auto"/>
                <w:szCs w:val="16"/>
              </w:rPr>
              <w:t>–</w:t>
            </w:r>
            <w:r w:rsidR="00D26EEC" w:rsidRPr="00E828C1">
              <w:rPr>
                <w:rStyle w:val="TabellrubrikLinjerverochunderChar"/>
                <w:color w:val="auto"/>
                <w:szCs w:val="16"/>
              </w:rPr>
              <w:t>45 920</w:t>
            </w:r>
          </w:p>
        </w:tc>
        <w:tc>
          <w:tcPr>
            <w:tcW w:w="733" w:type="dxa"/>
            <w:tcBorders>
              <w:top w:val="single" w:sz="4" w:space="0" w:color="auto"/>
              <w:bottom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2 %</w:t>
            </w:r>
          </w:p>
        </w:tc>
      </w:tr>
    </w:tbl>
    <w:p w:rsidR="00971C75" w:rsidRPr="00E828C1" w:rsidRDefault="00971C75" w:rsidP="00971C75">
      <w:pPr>
        <w:pStyle w:val="Normaltindrag"/>
      </w:pPr>
    </w:p>
    <w:p w:rsidR="0083539C" w:rsidRPr="00E828C1" w:rsidRDefault="0083539C" w:rsidP="007311DE">
      <w:pPr>
        <w:spacing w:after="60"/>
      </w:pPr>
      <w:r w:rsidRPr="00E828C1">
        <w:t>Följande har särskilt bea</w:t>
      </w:r>
      <w:r w:rsidRPr="00E828C1">
        <w:t>k</w:t>
      </w:r>
      <w:r w:rsidRPr="00E828C1">
        <w:t>tats:</w:t>
      </w:r>
    </w:p>
    <w:p w:rsidR="009C3F1C" w:rsidRPr="00E828C1" w:rsidRDefault="009C3F1C" w:rsidP="009C3F1C">
      <w:pPr>
        <w:pStyle w:val="UpprkningStreck"/>
        <w:spacing w:before="62"/>
      </w:pPr>
      <w:r w:rsidRPr="00E828C1">
        <w:t>att webbplatsen riksdagen.se har tillgodosett målgruppernas behov av snabb och korrekt information om riksdagen och den demokratiska pr</w:t>
      </w:r>
      <w:r w:rsidRPr="00E828C1">
        <w:t>o</w:t>
      </w:r>
      <w:r w:rsidRPr="00E828C1">
        <w:t xml:space="preserve">cessen </w:t>
      </w:r>
    </w:p>
    <w:p w:rsidR="009C3F1C" w:rsidRPr="00E828C1" w:rsidRDefault="009C3F1C" w:rsidP="009C3F1C">
      <w:pPr>
        <w:pStyle w:val="UpprkningStreck"/>
      </w:pPr>
      <w:r w:rsidRPr="00E828C1">
        <w:t>att resebidraget till skolor har utnyttjats</w:t>
      </w:r>
    </w:p>
    <w:p w:rsidR="009C3F1C" w:rsidRPr="00E828C1" w:rsidRDefault="009C3F1C" w:rsidP="009C3F1C">
      <w:pPr>
        <w:pStyle w:val="UpprkningStreck"/>
      </w:pPr>
      <w:r w:rsidRPr="00E828C1">
        <w:t>att allmänheten har haft möjlighet att besöka riksdagen såväl fysiskt som virtuellt</w:t>
      </w:r>
    </w:p>
    <w:p w:rsidR="009C3F1C" w:rsidRPr="00E828C1" w:rsidRDefault="009C3F1C" w:rsidP="009C3F1C">
      <w:pPr>
        <w:pStyle w:val="UpprkningStreck"/>
      </w:pPr>
      <w:r w:rsidRPr="00E828C1">
        <w:t xml:space="preserve">att Riksdagsbiblioteket </w:t>
      </w:r>
      <w:r w:rsidR="0006009F" w:rsidRPr="00E828C1">
        <w:t xml:space="preserve">har </w:t>
      </w:r>
      <w:r w:rsidRPr="00E828C1">
        <w:t>tillgodosett besökarnas efterfrågan på böcker</w:t>
      </w:r>
      <w:r w:rsidR="0006009F" w:rsidRPr="00E828C1">
        <w:t xml:space="preserve"> och</w:t>
      </w:r>
      <w:r w:rsidRPr="00E828C1">
        <w:t xml:space="preserve"> dokument samt tryckta och elektr</w:t>
      </w:r>
      <w:r w:rsidRPr="00E828C1">
        <w:t>o</w:t>
      </w:r>
      <w:r w:rsidRPr="00E828C1">
        <w:t>niska tidskrifter</w:t>
      </w:r>
    </w:p>
    <w:p w:rsidR="009C3F1C" w:rsidRPr="00E828C1" w:rsidRDefault="009C3F1C" w:rsidP="009C3F1C">
      <w:pPr>
        <w:pStyle w:val="UpprkningStreck"/>
        <w:spacing w:after="120"/>
      </w:pPr>
      <w:r w:rsidRPr="00E828C1">
        <w:t>att den ekonomiska ramen för tidningen Riksdag &amp; Departement har ku</w:t>
      </w:r>
      <w:r w:rsidRPr="00E828C1">
        <w:t>n</w:t>
      </w:r>
      <w:r w:rsidRPr="00E828C1">
        <w:t>nat hållas.</w:t>
      </w:r>
    </w:p>
    <w:tbl>
      <w:tblPr>
        <w:tblStyle w:val="Tabellrutnt"/>
        <w:tblW w:w="589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80"/>
        <w:gridCol w:w="1710"/>
        <w:gridCol w:w="1900"/>
      </w:tblGrid>
      <w:tr w:rsidR="006D5578" w:rsidRPr="00E828C1" w:rsidTr="00300A6D">
        <w:tc>
          <w:tcPr>
            <w:tcW w:w="2280" w:type="dxa"/>
            <w:tcBorders>
              <w:top w:val="single" w:sz="4" w:space="0" w:color="auto"/>
              <w:bottom w:val="single" w:sz="4" w:space="0" w:color="auto"/>
            </w:tcBorders>
          </w:tcPr>
          <w:p w:rsidR="006D5578" w:rsidRPr="00E828C1" w:rsidRDefault="006D5578" w:rsidP="006D5578">
            <w:pPr>
              <w:spacing w:before="60" w:line="200" w:lineRule="exact"/>
              <w:ind w:left="-484" w:firstLine="484"/>
              <w:jc w:val="left"/>
              <w:rPr>
                <w:b/>
                <w:bCs/>
                <w:sz w:val="16"/>
                <w:szCs w:val="16"/>
              </w:rPr>
            </w:pPr>
            <w:r w:rsidRPr="00E828C1">
              <w:rPr>
                <w:b/>
                <w:bCs/>
                <w:sz w:val="16"/>
                <w:szCs w:val="16"/>
              </w:rPr>
              <w:t>Uppdragsområde</w:t>
            </w:r>
          </w:p>
        </w:tc>
        <w:tc>
          <w:tcPr>
            <w:tcW w:w="1710" w:type="dxa"/>
            <w:tcBorders>
              <w:top w:val="single" w:sz="4" w:space="0" w:color="auto"/>
              <w:bottom w:val="single" w:sz="4" w:space="0" w:color="auto"/>
            </w:tcBorders>
          </w:tcPr>
          <w:p w:rsidR="006D5578" w:rsidRPr="00E828C1" w:rsidRDefault="006D5578" w:rsidP="006D5578">
            <w:pPr>
              <w:spacing w:before="60" w:line="200" w:lineRule="exact"/>
              <w:ind w:left="-13"/>
              <w:jc w:val="left"/>
              <w:rPr>
                <w:b/>
                <w:bCs/>
                <w:sz w:val="16"/>
                <w:szCs w:val="16"/>
              </w:rPr>
            </w:pPr>
            <w:r w:rsidRPr="00E828C1">
              <w:rPr>
                <w:b/>
                <w:bCs/>
                <w:sz w:val="16"/>
                <w:szCs w:val="16"/>
              </w:rPr>
              <w:t>Uppföl</w:t>
            </w:r>
            <w:r w:rsidRPr="00E828C1">
              <w:rPr>
                <w:b/>
                <w:bCs/>
                <w:sz w:val="16"/>
                <w:szCs w:val="16"/>
              </w:rPr>
              <w:t>j</w:t>
            </w:r>
            <w:r w:rsidRPr="00E828C1">
              <w:rPr>
                <w:b/>
                <w:bCs/>
                <w:sz w:val="16"/>
                <w:szCs w:val="16"/>
              </w:rPr>
              <w:t xml:space="preserve">ning </w:t>
            </w:r>
          </w:p>
        </w:tc>
        <w:tc>
          <w:tcPr>
            <w:tcW w:w="1900" w:type="dxa"/>
            <w:tcBorders>
              <w:top w:val="single" w:sz="4" w:space="0" w:color="auto"/>
              <w:bottom w:val="single" w:sz="4" w:space="0" w:color="auto"/>
            </w:tcBorders>
          </w:tcPr>
          <w:p w:rsidR="006D5578" w:rsidRPr="00E828C1" w:rsidRDefault="006D5578" w:rsidP="006D5578">
            <w:pPr>
              <w:spacing w:before="60" w:line="200" w:lineRule="exact"/>
              <w:jc w:val="left"/>
              <w:rPr>
                <w:b/>
                <w:bCs/>
                <w:sz w:val="16"/>
                <w:szCs w:val="16"/>
              </w:rPr>
            </w:pPr>
            <w:r w:rsidRPr="00E828C1">
              <w:rPr>
                <w:b/>
                <w:bCs/>
                <w:sz w:val="16"/>
                <w:szCs w:val="16"/>
              </w:rPr>
              <w:t>Mål/mått</w:t>
            </w:r>
          </w:p>
        </w:tc>
      </w:tr>
      <w:tr w:rsidR="006D5578" w:rsidRPr="00E828C1" w:rsidTr="00300A6D">
        <w:tc>
          <w:tcPr>
            <w:tcW w:w="2280" w:type="dxa"/>
          </w:tcPr>
          <w:p w:rsidR="006D5578" w:rsidRPr="00E828C1" w:rsidRDefault="006D5578" w:rsidP="006D5578">
            <w:pPr>
              <w:pStyle w:val="Tabelltext"/>
              <w:rPr>
                <w:szCs w:val="16"/>
              </w:rPr>
            </w:pPr>
            <w:r w:rsidRPr="00E828C1">
              <w:rPr>
                <w:szCs w:val="16"/>
              </w:rPr>
              <w:t>C. Kunskap om rik</w:t>
            </w:r>
            <w:r w:rsidRPr="00E828C1">
              <w:rPr>
                <w:szCs w:val="16"/>
              </w:rPr>
              <w:t>s</w:t>
            </w:r>
            <w:r w:rsidRPr="00E828C1">
              <w:rPr>
                <w:szCs w:val="16"/>
              </w:rPr>
              <w:t xml:space="preserve">dagen </w:t>
            </w:r>
            <w:r w:rsidRPr="00E828C1">
              <w:rPr>
                <w:szCs w:val="16"/>
              </w:rPr>
              <w:br/>
              <w:t>och riksdagens arbete</w:t>
            </w:r>
          </w:p>
        </w:tc>
        <w:tc>
          <w:tcPr>
            <w:tcW w:w="1710" w:type="dxa"/>
          </w:tcPr>
          <w:p w:rsidR="006D5578" w:rsidRPr="00E828C1" w:rsidRDefault="006D5578" w:rsidP="006D5578">
            <w:pPr>
              <w:pStyle w:val="Tabelltext"/>
              <w:rPr>
                <w:szCs w:val="16"/>
              </w:rPr>
            </w:pPr>
            <w:r w:rsidRPr="00E828C1">
              <w:rPr>
                <w:szCs w:val="16"/>
              </w:rPr>
              <w:t>Undersö</w:t>
            </w:r>
            <w:r w:rsidRPr="00E828C1">
              <w:rPr>
                <w:szCs w:val="16"/>
              </w:rPr>
              <w:t>k</w:t>
            </w:r>
            <w:r w:rsidRPr="00E828C1">
              <w:rPr>
                <w:szCs w:val="16"/>
              </w:rPr>
              <w:t xml:space="preserve">ningar </w:t>
            </w:r>
          </w:p>
          <w:p w:rsidR="006D5578" w:rsidRPr="00E828C1" w:rsidRDefault="006D5578" w:rsidP="006D5578">
            <w:pPr>
              <w:pStyle w:val="Tabelltext"/>
              <w:rPr>
                <w:szCs w:val="16"/>
              </w:rPr>
            </w:pPr>
            <w:r w:rsidRPr="00E828C1">
              <w:rPr>
                <w:szCs w:val="16"/>
              </w:rPr>
              <w:t>Utvärderingar och uppföl</w:t>
            </w:r>
            <w:r w:rsidRPr="00E828C1">
              <w:rPr>
                <w:szCs w:val="16"/>
              </w:rPr>
              <w:t>j</w:t>
            </w:r>
            <w:r w:rsidRPr="00E828C1">
              <w:rPr>
                <w:szCs w:val="16"/>
              </w:rPr>
              <w:t>ningar</w:t>
            </w:r>
          </w:p>
        </w:tc>
        <w:tc>
          <w:tcPr>
            <w:tcW w:w="1900" w:type="dxa"/>
          </w:tcPr>
          <w:p w:rsidR="006D5578" w:rsidRPr="00E828C1" w:rsidRDefault="006D5578" w:rsidP="006D5578">
            <w:pPr>
              <w:pStyle w:val="Tabelltext"/>
              <w:rPr>
                <w:szCs w:val="16"/>
              </w:rPr>
            </w:pPr>
            <w:r w:rsidRPr="00E828C1">
              <w:rPr>
                <w:szCs w:val="16"/>
              </w:rPr>
              <w:t>Förtroende för rik</w:t>
            </w:r>
            <w:r w:rsidRPr="00E828C1">
              <w:rPr>
                <w:szCs w:val="16"/>
              </w:rPr>
              <w:t>s</w:t>
            </w:r>
            <w:r w:rsidRPr="00E828C1">
              <w:rPr>
                <w:szCs w:val="16"/>
              </w:rPr>
              <w:t>dagen som institution</w:t>
            </w:r>
          </w:p>
          <w:p w:rsidR="006D5578" w:rsidRPr="00E828C1" w:rsidRDefault="006D5578" w:rsidP="006D5578">
            <w:pPr>
              <w:pStyle w:val="Tabelltext"/>
              <w:rPr>
                <w:szCs w:val="16"/>
              </w:rPr>
            </w:pPr>
            <w:r w:rsidRPr="00E828C1">
              <w:rPr>
                <w:szCs w:val="16"/>
              </w:rPr>
              <w:t>Kunskap om riksd</w:t>
            </w:r>
            <w:r w:rsidRPr="00E828C1">
              <w:rPr>
                <w:szCs w:val="16"/>
              </w:rPr>
              <w:t>a</w:t>
            </w:r>
            <w:r w:rsidRPr="00E828C1">
              <w:rPr>
                <w:szCs w:val="16"/>
              </w:rPr>
              <w:t>gen</w:t>
            </w:r>
          </w:p>
          <w:p w:rsidR="006D5578" w:rsidRPr="00E828C1" w:rsidRDefault="006D5578" w:rsidP="006D5578">
            <w:pPr>
              <w:pStyle w:val="Tabelltext"/>
              <w:rPr>
                <w:szCs w:val="16"/>
              </w:rPr>
            </w:pPr>
            <w:r w:rsidRPr="00E828C1">
              <w:rPr>
                <w:szCs w:val="16"/>
              </w:rPr>
              <w:t>Nöjdhet (NKI)</w:t>
            </w:r>
          </w:p>
        </w:tc>
      </w:tr>
    </w:tbl>
    <w:p w:rsidR="0083539C" w:rsidRPr="00E828C1" w:rsidRDefault="0083539C" w:rsidP="008572D3">
      <w:pPr>
        <w:pStyle w:val="R3"/>
      </w:pPr>
      <w:r w:rsidRPr="00E828C1">
        <w:t>Sammanfattande resultatuppföljning</w:t>
      </w:r>
    </w:p>
    <w:p w:rsidR="008572D3" w:rsidRPr="00E828C1" w:rsidRDefault="008572D3" w:rsidP="008572D3">
      <w:r w:rsidRPr="00E828C1">
        <w:t>Sammanfattningsvis har riksdagsförvaltningen även under 2010 säke</w:t>
      </w:r>
      <w:r w:rsidRPr="00E828C1">
        <w:t>r</w:t>
      </w:r>
      <w:r w:rsidRPr="00E828C1">
        <w:t>ställt att allmänhet, massmedier, vidareinformatörer och speciella må</w:t>
      </w:r>
      <w:r w:rsidRPr="00E828C1">
        <w:t>l</w:t>
      </w:r>
      <w:r w:rsidRPr="00E828C1">
        <w:t xml:space="preserve">grupper givits förutsättningar att </w:t>
      </w:r>
      <w:r w:rsidR="0006009F" w:rsidRPr="00E828C1">
        <w:t>skaffa</w:t>
      </w:r>
      <w:r w:rsidRPr="00E828C1">
        <w:t xml:space="preserve"> kunskaper om riksdagens arbete. Intresset </w:t>
      </w:r>
      <w:r w:rsidR="0006009F" w:rsidRPr="00E828C1">
        <w:t xml:space="preserve">för </w:t>
      </w:r>
      <w:r w:rsidRPr="00E828C1">
        <w:t xml:space="preserve">att besöka riksdagens visningar och </w:t>
      </w:r>
      <w:r w:rsidR="0006009F" w:rsidRPr="00E828C1">
        <w:t xml:space="preserve">för </w:t>
      </w:r>
      <w:r w:rsidRPr="00E828C1">
        <w:t>skolbesök är stort</w:t>
      </w:r>
      <w:r w:rsidR="0006009F" w:rsidRPr="00E828C1">
        <w:t>,</w:t>
      </w:r>
      <w:r w:rsidRPr="00E828C1">
        <w:t xml:space="preserve"> och antalet besökare till Rik</w:t>
      </w:r>
      <w:r w:rsidRPr="00E828C1">
        <w:t>s</w:t>
      </w:r>
      <w:r w:rsidRPr="00E828C1">
        <w:t>dagsbiblioteket har ökat. Genomförda enkätundersökningar visar att material, service och lokaler motsv</w:t>
      </w:r>
      <w:r w:rsidRPr="00E828C1">
        <w:t>a</w:t>
      </w:r>
      <w:r w:rsidRPr="00E828C1">
        <w:t>rar biblioteksbesökarnas förväntningar.</w:t>
      </w:r>
    </w:p>
    <w:p w:rsidR="008572D3" w:rsidRPr="00E828C1" w:rsidRDefault="008572D3" w:rsidP="008572D3">
      <w:pPr>
        <w:pStyle w:val="Normaltindrag"/>
      </w:pPr>
      <w:r w:rsidRPr="00E828C1">
        <w:t>Antalet besök på riksdagen.se har ökat och passerade 5 miljoner 2010. U</w:t>
      </w:r>
      <w:r w:rsidRPr="00E828C1">
        <w:t>n</w:t>
      </w:r>
      <w:r w:rsidRPr="00E828C1">
        <w:t>dersökningar visar att såväl ledamöter som allmänhet är mycket nöjda med den information som finns att tillgå.</w:t>
      </w:r>
      <w:r w:rsidR="00800F64" w:rsidRPr="00E828C1">
        <w:t xml:space="preserve"> Utfallet för tidningen Riksdag &amp; Depa</w:t>
      </w:r>
      <w:r w:rsidR="00800F64" w:rsidRPr="00E828C1">
        <w:t>r</w:t>
      </w:r>
      <w:r w:rsidR="00800F64" w:rsidRPr="00E828C1">
        <w:t xml:space="preserve">tement blev ett underskott på 4,65 miljoner kronor, vilket innebär att ramen </w:t>
      </w:r>
      <w:r w:rsidR="005242D5" w:rsidRPr="00E828C1">
        <w:t xml:space="preserve">(4,6 miljoner) </w:t>
      </w:r>
      <w:r w:rsidR="00800F64" w:rsidRPr="00E828C1">
        <w:t>marg</w:t>
      </w:r>
      <w:r w:rsidR="00800F64" w:rsidRPr="00E828C1">
        <w:t>i</w:t>
      </w:r>
      <w:r w:rsidR="00800F64" w:rsidRPr="00E828C1">
        <w:t>nellt drogs över</w:t>
      </w:r>
      <w:r w:rsidR="00B70359" w:rsidRPr="00E828C1">
        <w:t>.</w:t>
      </w:r>
    </w:p>
    <w:p w:rsidR="00E67312" w:rsidRPr="00E828C1" w:rsidRDefault="00E67312" w:rsidP="00E67312">
      <w:pPr>
        <w:pStyle w:val="R3"/>
      </w:pPr>
      <w:r w:rsidRPr="00E828C1">
        <w:t>Tillgängliga och korrekta webbplatser</w:t>
      </w:r>
    </w:p>
    <w:p w:rsidR="00E67312" w:rsidRPr="00E828C1" w:rsidRDefault="00E67312" w:rsidP="00E67312">
      <w:r w:rsidRPr="00E828C1">
        <w:t>Riksdagens webbplats, riksdagen.se, ska tillgodose målgruppernas b</w:t>
      </w:r>
      <w:r w:rsidRPr="00E828C1">
        <w:t>e</w:t>
      </w:r>
      <w:r w:rsidRPr="00E828C1">
        <w:t>hov av snabb och korrekt information. Den ska också öka kunskaperna om riksd</w:t>
      </w:r>
      <w:r w:rsidRPr="00E828C1">
        <w:t>a</w:t>
      </w:r>
      <w:r w:rsidRPr="00E828C1">
        <w:t>gen och den demokratiska processen och aktivt verka för att väcka intresse för riksd</w:t>
      </w:r>
      <w:r w:rsidRPr="00E828C1">
        <w:t>a</w:t>
      </w:r>
      <w:r w:rsidRPr="00E828C1">
        <w:t xml:space="preserve">gen. Webbplatsen ska vara användbar och tillgänglig för alla. </w:t>
      </w:r>
    </w:p>
    <w:p w:rsidR="00E67312" w:rsidRPr="00E828C1" w:rsidRDefault="00E67312" w:rsidP="00E67312">
      <w:pPr>
        <w:pStyle w:val="Normaltindrag"/>
      </w:pPr>
      <w:r w:rsidRPr="00E828C1">
        <w:t>Riksdagsförvaltningen står även bakom EU-upplysningens web</w:t>
      </w:r>
      <w:r w:rsidRPr="00E828C1">
        <w:t>b</w:t>
      </w:r>
      <w:r w:rsidRPr="00E828C1">
        <w:t xml:space="preserve">plats </w:t>
      </w:r>
      <w:hyperlink r:id="rId21" w:history="1">
        <w:r w:rsidRPr="00E828C1">
          <w:t>eu-upplysningen.se</w:t>
        </w:r>
      </w:hyperlink>
      <w:r w:rsidRPr="00E828C1">
        <w:t xml:space="preserve"> samt den för Riksdag &amp; Departement, </w:t>
      </w:r>
      <w:hyperlink r:id="rId22" w:history="1">
        <w:r w:rsidRPr="00E828C1">
          <w:t>rod.se</w:t>
        </w:r>
      </w:hyperlink>
      <w:r w:rsidRPr="00E828C1">
        <w:t xml:space="preserve">. EU-upplysningens verksamhet redovisas under avsnitt </w:t>
      </w:r>
      <w:r w:rsidRPr="00E828C1">
        <w:rPr>
          <w:i/>
        </w:rPr>
        <w:t>2.9 Myndighet och arbet</w:t>
      </w:r>
      <w:r w:rsidRPr="00E828C1">
        <w:rPr>
          <w:i/>
        </w:rPr>
        <w:t>s</w:t>
      </w:r>
      <w:r w:rsidRPr="00E828C1">
        <w:rPr>
          <w:i/>
        </w:rPr>
        <w:t>givare</w:t>
      </w:r>
      <w:r w:rsidRPr="00E828C1">
        <w:t>.</w:t>
      </w:r>
    </w:p>
    <w:p w:rsidR="00E67312" w:rsidRPr="00E828C1" w:rsidRDefault="00E67312" w:rsidP="00E67312">
      <w:pPr>
        <w:pStyle w:val="TabellrubrikFet"/>
        <w:jc w:val="left"/>
      </w:pPr>
      <w:r w:rsidRPr="00E828C1">
        <w:t>Tabell: Besök på riksdagen.se, antal</w:t>
      </w:r>
    </w:p>
    <w:tbl>
      <w:tblPr>
        <w:tblW w:w="5954" w:type="dxa"/>
        <w:tblInd w:w="108" w:type="dxa"/>
        <w:tblLayout w:type="fixed"/>
        <w:tblLook w:val="01E0" w:firstRow="1" w:lastRow="1" w:firstColumn="1" w:lastColumn="1" w:noHBand="0" w:noVBand="0"/>
      </w:tblPr>
      <w:tblGrid>
        <w:gridCol w:w="2045"/>
        <w:gridCol w:w="1303"/>
        <w:gridCol w:w="1396"/>
        <w:gridCol w:w="1210"/>
      </w:tblGrid>
      <w:tr w:rsidR="00E67312" w:rsidRPr="00E828C1" w:rsidTr="00E67312">
        <w:tc>
          <w:tcPr>
            <w:tcW w:w="2045" w:type="dxa"/>
            <w:tcBorders>
              <w:top w:val="single" w:sz="4" w:space="0" w:color="auto"/>
              <w:bottom w:val="single" w:sz="4" w:space="0" w:color="auto"/>
            </w:tcBorders>
          </w:tcPr>
          <w:p w:rsidR="00E67312" w:rsidRPr="00E828C1" w:rsidRDefault="00E67312" w:rsidP="00E67312">
            <w:pPr>
              <w:spacing w:before="60" w:line="200" w:lineRule="exact"/>
              <w:rPr>
                <w:b/>
                <w:sz w:val="16"/>
                <w:szCs w:val="16"/>
              </w:rPr>
            </w:pPr>
            <w:r w:rsidRPr="00E828C1">
              <w:rPr>
                <w:b/>
                <w:sz w:val="16"/>
                <w:szCs w:val="16"/>
              </w:rPr>
              <w:t>Besök på webbplatser</w:t>
            </w:r>
          </w:p>
        </w:tc>
        <w:tc>
          <w:tcPr>
            <w:tcW w:w="1303" w:type="dxa"/>
            <w:tcBorders>
              <w:top w:val="single" w:sz="4" w:space="0" w:color="auto"/>
              <w:bottom w:val="single" w:sz="4" w:space="0" w:color="auto"/>
            </w:tcBorders>
          </w:tcPr>
          <w:p w:rsidR="00E67312" w:rsidRPr="00E828C1" w:rsidRDefault="00E67312" w:rsidP="00E67312">
            <w:pPr>
              <w:spacing w:before="60" w:line="200" w:lineRule="exact"/>
              <w:jc w:val="right"/>
              <w:rPr>
                <w:b/>
                <w:sz w:val="16"/>
                <w:szCs w:val="16"/>
              </w:rPr>
            </w:pPr>
            <w:r w:rsidRPr="00E828C1">
              <w:rPr>
                <w:b/>
                <w:sz w:val="16"/>
                <w:szCs w:val="16"/>
              </w:rPr>
              <w:t>2010</w:t>
            </w:r>
          </w:p>
        </w:tc>
        <w:tc>
          <w:tcPr>
            <w:tcW w:w="1396" w:type="dxa"/>
            <w:tcBorders>
              <w:top w:val="single" w:sz="4" w:space="0" w:color="auto"/>
              <w:bottom w:val="single" w:sz="4" w:space="0" w:color="auto"/>
            </w:tcBorders>
          </w:tcPr>
          <w:p w:rsidR="00E67312" w:rsidRPr="00E828C1" w:rsidRDefault="00E67312" w:rsidP="00E67312">
            <w:pPr>
              <w:spacing w:before="60" w:line="200" w:lineRule="exact"/>
              <w:jc w:val="right"/>
              <w:rPr>
                <w:b/>
                <w:sz w:val="16"/>
                <w:szCs w:val="16"/>
              </w:rPr>
            </w:pPr>
            <w:r w:rsidRPr="00E828C1">
              <w:rPr>
                <w:b/>
                <w:sz w:val="16"/>
                <w:szCs w:val="16"/>
              </w:rPr>
              <w:t>2009</w:t>
            </w:r>
          </w:p>
        </w:tc>
        <w:tc>
          <w:tcPr>
            <w:tcW w:w="1210" w:type="dxa"/>
            <w:tcBorders>
              <w:top w:val="single" w:sz="4" w:space="0" w:color="auto"/>
              <w:bottom w:val="single" w:sz="4" w:space="0" w:color="auto"/>
            </w:tcBorders>
          </w:tcPr>
          <w:p w:rsidR="00E67312" w:rsidRPr="00E828C1" w:rsidRDefault="00E67312" w:rsidP="00E67312">
            <w:pPr>
              <w:spacing w:before="60" w:line="200" w:lineRule="exact"/>
              <w:jc w:val="right"/>
              <w:rPr>
                <w:b/>
                <w:sz w:val="16"/>
                <w:szCs w:val="16"/>
              </w:rPr>
            </w:pPr>
            <w:r w:rsidRPr="00E828C1">
              <w:rPr>
                <w:b/>
                <w:sz w:val="16"/>
                <w:szCs w:val="16"/>
              </w:rPr>
              <w:t>2008</w:t>
            </w:r>
          </w:p>
        </w:tc>
      </w:tr>
      <w:tr w:rsidR="00E67312" w:rsidRPr="00E828C1" w:rsidTr="00E67312">
        <w:tc>
          <w:tcPr>
            <w:tcW w:w="2045" w:type="dxa"/>
            <w:tcBorders>
              <w:top w:val="single" w:sz="4" w:space="0" w:color="auto"/>
              <w:bottom w:val="single" w:sz="4" w:space="0" w:color="auto"/>
            </w:tcBorders>
          </w:tcPr>
          <w:p w:rsidR="00E67312" w:rsidRPr="00E828C1" w:rsidRDefault="00E67312" w:rsidP="00E67312">
            <w:pPr>
              <w:spacing w:before="60" w:line="200" w:lineRule="exact"/>
              <w:jc w:val="left"/>
              <w:rPr>
                <w:bCs/>
                <w:sz w:val="16"/>
                <w:szCs w:val="16"/>
              </w:rPr>
            </w:pPr>
            <w:r w:rsidRPr="00E828C1">
              <w:rPr>
                <w:bCs/>
                <w:sz w:val="16"/>
                <w:szCs w:val="16"/>
              </w:rPr>
              <w:t>riksdagen.se</w:t>
            </w:r>
          </w:p>
        </w:tc>
        <w:tc>
          <w:tcPr>
            <w:tcW w:w="1303" w:type="dxa"/>
            <w:tcBorders>
              <w:top w:val="single" w:sz="4" w:space="0" w:color="auto"/>
              <w:bottom w:val="single" w:sz="4" w:space="0" w:color="auto"/>
            </w:tcBorders>
          </w:tcPr>
          <w:p w:rsidR="00E67312" w:rsidRPr="00E828C1" w:rsidRDefault="00E67312" w:rsidP="00E67312">
            <w:pPr>
              <w:pStyle w:val="Tabelltextsiffror"/>
              <w:spacing w:before="60"/>
              <w:rPr>
                <w:szCs w:val="16"/>
              </w:rPr>
            </w:pPr>
            <w:r w:rsidRPr="00E828C1">
              <w:rPr>
                <w:bCs/>
                <w:szCs w:val="16"/>
              </w:rPr>
              <w:t>5 021 943</w:t>
            </w:r>
          </w:p>
        </w:tc>
        <w:tc>
          <w:tcPr>
            <w:tcW w:w="1396" w:type="dxa"/>
            <w:tcBorders>
              <w:top w:val="single" w:sz="4" w:space="0" w:color="auto"/>
              <w:bottom w:val="single" w:sz="4" w:space="0" w:color="auto"/>
            </w:tcBorders>
          </w:tcPr>
          <w:p w:rsidR="00E67312" w:rsidRPr="00E828C1" w:rsidRDefault="00E67312" w:rsidP="00E67312">
            <w:pPr>
              <w:pStyle w:val="Tabelltextsiffror"/>
              <w:spacing w:before="60"/>
            </w:pPr>
            <w:r w:rsidRPr="00E828C1">
              <w:t>4 648 567</w:t>
            </w:r>
          </w:p>
        </w:tc>
        <w:tc>
          <w:tcPr>
            <w:tcW w:w="1210" w:type="dxa"/>
            <w:tcBorders>
              <w:top w:val="single" w:sz="4" w:space="0" w:color="auto"/>
              <w:bottom w:val="single" w:sz="4" w:space="0" w:color="auto"/>
            </w:tcBorders>
          </w:tcPr>
          <w:p w:rsidR="00E67312" w:rsidRPr="00E828C1" w:rsidRDefault="00E67312" w:rsidP="00E67312">
            <w:pPr>
              <w:pStyle w:val="Tabelltextsiffror"/>
              <w:spacing w:before="60"/>
            </w:pPr>
            <w:r w:rsidRPr="00E828C1">
              <w:rPr>
                <w:bCs/>
                <w:szCs w:val="22"/>
              </w:rPr>
              <w:t>4 314 500</w:t>
            </w:r>
          </w:p>
        </w:tc>
      </w:tr>
    </w:tbl>
    <w:p w:rsidR="00E67312" w:rsidRPr="00E828C1" w:rsidRDefault="00E67312" w:rsidP="00E67312">
      <w:r w:rsidRPr="00E828C1">
        <w:t>Antalet besök har ökat med drygt 8 % för 2010 jämfört med 2009. Under perioden</w:t>
      </w:r>
      <w:r w:rsidR="0006009F" w:rsidRPr="00E828C1">
        <w:t xml:space="preserve"> den</w:t>
      </w:r>
      <w:r w:rsidRPr="00E828C1">
        <w:t xml:space="preserve"> 27 mars t.o.m. den 14 april 2010 finns det ingen stat</w:t>
      </w:r>
      <w:r w:rsidRPr="00E828C1">
        <w:t>i</w:t>
      </w:r>
      <w:r w:rsidRPr="00E828C1">
        <w:t>stik, då det var problem med statistikprogrammet under denna period. Under samma period 2009 var det 228 396 besök. Det gör att antalen besök med stor sann</w:t>
      </w:r>
      <w:r w:rsidRPr="00E828C1">
        <w:t>o</w:t>
      </w:r>
      <w:r w:rsidRPr="00E828C1">
        <w:t xml:space="preserve">likhet ökat mer än vad sammanställningen visar. </w:t>
      </w:r>
    </w:p>
    <w:p w:rsidR="00E67312" w:rsidRPr="00E828C1" w:rsidRDefault="00E67312" w:rsidP="00E67312">
      <w:pPr>
        <w:pStyle w:val="Normaltindrag"/>
      </w:pPr>
      <w:r w:rsidRPr="00E828C1">
        <w:t xml:space="preserve">Resultat från användartester för hela året visar ett genomsnittsbetyg på 3,6 (5 är högst) </w:t>
      </w:r>
      <w:r w:rsidR="0006009F" w:rsidRPr="00E828C1">
        <w:t>för</w:t>
      </w:r>
      <w:r w:rsidRPr="00E828C1">
        <w:t xml:space="preserve"> grafik, struktur, information, användarvänlighet och förvä</w:t>
      </w:r>
      <w:r w:rsidRPr="00E828C1">
        <w:t>n</w:t>
      </w:r>
      <w:r w:rsidRPr="00E828C1">
        <w:t>tan</w:t>
      </w:r>
      <w:r w:rsidR="00141B7B" w:rsidRPr="00E828C1">
        <w:rPr>
          <w:rStyle w:val="Fotnotsreferens"/>
        </w:rPr>
        <w:footnoteReference w:id="49"/>
      </w:r>
      <w:r w:rsidRPr="00E828C1">
        <w:t xml:space="preserve">. </w:t>
      </w:r>
      <w:r w:rsidR="00A73D59" w:rsidRPr="00E828C1">
        <w:rPr>
          <w:rFonts w:ascii="Helv" w:hAnsi="Helv" w:cs="Helv"/>
          <w:color w:val="000000"/>
          <w:sz w:val="20"/>
        </w:rPr>
        <w:t xml:space="preserve"> </w:t>
      </w:r>
      <w:r w:rsidR="00A73D59" w:rsidRPr="00E828C1">
        <w:t>När det gäller sökbarheten visar användartester att 86 % av besökarna</w:t>
      </w:r>
      <w:r w:rsidR="00A73D59" w:rsidRPr="00E828C1">
        <w:rPr>
          <w:rStyle w:val="Fotnotsreferens"/>
        </w:rPr>
        <w:footnoteReference w:id="50"/>
      </w:r>
      <w:r w:rsidR="00A73D59" w:rsidRPr="00E828C1">
        <w:t xml:space="preserve"> helt eller delvis hittar det de söker. </w:t>
      </w:r>
      <w:r w:rsidRPr="00E828C1">
        <w:t>Det är i princip samma resultat som för för</w:t>
      </w:r>
      <w:r w:rsidRPr="00E828C1">
        <w:t>e</w:t>
      </w:r>
      <w:r w:rsidRPr="00E828C1">
        <w:t xml:space="preserve">gående år. </w:t>
      </w:r>
    </w:p>
    <w:p w:rsidR="00E67312" w:rsidRPr="00E828C1" w:rsidRDefault="00E67312" w:rsidP="00A73D59">
      <w:pPr>
        <w:pStyle w:val="Normaltindrag"/>
      </w:pPr>
      <w:r w:rsidRPr="00E828C1">
        <w:t xml:space="preserve">Sedan slutet av mars </w:t>
      </w:r>
      <w:r w:rsidR="0006009F" w:rsidRPr="00E828C1">
        <w:t xml:space="preserve">2010 </w:t>
      </w:r>
      <w:r w:rsidRPr="00E828C1">
        <w:t>erbjuder riksdagen en syndikeringstjänst som gör det möjligt att hämta innehåll från riksdagens databaser. Det finns info</w:t>
      </w:r>
      <w:r w:rsidRPr="00E828C1">
        <w:t>r</w:t>
      </w:r>
      <w:r w:rsidRPr="00E828C1">
        <w:t>mation om ledamöter, omröstningar och beslut i ett öppet gränssnitt med enkel webbteknik som gör det möjligt för användare att hämta hem och åte</w:t>
      </w:r>
      <w:r w:rsidRPr="00E828C1">
        <w:t>r</w:t>
      </w:r>
      <w:r w:rsidRPr="00E828C1">
        <w:t>använda innehåll.</w:t>
      </w:r>
    </w:p>
    <w:p w:rsidR="00E67312" w:rsidRPr="00E828C1" w:rsidRDefault="00E67312" w:rsidP="00E67312">
      <w:pPr>
        <w:pStyle w:val="Normaltindrag"/>
      </w:pPr>
      <w:r w:rsidRPr="00E828C1">
        <w:t>Utvecklingen av nya riksdagen.se pågår. Den nya versionen beräknas e</w:t>
      </w:r>
      <w:r w:rsidRPr="00E828C1">
        <w:t>r</w:t>
      </w:r>
      <w:r w:rsidRPr="00E828C1">
        <w:t xml:space="preserve">sätta dagens version av webbplatsen </w:t>
      </w:r>
      <w:r w:rsidR="00141B7B" w:rsidRPr="00E828C1">
        <w:t>under våren</w:t>
      </w:r>
      <w:r w:rsidRPr="00E828C1">
        <w:t xml:space="preserve"> 2011. </w:t>
      </w:r>
    </w:p>
    <w:p w:rsidR="00757947" w:rsidRPr="00E828C1" w:rsidRDefault="00757947" w:rsidP="00757947">
      <w:pPr>
        <w:pStyle w:val="R3"/>
      </w:pPr>
      <w:r w:rsidRPr="00E828C1">
        <w:t>Tillgänglighet till litteratur och riksdagsdokument</w:t>
      </w:r>
    </w:p>
    <w:p w:rsidR="00757947" w:rsidRPr="00E828C1" w:rsidRDefault="00757947" w:rsidP="00FA09FD">
      <w:r w:rsidRPr="00E828C1">
        <w:t>Riksdagsbiblioteket är främst till för riksdagen men är också ett av Sv</w:t>
      </w:r>
      <w:r w:rsidRPr="00E828C1">
        <w:t>e</w:t>
      </w:r>
      <w:r w:rsidRPr="00E828C1">
        <w:t>riges största sa</w:t>
      </w:r>
      <w:r w:rsidRPr="00E828C1">
        <w:t>m</w:t>
      </w:r>
      <w:r w:rsidRPr="00E828C1">
        <w:t>hällsvetenskapliga specialbibliotek. Det är öppet för allmänheten och ingår i det svenska nationella biblioteksväsendet. St</w:t>
      </w:r>
      <w:r w:rsidRPr="00E828C1">
        <w:t>a</w:t>
      </w:r>
      <w:r w:rsidRPr="00E828C1">
        <w:t>tistiken för 2010 visar att både antalet besökare och boklån ökar.</w:t>
      </w:r>
    </w:p>
    <w:p w:rsidR="00252F87" w:rsidRPr="00E828C1" w:rsidRDefault="00252F87" w:rsidP="00DF5D7F">
      <w:pPr>
        <w:pStyle w:val="TabellrubrikFet"/>
        <w:jc w:val="left"/>
      </w:pPr>
      <w:r w:rsidRPr="00E828C1">
        <w:t>Tabell: Förmedlade lån, antal</w:t>
      </w:r>
    </w:p>
    <w:tbl>
      <w:tblPr>
        <w:tblW w:w="5954" w:type="dxa"/>
        <w:tblInd w:w="108" w:type="dxa"/>
        <w:tblLayout w:type="fixed"/>
        <w:tblLook w:val="01E0" w:firstRow="1" w:lastRow="1" w:firstColumn="1" w:lastColumn="1" w:noHBand="0" w:noVBand="0"/>
      </w:tblPr>
      <w:tblGrid>
        <w:gridCol w:w="3356"/>
        <w:gridCol w:w="866"/>
        <w:gridCol w:w="866"/>
        <w:gridCol w:w="866"/>
      </w:tblGrid>
      <w:tr w:rsidR="00252F87" w:rsidRPr="00E828C1" w:rsidTr="00745E39">
        <w:tc>
          <w:tcPr>
            <w:tcW w:w="2945" w:type="dxa"/>
            <w:tcBorders>
              <w:top w:val="single" w:sz="4" w:space="0" w:color="auto"/>
              <w:bottom w:val="single" w:sz="4" w:space="0" w:color="auto"/>
            </w:tcBorders>
          </w:tcPr>
          <w:p w:rsidR="00252F87" w:rsidRPr="00E828C1" w:rsidRDefault="00252F87" w:rsidP="00252F87">
            <w:pPr>
              <w:pStyle w:val="Tabelltext"/>
              <w:spacing w:before="60"/>
            </w:pP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2010</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2009</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2008</w:t>
            </w:r>
          </w:p>
        </w:tc>
      </w:tr>
      <w:tr w:rsidR="00252F87" w:rsidRPr="00E828C1" w:rsidTr="00745E39">
        <w:tc>
          <w:tcPr>
            <w:tcW w:w="2945" w:type="dxa"/>
            <w:tcBorders>
              <w:top w:val="single" w:sz="4" w:space="0" w:color="auto"/>
            </w:tcBorders>
          </w:tcPr>
          <w:p w:rsidR="00252F87" w:rsidRPr="00E828C1" w:rsidRDefault="00D6489D" w:rsidP="00252F87">
            <w:pPr>
              <w:pStyle w:val="Tabelltext"/>
              <w:spacing w:before="60"/>
            </w:pPr>
            <w:r w:rsidRPr="00E828C1">
              <w:t>Interna låntagare</w:t>
            </w:r>
          </w:p>
        </w:tc>
        <w:tc>
          <w:tcPr>
            <w:tcW w:w="760" w:type="dxa"/>
            <w:tcBorders>
              <w:top w:val="single" w:sz="4" w:space="0" w:color="auto"/>
            </w:tcBorders>
          </w:tcPr>
          <w:p w:rsidR="00252F87" w:rsidRPr="00E828C1" w:rsidRDefault="00D6489D" w:rsidP="00252F87">
            <w:pPr>
              <w:pStyle w:val="Tabelltext"/>
              <w:spacing w:before="60"/>
              <w:jc w:val="right"/>
            </w:pPr>
            <w:r w:rsidRPr="00E828C1">
              <w:t>7 574</w:t>
            </w:r>
          </w:p>
        </w:tc>
        <w:tc>
          <w:tcPr>
            <w:tcW w:w="760" w:type="dxa"/>
            <w:tcBorders>
              <w:top w:val="single" w:sz="4" w:space="0" w:color="auto"/>
            </w:tcBorders>
          </w:tcPr>
          <w:p w:rsidR="00252F87" w:rsidRPr="00E828C1" w:rsidRDefault="00D6489D" w:rsidP="00252F87">
            <w:pPr>
              <w:pStyle w:val="Tabelltext"/>
              <w:spacing w:before="60"/>
              <w:jc w:val="right"/>
            </w:pPr>
            <w:r w:rsidRPr="00E828C1">
              <w:t>6 848</w:t>
            </w:r>
          </w:p>
        </w:tc>
        <w:tc>
          <w:tcPr>
            <w:tcW w:w="760" w:type="dxa"/>
            <w:tcBorders>
              <w:top w:val="single" w:sz="4" w:space="0" w:color="auto"/>
            </w:tcBorders>
          </w:tcPr>
          <w:p w:rsidR="00252F87" w:rsidRPr="00E828C1" w:rsidRDefault="00D6489D" w:rsidP="00252F87">
            <w:pPr>
              <w:pStyle w:val="Tabelltext"/>
              <w:spacing w:before="60"/>
              <w:jc w:val="right"/>
            </w:pPr>
            <w:r w:rsidRPr="00E828C1">
              <w:t>8 800</w:t>
            </w:r>
          </w:p>
        </w:tc>
      </w:tr>
      <w:tr w:rsidR="00252F87" w:rsidRPr="00E828C1" w:rsidTr="00745E39">
        <w:tc>
          <w:tcPr>
            <w:tcW w:w="2945" w:type="dxa"/>
            <w:tcBorders>
              <w:bottom w:val="single" w:sz="4" w:space="0" w:color="auto"/>
            </w:tcBorders>
          </w:tcPr>
          <w:p w:rsidR="00252F87" w:rsidRPr="00E828C1" w:rsidRDefault="00D6489D" w:rsidP="00252F87">
            <w:pPr>
              <w:pStyle w:val="Tabelltext"/>
              <w:spacing w:before="60"/>
            </w:pPr>
            <w:r w:rsidRPr="00E828C1">
              <w:t>E</w:t>
            </w:r>
            <w:r w:rsidR="00252F87" w:rsidRPr="00E828C1">
              <w:t>xterna låntagare</w:t>
            </w:r>
          </w:p>
        </w:tc>
        <w:tc>
          <w:tcPr>
            <w:tcW w:w="760" w:type="dxa"/>
            <w:tcBorders>
              <w:bottom w:val="single" w:sz="4" w:space="0" w:color="auto"/>
            </w:tcBorders>
          </w:tcPr>
          <w:p w:rsidR="00252F87" w:rsidRPr="00E828C1" w:rsidRDefault="00252F87" w:rsidP="00252F87">
            <w:pPr>
              <w:pStyle w:val="Tabelltext"/>
              <w:spacing w:before="60"/>
              <w:jc w:val="right"/>
            </w:pPr>
            <w:r w:rsidRPr="00E828C1">
              <w:t>12 385</w:t>
            </w:r>
          </w:p>
        </w:tc>
        <w:tc>
          <w:tcPr>
            <w:tcW w:w="760" w:type="dxa"/>
            <w:tcBorders>
              <w:bottom w:val="single" w:sz="4" w:space="0" w:color="auto"/>
            </w:tcBorders>
          </w:tcPr>
          <w:p w:rsidR="00252F87" w:rsidRPr="00E828C1" w:rsidRDefault="00D138D7" w:rsidP="00252F87">
            <w:pPr>
              <w:pStyle w:val="Tabelltext"/>
              <w:spacing w:before="60"/>
              <w:jc w:val="right"/>
            </w:pPr>
            <w:r w:rsidRPr="00E828C1">
              <w:t>13 043</w:t>
            </w:r>
          </w:p>
        </w:tc>
        <w:tc>
          <w:tcPr>
            <w:tcW w:w="760" w:type="dxa"/>
            <w:tcBorders>
              <w:bottom w:val="single" w:sz="4" w:space="0" w:color="auto"/>
            </w:tcBorders>
          </w:tcPr>
          <w:p w:rsidR="00252F87" w:rsidRPr="00E828C1" w:rsidRDefault="003018F0" w:rsidP="00252F87">
            <w:pPr>
              <w:pStyle w:val="Tabelltext"/>
              <w:spacing w:before="60"/>
              <w:jc w:val="right"/>
            </w:pPr>
            <w:r w:rsidRPr="00E828C1">
              <w:t>10 400</w:t>
            </w:r>
          </w:p>
        </w:tc>
      </w:tr>
      <w:tr w:rsidR="00D6489D" w:rsidRPr="00E828C1" w:rsidTr="00745E39">
        <w:tc>
          <w:tcPr>
            <w:tcW w:w="2945" w:type="dxa"/>
            <w:tcBorders>
              <w:bottom w:val="single" w:sz="4" w:space="0" w:color="auto"/>
            </w:tcBorders>
          </w:tcPr>
          <w:p w:rsidR="00D6489D" w:rsidRPr="00E828C1" w:rsidRDefault="00D6489D" w:rsidP="00D6489D">
            <w:pPr>
              <w:pStyle w:val="Tabelltext"/>
              <w:spacing w:before="60"/>
              <w:rPr>
                <w:b/>
              </w:rPr>
            </w:pPr>
            <w:r w:rsidRPr="00E828C1">
              <w:rPr>
                <w:b/>
              </w:rPr>
              <w:t>Totalt</w:t>
            </w:r>
          </w:p>
        </w:tc>
        <w:tc>
          <w:tcPr>
            <w:tcW w:w="760" w:type="dxa"/>
            <w:tcBorders>
              <w:bottom w:val="single" w:sz="4" w:space="0" w:color="auto"/>
            </w:tcBorders>
          </w:tcPr>
          <w:p w:rsidR="00D6489D" w:rsidRPr="00E828C1" w:rsidRDefault="00D6489D" w:rsidP="00D6489D">
            <w:pPr>
              <w:pStyle w:val="Tabelltext"/>
              <w:spacing w:before="60"/>
              <w:jc w:val="right"/>
              <w:rPr>
                <w:b/>
              </w:rPr>
            </w:pPr>
            <w:r w:rsidRPr="00E828C1">
              <w:rPr>
                <w:b/>
              </w:rPr>
              <w:t>19 959</w:t>
            </w:r>
          </w:p>
        </w:tc>
        <w:tc>
          <w:tcPr>
            <w:tcW w:w="760" w:type="dxa"/>
            <w:tcBorders>
              <w:bottom w:val="single" w:sz="4" w:space="0" w:color="auto"/>
            </w:tcBorders>
          </w:tcPr>
          <w:p w:rsidR="00D6489D" w:rsidRPr="00E828C1" w:rsidRDefault="00D6489D" w:rsidP="00D6489D">
            <w:pPr>
              <w:pStyle w:val="Tabelltext"/>
              <w:spacing w:before="60"/>
              <w:jc w:val="right"/>
              <w:rPr>
                <w:b/>
              </w:rPr>
            </w:pPr>
            <w:r w:rsidRPr="00E828C1">
              <w:rPr>
                <w:b/>
              </w:rPr>
              <w:t>19 891</w:t>
            </w:r>
          </w:p>
        </w:tc>
        <w:tc>
          <w:tcPr>
            <w:tcW w:w="760" w:type="dxa"/>
            <w:tcBorders>
              <w:bottom w:val="single" w:sz="4" w:space="0" w:color="auto"/>
            </w:tcBorders>
          </w:tcPr>
          <w:p w:rsidR="00D6489D" w:rsidRPr="00E828C1" w:rsidRDefault="00D6489D" w:rsidP="00D6489D">
            <w:pPr>
              <w:pStyle w:val="Tabelltext"/>
              <w:spacing w:before="60"/>
              <w:jc w:val="right"/>
              <w:rPr>
                <w:b/>
              </w:rPr>
            </w:pPr>
            <w:r w:rsidRPr="00E828C1">
              <w:rPr>
                <w:b/>
              </w:rPr>
              <w:t>19 200</w:t>
            </w:r>
          </w:p>
        </w:tc>
      </w:tr>
    </w:tbl>
    <w:p w:rsidR="00252F87" w:rsidRPr="00E828C1" w:rsidRDefault="00D6489D" w:rsidP="00252F87">
      <w:r w:rsidRPr="00E828C1">
        <w:t>Totalt förmedlades 7 574 interna lån under 2010</w:t>
      </w:r>
      <w:r w:rsidR="00731973" w:rsidRPr="00E828C1">
        <w:t>,</w:t>
      </w:r>
      <w:r w:rsidRPr="00E828C1">
        <w:t xml:space="preserve"> vilket är en ökning jä</w:t>
      </w:r>
      <w:r w:rsidRPr="00E828C1">
        <w:t>m</w:t>
      </w:r>
      <w:r w:rsidRPr="00E828C1">
        <w:t>fört med 2009 men fortfarande lägre än 2008. Tjänstemän är den kat</w:t>
      </w:r>
      <w:r w:rsidRPr="00E828C1">
        <w:t>e</w:t>
      </w:r>
      <w:r w:rsidRPr="00E828C1">
        <w:t xml:space="preserve">gori som lånar mest. </w:t>
      </w:r>
      <w:r w:rsidR="00757947" w:rsidRPr="00E828C1">
        <w:t>A</w:t>
      </w:r>
      <w:r w:rsidR="00757947" w:rsidRPr="00E828C1">
        <w:t>n</w:t>
      </w:r>
      <w:r w:rsidR="00757947" w:rsidRPr="00E828C1">
        <w:t>talet lån till andra bibliotek, s.k. fjärrlån, har också ökat och därmed även den årliga intäkt som erhålls från Kungl</w:t>
      </w:r>
      <w:r w:rsidR="00731973" w:rsidRPr="00E828C1">
        <w:t>iga</w:t>
      </w:r>
      <w:r w:rsidR="00757947" w:rsidRPr="00E828C1">
        <w:t xml:space="preserve"> </w:t>
      </w:r>
      <w:r w:rsidR="00731973" w:rsidRPr="00E828C1">
        <w:t>b</w:t>
      </w:r>
      <w:r w:rsidR="00757947" w:rsidRPr="00E828C1">
        <w:t>iblioteket för den serv</w:t>
      </w:r>
      <w:r w:rsidR="00757947" w:rsidRPr="00E828C1">
        <w:t>i</w:t>
      </w:r>
      <w:r w:rsidR="00757947" w:rsidRPr="00E828C1">
        <w:t>cen</w:t>
      </w:r>
      <w:r w:rsidR="00252F87" w:rsidRPr="00E828C1">
        <w:t>.</w:t>
      </w:r>
    </w:p>
    <w:p w:rsidR="00D6489D" w:rsidRPr="00E828C1" w:rsidRDefault="00757947" w:rsidP="00252F87">
      <w:pPr>
        <w:pStyle w:val="Normaltindrag"/>
      </w:pPr>
      <w:r w:rsidRPr="00E828C1">
        <w:t>En förklaring är att Riksdagsbiblioteket har ökat sin externa marknads</w:t>
      </w:r>
      <w:r w:rsidR="00731973" w:rsidRPr="00E828C1">
        <w:t>-</w:t>
      </w:r>
      <w:r w:rsidR="00731973" w:rsidRPr="00E828C1">
        <w:br/>
      </w:r>
      <w:r w:rsidRPr="00E828C1">
        <w:t>föring och information om bibliot</w:t>
      </w:r>
      <w:r w:rsidRPr="00E828C1">
        <w:t>e</w:t>
      </w:r>
      <w:r w:rsidRPr="00E828C1">
        <w:t>ket under det senaste året. Ett annat skäl är att en stor del av bibliotekets äldre material har katalogis</w:t>
      </w:r>
      <w:r w:rsidRPr="00E828C1">
        <w:t>e</w:t>
      </w:r>
      <w:r w:rsidRPr="00E828C1">
        <w:t>rats och för första gången gjorts synligt i de svenska vetenskapliga bibl</w:t>
      </w:r>
      <w:r w:rsidRPr="00E828C1">
        <w:t>i</w:t>
      </w:r>
      <w:r w:rsidRPr="00E828C1">
        <w:t>otekens gemensamma dat</w:t>
      </w:r>
      <w:r w:rsidRPr="00E828C1">
        <w:t>a</w:t>
      </w:r>
      <w:r w:rsidRPr="00E828C1">
        <w:t xml:space="preserve">bas, Libris. </w:t>
      </w:r>
    </w:p>
    <w:p w:rsidR="00252F87" w:rsidRPr="00E828C1" w:rsidRDefault="00252F87" w:rsidP="00B27B4E">
      <w:pPr>
        <w:pStyle w:val="TabellrubrikFet"/>
        <w:jc w:val="left"/>
      </w:pPr>
      <w:r w:rsidRPr="00E828C1">
        <w:t>Tabell: Besök i Riksdagsbiblioteke</w:t>
      </w:r>
      <w:r w:rsidR="00240C4D" w:rsidRPr="00E828C1">
        <w:t>t</w:t>
      </w:r>
      <w:r w:rsidRPr="00E828C1">
        <w:t>, antal personer i genomsnitt per månad</w:t>
      </w:r>
    </w:p>
    <w:tbl>
      <w:tblPr>
        <w:tblW w:w="5954" w:type="dxa"/>
        <w:tblInd w:w="108" w:type="dxa"/>
        <w:tblLayout w:type="fixed"/>
        <w:tblLook w:val="01E0" w:firstRow="1" w:lastRow="1" w:firstColumn="1" w:lastColumn="1" w:noHBand="0" w:noVBand="0"/>
      </w:tblPr>
      <w:tblGrid>
        <w:gridCol w:w="3356"/>
        <w:gridCol w:w="866"/>
        <w:gridCol w:w="866"/>
        <w:gridCol w:w="866"/>
      </w:tblGrid>
      <w:tr w:rsidR="00252F87" w:rsidRPr="00E828C1" w:rsidTr="00745E39">
        <w:tc>
          <w:tcPr>
            <w:tcW w:w="2945" w:type="dxa"/>
            <w:tcBorders>
              <w:top w:val="single" w:sz="4" w:space="0" w:color="auto"/>
              <w:bottom w:val="single" w:sz="4" w:space="0" w:color="auto"/>
            </w:tcBorders>
          </w:tcPr>
          <w:p w:rsidR="00252F87" w:rsidRPr="00E828C1" w:rsidRDefault="00252F87" w:rsidP="00252F87">
            <w:pPr>
              <w:pStyle w:val="Tabelltext"/>
              <w:spacing w:before="60"/>
            </w:pP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2010</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2009</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rPr>
                <w:b/>
              </w:rPr>
            </w:pPr>
            <w:r w:rsidRPr="00E828C1">
              <w:rPr>
                <w:b/>
              </w:rPr>
              <w:t>2008</w:t>
            </w:r>
          </w:p>
        </w:tc>
      </w:tr>
      <w:tr w:rsidR="00252F87" w:rsidRPr="00E828C1" w:rsidTr="00745E39">
        <w:tc>
          <w:tcPr>
            <w:tcW w:w="2945" w:type="dxa"/>
            <w:tcBorders>
              <w:top w:val="single" w:sz="4" w:space="0" w:color="auto"/>
              <w:bottom w:val="single" w:sz="4" w:space="0" w:color="auto"/>
            </w:tcBorders>
          </w:tcPr>
          <w:p w:rsidR="00252F87" w:rsidRPr="00E828C1" w:rsidRDefault="00252F87" w:rsidP="00252F87">
            <w:pPr>
              <w:pStyle w:val="Tabelltext"/>
              <w:spacing w:before="60"/>
            </w:pPr>
            <w:r w:rsidRPr="00E828C1">
              <w:t>Besökare</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pPr>
            <w:r w:rsidRPr="00E828C1">
              <w:t>3 535</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pPr>
            <w:r w:rsidRPr="00E828C1">
              <w:t>2 991</w:t>
            </w:r>
          </w:p>
        </w:tc>
        <w:tc>
          <w:tcPr>
            <w:tcW w:w="760" w:type="dxa"/>
            <w:tcBorders>
              <w:top w:val="single" w:sz="4" w:space="0" w:color="auto"/>
              <w:bottom w:val="single" w:sz="4" w:space="0" w:color="auto"/>
            </w:tcBorders>
          </w:tcPr>
          <w:p w:rsidR="00252F87" w:rsidRPr="00E828C1" w:rsidRDefault="00252F87" w:rsidP="00252F87">
            <w:pPr>
              <w:pStyle w:val="Tabelltext"/>
              <w:spacing w:before="60"/>
              <w:jc w:val="right"/>
            </w:pPr>
            <w:r w:rsidRPr="00E828C1">
              <w:t>3 010</w:t>
            </w:r>
          </w:p>
        </w:tc>
      </w:tr>
    </w:tbl>
    <w:p w:rsidR="00252F87" w:rsidRPr="00E828C1" w:rsidRDefault="00757947" w:rsidP="00731973">
      <w:r w:rsidRPr="00E828C1">
        <w:t>Antalet personer som besöker Riksdagsbiblioteket har också ökat. För he</w:t>
      </w:r>
      <w:r w:rsidRPr="00E828C1">
        <w:t>l</w:t>
      </w:r>
      <w:r w:rsidRPr="00E828C1">
        <w:t>året innebär det att 42 420 personer har besökt biblioteket.</w:t>
      </w:r>
      <w:r w:rsidR="00731973" w:rsidRPr="00E828C1">
        <w:t xml:space="preserve"> </w:t>
      </w:r>
      <w:r w:rsidRPr="00E828C1">
        <w:t>Under 2010 har til</w:t>
      </w:r>
      <w:r w:rsidRPr="00E828C1">
        <w:t>l</w:t>
      </w:r>
      <w:r w:rsidRPr="00E828C1">
        <w:t>gängligheten för rullstolsburna förbättrats i lokalerna med höj- och sänkbara informationsdiskar och datora</w:t>
      </w:r>
      <w:r w:rsidRPr="00E828C1">
        <w:t>r</w:t>
      </w:r>
      <w:r w:rsidRPr="00E828C1">
        <w:t>betsplatser.</w:t>
      </w:r>
    </w:p>
    <w:p w:rsidR="00757947" w:rsidRPr="00E828C1" w:rsidRDefault="00757947" w:rsidP="00731973">
      <w:pPr>
        <w:pStyle w:val="Normaltindrag"/>
      </w:pPr>
      <w:r w:rsidRPr="00E828C1">
        <w:t>Äldre bundet riksdagstryck och SFS lånas och används i stor utsträc</w:t>
      </w:r>
      <w:r w:rsidRPr="00E828C1">
        <w:t>k</w:t>
      </w:r>
      <w:r w:rsidRPr="00E828C1">
        <w:t>ning och banden är utsatta för stort slitage. Under 2010 har arbetet med att binda om och laga de trasiga banden påbörjats i syfte att kunna erbjuda fortsatt tillgång till materialet som hemlån och för kopi</w:t>
      </w:r>
      <w:r w:rsidRPr="00E828C1">
        <w:t>e</w:t>
      </w:r>
      <w:r w:rsidRPr="00E828C1">
        <w:t>ring.</w:t>
      </w:r>
    </w:p>
    <w:p w:rsidR="00E67312" w:rsidRPr="00E828C1" w:rsidRDefault="00E67312" w:rsidP="00E67312">
      <w:pPr>
        <w:pStyle w:val="R4"/>
      </w:pPr>
      <w:r w:rsidRPr="00E828C1">
        <w:t>Riksdagsbiblioteket finns på Facebook</w:t>
      </w:r>
    </w:p>
    <w:p w:rsidR="00E67312" w:rsidRPr="00E828C1" w:rsidRDefault="00E67312" w:rsidP="00E67312">
      <w:r w:rsidRPr="00E828C1">
        <w:t>I september öppnade Riksdagsbiblioteket på försök en sida på Faceb</w:t>
      </w:r>
      <w:r w:rsidRPr="00E828C1">
        <w:t>o</w:t>
      </w:r>
      <w:r w:rsidRPr="00E828C1">
        <w:t>ok som test av hur sociala medier kan användas för att öka kunskapen hos allmänh</w:t>
      </w:r>
      <w:r w:rsidRPr="00E828C1">
        <w:t>e</w:t>
      </w:r>
      <w:r w:rsidRPr="00E828C1">
        <w:t xml:space="preserve">ten om att riksdagen har ett bibliotek som är öppet för alla. </w:t>
      </w:r>
    </w:p>
    <w:p w:rsidR="005D7E2A" w:rsidRPr="00E828C1" w:rsidRDefault="00E67312" w:rsidP="005D7E2A">
      <w:pPr>
        <w:pStyle w:val="Normaltindrag"/>
      </w:pPr>
      <w:r w:rsidRPr="00E828C1">
        <w:t>Mottagandet har hittills varit mycket positivt, både från allmänheten och andra bibliotek men även från ledamöter och tjänstemän. Försöksverksamh</w:t>
      </w:r>
      <w:r w:rsidRPr="00E828C1">
        <w:t>e</w:t>
      </w:r>
      <w:r w:rsidRPr="00E828C1">
        <w:t>ten ska utvärderas under 2011.</w:t>
      </w:r>
    </w:p>
    <w:p w:rsidR="00DF66C4" w:rsidRPr="00E828C1" w:rsidRDefault="00DF66C4" w:rsidP="00DF66C4">
      <w:pPr>
        <w:pStyle w:val="R4"/>
      </w:pPr>
      <w:r w:rsidRPr="00E828C1">
        <w:t>Besökarundersökning i Riksdagsbiblioteket</w:t>
      </w:r>
    </w:p>
    <w:p w:rsidR="00DF66C4" w:rsidRPr="00E828C1" w:rsidRDefault="00DF66C4" w:rsidP="00DF66C4">
      <w:r w:rsidRPr="00E828C1">
        <w:t>Biblioteksbesökarna har svarat på en enkätundersökning med frågor om i vilken roll och varför de besöker Riksdagsbiblioteket samt om material, se</w:t>
      </w:r>
      <w:r w:rsidRPr="00E828C1">
        <w:t>r</w:t>
      </w:r>
      <w:r w:rsidRPr="00E828C1">
        <w:t>vice och lokaler motsvarar deras förväntningar. Resultatet visar att de flesta besökare är studenter och forskare som kommer till Riksdagsbibliot</w:t>
      </w:r>
      <w:r w:rsidRPr="00E828C1">
        <w:t>e</w:t>
      </w:r>
      <w:r w:rsidRPr="00E828C1">
        <w:t>ket för sina universitets-</w:t>
      </w:r>
      <w:r w:rsidR="00731973" w:rsidRPr="00E828C1">
        <w:t xml:space="preserve"> eller </w:t>
      </w:r>
      <w:r w:rsidRPr="00E828C1">
        <w:t>högskolestudier eller för sin forskning</w:t>
      </w:r>
      <w:r w:rsidR="00731973" w:rsidRPr="00E828C1">
        <w:t>,</w:t>
      </w:r>
      <w:r w:rsidRPr="00E828C1">
        <w:t xml:space="preserve"> främst inom samhällsvete</w:t>
      </w:r>
      <w:r w:rsidRPr="00E828C1">
        <w:t>n</w:t>
      </w:r>
      <w:r w:rsidRPr="00E828C1">
        <w:t>skap och juridik. Bland övriga vanliga besökarkategorier finns jurister, journalister, släktforskare, författare och personer som är samhällsi</w:t>
      </w:r>
      <w:r w:rsidRPr="00E828C1">
        <w:t>n</w:t>
      </w:r>
      <w:r w:rsidRPr="00E828C1">
        <w:t>tresserade i största allmänhet. Riksdagstrycket, övrigt offentligt tryck och juridisk litteratur samt materialet från internationella organisati</w:t>
      </w:r>
      <w:r w:rsidRPr="00E828C1">
        <w:t>o</w:t>
      </w:r>
      <w:r w:rsidRPr="00E828C1">
        <w:t>ner är det material som de flesta främst ko</w:t>
      </w:r>
      <w:r w:rsidRPr="00E828C1">
        <w:t>m</w:t>
      </w:r>
      <w:r w:rsidRPr="00E828C1">
        <w:t xml:space="preserve">mer för att använda. </w:t>
      </w:r>
    </w:p>
    <w:p w:rsidR="00DF66C4" w:rsidRPr="00E828C1" w:rsidRDefault="00DF66C4" w:rsidP="00346712">
      <w:pPr>
        <w:pStyle w:val="Normaltindrag"/>
      </w:pPr>
      <w:r w:rsidRPr="00E828C1">
        <w:t>Omdömena om lokaler, personal och material är överväldigande p</w:t>
      </w:r>
      <w:r w:rsidRPr="00E828C1">
        <w:t>o</w:t>
      </w:r>
      <w:r w:rsidRPr="00E828C1">
        <w:t>sitiva och framför</w:t>
      </w:r>
      <w:r w:rsidR="00731973" w:rsidRPr="00E828C1">
        <w:t xml:space="preserve"> </w:t>
      </w:r>
      <w:r w:rsidRPr="00E828C1">
        <w:t xml:space="preserve">allt </w:t>
      </w:r>
      <w:r w:rsidR="00F97BEB" w:rsidRPr="00E828C1">
        <w:t>lovordas</w:t>
      </w:r>
      <w:r w:rsidRPr="00E828C1">
        <w:t xml:space="preserve"> personalens höga kompetens, vänlighet och hjäl</w:t>
      </w:r>
      <w:r w:rsidRPr="00E828C1">
        <w:t>p</w:t>
      </w:r>
      <w:r w:rsidRPr="00E828C1">
        <w:t xml:space="preserve">samhet. </w:t>
      </w:r>
    </w:p>
    <w:p w:rsidR="0083539C" w:rsidRPr="00E828C1" w:rsidRDefault="0083539C">
      <w:pPr>
        <w:pStyle w:val="R4"/>
      </w:pPr>
      <w:r w:rsidRPr="00E828C1">
        <w:t xml:space="preserve">Riksdagens infocentrum och riksdagshörnor </w:t>
      </w:r>
    </w:p>
    <w:p w:rsidR="00C93DE0" w:rsidRPr="00E828C1" w:rsidRDefault="00C93DE0" w:rsidP="00C93DE0">
      <w:r w:rsidRPr="00E828C1">
        <w:t>Under 2010</w:t>
      </w:r>
      <w:r w:rsidR="00D12C16" w:rsidRPr="00E828C1">
        <w:t xml:space="preserve"> tog</w:t>
      </w:r>
      <w:r w:rsidRPr="00E828C1">
        <w:t xml:space="preserve"> </w:t>
      </w:r>
      <w:r w:rsidR="007357E7" w:rsidRPr="00E828C1">
        <w:t>Riksdagsbiblioteket</w:t>
      </w:r>
      <w:r w:rsidRPr="00E828C1">
        <w:t xml:space="preserve"> över ansvaret för försäljning av presen</w:t>
      </w:r>
      <w:r w:rsidRPr="00E828C1">
        <w:t>t</w:t>
      </w:r>
      <w:r w:rsidRPr="00E828C1">
        <w:t>produkter och böcker. Informationsenheten ansvarar fortfarande påfyllning av partiinformation, påfyllning av informationsmaterial, inköp</w:t>
      </w:r>
      <w:r w:rsidR="0077135A" w:rsidRPr="00E828C1">
        <w:t xml:space="preserve"> och lagerhål</w:t>
      </w:r>
      <w:r w:rsidR="0077135A" w:rsidRPr="00E828C1">
        <w:t>l</w:t>
      </w:r>
      <w:r w:rsidR="0077135A" w:rsidRPr="00E828C1">
        <w:t>ning.</w:t>
      </w:r>
    </w:p>
    <w:p w:rsidR="00582CE1" w:rsidRPr="00E828C1" w:rsidRDefault="00C93DE0" w:rsidP="00FA7F73">
      <w:pPr>
        <w:pStyle w:val="Normaltindrag"/>
        <w:rPr>
          <w:lang w:eastAsia="ar-SA"/>
        </w:rPr>
      </w:pPr>
      <w:r w:rsidRPr="00E828C1">
        <w:t>På stadsbiblioteken i Göteborg, Malmö, Sundsvall och Umeå finns rik</w:t>
      </w:r>
      <w:r w:rsidRPr="00E828C1">
        <w:t>s</w:t>
      </w:r>
      <w:r w:rsidRPr="00E828C1">
        <w:t>dagshörnor där det arrangeras ledamotsträffar. I hörnorna kan man också söka information via riksdagens webbplats och titta på debatterna i ka</w:t>
      </w:r>
      <w:r w:rsidRPr="00E828C1">
        <w:t>m</w:t>
      </w:r>
      <w:r w:rsidRPr="00E828C1">
        <w:t xml:space="preserve">maren eller </w:t>
      </w:r>
      <w:r w:rsidR="00731973" w:rsidRPr="00E828C1">
        <w:t xml:space="preserve">på </w:t>
      </w:r>
      <w:r w:rsidRPr="00E828C1">
        <w:t>öppna utskottsutfrågningar via webb-tv. Alla i</w:t>
      </w:r>
      <w:r w:rsidRPr="00E828C1">
        <w:t>n</w:t>
      </w:r>
      <w:r w:rsidRPr="00E828C1">
        <w:t>tresserade kan hämta tryckt informations- och undervisningsmaterial på biblioteken.</w:t>
      </w:r>
    </w:p>
    <w:p w:rsidR="0083539C" w:rsidRPr="00E828C1" w:rsidRDefault="0083539C" w:rsidP="00871401">
      <w:pPr>
        <w:pStyle w:val="TabellrubrikFet"/>
        <w:keepNext/>
        <w:keepLines/>
        <w:jc w:val="left"/>
      </w:pPr>
      <w:r w:rsidRPr="00E828C1">
        <w:t xml:space="preserve">Tabell: Ledamotsträffar i riksdagshörnorna, antal </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283"/>
        <w:gridCol w:w="890"/>
        <w:gridCol w:w="890"/>
        <w:gridCol w:w="891"/>
      </w:tblGrid>
      <w:tr w:rsidR="0083539C" w:rsidRPr="00E828C1" w:rsidTr="002C6D67">
        <w:tc>
          <w:tcPr>
            <w:tcW w:w="3283" w:type="dxa"/>
            <w:tcBorders>
              <w:top w:val="single" w:sz="4" w:space="0" w:color="auto"/>
              <w:bottom w:val="single" w:sz="4" w:space="0" w:color="auto"/>
            </w:tcBorders>
          </w:tcPr>
          <w:p w:rsidR="0083539C" w:rsidRPr="00E828C1" w:rsidRDefault="0083539C" w:rsidP="00871401">
            <w:pPr>
              <w:keepNext/>
              <w:keepLines/>
              <w:spacing w:before="60" w:line="200" w:lineRule="exact"/>
              <w:rPr>
                <w:b/>
                <w:sz w:val="16"/>
                <w:szCs w:val="16"/>
              </w:rPr>
            </w:pPr>
            <w:r w:rsidRPr="00E828C1">
              <w:rPr>
                <w:b/>
                <w:sz w:val="16"/>
                <w:szCs w:val="16"/>
              </w:rPr>
              <w:t>Plats</w:t>
            </w:r>
          </w:p>
        </w:tc>
        <w:tc>
          <w:tcPr>
            <w:tcW w:w="890" w:type="dxa"/>
            <w:tcBorders>
              <w:top w:val="single" w:sz="4" w:space="0" w:color="auto"/>
              <w:bottom w:val="single" w:sz="4" w:space="0" w:color="auto"/>
            </w:tcBorders>
          </w:tcPr>
          <w:p w:rsidR="0083539C" w:rsidRPr="00E828C1" w:rsidRDefault="0083539C" w:rsidP="00871401">
            <w:pPr>
              <w:keepNext/>
              <w:keepLines/>
              <w:spacing w:before="60" w:line="200" w:lineRule="exact"/>
              <w:jc w:val="right"/>
              <w:rPr>
                <w:b/>
                <w:sz w:val="16"/>
                <w:szCs w:val="16"/>
              </w:rPr>
            </w:pPr>
            <w:r w:rsidRPr="00E828C1">
              <w:rPr>
                <w:b/>
                <w:sz w:val="16"/>
                <w:szCs w:val="16"/>
              </w:rPr>
              <w:t>20</w:t>
            </w:r>
            <w:r w:rsidR="002C6D67" w:rsidRPr="00E828C1">
              <w:rPr>
                <w:b/>
                <w:sz w:val="16"/>
                <w:szCs w:val="16"/>
              </w:rPr>
              <w:t>10</w:t>
            </w:r>
          </w:p>
        </w:tc>
        <w:tc>
          <w:tcPr>
            <w:tcW w:w="890" w:type="dxa"/>
            <w:tcBorders>
              <w:top w:val="single" w:sz="4" w:space="0" w:color="auto"/>
              <w:bottom w:val="single" w:sz="4" w:space="0" w:color="auto"/>
            </w:tcBorders>
          </w:tcPr>
          <w:p w:rsidR="0083539C" w:rsidRPr="00E828C1" w:rsidRDefault="002C6D67" w:rsidP="00871401">
            <w:pPr>
              <w:keepNext/>
              <w:keepLines/>
              <w:spacing w:before="60" w:line="200" w:lineRule="exact"/>
              <w:jc w:val="right"/>
              <w:rPr>
                <w:b/>
                <w:sz w:val="16"/>
                <w:szCs w:val="16"/>
              </w:rPr>
            </w:pPr>
            <w:r w:rsidRPr="00E828C1">
              <w:rPr>
                <w:b/>
                <w:sz w:val="16"/>
                <w:szCs w:val="16"/>
              </w:rPr>
              <w:t>2009</w:t>
            </w:r>
          </w:p>
        </w:tc>
        <w:tc>
          <w:tcPr>
            <w:tcW w:w="891" w:type="dxa"/>
            <w:tcBorders>
              <w:top w:val="single" w:sz="4" w:space="0" w:color="auto"/>
              <w:bottom w:val="single" w:sz="4" w:space="0" w:color="auto"/>
            </w:tcBorders>
          </w:tcPr>
          <w:p w:rsidR="0083539C" w:rsidRPr="00E828C1" w:rsidRDefault="002C6D67" w:rsidP="00871401">
            <w:pPr>
              <w:keepNext/>
              <w:keepLines/>
              <w:spacing w:before="60" w:line="200" w:lineRule="exact"/>
              <w:jc w:val="right"/>
              <w:rPr>
                <w:b/>
                <w:sz w:val="16"/>
                <w:szCs w:val="16"/>
              </w:rPr>
            </w:pPr>
            <w:r w:rsidRPr="00E828C1">
              <w:rPr>
                <w:b/>
                <w:sz w:val="16"/>
                <w:szCs w:val="16"/>
              </w:rPr>
              <w:t>2008</w:t>
            </w:r>
          </w:p>
        </w:tc>
      </w:tr>
      <w:tr w:rsidR="00C93DE0" w:rsidRPr="00E828C1" w:rsidTr="002C6D67">
        <w:tc>
          <w:tcPr>
            <w:tcW w:w="3283" w:type="dxa"/>
            <w:tcBorders>
              <w:top w:val="single" w:sz="4" w:space="0" w:color="auto"/>
              <w:bottom w:val="nil"/>
            </w:tcBorders>
          </w:tcPr>
          <w:p w:rsidR="00C93DE0" w:rsidRPr="00E828C1" w:rsidRDefault="00C93DE0" w:rsidP="00871401">
            <w:pPr>
              <w:keepNext/>
              <w:keepLines/>
              <w:spacing w:before="60" w:line="200" w:lineRule="exact"/>
              <w:rPr>
                <w:bCs/>
                <w:sz w:val="16"/>
                <w:szCs w:val="16"/>
              </w:rPr>
            </w:pPr>
            <w:r w:rsidRPr="00E828C1">
              <w:rPr>
                <w:sz w:val="16"/>
                <w:szCs w:val="16"/>
              </w:rPr>
              <w:t xml:space="preserve">Göteborg  </w:t>
            </w:r>
          </w:p>
        </w:tc>
        <w:tc>
          <w:tcPr>
            <w:tcW w:w="890" w:type="dxa"/>
            <w:tcBorders>
              <w:top w:val="single" w:sz="4" w:space="0" w:color="auto"/>
            </w:tcBorders>
          </w:tcPr>
          <w:p w:rsidR="00C93DE0" w:rsidRPr="00E828C1" w:rsidRDefault="00C93DE0" w:rsidP="00871401">
            <w:pPr>
              <w:keepNext/>
              <w:keepLines/>
              <w:spacing w:before="60" w:line="200" w:lineRule="exact"/>
              <w:jc w:val="right"/>
              <w:rPr>
                <w:bCs/>
                <w:sz w:val="16"/>
                <w:szCs w:val="16"/>
              </w:rPr>
            </w:pPr>
            <w:r w:rsidRPr="00E828C1">
              <w:rPr>
                <w:bCs/>
                <w:sz w:val="16"/>
                <w:szCs w:val="16"/>
              </w:rPr>
              <w:t>22</w:t>
            </w:r>
          </w:p>
        </w:tc>
        <w:tc>
          <w:tcPr>
            <w:tcW w:w="890" w:type="dxa"/>
            <w:tcBorders>
              <w:top w:val="single" w:sz="4" w:space="0" w:color="auto"/>
            </w:tcBorders>
          </w:tcPr>
          <w:p w:rsidR="00C93DE0" w:rsidRPr="00E828C1" w:rsidRDefault="00C93DE0" w:rsidP="00871401">
            <w:pPr>
              <w:keepNext/>
              <w:keepLines/>
              <w:spacing w:before="60" w:line="200" w:lineRule="exact"/>
              <w:jc w:val="right"/>
              <w:rPr>
                <w:bCs/>
                <w:sz w:val="16"/>
                <w:szCs w:val="16"/>
              </w:rPr>
            </w:pPr>
            <w:r w:rsidRPr="00E828C1">
              <w:rPr>
                <w:bCs/>
                <w:sz w:val="16"/>
                <w:szCs w:val="16"/>
              </w:rPr>
              <w:t>27</w:t>
            </w:r>
          </w:p>
        </w:tc>
        <w:tc>
          <w:tcPr>
            <w:tcW w:w="891" w:type="dxa"/>
            <w:tcBorders>
              <w:top w:val="single" w:sz="4" w:space="0" w:color="auto"/>
            </w:tcBorders>
          </w:tcPr>
          <w:p w:rsidR="00C93DE0" w:rsidRPr="00E828C1" w:rsidRDefault="00C93DE0" w:rsidP="00871401">
            <w:pPr>
              <w:keepNext/>
              <w:keepLines/>
              <w:spacing w:before="60" w:line="200" w:lineRule="exact"/>
              <w:jc w:val="right"/>
              <w:rPr>
                <w:bCs/>
                <w:sz w:val="16"/>
                <w:szCs w:val="16"/>
              </w:rPr>
            </w:pPr>
            <w:r w:rsidRPr="00E828C1">
              <w:rPr>
                <w:bCs/>
                <w:sz w:val="16"/>
                <w:szCs w:val="16"/>
              </w:rPr>
              <w:t>29</w:t>
            </w:r>
          </w:p>
        </w:tc>
      </w:tr>
      <w:tr w:rsidR="00C93DE0" w:rsidRPr="00E828C1" w:rsidTr="002C6D67">
        <w:tc>
          <w:tcPr>
            <w:tcW w:w="3283" w:type="dxa"/>
            <w:tcBorders>
              <w:top w:val="nil"/>
              <w:bottom w:val="nil"/>
            </w:tcBorders>
          </w:tcPr>
          <w:p w:rsidR="00C93DE0" w:rsidRPr="00E828C1" w:rsidRDefault="00C93DE0" w:rsidP="00871401">
            <w:pPr>
              <w:keepNext/>
              <w:keepLines/>
              <w:spacing w:before="60" w:line="200" w:lineRule="exact"/>
              <w:rPr>
                <w:bCs/>
                <w:sz w:val="16"/>
                <w:szCs w:val="16"/>
              </w:rPr>
            </w:pPr>
            <w:r w:rsidRPr="00E828C1">
              <w:rPr>
                <w:sz w:val="16"/>
                <w:szCs w:val="16"/>
              </w:rPr>
              <w:t>Malmö</w:t>
            </w:r>
          </w:p>
        </w:tc>
        <w:tc>
          <w:tcPr>
            <w:tcW w:w="890"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13</w:t>
            </w:r>
          </w:p>
        </w:tc>
        <w:tc>
          <w:tcPr>
            <w:tcW w:w="890"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10</w:t>
            </w:r>
          </w:p>
        </w:tc>
        <w:tc>
          <w:tcPr>
            <w:tcW w:w="891"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14</w:t>
            </w:r>
          </w:p>
        </w:tc>
      </w:tr>
      <w:tr w:rsidR="00C93DE0" w:rsidRPr="00E828C1" w:rsidTr="002C6D67">
        <w:tc>
          <w:tcPr>
            <w:tcW w:w="3283" w:type="dxa"/>
            <w:tcBorders>
              <w:top w:val="nil"/>
              <w:bottom w:val="nil"/>
            </w:tcBorders>
          </w:tcPr>
          <w:p w:rsidR="00C93DE0" w:rsidRPr="00E828C1" w:rsidRDefault="00C93DE0" w:rsidP="00871401">
            <w:pPr>
              <w:keepNext/>
              <w:keepLines/>
              <w:spacing w:before="60" w:line="200" w:lineRule="exact"/>
              <w:rPr>
                <w:bCs/>
                <w:sz w:val="16"/>
                <w:szCs w:val="16"/>
              </w:rPr>
            </w:pPr>
            <w:r w:rsidRPr="00E828C1">
              <w:rPr>
                <w:sz w:val="16"/>
                <w:szCs w:val="16"/>
              </w:rPr>
              <w:t>Umeå</w:t>
            </w:r>
          </w:p>
        </w:tc>
        <w:tc>
          <w:tcPr>
            <w:tcW w:w="890"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19</w:t>
            </w:r>
          </w:p>
        </w:tc>
        <w:tc>
          <w:tcPr>
            <w:tcW w:w="890"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23</w:t>
            </w:r>
          </w:p>
        </w:tc>
        <w:tc>
          <w:tcPr>
            <w:tcW w:w="891" w:type="dxa"/>
            <w:tcBorders>
              <w:top w:val="nil"/>
              <w:bottom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20</w:t>
            </w:r>
          </w:p>
        </w:tc>
      </w:tr>
      <w:tr w:rsidR="00C93DE0" w:rsidRPr="00E828C1" w:rsidTr="002C6D67">
        <w:tc>
          <w:tcPr>
            <w:tcW w:w="3283" w:type="dxa"/>
            <w:tcBorders>
              <w:top w:val="nil"/>
              <w:left w:val="nil"/>
              <w:bottom w:val="single" w:sz="4" w:space="0" w:color="auto"/>
              <w:right w:val="nil"/>
            </w:tcBorders>
          </w:tcPr>
          <w:p w:rsidR="00C93DE0" w:rsidRPr="00E828C1" w:rsidRDefault="00C93DE0" w:rsidP="00871401">
            <w:pPr>
              <w:keepNext/>
              <w:keepLines/>
              <w:spacing w:before="60" w:line="200" w:lineRule="exact"/>
              <w:rPr>
                <w:bCs/>
                <w:sz w:val="16"/>
                <w:szCs w:val="16"/>
              </w:rPr>
            </w:pPr>
            <w:r w:rsidRPr="00E828C1">
              <w:rPr>
                <w:sz w:val="16"/>
                <w:szCs w:val="16"/>
              </w:rPr>
              <w:t>Sundsvall</w:t>
            </w:r>
          </w:p>
        </w:tc>
        <w:tc>
          <w:tcPr>
            <w:tcW w:w="890" w:type="dxa"/>
            <w:tcBorders>
              <w:top w:val="nil"/>
              <w:left w:val="nil"/>
              <w:bottom w:val="single" w:sz="4" w:space="0" w:color="auto"/>
              <w:right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38</w:t>
            </w:r>
          </w:p>
        </w:tc>
        <w:tc>
          <w:tcPr>
            <w:tcW w:w="890" w:type="dxa"/>
            <w:tcBorders>
              <w:top w:val="nil"/>
              <w:left w:val="nil"/>
              <w:bottom w:val="single" w:sz="4" w:space="0" w:color="auto"/>
              <w:right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24</w:t>
            </w:r>
          </w:p>
        </w:tc>
        <w:tc>
          <w:tcPr>
            <w:tcW w:w="891" w:type="dxa"/>
            <w:tcBorders>
              <w:top w:val="nil"/>
              <w:left w:val="nil"/>
              <w:bottom w:val="single" w:sz="4" w:space="0" w:color="auto"/>
              <w:right w:val="nil"/>
            </w:tcBorders>
          </w:tcPr>
          <w:p w:rsidR="00C93DE0" w:rsidRPr="00E828C1" w:rsidRDefault="00C93DE0" w:rsidP="00871401">
            <w:pPr>
              <w:keepNext/>
              <w:keepLines/>
              <w:spacing w:before="60" w:line="200" w:lineRule="exact"/>
              <w:jc w:val="right"/>
              <w:rPr>
                <w:bCs/>
                <w:sz w:val="16"/>
                <w:szCs w:val="16"/>
              </w:rPr>
            </w:pPr>
            <w:r w:rsidRPr="00E828C1">
              <w:rPr>
                <w:bCs/>
                <w:sz w:val="16"/>
                <w:szCs w:val="16"/>
              </w:rPr>
              <w:t>21</w:t>
            </w:r>
          </w:p>
        </w:tc>
      </w:tr>
      <w:tr w:rsidR="00C93DE0" w:rsidRPr="00E828C1" w:rsidTr="002C6D67">
        <w:tc>
          <w:tcPr>
            <w:tcW w:w="3283" w:type="dxa"/>
            <w:tcBorders>
              <w:top w:val="single" w:sz="4" w:space="0" w:color="auto"/>
            </w:tcBorders>
          </w:tcPr>
          <w:p w:rsidR="00C93DE0" w:rsidRPr="00E828C1" w:rsidRDefault="00C93DE0" w:rsidP="00871401">
            <w:pPr>
              <w:keepNext/>
              <w:keepLines/>
              <w:spacing w:before="60" w:line="200" w:lineRule="exact"/>
              <w:rPr>
                <w:b/>
                <w:sz w:val="16"/>
                <w:szCs w:val="16"/>
              </w:rPr>
            </w:pPr>
            <w:r w:rsidRPr="00E828C1">
              <w:rPr>
                <w:b/>
                <w:sz w:val="16"/>
                <w:szCs w:val="16"/>
              </w:rPr>
              <w:t>Totalt</w:t>
            </w:r>
          </w:p>
        </w:tc>
        <w:tc>
          <w:tcPr>
            <w:tcW w:w="890" w:type="dxa"/>
            <w:tcBorders>
              <w:top w:val="single" w:sz="4" w:space="0" w:color="auto"/>
            </w:tcBorders>
          </w:tcPr>
          <w:p w:rsidR="00C93DE0" w:rsidRPr="00E828C1" w:rsidRDefault="00C93DE0" w:rsidP="00871401">
            <w:pPr>
              <w:keepNext/>
              <w:keepLines/>
              <w:spacing w:before="60" w:line="200" w:lineRule="exact"/>
              <w:jc w:val="right"/>
              <w:rPr>
                <w:b/>
                <w:bCs/>
                <w:sz w:val="16"/>
                <w:szCs w:val="16"/>
              </w:rPr>
            </w:pPr>
            <w:r w:rsidRPr="00E828C1">
              <w:rPr>
                <w:b/>
                <w:bCs/>
                <w:sz w:val="16"/>
                <w:szCs w:val="16"/>
              </w:rPr>
              <w:t>92</w:t>
            </w:r>
          </w:p>
        </w:tc>
        <w:tc>
          <w:tcPr>
            <w:tcW w:w="890" w:type="dxa"/>
            <w:tcBorders>
              <w:top w:val="single" w:sz="4" w:space="0" w:color="auto"/>
            </w:tcBorders>
          </w:tcPr>
          <w:p w:rsidR="00C93DE0" w:rsidRPr="00E828C1" w:rsidRDefault="00C93DE0" w:rsidP="00871401">
            <w:pPr>
              <w:keepNext/>
              <w:keepLines/>
              <w:spacing w:before="60" w:line="200" w:lineRule="exact"/>
              <w:jc w:val="right"/>
              <w:rPr>
                <w:b/>
                <w:bCs/>
                <w:sz w:val="16"/>
                <w:szCs w:val="16"/>
              </w:rPr>
            </w:pPr>
            <w:r w:rsidRPr="00E828C1">
              <w:rPr>
                <w:b/>
                <w:bCs/>
                <w:sz w:val="16"/>
                <w:szCs w:val="16"/>
              </w:rPr>
              <w:t>84</w:t>
            </w:r>
          </w:p>
        </w:tc>
        <w:tc>
          <w:tcPr>
            <w:tcW w:w="891" w:type="dxa"/>
            <w:tcBorders>
              <w:top w:val="single" w:sz="4" w:space="0" w:color="auto"/>
            </w:tcBorders>
          </w:tcPr>
          <w:p w:rsidR="00C93DE0" w:rsidRPr="00E828C1" w:rsidRDefault="00C93DE0" w:rsidP="00871401">
            <w:pPr>
              <w:keepNext/>
              <w:keepLines/>
              <w:spacing w:before="60" w:line="200" w:lineRule="exact"/>
              <w:jc w:val="right"/>
              <w:rPr>
                <w:b/>
                <w:bCs/>
                <w:sz w:val="16"/>
                <w:szCs w:val="16"/>
              </w:rPr>
            </w:pPr>
            <w:r w:rsidRPr="00E828C1">
              <w:rPr>
                <w:b/>
                <w:bCs/>
                <w:sz w:val="16"/>
                <w:szCs w:val="16"/>
              </w:rPr>
              <w:t>84</w:t>
            </w:r>
          </w:p>
        </w:tc>
      </w:tr>
    </w:tbl>
    <w:p w:rsidR="00C93DE0" w:rsidRPr="00E828C1" w:rsidRDefault="00C93DE0" w:rsidP="00C93DE0">
      <w:r w:rsidRPr="00E828C1">
        <w:t>Det totala antalet ledamotsträffar ökade under 2010. Det beror på att i</w:t>
      </w:r>
      <w:r w:rsidRPr="00E828C1">
        <w:t>n</w:t>
      </w:r>
      <w:r w:rsidRPr="00E828C1">
        <w:t>tresset var extra stort från ledamöterna att träffa väljare inför valet 2010.</w:t>
      </w:r>
    </w:p>
    <w:p w:rsidR="00C93DE0" w:rsidRPr="00E828C1" w:rsidRDefault="00C93DE0" w:rsidP="00FA7F73">
      <w:pPr>
        <w:pStyle w:val="Normaltindrag"/>
      </w:pPr>
      <w:r w:rsidRPr="00E828C1">
        <w:t>Verksamheten vid riksdagshörnorna fungerade bra under året. Träffar med enskilda ledamöter, tematräffar med representanter från alla riksdag</w:t>
      </w:r>
      <w:r w:rsidRPr="00E828C1">
        <w:t>s</w:t>
      </w:r>
      <w:r w:rsidRPr="00E828C1">
        <w:t>partier och valdebatter präglade verksamheten. Under sommaruppehållet efterfråg</w:t>
      </w:r>
      <w:r w:rsidRPr="00E828C1">
        <w:t>a</w:t>
      </w:r>
      <w:r w:rsidRPr="00E828C1">
        <w:t>de biblioteksbesökare ledamot</w:t>
      </w:r>
      <w:r w:rsidRPr="00E828C1">
        <w:t>s</w:t>
      </w:r>
      <w:r w:rsidRPr="00E828C1">
        <w:t>träffarna.</w:t>
      </w:r>
    </w:p>
    <w:p w:rsidR="00C93DE0" w:rsidRPr="00E828C1" w:rsidRDefault="00C93DE0" w:rsidP="00FA7F73">
      <w:pPr>
        <w:pStyle w:val="Normaltindrag"/>
      </w:pPr>
      <w:r w:rsidRPr="00E828C1">
        <w:t>Under hösten koncentrerades verksamheten vid riksdagshörnorna till va</w:t>
      </w:r>
      <w:r w:rsidRPr="00E828C1">
        <w:t>l</w:t>
      </w:r>
      <w:r w:rsidRPr="00E828C1">
        <w:t>debatter, träffar med politiker som kandid</w:t>
      </w:r>
      <w:r w:rsidRPr="00E828C1">
        <w:t>e</w:t>
      </w:r>
      <w:r w:rsidRPr="00E828C1">
        <w:t>rade till riksdagen samt i Malmös fall ”speed dating” – politiker och allmä</w:t>
      </w:r>
      <w:r w:rsidRPr="00E828C1">
        <w:t>n</w:t>
      </w:r>
      <w:r w:rsidRPr="00E828C1">
        <w:t>het möttes för frågor och svar under ett antal pass på tio minuter. Efter valet har ett fåtal ledamotsträffar ägt rum</w:t>
      </w:r>
      <w:r w:rsidR="00731973" w:rsidRPr="00E828C1">
        <w:t>,</w:t>
      </w:r>
      <w:r w:rsidRPr="00E828C1">
        <w:t xml:space="preserve"> vilket även var fallet efter valet 2006. Många politiker är nya och har fullt upp med att sätta sig in i ri</w:t>
      </w:r>
      <w:r w:rsidR="00FA09FD" w:rsidRPr="00E828C1">
        <w:t>ksdag</w:t>
      </w:r>
      <w:r w:rsidR="00FA09FD" w:rsidRPr="00E828C1">
        <w:t>s</w:t>
      </w:r>
      <w:r w:rsidR="00FA09FD" w:rsidRPr="00E828C1">
        <w:t xml:space="preserve">arbetet. </w:t>
      </w:r>
    </w:p>
    <w:p w:rsidR="0083539C" w:rsidRPr="00E828C1" w:rsidRDefault="0083539C">
      <w:pPr>
        <w:pStyle w:val="R3"/>
      </w:pPr>
      <w:r w:rsidRPr="00E828C1">
        <w:t>Information om riksdagsbeslut och frågor om riksdagen</w:t>
      </w:r>
    </w:p>
    <w:p w:rsidR="00C93DE0" w:rsidRPr="00E828C1" w:rsidRDefault="00C93DE0" w:rsidP="00C93DE0">
      <w:pPr>
        <w:autoSpaceDE w:val="0"/>
        <w:autoSpaceDN w:val="0"/>
        <w:adjustRightInd w:val="0"/>
        <w:spacing w:before="120"/>
        <w:rPr>
          <w:rFonts w:cs="Bembo"/>
          <w:color w:val="000000"/>
        </w:rPr>
      </w:pPr>
      <w:r w:rsidRPr="00E828C1">
        <w:rPr>
          <w:rFonts w:cs="Bembo"/>
          <w:color w:val="000000"/>
        </w:rPr>
        <w:t xml:space="preserve">Förutom pressmeddelanden skrevs 388 </w:t>
      </w:r>
      <w:r w:rsidR="00F52EE5" w:rsidRPr="00E828C1">
        <w:rPr>
          <w:rFonts w:cs="Bembo"/>
          <w:color w:val="000000"/>
        </w:rPr>
        <w:t xml:space="preserve">(364) </w:t>
      </w:r>
      <w:r w:rsidR="00F52EE5" w:rsidRPr="00E828C1">
        <w:rPr>
          <w:rFonts w:cs="Bembo"/>
          <w:i/>
          <w:color w:val="000000"/>
        </w:rPr>
        <w:t>337</w:t>
      </w:r>
      <w:r w:rsidR="00F52EE5" w:rsidRPr="00E828C1">
        <w:rPr>
          <w:rFonts w:cs="Bembo"/>
          <w:color w:val="000000"/>
        </w:rPr>
        <w:t xml:space="preserve"> </w:t>
      </w:r>
      <w:r w:rsidRPr="00E828C1">
        <w:rPr>
          <w:rFonts w:cs="Bembo"/>
          <w:color w:val="000000"/>
        </w:rPr>
        <w:t xml:space="preserve">stycken </w:t>
      </w:r>
      <w:r w:rsidRPr="00E828C1">
        <w:rPr>
          <w:rFonts w:cs="Bembo"/>
          <w:i/>
          <w:color w:val="000000"/>
        </w:rPr>
        <w:t>Beslut i korthet</w:t>
      </w:r>
      <w:r w:rsidRPr="00E828C1">
        <w:rPr>
          <w:rFonts w:cs="Bembo"/>
          <w:color w:val="000000"/>
        </w:rPr>
        <w:t>, som också vänder sig till massmedierna</w:t>
      </w:r>
      <w:r w:rsidR="00F52EE5" w:rsidRPr="00E828C1">
        <w:rPr>
          <w:rFonts w:cs="Bembo"/>
          <w:color w:val="000000"/>
        </w:rPr>
        <w:t xml:space="preserve">. </w:t>
      </w:r>
      <w:r w:rsidRPr="00E828C1">
        <w:rPr>
          <w:rFonts w:cs="Bembo"/>
          <w:color w:val="000000"/>
        </w:rPr>
        <w:t xml:space="preserve">Av dessa översattes 6 till engelska, 52 skrevs på lättläst </w:t>
      </w:r>
      <w:r w:rsidR="00731973" w:rsidRPr="00E828C1">
        <w:rPr>
          <w:rFonts w:cs="Bembo"/>
          <w:color w:val="000000"/>
        </w:rPr>
        <w:t xml:space="preserve">svenska </w:t>
      </w:r>
      <w:r w:rsidRPr="00E828C1">
        <w:rPr>
          <w:rFonts w:cs="Bembo"/>
          <w:color w:val="000000"/>
        </w:rPr>
        <w:t>och 55 spel</w:t>
      </w:r>
      <w:r w:rsidRPr="00E828C1">
        <w:rPr>
          <w:rFonts w:cs="Bembo"/>
          <w:color w:val="000000"/>
        </w:rPr>
        <w:t>a</w:t>
      </w:r>
      <w:r w:rsidRPr="00E828C1">
        <w:rPr>
          <w:rFonts w:cs="Bembo"/>
          <w:color w:val="000000"/>
        </w:rPr>
        <w:t xml:space="preserve">des in på teckenspråk. </w:t>
      </w:r>
    </w:p>
    <w:p w:rsidR="0083539C" w:rsidRPr="00E828C1" w:rsidRDefault="0083539C">
      <w:pPr>
        <w:pStyle w:val="TabellrubrikFet"/>
        <w:spacing w:before="180"/>
        <w:jc w:val="left"/>
      </w:pPr>
      <w:r w:rsidRPr="00E828C1">
        <w:t>Tabell: Pressmeddelanden, antal</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140"/>
        <w:gridCol w:w="974"/>
        <w:gridCol w:w="974"/>
        <w:gridCol w:w="866"/>
      </w:tblGrid>
      <w:tr w:rsidR="008238FA" w:rsidRPr="00E828C1" w:rsidTr="008D4E44">
        <w:tc>
          <w:tcPr>
            <w:tcW w:w="2755" w:type="dxa"/>
            <w:tcBorders>
              <w:top w:val="single" w:sz="4" w:space="0" w:color="auto"/>
              <w:bottom w:val="single" w:sz="4" w:space="0" w:color="auto"/>
            </w:tcBorders>
          </w:tcPr>
          <w:p w:rsidR="008238FA" w:rsidRPr="00E828C1" w:rsidRDefault="008238FA">
            <w:pPr>
              <w:spacing w:before="60" w:line="200" w:lineRule="exact"/>
              <w:rPr>
                <w:b/>
                <w:szCs w:val="22"/>
              </w:rPr>
            </w:pPr>
          </w:p>
        </w:tc>
        <w:tc>
          <w:tcPr>
            <w:tcW w:w="855" w:type="dxa"/>
            <w:tcBorders>
              <w:top w:val="single" w:sz="4" w:space="0" w:color="auto"/>
              <w:bottom w:val="single" w:sz="4" w:space="0" w:color="auto"/>
            </w:tcBorders>
          </w:tcPr>
          <w:p w:rsidR="008238FA" w:rsidRPr="00E828C1" w:rsidRDefault="008238FA">
            <w:pPr>
              <w:spacing w:before="60" w:line="200" w:lineRule="exact"/>
              <w:jc w:val="right"/>
              <w:rPr>
                <w:b/>
                <w:sz w:val="16"/>
                <w:szCs w:val="16"/>
              </w:rPr>
            </w:pPr>
            <w:r w:rsidRPr="00E828C1">
              <w:rPr>
                <w:b/>
                <w:sz w:val="16"/>
                <w:szCs w:val="16"/>
              </w:rPr>
              <w:t>2010</w:t>
            </w:r>
          </w:p>
        </w:tc>
        <w:tc>
          <w:tcPr>
            <w:tcW w:w="855" w:type="dxa"/>
            <w:tcBorders>
              <w:top w:val="single" w:sz="4" w:space="0" w:color="auto"/>
              <w:bottom w:val="single" w:sz="4" w:space="0" w:color="auto"/>
            </w:tcBorders>
          </w:tcPr>
          <w:p w:rsidR="008238FA" w:rsidRPr="00E828C1" w:rsidRDefault="008238FA">
            <w:pPr>
              <w:spacing w:before="60" w:line="200" w:lineRule="exact"/>
              <w:jc w:val="right"/>
              <w:rPr>
                <w:b/>
                <w:sz w:val="16"/>
                <w:szCs w:val="16"/>
              </w:rPr>
            </w:pPr>
            <w:r w:rsidRPr="00E828C1">
              <w:rPr>
                <w:b/>
                <w:sz w:val="16"/>
                <w:szCs w:val="16"/>
              </w:rPr>
              <w:t>2009</w:t>
            </w:r>
          </w:p>
        </w:tc>
        <w:tc>
          <w:tcPr>
            <w:tcW w:w="760" w:type="dxa"/>
            <w:tcBorders>
              <w:top w:val="single" w:sz="4" w:space="0" w:color="auto"/>
              <w:bottom w:val="single" w:sz="4" w:space="0" w:color="auto"/>
            </w:tcBorders>
          </w:tcPr>
          <w:p w:rsidR="008238FA" w:rsidRPr="00E828C1" w:rsidRDefault="008238FA">
            <w:pPr>
              <w:spacing w:before="60" w:line="200" w:lineRule="exact"/>
              <w:jc w:val="right"/>
              <w:rPr>
                <w:b/>
                <w:sz w:val="16"/>
                <w:szCs w:val="16"/>
              </w:rPr>
            </w:pPr>
            <w:r w:rsidRPr="00E828C1">
              <w:rPr>
                <w:b/>
                <w:sz w:val="16"/>
                <w:szCs w:val="16"/>
              </w:rPr>
              <w:t>2008</w:t>
            </w:r>
          </w:p>
        </w:tc>
      </w:tr>
      <w:tr w:rsidR="008238FA" w:rsidRPr="00E828C1" w:rsidTr="008D4E44">
        <w:tc>
          <w:tcPr>
            <w:tcW w:w="2755" w:type="dxa"/>
            <w:tcBorders>
              <w:top w:val="single" w:sz="4" w:space="0" w:color="auto"/>
              <w:bottom w:val="nil"/>
            </w:tcBorders>
          </w:tcPr>
          <w:p w:rsidR="008238FA" w:rsidRPr="00E828C1" w:rsidRDefault="008238FA">
            <w:pPr>
              <w:spacing w:before="60" w:line="200" w:lineRule="exact"/>
              <w:rPr>
                <w:bCs/>
                <w:sz w:val="16"/>
                <w:szCs w:val="16"/>
              </w:rPr>
            </w:pPr>
            <w:r w:rsidRPr="00E828C1">
              <w:rPr>
                <w:bCs/>
                <w:sz w:val="16"/>
                <w:szCs w:val="16"/>
              </w:rPr>
              <w:t>Från riksdagens informationse</w:t>
            </w:r>
            <w:r w:rsidRPr="00E828C1">
              <w:rPr>
                <w:bCs/>
                <w:sz w:val="16"/>
                <w:szCs w:val="16"/>
              </w:rPr>
              <w:t>n</w:t>
            </w:r>
            <w:r w:rsidRPr="00E828C1">
              <w:rPr>
                <w:bCs/>
                <w:sz w:val="16"/>
                <w:szCs w:val="16"/>
              </w:rPr>
              <w:t>het</w:t>
            </w:r>
          </w:p>
        </w:tc>
        <w:tc>
          <w:tcPr>
            <w:tcW w:w="855" w:type="dxa"/>
            <w:tcBorders>
              <w:top w:val="single" w:sz="4" w:space="0" w:color="auto"/>
              <w:bottom w:val="nil"/>
            </w:tcBorders>
          </w:tcPr>
          <w:p w:rsidR="008238FA" w:rsidRPr="00E828C1" w:rsidRDefault="008238FA" w:rsidP="00FE577D">
            <w:pPr>
              <w:pStyle w:val="Tabelltextsiffror"/>
              <w:spacing w:before="60"/>
              <w:rPr>
                <w:bCs/>
                <w:szCs w:val="16"/>
              </w:rPr>
            </w:pPr>
            <w:r w:rsidRPr="00E828C1">
              <w:rPr>
                <w:bCs/>
                <w:szCs w:val="16"/>
              </w:rPr>
              <w:t>93</w:t>
            </w:r>
          </w:p>
        </w:tc>
        <w:tc>
          <w:tcPr>
            <w:tcW w:w="855" w:type="dxa"/>
            <w:tcBorders>
              <w:top w:val="single" w:sz="4" w:space="0" w:color="auto"/>
              <w:bottom w:val="nil"/>
            </w:tcBorders>
          </w:tcPr>
          <w:p w:rsidR="008238FA" w:rsidRPr="00E828C1" w:rsidRDefault="008238FA" w:rsidP="00FE577D">
            <w:pPr>
              <w:pStyle w:val="Tabelltextsiffror"/>
              <w:spacing w:before="60"/>
              <w:rPr>
                <w:bCs/>
                <w:szCs w:val="16"/>
              </w:rPr>
            </w:pPr>
            <w:r w:rsidRPr="00E828C1">
              <w:rPr>
                <w:bCs/>
                <w:szCs w:val="16"/>
              </w:rPr>
              <w:t>107</w:t>
            </w:r>
          </w:p>
        </w:tc>
        <w:tc>
          <w:tcPr>
            <w:tcW w:w="760" w:type="dxa"/>
            <w:tcBorders>
              <w:top w:val="single" w:sz="4" w:space="0" w:color="auto"/>
              <w:bottom w:val="nil"/>
            </w:tcBorders>
          </w:tcPr>
          <w:p w:rsidR="008238FA" w:rsidRPr="00E828C1" w:rsidRDefault="008238FA" w:rsidP="00FE577D">
            <w:pPr>
              <w:pStyle w:val="Tabelltextsiffror"/>
              <w:spacing w:before="60"/>
              <w:rPr>
                <w:bCs/>
                <w:szCs w:val="16"/>
              </w:rPr>
            </w:pPr>
            <w:r w:rsidRPr="00E828C1">
              <w:rPr>
                <w:bCs/>
                <w:szCs w:val="16"/>
              </w:rPr>
              <w:t>141</w:t>
            </w:r>
          </w:p>
        </w:tc>
      </w:tr>
      <w:tr w:rsidR="008238FA" w:rsidRPr="00E828C1" w:rsidTr="008D4E44">
        <w:tc>
          <w:tcPr>
            <w:tcW w:w="2755" w:type="dxa"/>
            <w:tcBorders>
              <w:top w:val="nil"/>
              <w:bottom w:val="nil"/>
            </w:tcBorders>
          </w:tcPr>
          <w:p w:rsidR="008238FA" w:rsidRPr="00E828C1" w:rsidRDefault="008238FA">
            <w:pPr>
              <w:spacing w:before="60" w:line="200" w:lineRule="exact"/>
              <w:rPr>
                <w:bCs/>
                <w:sz w:val="16"/>
                <w:szCs w:val="16"/>
              </w:rPr>
            </w:pPr>
            <w:r w:rsidRPr="00E828C1">
              <w:rPr>
                <w:bCs/>
                <w:sz w:val="16"/>
                <w:szCs w:val="16"/>
              </w:rPr>
              <w:t>Från EU-nämnden</w:t>
            </w:r>
          </w:p>
        </w:tc>
        <w:tc>
          <w:tcPr>
            <w:tcW w:w="855" w:type="dxa"/>
            <w:tcBorders>
              <w:top w:val="nil"/>
              <w:bottom w:val="nil"/>
            </w:tcBorders>
          </w:tcPr>
          <w:p w:rsidR="008238FA" w:rsidRPr="00E828C1" w:rsidRDefault="008238FA" w:rsidP="00FE577D">
            <w:pPr>
              <w:pStyle w:val="Tabelltextsiffror"/>
              <w:spacing w:before="60"/>
              <w:rPr>
                <w:bCs/>
                <w:szCs w:val="16"/>
              </w:rPr>
            </w:pPr>
            <w:r w:rsidRPr="00E828C1">
              <w:rPr>
                <w:bCs/>
                <w:szCs w:val="16"/>
              </w:rPr>
              <w:t>94</w:t>
            </w:r>
          </w:p>
        </w:tc>
        <w:tc>
          <w:tcPr>
            <w:tcW w:w="855" w:type="dxa"/>
            <w:tcBorders>
              <w:top w:val="nil"/>
              <w:bottom w:val="nil"/>
            </w:tcBorders>
          </w:tcPr>
          <w:p w:rsidR="008238FA" w:rsidRPr="00E828C1" w:rsidRDefault="008238FA" w:rsidP="00FE577D">
            <w:pPr>
              <w:pStyle w:val="Tabelltextsiffror"/>
              <w:spacing w:before="60"/>
              <w:rPr>
                <w:bCs/>
                <w:szCs w:val="16"/>
              </w:rPr>
            </w:pPr>
            <w:r w:rsidRPr="00E828C1">
              <w:rPr>
                <w:bCs/>
                <w:szCs w:val="16"/>
              </w:rPr>
              <w:t>103</w:t>
            </w:r>
          </w:p>
        </w:tc>
        <w:tc>
          <w:tcPr>
            <w:tcW w:w="760" w:type="dxa"/>
            <w:tcBorders>
              <w:top w:val="nil"/>
              <w:bottom w:val="nil"/>
            </w:tcBorders>
          </w:tcPr>
          <w:p w:rsidR="008238FA" w:rsidRPr="00E828C1" w:rsidRDefault="008238FA" w:rsidP="00FE577D">
            <w:pPr>
              <w:pStyle w:val="Tabelltextsiffror"/>
              <w:spacing w:before="60"/>
              <w:rPr>
                <w:bCs/>
                <w:szCs w:val="16"/>
              </w:rPr>
            </w:pPr>
            <w:r w:rsidRPr="00E828C1">
              <w:rPr>
                <w:bCs/>
                <w:szCs w:val="16"/>
              </w:rPr>
              <w:t>96</w:t>
            </w:r>
          </w:p>
        </w:tc>
      </w:tr>
      <w:tr w:rsidR="008238FA" w:rsidRPr="00E828C1" w:rsidTr="008D4E44">
        <w:tc>
          <w:tcPr>
            <w:tcW w:w="2755" w:type="dxa"/>
            <w:tcBorders>
              <w:top w:val="nil"/>
              <w:bottom w:val="single" w:sz="4" w:space="0" w:color="auto"/>
            </w:tcBorders>
          </w:tcPr>
          <w:p w:rsidR="008238FA" w:rsidRPr="00E828C1" w:rsidRDefault="008238FA">
            <w:pPr>
              <w:spacing w:before="60" w:line="200" w:lineRule="exact"/>
              <w:rPr>
                <w:bCs/>
                <w:sz w:val="16"/>
                <w:szCs w:val="16"/>
              </w:rPr>
            </w:pPr>
            <w:r w:rsidRPr="00E828C1">
              <w:rPr>
                <w:bCs/>
                <w:sz w:val="16"/>
                <w:szCs w:val="16"/>
              </w:rPr>
              <w:t>Från talmannens pressfunktion</w:t>
            </w:r>
          </w:p>
        </w:tc>
        <w:tc>
          <w:tcPr>
            <w:tcW w:w="855" w:type="dxa"/>
            <w:tcBorders>
              <w:top w:val="nil"/>
              <w:bottom w:val="single" w:sz="4" w:space="0" w:color="auto"/>
            </w:tcBorders>
          </w:tcPr>
          <w:p w:rsidR="008238FA" w:rsidRPr="00E828C1" w:rsidRDefault="008238FA" w:rsidP="00FE577D">
            <w:pPr>
              <w:pStyle w:val="Tabelltextsiffror"/>
              <w:spacing w:before="60"/>
              <w:rPr>
                <w:bCs/>
                <w:szCs w:val="16"/>
              </w:rPr>
            </w:pPr>
            <w:r w:rsidRPr="00E828C1">
              <w:rPr>
                <w:bCs/>
                <w:szCs w:val="16"/>
              </w:rPr>
              <w:t xml:space="preserve"> 13</w:t>
            </w:r>
          </w:p>
        </w:tc>
        <w:tc>
          <w:tcPr>
            <w:tcW w:w="855" w:type="dxa"/>
            <w:tcBorders>
              <w:top w:val="nil"/>
              <w:bottom w:val="single" w:sz="4" w:space="0" w:color="auto"/>
            </w:tcBorders>
          </w:tcPr>
          <w:p w:rsidR="008238FA" w:rsidRPr="00E828C1" w:rsidRDefault="008238FA" w:rsidP="00FE577D">
            <w:pPr>
              <w:pStyle w:val="Tabelltextsiffror"/>
              <w:spacing w:before="60"/>
              <w:rPr>
                <w:bCs/>
                <w:szCs w:val="16"/>
              </w:rPr>
            </w:pPr>
            <w:r w:rsidRPr="00E828C1">
              <w:rPr>
                <w:bCs/>
                <w:szCs w:val="16"/>
              </w:rPr>
              <w:t>17</w:t>
            </w:r>
          </w:p>
        </w:tc>
        <w:tc>
          <w:tcPr>
            <w:tcW w:w="760" w:type="dxa"/>
            <w:tcBorders>
              <w:top w:val="nil"/>
              <w:bottom w:val="single" w:sz="4" w:space="0" w:color="auto"/>
            </w:tcBorders>
          </w:tcPr>
          <w:p w:rsidR="008238FA" w:rsidRPr="00E828C1" w:rsidRDefault="008238FA" w:rsidP="00FE577D">
            <w:pPr>
              <w:pStyle w:val="Tabelltextsiffror"/>
              <w:spacing w:before="60"/>
              <w:rPr>
                <w:bCs/>
                <w:szCs w:val="16"/>
              </w:rPr>
            </w:pPr>
            <w:r w:rsidRPr="00E828C1">
              <w:rPr>
                <w:bCs/>
                <w:szCs w:val="16"/>
              </w:rPr>
              <w:t>21</w:t>
            </w:r>
          </w:p>
        </w:tc>
      </w:tr>
      <w:tr w:rsidR="008238FA" w:rsidRPr="00E828C1" w:rsidTr="008D4E44">
        <w:tc>
          <w:tcPr>
            <w:tcW w:w="2755" w:type="dxa"/>
            <w:tcBorders>
              <w:top w:val="single" w:sz="4" w:space="0" w:color="auto"/>
            </w:tcBorders>
          </w:tcPr>
          <w:p w:rsidR="008238FA" w:rsidRPr="00E828C1" w:rsidRDefault="008238FA">
            <w:pPr>
              <w:spacing w:before="60" w:line="200" w:lineRule="exact"/>
              <w:rPr>
                <w:b/>
                <w:sz w:val="16"/>
                <w:szCs w:val="16"/>
              </w:rPr>
            </w:pPr>
            <w:r w:rsidRPr="00E828C1">
              <w:rPr>
                <w:b/>
                <w:sz w:val="16"/>
                <w:szCs w:val="16"/>
              </w:rPr>
              <w:t>Totalt</w:t>
            </w:r>
          </w:p>
        </w:tc>
        <w:tc>
          <w:tcPr>
            <w:tcW w:w="855" w:type="dxa"/>
            <w:tcBorders>
              <w:top w:val="single" w:sz="4" w:space="0" w:color="auto"/>
            </w:tcBorders>
          </w:tcPr>
          <w:p w:rsidR="008238FA" w:rsidRPr="00E828C1" w:rsidRDefault="008238FA" w:rsidP="00FE577D">
            <w:pPr>
              <w:pStyle w:val="Tabelltextsiffror"/>
              <w:spacing w:before="60"/>
              <w:rPr>
                <w:b/>
                <w:bCs/>
                <w:szCs w:val="16"/>
              </w:rPr>
            </w:pPr>
            <w:r w:rsidRPr="00E828C1">
              <w:rPr>
                <w:b/>
                <w:bCs/>
                <w:szCs w:val="16"/>
              </w:rPr>
              <w:t>200</w:t>
            </w:r>
          </w:p>
        </w:tc>
        <w:tc>
          <w:tcPr>
            <w:tcW w:w="855" w:type="dxa"/>
            <w:tcBorders>
              <w:top w:val="single" w:sz="4" w:space="0" w:color="auto"/>
            </w:tcBorders>
          </w:tcPr>
          <w:p w:rsidR="008238FA" w:rsidRPr="00E828C1" w:rsidRDefault="008238FA" w:rsidP="00FE577D">
            <w:pPr>
              <w:pStyle w:val="Tabelltextsiffror"/>
              <w:spacing w:before="60"/>
              <w:rPr>
                <w:b/>
                <w:bCs/>
                <w:szCs w:val="16"/>
              </w:rPr>
            </w:pPr>
            <w:r w:rsidRPr="00E828C1">
              <w:rPr>
                <w:b/>
                <w:bCs/>
                <w:szCs w:val="16"/>
              </w:rPr>
              <w:t>227</w:t>
            </w:r>
          </w:p>
        </w:tc>
        <w:tc>
          <w:tcPr>
            <w:tcW w:w="760" w:type="dxa"/>
            <w:tcBorders>
              <w:top w:val="single" w:sz="4" w:space="0" w:color="auto"/>
            </w:tcBorders>
          </w:tcPr>
          <w:p w:rsidR="008238FA" w:rsidRPr="00E828C1" w:rsidRDefault="008238FA" w:rsidP="00FE577D">
            <w:pPr>
              <w:pStyle w:val="Tabelltextsiffror"/>
              <w:spacing w:before="60"/>
              <w:rPr>
                <w:b/>
                <w:bCs/>
                <w:szCs w:val="16"/>
              </w:rPr>
            </w:pPr>
            <w:r w:rsidRPr="00E828C1">
              <w:rPr>
                <w:b/>
                <w:bCs/>
                <w:szCs w:val="16"/>
              </w:rPr>
              <w:t>258</w:t>
            </w:r>
          </w:p>
        </w:tc>
      </w:tr>
    </w:tbl>
    <w:p w:rsidR="00C93DE0" w:rsidRPr="00E828C1" w:rsidRDefault="00C93DE0" w:rsidP="00FE577D">
      <w:pPr>
        <w:autoSpaceDE w:val="0"/>
        <w:autoSpaceDN w:val="0"/>
        <w:adjustRightInd w:val="0"/>
        <w:spacing w:before="120"/>
        <w:rPr>
          <w:rFonts w:cs="Bembo"/>
          <w:color w:val="000000"/>
        </w:rPr>
      </w:pPr>
      <w:r w:rsidRPr="00E828C1">
        <w:rPr>
          <w:rFonts w:cs="Bembo"/>
          <w:color w:val="000000"/>
        </w:rPr>
        <w:t>Antalet pressmeddelanden från riksdagen är något färre jämfört med föreg</w:t>
      </w:r>
      <w:r w:rsidRPr="00E828C1">
        <w:rPr>
          <w:rFonts w:cs="Bembo"/>
          <w:color w:val="000000"/>
        </w:rPr>
        <w:t>å</w:t>
      </w:r>
      <w:r w:rsidRPr="00E828C1">
        <w:rPr>
          <w:rFonts w:cs="Bembo"/>
          <w:color w:val="000000"/>
        </w:rPr>
        <w:t xml:space="preserve">ende år. Orsaken till detta är inte entydig. </w:t>
      </w:r>
    </w:p>
    <w:p w:rsidR="0083539C" w:rsidRPr="00E828C1" w:rsidRDefault="000E4102">
      <w:pPr>
        <w:pStyle w:val="R3"/>
      </w:pPr>
      <w:r w:rsidRPr="00E828C1">
        <w:t xml:space="preserve">Frågor och svar </w:t>
      </w:r>
    </w:p>
    <w:p w:rsidR="00C93DE0" w:rsidRPr="00E828C1" w:rsidRDefault="000E4102" w:rsidP="00C93DE0">
      <w:r w:rsidRPr="00E828C1">
        <w:t xml:space="preserve">Riksdagsförvaltningen har </w:t>
      </w:r>
      <w:r w:rsidR="007357E7" w:rsidRPr="00E828C1">
        <w:t xml:space="preserve">tre </w:t>
      </w:r>
      <w:r w:rsidRPr="00E828C1">
        <w:t>020-nummer dit allmänhete</w:t>
      </w:r>
      <w:r w:rsidR="00C7443B" w:rsidRPr="00E828C1">
        <w:t>n</w:t>
      </w:r>
      <w:r w:rsidRPr="00E828C1">
        <w:t xml:space="preserve"> kan ringa för frågor om riksdagen och riksdagens arbete</w:t>
      </w:r>
      <w:r w:rsidR="00C7443B" w:rsidRPr="00E828C1">
        <w:t xml:space="preserve"> samt om EU</w:t>
      </w:r>
      <w:r w:rsidRPr="00E828C1">
        <w:t xml:space="preserve">. </w:t>
      </w:r>
      <w:r w:rsidR="007357E7" w:rsidRPr="00E828C1">
        <w:t>Statistik från EU-upplysnin</w:t>
      </w:r>
      <w:r w:rsidR="00731973" w:rsidRPr="00E828C1">
        <w:t>gens svarsservice redovisas i</w:t>
      </w:r>
      <w:r w:rsidR="007357E7" w:rsidRPr="00E828C1">
        <w:t xml:space="preserve"> avsnitt 2.9. </w:t>
      </w:r>
    </w:p>
    <w:p w:rsidR="0083539C" w:rsidRPr="00E828C1" w:rsidRDefault="0083539C" w:rsidP="00871401">
      <w:pPr>
        <w:pStyle w:val="TabellrubrikFet"/>
        <w:keepNext/>
        <w:keepLines/>
        <w:spacing w:before="180"/>
        <w:jc w:val="left"/>
      </w:pPr>
      <w:r w:rsidRPr="00E828C1">
        <w:t>Tabell: Förfrågningar</w:t>
      </w:r>
      <w:r w:rsidR="000E4102" w:rsidRPr="00E828C1">
        <w:t xml:space="preserve"> till riksdagsinformation</w:t>
      </w:r>
      <w:r w:rsidRPr="00E828C1">
        <w:t>, antal</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2739"/>
        <w:gridCol w:w="1071"/>
        <w:gridCol w:w="1072"/>
        <w:gridCol w:w="1072"/>
      </w:tblGrid>
      <w:tr w:rsidR="0083539C" w:rsidRPr="00E828C1" w:rsidTr="002C6D67">
        <w:tc>
          <w:tcPr>
            <w:tcW w:w="2739" w:type="dxa"/>
            <w:tcBorders>
              <w:top w:val="single" w:sz="4" w:space="0" w:color="auto"/>
              <w:bottom w:val="single" w:sz="4" w:space="0" w:color="auto"/>
            </w:tcBorders>
          </w:tcPr>
          <w:p w:rsidR="0083539C" w:rsidRPr="00E828C1" w:rsidRDefault="0083539C" w:rsidP="00871401">
            <w:pPr>
              <w:keepNext/>
              <w:keepLines/>
              <w:spacing w:before="60" w:line="200" w:lineRule="exact"/>
              <w:rPr>
                <w:b/>
                <w:szCs w:val="22"/>
              </w:rPr>
            </w:pPr>
          </w:p>
        </w:tc>
        <w:tc>
          <w:tcPr>
            <w:tcW w:w="1071" w:type="dxa"/>
            <w:tcBorders>
              <w:top w:val="single" w:sz="4" w:space="0" w:color="auto"/>
              <w:bottom w:val="single" w:sz="4" w:space="0" w:color="auto"/>
            </w:tcBorders>
          </w:tcPr>
          <w:p w:rsidR="0083539C" w:rsidRPr="00E828C1" w:rsidRDefault="0083539C" w:rsidP="00871401">
            <w:pPr>
              <w:keepNext/>
              <w:keepLines/>
              <w:spacing w:before="60" w:line="200" w:lineRule="exact"/>
              <w:jc w:val="right"/>
              <w:rPr>
                <w:b/>
                <w:sz w:val="16"/>
                <w:szCs w:val="16"/>
              </w:rPr>
            </w:pPr>
            <w:r w:rsidRPr="00E828C1">
              <w:rPr>
                <w:b/>
                <w:sz w:val="16"/>
                <w:szCs w:val="16"/>
              </w:rPr>
              <w:t>20</w:t>
            </w:r>
            <w:r w:rsidR="002C6D67" w:rsidRPr="00E828C1">
              <w:rPr>
                <w:b/>
                <w:sz w:val="16"/>
                <w:szCs w:val="16"/>
              </w:rPr>
              <w:t>10</w:t>
            </w:r>
          </w:p>
        </w:tc>
        <w:tc>
          <w:tcPr>
            <w:tcW w:w="1072" w:type="dxa"/>
            <w:tcBorders>
              <w:top w:val="single" w:sz="4" w:space="0" w:color="auto"/>
              <w:bottom w:val="single" w:sz="4" w:space="0" w:color="auto"/>
            </w:tcBorders>
          </w:tcPr>
          <w:p w:rsidR="0083539C" w:rsidRPr="00E828C1" w:rsidRDefault="002C6D67" w:rsidP="00871401">
            <w:pPr>
              <w:keepNext/>
              <w:keepLines/>
              <w:spacing w:before="60" w:line="200" w:lineRule="exact"/>
              <w:jc w:val="right"/>
              <w:rPr>
                <w:b/>
                <w:sz w:val="16"/>
                <w:szCs w:val="16"/>
              </w:rPr>
            </w:pPr>
            <w:r w:rsidRPr="00E828C1">
              <w:rPr>
                <w:b/>
                <w:sz w:val="16"/>
                <w:szCs w:val="16"/>
              </w:rPr>
              <w:t>2009</w:t>
            </w:r>
          </w:p>
        </w:tc>
        <w:tc>
          <w:tcPr>
            <w:tcW w:w="1072" w:type="dxa"/>
            <w:tcBorders>
              <w:top w:val="single" w:sz="4" w:space="0" w:color="auto"/>
              <w:bottom w:val="single" w:sz="4" w:space="0" w:color="auto"/>
            </w:tcBorders>
          </w:tcPr>
          <w:p w:rsidR="0083539C" w:rsidRPr="00E828C1" w:rsidRDefault="002C6D67" w:rsidP="00871401">
            <w:pPr>
              <w:keepNext/>
              <w:keepLines/>
              <w:spacing w:before="60" w:line="200" w:lineRule="exact"/>
              <w:jc w:val="right"/>
              <w:rPr>
                <w:b/>
                <w:sz w:val="16"/>
                <w:szCs w:val="16"/>
              </w:rPr>
            </w:pPr>
            <w:r w:rsidRPr="00E828C1">
              <w:rPr>
                <w:b/>
                <w:sz w:val="16"/>
                <w:szCs w:val="16"/>
              </w:rPr>
              <w:t>2008</w:t>
            </w:r>
          </w:p>
        </w:tc>
      </w:tr>
      <w:tr w:rsidR="00C93DE0" w:rsidRPr="00E828C1" w:rsidTr="00613240">
        <w:tc>
          <w:tcPr>
            <w:tcW w:w="2739" w:type="dxa"/>
            <w:tcBorders>
              <w:top w:val="single" w:sz="4" w:space="0" w:color="auto"/>
              <w:bottom w:val="nil"/>
            </w:tcBorders>
            <w:vAlign w:val="bottom"/>
          </w:tcPr>
          <w:p w:rsidR="00C93DE0" w:rsidRPr="00E828C1" w:rsidRDefault="007357E7" w:rsidP="00871401">
            <w:pPr>
              <w:pStyle w:val="Tabelltext"/>
              <w:keepNext/>
              <w:keepLines/>
              <w:spacing w:before="60"/>
              <w:rPr>
                <w:bCs/>
                <w:szCs w:val="16"/>
              </w:rPr>
            </w:pPr>
            <w:r w:rsidRPr="00E828C1">
              <w:rPr>
                <w:szCs w:val="16"/>
              </w:rPr>
              <w:t>T</w:t>
            </w:r>
            <w:r w:rsidR="00C93DE0" w:rsidRPr="00E828C1">
              <w:rPr>
                <w:szCs w:val="16"/>
              </w:rPr>
              <w:t>elefonförfrågningar</w:t>
            </w:r>
            <w:r w:rsidR="000E4102" w:rsidRPr="00E828C1">
              <w:rPr>
                <w:szCs w:val="16"/>
              </w:rPr>
              <w:t xml:space="preserve"> </w:t>
            </w:r>
            <w:r w:rsidRPr="00E828C1">
              <w:rPr>
                <w:szCs w:val="16"/>
              </w:rPr>
              <w:t>,</w:t>
            </w:r>
            <w:r w:rsidR="00731973" w:rsidRPr="00E828C1">
              <w:rPr>
                <w:szCs w:val="16"/>
              </w:rPr>
              <w:t xml:space="preserve"> </w:t>
            </w:r>
            <w:r w:rsidR="000E4102" w:rsidRPr="00E828C1">
              <w:rPr>
                <w:szCs w:val="16"/>
              </w:rPr>
              <w:t>020-</w:t>
            </w:r>
            <w:r w:rsidRPr="00E828C1">
              <w:rPr>
                <w:szCs w:val="16"/>
              </w:rPr>
              <w:t>349 000</w:t>
            </w:r>
          </w:p>
        </w:tc>
        <w:tc>
          <w:tcPr>
            <w:tcW w:w="1071" w:type="dxa"/>
            <w:tcBorders>
              <w:top w:val="single" w:sz="4" w:space="0" w:color="auto"/>
            </w:tcBorders>
          </w:tcPr>
          <w:p w:rsidR="00C93DE0" w:rsidRPr="00E828C1" w:rsidRDefault="00C93DE0" w:rsidP="00871401">
            <w:pPr>
              <w:pStyle w:val="Tabelltextsiffror"/>
              <w:keepNext/>
              <w:keepLines/>
              <w:spacing w:before="60"/>
              <w:rPr>
                <w:bCs/>
                <w:szCs w:val="16"/>
              </w:rPr>
            </w:pPr>
            <w:r w:rsidRPr="00E828C1">
              <w:rPr>
                <w:bCs/>
                <w:szCs w:val="16"/>
              </w:rPr>
              <w:t>10 096</w:t>
            </w:r>
          </w:p>
        </w:tc>
        <w:tc>
          <w:tcPr>
            <w:tcW w:w="1072" w:type="dxa"/>
            <w:tcBorders>
              <w:top w:val="single" w:sz="4" w:space="0" w:color="auto"/>
            </w:tcBorders>
            <w:vAlign w:val="bottom"/>
          </w:tcPr>
          <w:p w:rsidR="00C93DE0" w:rsidRPr="00E828C1" w:rsidRDefault="00C93DE0" w:rsidP="00871401">
            <w:pPr>
              <w:pStyle w:val="Tabelltextsiffror"/>
              <w:keepNext/>
              <w:keepLines/>
              <w:spacing w:before="60"/>
              <w:rPr>
                <w:bCs/>
                <w:szCs w:val="16"/>
              </w:rPr>
            </w:pPr>
            <w:r w:rsidRPr="00E828C1">
              <w:rPr>
                <w:bCs/>
                <w:szCs w:val="16"/>
              </w:rPr>
              <w:t>8 679</w:t>
            </w:r>
          </w:p>
        </w:tc>
        <w:tc>
          <w:tcPr>
            <w:tcW w:w="1072" w:type="dxa"/>
            <w:tcBorders>
              <w:top w:val="single" w:sz="4" w:space="0" w:color="auto"/>
            </w:tcBorders>
            <w:vAlign w:val="bottom"/>
          </w:tcPr>
          <w:p w:rsidR="00C93DE0" w:rsidRPr="00E828C1" w:rsidRDefault="00C93DE0" w:rsidP="00871401">
            <w:pPr>
              <w:pStyle w:val="Tabelltextsiffror"/>
              <w:keepNext/>
              <w:keepLines/>
              <w:spacing w:before="60"/>
              <w:rPr>
                <w:bCs/>
                <w:szCs w:val="16"/>
              </w:rPr>
            </w:pPr>
            <w:r w:rsidRPr="00E828C1">
              <w:rPr>
                <w:bCs/>
              </w:rPr>
              <w:t>9 691</w:t>
            </w:r>
          </w:p>
        </w:tc>
      </w:tr>
      <w:tr w:rsidR="00C93DE0" w:rsidRPr="00E828C1" w:rsidTr="00613240">
        <w:tc>
          <w:tcPr>
            <w:tcW w:w="2739" w:type="dxa"/>
            <w:tcBorders>
              <w:top w:val="nil"/>
              <w:bottom w:val="nil"/>
            </w:tcBorders>
            <w:vAlign w:val="bottom"/>
          </w:tcPr>
          <w:p w:rsidR="00C93DE0" w:rsidRPr="00E828C1" w:rsidRDefault="007357E7" w:rsidP="00871401">
            <w:pPr>
              <w:pStyle w:val="Tabelltext"/>
              <w:keepNext/>
              <w:keepLines/>
              <w:spacing w:before="60"/>
              <w:rPr>
                <w:bCs/>
                <w:szCs w:val="16"/>
              </w:rPr>
            </w:pPr>
            <w:r w:rsidRPr="00E828C1">
              <w:rPr>
                <w:szCs w:val="16"/>
              </w:rPr>
              <w:t>E</w:t>
            </w:r>
            <w:r w:rsidR="00C93DE0" w:rsidRPr="00E828C1">
              <w:rPr>
                <w:szCs w:val="16"/>
              </w:rPr>
              <w:t xml:space="preserve">-postförfrågningar  </w:t>
            </w:r>
          </w:p>
        </w:tc>
        <w:tc>
          <w:tcPr>
            <w:tcW w:w="1071" w:type="dxa"/>
            <w:tcBorders>
              <w:top w:val="nil"/>
              <w:bottom w:val="nil"/>
            </w:tcBorders>
          </w:tcPr>
          <w:p w:rsidR="00C93DE0" w:rsidRPr="00E828C1" w:rsidRDefault="00C93DE0" w:rsidP="00871401">
            <w:pPr>
              <w:pStyle w:val="Tabelltextsiffror"/>
              <w:keepNext/>
              <w:keepLines/>
              <w:spacing w:before="60"/>
              <w:rPr>
                <w:bCs/>
                <w:szCs w:val="16"/>
              </w:rPr>
            </w:pPr>
            <w:r w:rsidRPr="00E828C1">
              <w:rPr>
                <w:bCs/>
                <w:szCs w:val="16"/>
              </w:rPr>
              <w:t>5 005</w:t>
            </w:r>
          </w:p>
        </w:tc>
        <w:tc>
          <w:tcPr>
            <w:tcW w:w="1072" w:type="dxa"/>
            <w:tcBorders>
              <w:top w:val="nil"/>
              <w:bottom w:val="nil"/>
            </w:tcBorders>
            <w:vAlign w:val="bottom"/>
          </w:tcPr>
          <w:p w:rsidR="00C93DE0" w:rsidRPr="00E828C1" w:rsidRDefault="00C93DE0" w:rsidP="00871401">
            <w:pPr>
              <w:pStyle w:val="Tabelltextsiffror"/>
              <w:keepNext/>
              <w:keepLines/>
              <w:spacing w:before="60"/>
              <w:rPr>
                <w:bCs/>
                <w:szCs w:val="16"/>
              </w:rPr>
            </w:pPr>
            <w:r w:rsidRPr="00E828C1">
              <w:rPr>
                <w:bCs/>
                <w:szCs w:val="16"/>
              </w:rPr>
              <w:t>4 403</w:t>
            </w:r>
          </w:p>
        </w:tc>
        <w:tc>
          <w:tcPr>
            <w:tcW w:w="1072" w:type="dxa"/>
            <w:tcBorders>
              <w:top w:val="nil"/>
              <w:bottom w:val="nil"/>
            </w:tcBorders>
            <w:vAlign w:val="bottom"/>
          </w:tcPr>
          <w:p w:rsidR="00C93DE0" w:rsidRPr="00E828C1" w:rsidRDefault="00C93DE0" w:rsidP="00871401">
            <w:pPr>
              <w:pStyle w:val="Tabelltextsiffror"/>
              <w:keepNext/>
              <w:keepLines/>
              <w:spacing w:before="60"/>
              <w:rPr>
                <w:bCs/>
                <w:szCs w:val="16"/>
              </w:rPr>
            </w:pPr>
            <w:r w:rsidRPr="00E828C1">
              <w:rPr>
                <w:bCs/>
                <w:szCs w:val="16"/>
              </w:rPr>
              <w:t>4 588</w:t>
            </w:r>
          </w:p>
        </w:tc>
      </w:tr>
      <w:tr w:rsidR="00C93DE0" w:rsidRPr="00E828C1" w:rsidTr="002C6D67">
        <w:tc>
          <w:tcPr>
            <w:tcW w:w="2739" w:type="dxa"/>
            <w:tcBorders>
              <w:top w:val="single" w:sz="4" w:space="0" w:color="auto"/>
            </w:tcBorders>
          </w:tcPr>
          <w:p w:rsidR="00C93DE0" w:rsidRPr="00E828C1" w:rsidRDefault="00C93DE0" w:rsidP="00871401">
            <w:pPr>
              <w:keepNext/>
              <w:keepLines/>
              <w:spacing w:before="60" w:line="200" w:lineRule="exact"/>
              <w:rPr>
                <w:b/>
                <w:sz w:val="16"/>
                <w:szCs w:val="16"/>
              </w:rPr>
            </w:pPr>
            <w:r w:rsidRPr="00E828C1">
              <w:rPr>
                <w:b/>
                <w:sz w:val="16"/>
                <w:szCs w:val="16"/>
              </w:rPr>
              <w:t>Totalt</w:t>
            </w:r>
          </w:p>
        </w:tc>
        <w:tc>
          <w:tcPr>
            <w:tcW w:w="1071" w:type="dxa"/>
            <w:tcBorders>
              <w:top w:val="single" w:sz="4" w:space="0" w:color="auto"/>
            </w:tcBorders>
          </w:tcPr>
          <w:p w:rsidR="00C93DE0" w:rsidRPr="00E828C1" w:rsidRDefault="00C93DE0" w:rsidP="00871401">
            <w:pPr>
              <w:pStyle w:val="Tabelltextsiffror"/>
              <w:keepNext/>
              <w:keepLines/>
              <w:spacing w:before="60"/>
              <w:rPr>
                <w:b/>
                <w:bCs/>
                <w:szCs w:val="16"/>
              </w:rPr>
            </w:pPr>
            <w:r w:rsidRPr="00E828C1">
              <w:rPr>
                <w:b/>
                <w:bCs/>
                <w:szCs w:val="16"/>
              </w:rPr>
              <w:t>15 101</w:t>
            </w:r>
          </w:p>
        </w:tc>
        <w:tc>
          <w:tcPr>
            <w:tcW w:w="1072" w:type="dxa"/>
            <w:tcBorders>
              <w:top w:val="single" w:sz="4" w:space="0" w:color="auto"/>
            </w:tcBorders>
          </w:tcPr>
          <w:p w:rsidR="00C93DE0" w:rsidRPr="00E828C1" w:rsidRDefault="00C93DE0" w:rsidP="00871401">
            <w:pPr>
              <w:pStyle w:val="Tabelltextsiffror"/>
              <w:keepNext/>
              <w:keepLines/>
              <w:spacing w:before="60"/>
              <w:rPr>
                <w:b/>
                <w:bCs/>
                <w:szCs w:val="16"/>
              </w:rPr>
            </w:pPr>
            <w:r w:rsidRPr="00E828C1">
              <w:rPr>
                <w:b/>
                <w:bCs/>
                <w:szCs w:val="16"/>
              </w:rPr>
              <w:t>13 082</w:t>
            </w:r>
          </w:p>
        </w:tc>
        <w:tc>
          <w:tcPr>
            <w:tcW w:w="1072" w:type="dxa"/>
            <w:tcBorders>
              <w:top w:val="single" w:sz="4" w:space="0" w:color="auto"/>
            </w:tcBorders>
          </w:tcPr>
          <w:p w:rsidR="00C93DE0" w:rsidRPr="00E828C1" w:rsidRDefault="00C93DE0" w:rsidP="00871401">
            <w:pPr>
              <w:pStyle w:val="Tabelltextsiffror"/>
              <w:keepNext/>
              <w:keepLines/>
              <w:spacing w:before="60"/>
              <w:rPr>
                <w:b/>
                <w:bCs/>
                <w:szCs w:val="16"/>
              </w:rPr>
            </w:pPr>
            <w:r w:rsidRPr="00E828C1">
              <w:rPr>
                <w:b/>
                <w:bCs/>
                <w:szCs w:val="16"/>
              </w:rPr>
              <w:t>14 279</w:t>
            </w:r>
          </w:p>
        </w:tc>
      </w:tr>
    </w:tbl>
    <w:p w:rsidR="007357E7" w:rsidRPr="00E828C1" w:rsidRDefault="00C93DE0" w:rsidP="007357E7">
      <w:r w:rsidRPr="00E828C1">
        <w:t xml:space="preserve">Antalet förfrågningar 2010 är cirka 15 </w:t>
      </w:r>
      <w:r w:rsidR="009C4D67" w:rsidRPr="00E828C1">
        <w:t>% fler jämfört med 2009</w:t>
      </w:r>
      <w:r w:rsidR="00731973" w:rsidRPr="00E828C1">
        <w:t>,</w:t>
      </w:r>
      <w:r w:rsidR="009C4D67" w:rsidRPr="00E828C1">
        <w:t xml:space="preserve"> vilket beror på det ökade intresset </w:t>
      </w:r>
      <w:r w:rsidR="00AF7877" w:rsidRPr="00E828C1">
        <w:t>för riksdagen med anledning av</w:t>
      </w:r>
      <w:r w:rsidR="009C4D67" w:rsidRPr="00E828C1">
        <w:t xml:space="preserve"> riksdagsvalet.</w:t>
      </w:r>
      <w:r w:rsidR="007357E7" w:rsidRPr="00E828C1">
        <w:t xml:space="preserve"> Uppföl</w:t>
      </w:r>
      <w:r w:rsidR="007357E7" w:rsidRPr="00E828C1">
        <w:t>j</w:t>
      </w:r>
      <w:r w:rsidR="00731973" w:rsidRPr="00E828C1">
        <w:t>ning av svar på e-post</w:t>
      </w:r>
      <w:r w:rsidR="007357E7" w:rsidRPr="00E828C1">
        <w:t xml:space="preserve"> under 2010 visar att 87 % av frågorna besvar</w:t>
      </w:r>
      <w:r w:rsidR="007357E7" w:rsidRPr="00E828C1">
        <w:t>a</w:t>
      </w:r>
      <w:r w:rsidR="007357E7" w:rsidRPr="00E828C1">
        <w:t>des inom 48 ti</w:t>
      </w:r>
      <w:r w:rsidR="007357E7" w:rsidRPr="00E828C1">
        <w:t>m</w:t>
      </w:r>
      <w:r w:rsidR="007357E7" w:rsidRPr="00E828C1">
        <w:t xml:space="preserve">mar. </w:t>
      </w:r>
    </w:p>
    <w:p w:rsidR="000E4102" w:rsidRPr="00E828C1" w:rsidRDefault="00C7443B" w:rsidP="00731973">
      <w:pPr>
        <w:pStyle w:val="Normaltindrag"/>
      </w:pPr>
      <w:r w:rsidRPr="00E828C1">
        <w:t xml:space="preserve">Frågorna till Riksdagsbibliotekets 020-nummer rör ofta sådant där svaren finns i bibliotekets samlingar. </w:t>
      </w:r>
      <w:r w:rsidR="000E4102" w:rsidRPr="00E828C1">
        <w:t>Frågor om hur man hittar i det offentliga tryc</w:t>
      </w:r>
      <w:r w:rsidR="000E4102" w:rsidRPr="00E828C1">
        <w:t>k</w:t>
      </w:r>
      <w:r w:rsidR="000E4102" w:rsidRPr="00E828C1">
        <w:t>et och faktafrågor om riksd</w:t>
      </w:r>
      <w:r w:rsidR="000E4102" w:rsidRPr="00E828C1">
        <w:t>a</w:t>
      </w:r>
      <w:r w:rsidR="000E4102" w:rsidRPr="00E828C1">
        <w:t xml:space="preserve">gens arbete och dokument är också vanliga. </w:t>
      </w:r>
    </w:p>
    <w:p w:rsidR="0083539C" w:rsidRPr="00E828C1" w:rsidRDefault="0083539C">
      <w:pPr>
        <w:pStyle w:val="R3"/>
      </w:pPr>
      <w:r w:rsidRPr="00E828C1">
        <w:t xml:space="preserve">Besök i riksdagens hus </w:t>
      </w:r>
    </w:p>
    <w:p w:rsidR="00C93DE0" w:rsidRPr="00E828C1" w:rsidRDefault="00C93DE0" w:rsidP="007B5679">
      <w:pPr>
        <w:pStyle w:val="R4"/>
      </w:pPr>
      <w:r w:rsidRPr="00E828C1">
        <w:t xml:space="preserve">Skolverksamhet </w:t>
      </w:r>
    </w:p>
    <w:p w:rsidR="00C93DE0" w:rsidRPr="00E828C1" w:rsidRDefault="00C93DE0" w:rsidP="00FA09FD">
      <w:r w:rsidRPr="00E828C1">
        <w:t>Skolverksamheten har som mål att öka kunskaperna om och väcka intresse för riksdagen hos i första hand gymnasieelever. Demokrativer</w:t>
      </w:r>
      <w:r w:rsidRPr="00E828C1">
        <w:t>k</w:t>
      </w:r>
      <w:r w:rsidRPr="00E828C1">
        <w:t>staden som är en skolbesöksverksamhet för elever i grundskolan fokuserar på grundlägga</w:t>
      </w:r>
      <w:r w:rsidRPr="00E828C1">
        <w:t>n</w:t>
      </w:r>
      <w:r w:rsidRPr="00E828C1">
        <w:t>de demokratiska värden i samhället och den demokratiska processen i riksd</w:t>
      </w:r>
      <w:r w:rsidRPr="00E828C1">
        <w:t>a</w:t>
      </w:r>
      <w:r w:rsidRPr="00E828C1">
        <w:t>gen.</w:t>
      </w:r>
    </w:p>
    <w:p w:rsidR="00BB2710" w:rsidRPr="00E828C1" w:rsidRDefault="00C93DE0" w:rsidP="00FA09FD">
      <w:pPr>
        <w:pStyle w:val="Normaltindrag"/>
      </w:pPr>
      <w:r w:rsidRPr="00E828C1">
        <w:t xml:space="preserve">Resebidrag </w:t>
      </w:r>
      <w:r w:rsidR="00F52EE5" w:rsidRPr="00E828C1">
        <w:t>för besök i riksdagen kan sökas av skolor</w:t>
      </w:r>
      <w:r w:rsidRPr="00E828C1">
        <w:t xml:space="preserve"> när resekostnaderna överstiger 250 kr</w:t>
      </w:r>
      <w:r w:rsidRPr="00E828C1">
        <w:t>o</w:t>
      </w:r>
      <w:r w:rsidRPr="00E828C1">
        <w:t xml:space="preserve">nor exklusive moms per elev. Vidare kan ersättning för boende </w:t>
      </w:r>
      <w:r w:rsidR="00731973" w:rsidRPr="00E828C1">
        <w:t xml:space="preserve">betalas ut med </w:t>
      </w:r>
      <w:r w:rsidRPr="00E828C1">
        <w:t>upp till 100 kronor exklusive</w:t>
      </w:r>
      <w:r w:rsidR="00731973" w:rsidRPr="00E828C1">
        <w:t xml:space="preserve"> moms per resande</w:t>
      </w:r>
      <w:r w:rsidRPr="00E828C1">
        <w:t xml:space="preserve">. Under 2010 beviljades 91 ansökningar och </w:t>
      </w:r>
      <w:r w:rsidR="00ED0E45" w:rsidRPr="00E828C1">
        <w:t xml:space="preserve">ca </w:t>
      </w:r>
      <w:r w:rsidRPr="00E828C1">
        <w:t>1</w:t>
      </w:r>
      <w:r w:rsidR="00ED0E45" w:rsidRPr="00E828C1">
        <w:t xml:space="preserve">,4 miljoner </w:t>
      </w:r>
      <w:r w:rsidRPr="00E828C1">
        <w:t>kronor betal</w:t>
      </w:r>
      <w:r w:rsidRPr="00E828C1">
        <w:t>a</w:t>
      </w:r>
      <w:r w:rsidRPr="00E828C1">
        <w:t>des ut.</w:t>
      </w:r>
    </w:p>
    <w:p w:rsidR="0083539C" w:rsidRPr="00E828C1" w:rsidRDefault="0083539C" w:rsidP="003D63E6">
      <w:pPr>
        <w:pStyle w:val="TabellrubrikFet"/>
        <w:jc w:val="left"/>
      </w:pPr>
      <w:r w:rsidRPr="00E828C1">
        <w:t>Tabell: Besök i riksdagen, antal personer</w:t>
      </w:r>
      <w:r w:rsidRPr="00E828C1">
        <w:rPr>
          <w:rStyle w:val="Fotnotsreferens"/>
          <w:b w:val="0"/>
        </w:rPr>
        <w:footnoteReference w:id="51"/>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420"/>
        <w:gridCol w:w="820"/>
        <w:gridCol w:w="857"/>
        <w:gridCol w:w="857"/>
      </w:tblGrid>
      <w:tr w:rsidR="0083539C" w:rsidRPr="00E828C1" w:rsidTr="00C93DE0">
        <w:tc>
          <w:tcPr>
            <w:tcW w:w="3420" w:type="dxa"/>
            <w:tcBorders>
              <w:top w:val="single" w:sz="4" w:space="0" w:color="auto"/>
              <w:bottom w:val="single" w:sz="4" w:space="0" w:color="auto"/>
            </w:tcBorders>
          </w:tcPr>
          <w:p w:rsidR="0083539C" w:rsidRPr="00E828C1" w:rsidRDefault="0083539C">
            <w:pPr>
              <w:spacing w:before="60" w:line="200" w:lineRule="exact"/>
              <w:rPr>
                <w:b/>
                <w:szCs w:val="22"/>
              </w:rPr>
            </w:pPr>
          </w:p>
        </w:tc>
        <w:tc>
          <w:tcPr>
            <w:tcW w:w="820" w:type="dxa"/>
            <w:tcBorders>
              <w:top w:val="single" w:sz="4" w:space="0" w:color="auto"/>
              <w:bottom w:val="single" w:sz="4" w:space="0" w:color="auto"/>
            </w:tcBorders>
          </w:tcPr>
          <w:p w:rsidR="0083539C" w:rsidRPr="00E828C1" w:rsidRDefault="002C6D67">
            <w:pPr>
              <w:spacing w:before="60" w:line="200" w:lineRule="exact"/>
              <w:jc w:val="right"/>
              <w:rPr>
                <w:b/>
                <w:sz w:val="16"/>
                <w:szCs w:val="16"/>
              </w:rPr>
            </w:pPr>
            <w:r w:rsidRPr="00E828C1">
              <w:rPr>
                <w:b/>
                <w:sz w:val="16"/>
                <w:szCs w:val="16"/>
              </w:rPr>
              <w:t>2010</w:t>
            </w:r>
          </w:p>
        </w:tc>
        <w:tc>
          <w:tcPr>
            <w:tcW w:w="857" w:type="dxa"/>
            <w:tcBorders>
              <w:top w:val="single" w:sz="4" w:space="0" w:color="auto"/>
              <w:bottom w:val="single" w:sz="4" w:space="0" w:color="auto"/>
            </w:tcBorders>
          </w:tcPr>
          <w:p w:rsidR="0083539C" w:rsidRPr="00E828C1" w:rsidRDefault="002C6D67">
            <w:pPr>
              <w:spacing w:before="60" w:line="200" w:lineRule="exact"/>
              <w:jc w:val="right"/>
              <w:rPr>
                <w:b/>
                <w:sz w:val="16"/>
                <w:szCs w:val="16"/>
              </w:rPr>
            </w:pPr>
            <w:r w:rsidRPr="00E828C1">
              <w:rPr>
                <w:b/>
                <w:sz w:val="16"/>
                <w:szCs w:val="16"/>
              </w:rPr>
              <w:t>2009</w:t>
            </w:r>
          </w:p>
        </w:tc>
        <w:tc>
          <w:tcPr>
            <w:tcW w:w="857" w:type="dxa"/>
            <w:tcBorders>
              <w:top w:val="single" w:sz="4" w:space="0" w:color="auto"/>
              <w:bottom w:val="single" w:sz="4" w:space="0" w:color="auto"/>
            </w:tcBorders>
          </w:tcPr>
          <w:p w:rsidR="0083539C" w:rsidRPr="00E828C1" w:rsidRDefault="002C6D67">
            <w:pPr>
              <w:spacing w:before="60" w:line="200" w:lineRule="exact"/>
              <w:jc w:val="right"/>
              <w:rPr>
                <w:b/>
                <w:sz w:val="16"/>
                <w:szCs w:val="16"/>
              </w:rPr>
            </w:pPr>
            <w:r w:rsidRPr="00E828C1">
              <w:rPr>
                <w:b/>
                <w:sz w:val="16"/>
                <w:szCs w:val="16"/>
              </w:rPr>
              <w:t>2008</w:t>
            </w:r>
          </w:p>
        </w:tc>
      </w:tr>
      <w:tr w:rsidR="00C93DE0" w:rsidRPr="00E828C1" w:rsidTr="00C93DE0">
        <w:tc>
          <w:tcPr>
            <w:tcW w:w="3420" w:type="dxa"/>
            <w:tcBorders>
              <w:top w:val="single" w:sz="4" w:space="0" w:color="auto"/>
              <w:bottom w:val="nil"/>
            </w:tcBorders>
            <w:vAlign w:val="bottom"/>
          </w:tcPr>
          <w:p w:rsidR="00C93DE0" w:rsidRPr="00E828C1" w:rsidRDefault="00C93DE0">
            <w:pPr>
              <w:pStyle w:val="Tabelltext"/>
              <w:spacing w:before="60"/>
              <w:rPr>
                <w:bCs/>
              </w:rPr>
            </w:pPr>
            <w:r w:rsidRPr="00E828C1">
              <w:t>Ledamotsgrupper och grupper som partikanslie</w:t>
            </w:r>
            <w:r w:rsidRPr="00E828C1">
              <w:t>r</w:t>
            </w:r>
            <w:r w:rsidRPr="00E828C1">
              <w:t>na tar emot</w:t>
            </w:r>
          </w:p>
        </w:tc>
        <w:tc>
          <w:tcPr>
            <w:tcW w:w="820" w:type="dxa"/>
            <w:tcBorders>
              <w:top w:val="single" w:sz="4" w:space="0" w:color="auto"/>
            </w:tcBorders>
            <w:vAlign w:val="bottom"/>
          </w:tcPr>
          <w:p w:rsidR="00C93DE0" w:rsidRPr="00E828C1" w:rsidRDefault="00C93DE0" w:rsidP="00FA7F73">
            <w:pPr>
              <w:spacing w:before="60" w:line="200" w:lineRule="exact"/>
              <w:jc w:val="right"/>
              <w:rPr>
                <w:bCs/>
                <w:sz w:val="16"/>
                <w:szCs w:val="16"/>
              </w:rPr>
            </w:pPr>
            <w:r w:rsidRPr="00E828C1">
              <w:rPr>
                <w:bCs/>
                <w:sz w:val="16"/>
                <w:szCs w:val="16"/>
              </w:rPr>
              <w:t>18 015</w:t>
            </w:r>
          </w:p>
        </w:tc>
        <w:tc>
          <w:tcPr>
            <w:tcW w:w="857" w:type="dxa"/>
            <w:tcBorders>
              <w:top w:val="single" w:sz="4" w:space="0" w:color="auto"/>
            </w:tcBorders>
            <w:vAlign w:val="bottom"/>
          </w:tcPr>
          <w:p w:rsidR="00C93DE0" w:rsidRPr="00E828C1" w:rsidRDefault="00C93DE0" w:rsidP="00FA7F73">
            <w:pPr>
              <w:pStyle w:val="Tabelltextsiffror"/>
              <w:spacing w:before="60"/>
              <w:rPr>
                <w:bCs/>
                <w:szCs w:val="16"/>
              </w:rPr>
            </w:pPr>
            <w:r w:rsidRPr="00E828C1">
              <w:rPr>
                <w:bCs/>
                <w:szCs w:val="16"/>
              </w:rPr>
              <w:t>20 462</w:t>
            </w:r>
          </w:p>
        </w:tc>
        <w:tc>
          <w:tcPr>
            <w:tcW w:w="857" w:type="dxa"/>
            <w:tcBorders>
              <w:top w:val="single" w:sz="4" w:space="0" w:color="auto"/>
            </w:tcBorders>
            <w:vAlign w:val="bottom"/>
          </w:tcPr>
          <w:p w:rsidR="00C93DE0" w:rsidRPr="00E828C1" w:rsidRDefault="00C93DE0" w:rsidP="00FA7F73">
            <w:pPr>
              <w:pStyle w:val="Tabelltextsiffror"/>
              <w:spacing w:before="60"/>
              <w:rPr>
                <w:bCs/>
                <w:szCs w:val="16"/>
              </w:rPr>
            </w:pPr>
            <w:r w:rsidRPr="00E828C1">
              <w:rPr>
                <w:bCs/>
                <w:szCs w:val="16"/>
              </w:rPr>
              <w:t>20 493</w:t>
            </w:r>
          </w:p>
        </w:tc>
      </w:tr>
      <w:tr w:rsidR="00C93DE0" w:rsidRPr="00E828C1" w:rsidTr="00C93DE0">
        <w:tc>
          <w:tcPr>
            <w:tcW w:w="3420" w:type="dxa"/>
            <w:tcBorders>
              <w:top w:val="nil"/>
              <w:bottom w:val="nil"/>
            </w:tcBorders>
            <w:vAlign w:val="bottom"/>
          </w:tcPr>
          <w:p w:rsidR="00C93DE0" w:rsidRPr="00E828C1" w:rsidRDefault="00C93DE0">
            <w:pPr>
              <w:pStyle w:val="Tabelltext"/>
              <w:spacing w:before="60"/>
              <w:rPr>
                <w:bCs/>
              </w:rPr>
            </w:pPr>
            <w:r w:rsidRPr="00E828C1">
              <w:t>Gruppvisningar</w:t>
            </w:r>
            <w:r w:rsidRPr="00E828C1">
              <w:rPr>
                <w:rStyle w:val="Fotnotsreferens"/>
              </w:rPr>
              <w:footnoteReference w:id="52"/>
            </w:r>
            <w:r w:rsidRPr="00E828C1">
              <w:rPr>
                <w:rStyle w:val="Fotnotsreferens"/>
                <w:szCs w:val="22"/>
              </w:rPr>
              <w:t xml:space="preserve">  </w:t>
            </w:r>
          </w:p>
        </w:tc>
        <w:tc>
          <w:tcPr>
            <w:tcW w:w="820" w:type="dxa"/>
            <w:tcBorders>
              <w:top w:val="nil"/>
              <w:bottom w:val="nil"/>
            </w:tcBorders>
            <w:vAlign w:val="bottom"/>
          </w:tcPr>
          <w:p w:rsidR="00C93DE0" w:rsidRPr="00E828C1" w:rsidRDefault="00C93DE0" w:rsidP="00FA7F73">
            <w:pPr>
              <w:spacing w:before="60" w:line="200" w:lineRule="exact"/>
              <w:jc w:val="right"/>
              <w:rPr>
                <w:bCs/>
                <w:sz w:val="16"/>
                <w:szCs w:val="16"/>
              </w:rPr>
            </w:pPr>
            <w:r w:rsidRPr="00E828C1">
              <w:rPr>
                <w:bCs/>
                <w:sz w:val="16"/>
                <w:szCs w:val="16"/>
              </w:rPr>
              <w:t>26 797</w:t>
            </w:r>
          </w:p>
        </w:tc>
        <w:tc>
          <w:tcPr>
            <w:tcW w:w="857" w:type="dxa"/>
            <w:tcBorders>
              <w:top w:val="nil"/>
              <w:bottom w:val="nil"/>
            </w:tcBorders>
            <w:vAlign w:val="bottom"/>
          </w:tcPr>
          <w:p w:rsidR="00C93DE0" w:rsidRPr="00E828C1" w:rsidRDefault="00C93DE0" w:rsidP="00FA7F73">
            <w:pPr>
              <w:pStyle w:val="Tabelltext"/>
              <w:spacing w:before="60"/>
              <w:jc w:val="right"/>
              <w:rPr>
                <w:bCs/>
              </w:rPr>
            </w:pPr>
            <w:r w:rsidRPr="00E828C1">
              <w:rPr>
                <w:bCs/>
              </w:rPr>
              <w:t>26 322</w:t>
            </w:r>
          </w:p>
        </w:tc>
        <w:tc>
          <w:tcPr>
            <w:tcW w:w="857" w:type="dxa"/>
            <w:tcBorders>
              <w:top w:val="nil"/>
              <w:bottom w:val="nil"/>
            </w:tcBorders>
            <w:vAlign w:val="bottom"/>
          </w:tcPr>
          <w:p w:rsidR="00C93DE0" w:rsidRPr="00E828C1" w:rsidRDefault="00C93DE0" w:rsidP="00FA7F73">
            <w:pPr>
              <w:pStyle w:val="Tabelltext"/>
              <w:spacing w:before="60"/>
              <w:jc w:val="right"/>
              <w:rPr>
                <w:bCs/>
              </w:rPr>
            </w:pPr>
            <w:r w:rsidRPr="00E828C1">
              <w:rPr>
                <w:bCs/>
              </w:rPr>
              <w:t>17 494</w:t>
            </w:r>
          </w:p>
        </w:tc>
      </w:tr>
      <w:tr w:rsidR="00C93DE0" w:rsidRPr="00E828C1" w:rsidTr="00C93DE0">
        <w:tc>
          <w:tcPr>
            <w:tcW w:w="3420" w:type="dxa"/>
            <w:tcBorders>
              <w:top w:val="nil"/>
              <w:bottom w:val="nil"/>
            </w:tcBorders>
            <w:vAlign w:val="bottom"/>
          </w:tcPr>
          <w:p w:rsidR="00C93DE0" w:rsidRPr="00E828C1" w:rsidRDefault="00C93DE0">
            <w:pPr>
              <w:pStyle w:val="Tabelltext"/>
              <w:spacing w:before="60"/>
              <w:rPr>
                <w:bCs/>
              </w:rPr>
            </w:pPr>
            <w:r w:rsidRPr="00E828C1">
              <w:t>Extravisningar (besök till talman, ledam</w:t>
            </w:r>
            <w:r w:rsidRPr="00E828C1">
              <w:t>ö</w:t>
            </w:r>
            <w:r w:rsidRPr="00E828C1">
              <w:t>ter, utskott och förvaltning som guide geno</w:t>
            </w:r>
            <w:r w:rsidRPr="00E828C1">
              <w:t>m</w:t>
            </w:r>
            <w:r w:rsidRPr="00E828C1">
              <w:t>fört)</w:t>
            </w:r>
          </w:p>
        </w:tc>
        <w:tc>
          <w:tcPr>
            <w:tcW w:w="820" w:type="dxa"/>
            <w:tcBorders>
              <w:top w:val="nil"/>
              <w:bottom w:val="nil"/>
            </w:tcBorders>
            <w:vAlign w:val="bottom"/>
          </w:tcPr>
          <w:p w:rsidR="00C93DE0" w:rsidRPr="00E828C1" w:rsidRDefault="00C93DE0" w:rsidP="00FA7F73">
            <w:pPr>
              <w:spacing w:before="60" w:line="200" w:lineRule="exact"/>
              <w:jc w:val="right"/>
              <w:rPr>
                <w:bCs/>
                <w:sz w:val="16"/>
                <w:szCs w:val="16"/>
              </w:rPr>
            </w:pPr>
            <w:r w:rsidRPr="00E828C1">
              <w:rPr>
                <w:bCs/>
                <w:sz w:val="16"/>
                <w:szCs w:val="16"/>
              </w:rPr>
              <w:t>2 309</w:t>
            </w:r>
          </w:p>
        </w:tc>
        <w:tc>
          <w:tcPr>
            <w:tcW w:w="857" w:type="dxa"/>
            <w:tcBorders>
              <w:top w:val="nil"/>
              <w:bottom w:val="nil"/>
            </w:tcBorders>
            <w:vAlign w:val="bottom"/>
          </w:tcPr>
          <w:p w:rsidR="00C93DE0" w:rsidRPr="00E828C1" w:rsidRDefault="00C93DE0" w:rsidP="00FA7F73">
            <w:pPr>
              <w:pStyle w:val="Tabelltext"/>
              <w:spacing w:before="60"/>
              <w:jc w:val="right"/>
              <w:rPr>
                <w:bCs/>
              </w:rPr>
            </w:pPr>
            <w:r w:rsidRPr="00E828C1">
              <w:rPr>
                <w:bCs/>
              </w:rPr>
              <w:t>2 893</w:t>
            </w:r>
          </w:p>
        </w:tc>
        <w:tc>
          <w:tcPr>
            <w:tcW w:w="857" w:type="dxa"/>
            <w:tcBorders>
              <w:top w:val="nil"/>
              <w:bottom w:val="nil"/>
            </w:tcBorders>
            <w:vAlign w:val="bottom"/>
          </w:tcPr>
          <w:p w:rsidR="00C93DE0" w:rsidRPr="00E828C1" w:rsidRDefault="00C93DE0" w:rsidP="00FA7F73">
            <w:pPr>
              <w:pStyle w:val="Tabelltext"/>
              <w:spacing w:before="60"/>
              <w:jc w:val="right"/>
              <w:rPr>
                <w:bCs/>
              </w:rPr>
            </w:pPr>
            <w:r w:rsidRPr="00E828C1">
              <w:rPr>
                <w:bCs/>
              </w:rPr>
              <w:t xml:space="preserve">1 784 </w:t>
            </w:r>
          </w:p>
        </w:tc>
      </w:tr>
      <w:tr w:rsidR="00C93DE0" w:rsidRPr="00E828C1" w:rsidTr="00C93DE0">
        <w:tc>
          <w:tcPr>
            <w:tcW w:w="3420" w:type="dxa"/>
            <w:tcBorders>
              <w:top w:val="nil"/>
              <w:left w:val="nil"/>
              <w:bottom w:val="single" w:sz="4" w:space="0" w:color="auto"/>
              <w:right w:val="nil"/>
            </w:tcBorders>
            <w:vAlign w:val="bottom"/>
          </w:tcPr>
          <w:p w:rsidR="00C93DE0" w:rsidRPr="00E828C1" w:rsidRDefault="00C93DE0">
            <w:pPr>
              <w:pStyle w:val="Tabelltext"/>
              <w:spacing w:before="60"/>
              <w:rPr>
                <w:bCs/>
              </w:rPr>
            </w:pPr>
            <w:r w:rsidRPr="00E828C1">
              <w:t>Skolvisningar</w:t>
            </w:r>
            <w:r w:rsidRPr="00E828C1">
              <w:rPr>
                <w:rStyle w:val="Fotnotsreferens"/>
                <w:szCs w:val="22"/>
              </w:rPr>
              <w:footnoteReference w:id="53"/>
            </w:r>
          </w:p>
        </w:tc>
        <w:tc>
          <w:tcPr>
            <w:tcW w:w="820" w:type="dxa"/>
            <w:tcBorders>
              <w:top w:val="nil"/>
              <w:left w:val="nil"/>
              <w:bottom w:val="single" w:sz="4" w:space="0" w:color="auto"/>
              <w:right w:val="nil"/>
            </w:tcBorders>
            <w:vAlign w:val="bottom"/>
          </w:tcPr>
          <w:p w:rsidR="00C93DE0" w:rsidRPr="00E828C1" w:rsidRDefault="00C93DE0" w:rsidP="00FA7F73">
            <w:pPr>
              <w:spacing w:before="60" w:line="200" w:lineRule="exact"/>
              <w:jc w:val="right"/>
              <w:rPr>
                <w:bCs/>
                <w:sz w:val="16"/>
                <w:szCs w:val="16"/>
              </w:rPr>
            </w:pPr>
            <w:r w:rsidRPr="00E828C1">
              <w:rPr>
                <w:bCs/>
                <w:sz w:val="16"/>
                <w:szCs w:val="16"/>
              </w:rPr>
              <w:t>19 671</w:t>
            </w:r>
          </w:p>
        </w:tc>
        <w:tc>
          <w:tcPr>
            <w:tcW w:w="857" w:type="dxa"/>
            <w:tcBorders>
              <w:top w:val="nil"/>
              <w:left w:val="nil"/>
              <w:bottom w:val="single" w:sz="4" w:space="0" w:color="auto"/>
              <w:right w:val="nil"/>
            </w:tcBorders>
            <w:vAlign w:val="bottom"/>
          </w:tcPr>
          <w:p w:rsidR="00C93DE0" w:rsidRPr="00E828C1" w:rsidRDefault="00C93DE0" w:rsidP="00FA7F73">
            <w:pPr>
              <w:pStyle w:val="Tabelltext"/>
              <w:spacing w:before="60"/>
              <w:jc w:val="right"/>
              <w:rPr>
                <w:bCs/>
              </w:rPr>
            </w:pPr>
            <w:r w:rsidRPr="00E828C1">
              <w:rPr>
                <w:bCs/>
              </w:rPr>
              <w:t>18 504</w:t>
            </w:r>
          </w:p>
        </w:tc>
        <w:tc>
          <w:tcPr>
            <w:tcW w:w="857" w:type="dxa"/>
            <w:tcBorders>
              <w:top w:val="nil"/>
              <w:left w:val="nil"/>
              <w:bottom w:val="single" w:sz="4" w:space="0" w:color="auto"/>
              <w:right w:val="nil"/>
            </w:tcBorders>
            <w:vAlign w:val="bottom"/>
          </w:tcPr>
          <w:p w:rsidR="00C93DE0" w:rsidRPr="00E828C1" w:rsidRDefault="00C93DE0" w:rsidP="00FA7F73">
            <w:pPr>
              <w:pStyle w:val="Tabelltext"/>
              <w:spacing w:before="60"/>
              <w:jc w:val="right"/>
              <w:rPr>
                <w:bCs/>
              </w:rPr>
            </w:pPr>
            <w:r w:rsidRPr="00E828C1">
              <w:rPr>
                <w:bCs/>
              </w:rPr>
              <w:t>10 296</w:t>
            </w:r>
          </w:p>
        </w:tc>
      </w:tr>
      <w:tr w:rsidR="00C93DE0" w:rsidRPr="00E828C1" w:rsidTr="00C93DE0">
        <w:tc>
          <w:tcPr>
            <w:tcW w:w="3420" w:type="dxa"/>
            <w:tcBorders>
              <w:top w:val="single" w:sz="4" w:space="0" w:color="auto"/>
            </w:tcBorders>
            <w:vAlign w:val="bottom"/>
          </w:tcPr>
          <w:p w:rsidR="00C93DE0" w:rsidRPr="00E828C1" w:rsidRDefault="00C93DE0">
            <w:pPr>
              <w:pStyle w:val="Tabelltext"/>
              <w:spacing w:before="60"/>
              <w:rPr>
                <w:b/>
              </w:rPr>
            </w:pPr>
            <w:r w:rsidRPr="00E828C1">
              <w:rPr>
                <w:b/>
                <w:bCs/>
              </w:rPr>
              <w:t>Totalt</w:t>
            </w:r>
          </w:p>
        </w:tc>
        <w:tc>
          <w:tcPr>
            <w:tcW w:w="820" w:type="dxa"/>
            <w:tcBorders>
              <w:top w:val="single" w:sz="4" w:space="0" w:color="auto"/>
            </w:tcBorders>
            <w:vAlign w:val="bottom"/>
          </w:tcPr>
          <w:p w:rsidR="00C93DE0" w:rsidRPr="00E828C1" w:rsidRDefault="00C93DE0" w:rsidP="00FA7F73">
            <w:pPr>
              <w:spacing w:before="60" w:line="200" w:lineRule="exact"/>
              <w:jc w:val="right"/>
              <w:rPr>
                <w:b/>
                <w:bCs/>
                <w:sz w:val="16"/>
                <w:szCs w:val="16"/>
              </w:rPr>
            </w:pPr>
            <w:r w:rsidRPr="00E828C1">
              <w:rPr>
                <w:b/>
                <w:sz w:val="16"/>
                <w:szCs w:val="16"/>
              </w:rPr>
              <w:t>66 792</w:t>
            </w:r>
          </w:p>
        </w:tc>
        <w:tc>
          <w:tcPr>
            <w:tcW w:w="857" w:type="dxa"/>
            <w:tcBorders>
              <w:top w:val="single" w:sz="4" w:space="0" w:color="auto"/>
            </w:tcBorders>
            <w:vAlign w:val="bottom"/>
          </w:tcPr>
          <w:p w:rsidR="00C93DE0" w:rsidRPr="00E828C1" w:rsidRDefault="00C93DE0" w:rsidP="00FA7F73">
            <w:pPr>
              <w:pStyle w:val="Tabelltext"/>
              <w:spacing w:before="60"/>
              <w:jc w:val="right"/>
              <w:rPr>
                <w:b/>
              </w:rPr>
            </w:pPr>
            <w:r w:rsidRPr="00E828C1">
              <w:rPr>
                <w:b/>
              </w:rPr>
              <w:t>68 181</w:t>
            </w:r>
          </w:p>
        </w:tc>
        <w:tc>
          <w:tcPr>
            <w:tcW w:w="857" w:type="dxa"/>
            <w:tcBorders>
              <w:top w:val="single" w:sz="4" w:space="0" w:color="auto"/>
            </w:tcBorders>
            <w:vAlign w:val="bottom"/>
          </w:tcPr>
          <w:p w:rsidR="00C93DE0" w:rsidRPr="00E828C1" w:rsidRDefault="00C93DE0" w:rsidP="00FA7F73">
            <w:pPr>
              <w:pStyle w:val="Tabelltext"/>
              <w:spacing w:before="60"/>
              <w:jc w:val="right"/>
              <w:rPr>
                <w:b/>
              </w:rPr>
            </w:pPr>
            <w:r w:rsidRPr="00E828C1">
              <w:rPr>
                <w:b/>
              </w:rPr>
              <w:t>50 067</w:t>
            </w:r>
          </w:p>
        </w:tc>
      </w:tr>
    </w:tbl>
    <w:p w:rsidR="00C93DE0" w:rsidRPr="00E828C1" w:rsidRDefault="00C93DE0" w:rsidP="00C93DE0">
      <w:r w:rsidRPr="00E828C1">
        <w:t xml:space="preserve">Besökssiffrorna visar att intresset för att besöka riksdagen är likvärdigt med förra året. </w:t>
      </w:r>
      <w:r w:rsidR="0077135A" w:rsidRPr="00E828C1">
        <w:t xml:space="preserve">Efterfrågan på </w:t>
      </w:r>
      <w:r w:rsidRPr="00E828C1">
        <w:t xml:space="preserve">alla former av visningar och skolbesök </w:t>
      </w:r>
      <w:r w:rsidR="0077135A" w:rsidRPr="00E828C1">
        <w:t>har ökat</w:t>
      </w:r>
      <w:r w:rsidRPr="00E828C1">
        <w:t xml:space="preserve">. Eftersom alla </w:t>
      </w:r>
      <w:r w:rsidR="0077135A" w:rsidRPr="00E828C1">
        <w:t xml:space="preserve">tillgängliga </w:t>
      </w:r>
      <w:r w:rsidRPr="00E828C1">
        <w:t>tider varit bokade visar sig detta dock inte i besök</w:t>
      </w:r>
      <w:r w:rsidRPr="00E828C1">
        <w:t>s</w:t>
      </w:r>
      <w:r w:rsidRPr="00E828C1">
        <w:t xml:space="preserve">siffrorna. </w:t>
      </w:r>
      <w:r w:rsidR="0077135A" w:rsidRPr="00E828C1">
        <w:t>Riksdagsförvaltningen b</w:t>
      </w:r>
      <w:r w:rsidRPr="00E828C1">
        <w:t>edömer att det skulle behövas 100 % fler bokningsbara tider för att kunna möta efte</w:t>
      </w:r>
      <w:r w:rsidRPr="00E828C1">
        <w:t>r</w:t>
      </w:r>
      <w:r w:rsidRPr="00E828C1">
        <w:t>frågan.</w:t>
      </w:r>
    </w:p>
    <w:p w:rsidR="0083539C" w:rsidRPr="00E828C1" w:rsidRDefault="0083539C" w:rsidP="002C7255">
      <w:pPr>
        <w:pStyle w:val="R4"/>
      </w:pPr>
      <w:r w:rsidRPr="00E828C1">
        <w:t>Studiemateri</w:t>
      </w:r>
      <w:r w:rsidR="00731973" w:rsidRPr="00E828C1">
        <w:t>a</w:t>
      </w:r>
      <w:r w:rsidRPr="00E828C1">
        <w:t xml:space="preserve">l </w:t>
      </w:r>
    </w:p>
    <w:p w:rsidR="005D7E2A" w:rsidRPr="00E828C1" w:rsidRDefault="00C93DE0" w:rsidP="005D7E2A">
      <w:pPr>
        <w:tabs>
          <w:tab w:val="left" w:pos="0"/>
        </w:tabs>
      </w:pPr>
      <w:r w:rsidRPr="00E828C1">
        <w:t>Studiematerial på fördjupande nivå, som riktar sig till gymnasiet, förn</w:t>
      </w:r>
      <w:r w:rsidRPr="00E828C1">
        <w:t>y</w:t>
      </w:r>
      <w:r w:rsidRPr="00E828C1">
        <w:t>ades och förbättrades under året. Större vikt lades vid att kombinera tryckt mat</w:t>
      </w:r>
      <w:r w:rsidRPr="00E828C1">
        <w:t>e</w:t>
      </w:r>
      <w:r w:rsidRPr="00E828C1">
        <w:t>rial och webb</w:t>
      </w:r>
      <w:r w:rsidR="00A379F7" w:rsidRPr="00E828C1">
        <w:t>.</w:t>
      </w:r>
      <w:r w:rsidRPr="00E828C1">
        <w:t xml:space="preserve"> Innehållet har</w:t>
      </w:r>
      <w:r w:rsidR="00ED0E45" w:rsidRPr="00E828C1">
        <w:t xml:space="preserve"> kopplats till webbplatsen dä</w:t>
      </w:r>
      <w:r w:rsidRPr="00E828C1">
        <w:t>r ett pedagogiskt fö</w:t>
      </w:r>
      <w:r w:rsidRPr="00E828C1">
        <w:t>r</w:t>
      </w:r>
      <w:r w:rsidRPr="00E828C1">
        <w:t>djupningsmaterial med frågor och övningar, webb-tv-länkar, inte</w:t>
      </w:r>
      <w:r w:rsidRPr="00E828C1">
        <w:t>r</w:t>
      </w:r>
      <w:r w:rsidRPr="00E828C1">
        <w:t>vjuer och bildspel för respektive broschyr</w:t>
      </w:r>
      <w:r w:rsidR="004370A1" w:rsidRPr="00E828C1">
        <w:t xml:space="preserve"> erbjuds.</w:t>
      </w:r>
    </w:p>
    <w:p w:rsidR="005D7E2A" w:rsidRPr="00E828C1" w:rsidRDefault="004C30DB" w:rsidP="005D7E2A">
      <w:pPr>
        <w:pStyle w:val="R3"/>
      </w:pPr>
      <w:r w:rsidRPr="00E828C1">
        <w:br w:type="page"/>
      </w:r>
      <w:r w:rsidR="000E4102" w:rsidRPr="00E828C1">
        <w:t>Sändningar från riksdagen</w:t>
      </w:r>
    </w:p>
    <w:p w:rsidR="005D7E2A" w:rsidRPr="00E828C1" w:rsidRDefault="005D7E2A" w:rsidP="005D7E2A">
      <w:r w:rsidRPr="00E828C1">
        <w:t>Antalet sändningstimmar är något lägre än tidigare år och speglar kammart</w:t>
      </w:r>
      <w:r w:rsidRPr="00E828C1">
        <w:t>i</w:t>
      </w:r>
      <w:r w:rsidRPr="00E828C1">
        <w:t>den (se avsnitt 2.5).</w:t>
      </w:r>
      <w:r w:rsidR="000E4102" w:rsidRPr="00E828C1">
        <w:t xml:space="preserve"> Tekniken vid speciella arrangemang och normal produ</w:t>
      </w:r>
      <w:r w:rsidR="000E4102" w:rsidRPr="00E828C1">
        <w:t>k</w:t>
      </w:r>
      <w:r w:rsidR="000E4102" w:rsidRPr="00E828C1">
        <w:t>tion har fungerat utmärkt och inga tekniska störningar har inträffat som p</w:t>
      </w:r>
      <w:r w:rsidR="000E4102" w:rsidRPr="00E828C1">
        <w:t>å</w:t>
      </w:r>
      <w:r w:rsidR="000E4102" w:rsidRPr="00E828C1">
        <w:t>verkat den planerade ver</w:t>
      </w:r>
      <w:r w:rsidR="000E4102" w:rsidRPr="00E828C1">
        <w:t>k</w:t>
      </w:r>
      <w:r w:rsidR="000E4102" w:rsidRPr="00E828C1">
        <w:t>samheten.</w:t>
      </w:r>
    </w:p>
    <w:p w:rsidR="005D7E2A" w:rsidRPr="00E828C1" w:rsidRDefault="005D7E2A" w:rsidP="005D7E2A">
      <w:pPr>
        <w:pStyle w:val="TabellrubrikFet"/>
        <w:keepNext/>
        <w:keepLines/>
        <w:rPr>
          <w:color w:val="auto"/>
        </w:rPr>
      </w:pPr>
      <w:r w:rsidRPr="00E828C1">
        <w:t>Tabell: Sändningstimmar</w:t>
      </w:r>
      <w:r w:rsidRPr="00E828C1">
        <w:rPr>
          <w:rStyle w:val="Fotnotsreferens"/>
          <w:b w:val="0"/>
        </w:rPr>
        <w:footnoteReference w:id="54"/>
      </w:r>
      <w:r w:rsidRPr="00E828C1">
        <w:t xml:space="preserve"> </w:t>
      </w:r>
      <w:r w:rsidRPr="00E828C1">
        <w:rPr>
          <w:color w:val="auto"/>
        </w:rPr>
        <w:t xml:space="preserve">från riksdagen, antal </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296"/>
        <w:gridCol w:w="903"/>
        <w:gridCol w:w="869"/>
        <w:gridCol w:w="886"/>
      </w:tblGrid>
      <w:tr w:rsidR="005D7E2A" w:rsidRPr="00E828C1" w:rsidTr="00E67312">
        <w:tc>
          <w:tcPr>
            <w:tcW w:w="3296" w:type="dxa"/>
            <w:tcBorders>
              <w:top w:val="single" w:sz="4" w:space="0" w:color="auto"/>
              <w:bottom w:val="single" w:sz="4" w:space="0" w:color="auto"/>
            </w:tcBorders>
          </w:tcPr>
          <w:p w:rsidR="005D7E2A" w:rsidRPr="00E828C1" w:rsidRDefault="005D7E2A" w:rsidP="00E67312">
            <w:pPr>
              <w:keepNext/>
              <w:keepLines/>
              <w:spacing w:before="60" w:line="200" w:lineRule="exact"/>
              <w:rPr>
                <w:b/>
                <w:sz w:val="16"/>
                <w:szCs w:val="16"/>
              </w:rPr>
            </w:pPr>
          </w:p>
        </w:tc>
        <w:tc>
          <w:tcPr>
            <w:tcW w:w="903" w:type="dxa"/>
            <w:tcBorders>
              <w:top w:val="single" w:sz="4" w:space="0" w:color="auto"/>
              <w:bottom w:val="single" w:sz="4" w:space="0" w:color="auto"/>
            </w:tcBorders>
          </w:tcPr>
          <w:p w:rsidR="005D7E2A" w:rsidRPr="00E828C1" w:rsidRDefault="005D7E2A" w:rsidP="00E67312">
            <w:pPr>
              <w:keepNext/>
              <w:keepLines/>
              <w:spacing w:before="60" w:line="200" w:lineRule="exact"/>
              <w:jc w:val="right"/>
              <w:rPr>
                <w:b/>
                <w:sz w:val="16"/>
                <w:szCs w:val="16"/>
              </w:rPr>
            </w:pPr>
            <w:r w:rsidRPr="00E828C1">
              <w:rPr>
                <w:b/>
                <w:sz w:val="16"/>
                <w:szCs w:val="16"/>
              </w:rPr>
              <w:t>2010</w:t>
            </w:r>
          </w:p>
        </w:tc>
        <w:tc>
          <w:tcPr>
            <w:tcW w:w="869" w:type="dxa"/>
            <w:tcBorders>
              <w:top w:val="single" w:sz="4" w:space="0" w:color="auto"/>
              <w:bottom w:val="single" w:sz="4" w:space="0" w:color="auto"/>
            </w:tcBorders>
          </w:tcPr>
          <w:p w:rsidR="005D7E2A" w:rsidRPr="00E828C1" w:rsidRDefault="005D7E2A" w:rsidP="00E67312">
            <w:pPr>
              <w:keepNext/>
              <w:keepLines/>
              <w:spacing w:before="60" w:line="200" w:lineRule="exact"/>
              <w:jc w:val="right"/>
              <w:rPr>
                <w:b/>
                <w:sz w:val="16"/>
                <w:szCs w:val="16"/>
              </w:rPr>
            </w:pPr>
            <w:r w:rsidRPr="00E828C1">
              <w:rPr>
                <w:b/>
                <w:sz w:val="16"/>
                <w:szCs w:val="16"/>
              </w:rPr>
              <w:t>2009</w:t>
            </w:r>
          </w:p>
        </w:tc>
        <w:tc>
          <w:tcPr>
            <w:tcW w:w="886" w:type="dxa"/>
            <w:tcBorders>
              <w:top w:val="single" w:sz="4" w:space="0" w:color="auto"/>
              <w:bottom w:val="single" w:sz="4" w:space="0" w:color="auto"/>
            </w:tcBorders>
          </w:tcPr>
          <w:p w:rsidR="005D7E2A" w:rsidRPr="00E828C1" w:rsidRDefault="005D7E2A" w:rsidP="00E67312">
            <w:pPr>
              <w:keepNext/>
              <w:keepLines/>
              <w:spacing w:before="60" w:line="200" w:lineRule="exact"/>
              <w:jc w:val="right"/>
              <w:rPr>
                <w:b/>
                <w:sz w:val="16"/>
                <w:szCs w:val="16"/>
              </w:rPr>
            </w:pPr>
            <w:r w:rsidRPr="00E828C1">
              <w:rPr>
                <w:b/>
                <w:sz w:val="16"/>
                <w:szCs w:val="16"/>
              </w:rPr>
              <w:t>2008</w:t>
            </w:r>
          </w:p>
        </w:tc>
      </w:tr>
      <w:tr w:rsidR="005D7E2A" w:rsidRPr="00E828C1" w:rsidTr="00E67312">
        <w:tc>
          <w:tcPr>
            <w:tcW w:w="3296" w:type="dxa"/>
            <w:tcBorders>
              <w:top w:val="single" w:sz="4" w:space="0" w:color="auto"/>
            </w:tcBorders>
          </w:tcPr>
          <w:p w:rsidR="005D7E2A" w:rsidRPr="00E828C1" w:rsidRDefault="005D7E2A" w:rsidP="00E67312">
            <w:pPr>
              <w:spacing w:before="60" w:line="200" w:lineRule="exact"/>
              <w:rPr>
                <w:bCs/>
                <w:sz w:val="16"/>
                <w:szCs w:val="16"/>
              </w:rPr>
            </w:pPr>
            <w:r w:rsidRPr="00E828C1">
              <w:rPr>
                <w:bCs/>
                <w:sz w:val="16"/>
                <w:szCs w:val="16"/>
              </w:rPr>
              <w:t>Plenisalen</w:t>
            </w:r>
          </w:p>
        </w:tc>
        <w:tc>
          <w:tcPr>
            <w:tcW w:w="903" w:type="dxa"/>
            <w:tcBorders>
              <w:top w:val="single" w:sz="4" w:space="0" w:color="auto"/>
            </w:tcBorders>
            <w:vAlign w:val="bottom"/>
          </w:tcPr>
          <w:p w:rsidR="005D7E2A" w:rsidRPr="00E828C1" w:rsidRDefault="005D7E2A" w:rsidP="00E67312">
            <w:pPr>
              <w:spacing w:before="60" w:line="200" w:lineRule="exact"/>
              <w:jc w:val="right"/>
              <w:rPr>
                <w:bCs/>
                <w:sz w:val="16"/>
                <w:szCs w:val="16"/>
              </w:rPr>
            </w:pPr>
            <w:r w:rsidRPr="00E828C1">
              <w:rPr>
                <w:bCs/>
                <w:sz w:val="16"/>
                <w:szCs w:val="16"/>
              </w:rPr>
              <w:t>600</w:t>
            </w:r>
          </w:p>
        </w:tc>
        <w:tc>
          <w:tcPr>
            <w:tcW w:w="869" w:type="dxa"/>
            <w:tcBorders>
              <w:top w:val="single" w:sz="4" w:space="0" w:color="auto"/>
            </w:tcBorders>
          </w:tcPr>
          <w:p w:rsidR="005D7E2A" w:rsidRPr="00E828C1" w:rsidRDefault="005D7E2A" w:rsidP="00E67312">
            <w:pPr>
              <w:spacing w:before="60" w:line="200" w:lineRule="exact"/>
              <w:jc w:val="right"/>
              <w:rPr>
                <w:bCs/>
                <w:sz w:val="16"/>
                <w:szCs w:val="16"/>
              </w:rPr>
            </w:pPr>
            <w:r w:rsidRPr="00E828C1">
              <w:rPr>
                <w:bCs/>
                <w:sz w:val="16"/>
                <w:szCs w:val="16"/>
              </w:rPr>
              <w:t>685</w:t>
            </w:r>
          </w:p>
        </w:tc>
        <w:tc>
          <w:tcPr>
            <w:tcW w:w="886" w:type="dxa"/>
            <w:tcBorders>
              <w:top w:val="single" w:sz="4" w:space="0" w:color="auto"/>
            </w:tcBorders>
          </w:tcPr>
          <w:p w:rsidR="005D7E2A" w:rsidRPr="00E828C1" w:rsidRDefault="005D7E2A" w:rsidP="00E67312">
            <w:pPr>
              <w:spacing w:before="60" w:line="200" w:lineRule="exact"/>
              <w:jc w:val="right"/>
              <w:rPr>
                <w:bCs/>
                <w:sz w:val="16"/>
                <w:szCs w:val="16"/>
              </w:rPr>
            </w:pPr>
            <w:r w:rsidRPr="00E828C1">
              <w:rPr>
                <w:bCs/>
                <w:sz w:val="16"/>
                <w:szCs w:val="16"/>
              </w:rPr>
              <w:t>756</w:t>
            </w:r>
          </w:p>
        </w:tc>
      </w:tr>
      <w:tr w:rsidR="005D7E2A" w:rsidRPr="00E828C1" w:rsidTr="00E67312">
        <w:tc>
          <w:tcPr>
            <w:tcW w:w="3296" w:type="dxa"/>
          </w:tcPr>
          <w:p w:rsidR="005D7E2A" w:rsidRPr="00E828C1" w:rsidRDefault="005D7E2A" w:rsidP="00E67312">
            <w:pPr>
              <w:spacing w:before="60" w:line="200" w:lineRule="exact"/>
              <w:rPr>
                <w:bCs/>
                <w:sz w:val="16"/>
                <w:szCs w:val="16"/>
              </w:rPr>
            </w:pPr>
            <w:r w:rsidRPr="00E828C1">
              <w:rPr>
                <w:bCs/>
                <w:sz w:val="16"/>
                <w:szCs w:val="16"/>
              </w:rPr>
              <w:t>Förstakammarsalen</w:t>
            </w:r>
          </w:p>
        </w:tc>
        <w:tc>
          <w:tcPr>
            <w:tcW w:w="903" w:type="dxa"/>
            <w:vAlign w:val="bottom"/>
          </w:tcPr>
          <w:p w:rsidR="005D7E2A" w:rsidRPr="00E828C1" w:rsidRDefault="005D7E2A" w:rsidP="00E67312">
            <w:pPr>
              <w:spacing w:before="60" w:line="200" w:lineRule="exact"/>
              <w:jc w:val="right"/>
              <w:rPr>
                <w:bCs/>
                <w:sz w:val="16"/>
                <w:szCs w:val="16"/>
              </w:rPr>
            </w:pPr>
            <w:r w:rsidRPr="00E828C1">
              <w:rPr>
                <w:bCs/>
                <w:sz w:val="16"/>
                <w:szCs w:val="16"/>
              </w:rPr>
              <w:t>23</w:t>
            </w:r>
          </w:p>
        </w:tc>
        <w:tc>
          <w:tcPr>
            <w:tcW w:w="869" w:type="dxa"/>
          </w:tcPr>
          <w:p w:rsidR="005D7E2A" w:rsidRPr="00E828C1" w:rsidRDefault="005D7E2A" w:rsidP="00E67312">
            <w:pPr>
              <w:spacing w:before="60" w:line="200" w:lineRule="exact"/>
              <w:jc w:val="right"/>
              <w:rPr>
                <w:bCs/>
                <w:sz w:val="16"/>
                <w:szCs w:val="16"/>
              </w:rPr>
            </w:pPr>
            <w:r w:rsidRPr="00E828C1">
              <w:rPr>
                <w:bCs/>
                <w:sz w:val="16"/>
                <w:szCs w:val="16"/>
              </w:rPr>
              <w:t>95</w:t>
            </w:r>
          </w:p>
        </w:tc>
        <w:tc>
          <w:tcPr>
            <w:tcW w:w="886" w:type="dxa"/>
          </w:tcPr>
          <w:p w:rsidR="005D7E2A" w:rsidRPr="00E828C1" w:rsidRDefault="005D7E2A" w:rsidP="00E67312">
            <w:pPr>
              <w:spacing w:before="60" w:line="200" w:lineRule="exact"/>
              <w:jc w:val="right"/>
              <w:rPr>
                <w:bCs/>
                <w:sz w:val="16"/>
                <w:szCs w:val="16"/>
              </w:rPr>
            </w:pPr>
            <w:r w:rsidRPr="00E828C1">
              <w:rPr>
                <w:bCs/>
                <w:sz w:val="16"/>
                <w:szCs w:val="16"/>
              </w:rPr>
              <w:t>70</w:t>
            </w:r>
          </w:p>
        </w:tc>
      </w:tr>
      <w:tr w:rsidR="005D7E2A" w:rsidRPr="00E828C1" w:rsidTr="00E67312">
        <w:tc>
          <w:tcPr>
            <w:tcW w:w="3296" w:type="dxa"/>
          </w:tcPr>
          <w:p w:rsidR="005D7E2A" w:rsidRPr="00E828C1" w:rsidRDefault="005D7E2A" w:rsidP="00E67312">
            <w:pPr>
              <w:spacing w:before="60" w:line="200" w:lineRule="exact"/>
              <w:rPr>
                <w:bCs/>
                <w:sz w:val="16"/>
                <w:szCs w:val="16"/>
              </w:rPr>
            </w:pPr>
            <w:r w:rsidRPr="00E828C1">
              <w:rPr>
                <w:bCs/>
                <w:sz w:val="16"/>
                <w:szCs w:val="16"/>
              </w:rPr>
              <w:t>Andrakammarsalen</w:t>
            </w:r>
          </w:p>
        </w:tc>
        <w:tc>
          <w:tcPr>
            <w:tcW w:w="903" w:type="dxa"/>
            <w:vAlign w:val="bottom"/>
          </w:tcPr>
          <w:p w:rsidR="005D7E2A" w:rsidRPr="00E828C1" w:rsidRDefault="005D7E2A" w:rsidP="00E67312">
            <w:pPr>
              <w:spacing w:before="60" w:line="200" w:lineRule="exact"/>
              <w:jc w:val="right"/>
              <w:rPr>
                <w:bCs/>
                <w:sz w:val="16"/>
                <w:szCs w:val="16"/>
              </w:rPr>
            </w:pPr>
            <w:r w:rsidRPr="00E828C1">
              <w:rPr>
                <w:bCs/>
                <w:sz w:val="16"/>
                <w:szCs w:val="16"/>
              </w:rPr>
              <w:t>52</w:t>
            </w:r>
          </w:p>
        </w:tc>
        <w:tc>
          <w:tcPr>
            <w:tcW w:w="869" w:type="dxa"/>
          </w:tcPr>
          <w:p w:rsidR="005D7E2A" w:rsidRPr="00E828C1" w:rsidRDefault="005D7E2A" w:rsidP="00E67312">
            <w:pPr>
              <w:spacing w:before="60" w:line="200" w:lineRule="exact"/>
              <w:jc w:val="right"/>
              <w:rPr>
                <w:bCs/>
                <w:sz w:val="16"/>
                <w:szCs w:val="16"/>
              </w:rPr>
            </w:pPr>
            <w:r w:rsidRPr="00E828C1">
              <w:rPr>
                <w:bCs/>
                <w:sz w:val="16"/>
                <w:szCs w:val="16"/>
              </w:rPr>
              <w:t>51</w:t>
            </w:r>
          </w:p>
        </w:tc>
        <w:tc>
          <w:tcPr>
            <w:tcW w:w="886" w:type="dxa"/>
          </w:tcPr>
          <w:p w:rsidR="005D7E2A" w:rsidRPr="00E828C1" w:rsidRDefault="005D7E2A" w:rsidP="00E67312">
            <w:pPr>
              <w:spacing w:before="60" w:line="200" w:lineRule="exact"/>
              <w:jc w:val="right"/>
              <w:rPr>
                <w:bCs/>
                <w:sz w:val="16"/>
                <w:szCs w:val="16"/>
              </w:rPr>
            </w:pPr>
            <w:r w:rsidRPr="00E828C1">
              <w:rPr>
                <w:bCs/>
                <w:sz w:val="16"/>
                <w:szCs w:val="16"/>
              </w:rPr>
              <w:t>90</w:t>
            </w:r>
          </w:p>
        </w:tc>
      </w:tr>
      <w:tr w:rsidR="005D7E2A" w:rsidRPr="00E828C1" w:rsidTr="00E67312">
        <w:tc>
          <w:tcPr>
            <w:tcW w:w="3296" w:type="dxa"/>
          </w:tcPr>
          <w:p w:rsidR="005D7E2A" w:rsidRPr="00E828C1" w:rsidRDefault="005D7E2A" w:rsidP="00E67312">
            <w:pPr>
              <w:spacing w:before="60" w:line="200" w:lineRule="exact"/>
              <w:rPr>
                <w:bCs/>
                <w:sz w:val="16"/>
                <w:szCs w:val="16"/>
              </w:rPr>
            </w:pPr>
            <w:r w:rsidRPr="00E828C1">
              <w:rPr>
                <w:bCs/>
                <w:sz w:val="16"/>
                <w:szCs w:val="16"/>
              </w:rPr>
              <w:t>Skandiasalen</w:t>
            </w:r>
          </w:p>
        </w:tc>
        <w:tc>
          <w:tcPr>
            <w:tcW w:w="903" w:type="dxa"/>
            <w:vAlign w:val="bottom"/>
          </w:tcPr>
          <w:p w:rsidR="005D7E2A" w:rsidRPr="00E828C1" w:rsidRDefault="005D7E2A" w:rsidP="00E67312">
            <w:pPr>
              <w:spacing w:before="60" w:line="200" w:lineRule="exact"/>
              <w:jc w:val="right"/>
              <w:rPr>
                <w:bCs/>
                <w:sz w:val="16"/>
                <w:szCs w:val="16"/>
              </w:rPr>
            </w:pPr>
            <w:r w:rsidRPr="00E828C1">
              <w:rPr>
                <w:bCs/>
                <w:sz w:val="16"/>
                <w:szCs w:val="16"/>
              </w:rPr>
              <w:t>41</w:t>
            </w:r>
          </w:p>
        </w:tc>
        <w:tc>
          <w:tcPr>
            <w:tcW w:w="869" w:type="dxa"/>
          </w:tcPr>
          <w:p w:rsidR="005D7E2A" w:rsidRPr="00E828C1" w:rsidRDefault="005D7E2A" w:rsidP="00E67312">
            <w:pPr>
              <w:spacing w:before="60" w:line="200" w:lineRule="exact"/>
              <w:jc w:val="right"/>
              <w:rPr>
                <w:bCs/>
                <w:sz w:val="16"/>
                <w:szCs w:val="16"/>
              </w:rPr>
            </w:pPr>
            <w:r w:rsidRPr="00E828C1">
              <w:rPr>
                <w:bCs/>
                <w:sz w:val="16"/>
                <w:szCs w:val="16"/>
              </w:rPr>
              <w:t>55</w:t>
            </w:r>
          </w:p>
        </w:tc>
        <w:tc>
          <w:tcPr>
            <w:tcW w:w="886" w:type="dxa"/>
          </w:tcPr>
          <w:p w:rsidR="005D7E2A" w:rsidRPr="00E828C1" w:rsidRDefault="005D7E2A" w:rsidP="00E67312">
            <w:pPr>
              <w:spacing w:before="60" w:line="200" w:lineRule="exact"/>
              <w:jc w:val="right"/>
              <w:rPr>
                <w:bCs/>
                <w:sz w:val="16"/>
                <w:szCs w:val="16"/>
              </w:rPr>
            </w:pPr>
            <w:r w:rsidRPr="00E828C1">
              <w:rPr>
                <w:bCs/>
                <w:sz w:val="16"/>
                <w:szCs w:val="16"/>
              </w:rPr>
              <w:t>58</w:t>
            </w:r>
          </w:p>
        </w:tc>
      </w:tr>
      <w:tr w:rsidR="005D7E2A" w:rsidRPr="00E828C1" w:rsidTr="00E67312">
        <w:tc>
          <w:tcPr>
            <w:tcW w:w="3296" w:type="dxa"/>
            <w:tcBorders>
              <w:bottom w:val="single" w:sz="4" w:space="0" w:color="auto"/>
            </w:tcBorders>
          </w:tcPr>
          <w:p w:rsidR="005D7E2A" w:rsidRPr="00E828C1" w:rsidRDefault="005D7E2A" w:rsidP="00E67312">
            <w:pPr>
              <w:spacing w:before="60" w:line="200" w:lineRule="exact"/>
              <w:rPr>
                <w:bCs/>
                <w:sz w:val="16"/>
                <w:szCs w:val="16"/>
              </w:rPr>
            </w:pPr>
            <w:r w:rsidRPr="00E828C1">
              <w:rPr>
                <w:bCs/>
                <w:sz w:val="16"/>
                <w:szCs w:val="16"/>
              </w:rPr>
              <w:t>Presscentrum</w:t>
            </w:r>
          </w:p>
        </w:tc>
        <w:tc>
          <w:tcPr>
            <w:tcW w:w="903" w:type="dxa"/>
            <w:tcBorders>
              <w:bottom w:val="single" w:sz="4" w:space="0" w:color="auto"/>
            </w:tcBorders>
            <w:vAlign w:val="bottom"/>
          </w:tcPr>
          <w:p w:rsidR="005D7E2A" w:rsidRPr="00E828C1" w:rsidRDefault="005D7E2A" w:rsidP="00E67312">
            <w:pPr>
              <w:spacing w:before="60" w:line="200" w:lineRule="exact"/>
              <w:jc w:val="right"/>
              <w:rPr>
                <w:bCs/>
                <w:sz w:val="16"/>
                <w:szCs w:val="16"/>
              </w:rPr>
            </w:pPr>
            <w:r w:rsidRPr="00E828C1">
              <w:rPr>
                <w:bCs/>
                <w:sz w:val="16"/>
                <w:szCs w:val="16"/>
              </w:rPr>
              <w:t>10</w:t>
            </w:r>
          </w:p>
        </w:tc>
        <w:tc>
          <w:tcPr>
            <w:tcW w:w="869" w:type="dxa"/>
            <w:tcBorders>
              <w:bottom w:val="single" w:sz="4" w:space="0" w:color="auto"/>
            </w:tcBorders>
          </w:tcPr>
          <w:p w:rsidR="005D7E2A" w:rsidRPr="00E828C1" w:rsidRDefault="005D7E2A" w:rsidP="00E67312">
            <w:pPr>
              <w:spacing w:before="60" w:line="200" w:lineRule="exact"/>
              <w:jc w:val="right"/>
              <w:rPr>
                <w:bCs/>
                <w:sz w:val="16"/>
                <w:szCs w:val="16"/>
              </w:rPr>
            </w:pPr>
            <w:r w:rsidRPr="00E828C1">
              <w:rPr>
                <w:bCs/>
                <w:sz w:val="16"/>
                <w:szCs w:val="16"/>
              </w:rPr>
              <w:t>7</w:t>
            </w:r>
          </w:p>
        </w:tc>
        <w:tc>
          <w:tcPr>
            <w:tcW w:w="886" w:type="dxa"/>
            <w:tcBorders>
              <w:bottom w:val="single" w:sz="4" w:space="0" w:color="auto"/>
            </w:tcBorders>
          </w:tcPr>
          <w:p w:rsidR="005D7E2A" w:rsidRPr="00E828C1" w:rsidRDefault="005D7E2A" w:rsidP="00E67312">
            <w:pPr>
              <w:spacing w:before="60" w:line="200" w:lineRule="exact"/>
              <w:jc w:val="right"/>
              <w:rPr>
                <w:bCs/>
                <w:sz w:val="16"/>
                <w:szCs w:val="16"/>
              </w:rPr>
            </w:pPr>
            <w:r w:rsidRPr="00E828C1">
              <w:rPr>
                <w:bCs/>
                <w:sz w:val="16"/>
                <w:szCs w:val="16"/>
              </w:rPr>
              <w:t>10</w:t>
            </w:r>
          </w:p>
        </w:tc>
      </w:tr>
      <w:tr w:rsidR="005D7E2A" w:rsidRPr="00E828C1" w:rsidTr="00E67312">
        <w:tc>
          <w:tcPr>
            <w:tcW w:w="3296" w:type="dxa"/>
            <w:tcBorders>
              <w:top w:val="single" w:sz="4" w:space="0" w:color="auto"/>
              <w:bottom w:val="single" w:sz="4" w:space="0" w:color="auto"/>
            </w:tcBorders>
          </w:tcPr>
          <w:p w:rsidR="005D7E2A" w:rsidRPr="00E828C1" w:rsidRDefault="005D7E2A" w:rsidP="00E67312">
            <w:pPr>
              <w:keepNext/>
              <w:keepLines/>
              <w:spacing w:before="60" w:line="200" w:lineRule="exact"/>
              <w:rPr>
                <w:b/>
                <w:bCs/>
                <w:sz w:val="16"/>
                <w:szCs w:val="16"/>
              </w:rPr>
            </w:pPr>
            <w:r w:rsidRPr="00E828C1">
              <w:rPr>
                <w:b/>
                <w:bCs/>
                <w:sz w:val="16"/>
                <w:szCs w:val="16"/>
              </w:rPr>
              <w:t>Summa</w:t>
            </w:r>
          </w:p>
        </w:tc>
        <w:tc>
          <w:tcPr>
            <w:tcW w:w="903" w:type="dxa"/>
            <w:tcBorders>
              <w:top w:val="single" w:sz="4" w:space="0" w:color="auto"/>
              <w:bottom w:val="single" w:sz="4" w:space="0" w:color="auto"/>
            </w:tcBorders>
          </w:tcPr>
          <w:p w:rsidR="005D7E2A" w:rsidRPr="00E828C1" w:rsidRDefault="005D7E2A" w:rsidP="00E67312">
            <w:pPr>
              <w:keepNext/>
              <w:keepLines/>
              <w:spacing w:before="60" w:line="200" w:lineRule="atLeast"/>
              <w:jc w:val="right"/>
              <w:rPr>
                <w:b/>
                <w:sz w:val="16"/>
                <w:szCs w:val="16"/>
              </w:rPr>
            </w:pPr>
            <w:r w:rsidRPr="00E828C1">
              <w:rPr>
                <w:b/>
                <w:sz w:val="16"/>
                <w:szCs w:val="16"/>
              </w:rPr>
              <w:t>726</w:t>
            </w:r>
          </w:p>
        </w:tc>
        <w:tc>
          <w:tcPr>
            <w:tcW w:w="869" w:type="dxa"/>
            <w:tcBorders>
              <w:top w:val="single" w:sz="4" w:space="0" w:color="auto"/>
              <w:bottom w:val="single" w:sz="4" w:space="0" w:color="auto"/>
            </w:tcBorders>
          </w:tcPr>
          <w:p w:rsidR="005D7E2A" w:rsidRPr="00E828C1" w:rsidRDefault="005D7E2A" w:rsidP="00E67312">
            <w:pPr>
              <w:keepNext/>
              <w:keepLines/>
              <w:spacing w:before="60" w:line="200" w:lineRule="exact"/>
              <w:ind w:left="-170"/>
              <w:jc w:val="right"/>
              <w:rPr>
                <w:b/>
                <w:bCs/>
                <w:sz w:val="16"/>
                <w:szCs w:val="16"/>
              </w:rPr>
            </w:pPr>
            <w:r w:rsidRPr="00E828C1">
              <w:rPr>
                <w:b/>
                <w:bCs/>
                <w:sz w:val="16"/>
                <w:szCs w:val="16"/>
              </w:rPr>
              <w:t>893</w:t>
            </w:r>
          </w:p>
        </w:tc>
        <w:tc>
          <w:tcPr>
            <w:tcW w:w="886" w:type="dxa"/>
            <w:tcBorders>
              <w:top w:val="single" w:sz="4" w:space="0" w:color="auto"/>
              <w:bottom w:val="single" w:sz="4" w:space="0" w:color="auto"/>
            </w:tcBorders>
          </w:tcPr>
          <w:p w:rsidR="005D7E2A" w:rsidRPr="00E828C1" w:rsidRDefault="005D7E2A" w:rsidP="00E67312">
            <w:pPr>
              <w:keepNext/>
              <w:keepLines/>
              <w:spacing w:before="60" w:line="200" w:lineRule="exact"/>
              <w:ind w:left="-170"/>
              <w:jc w:val="right"/>
              <w:rPr>
                <w:b/>
                <w:bCs/>
                <w:sz w:val="16"/>
                <w:szCs w:val="16"/>
              </w:rPr>
            </w:pPr>
            <w:r w:rsidRPr="00E828C1">
              <w:rPr>
                <w:b/>
                <w:bCs/>
                <w:sz w:val="16"/>
                <w:szCs w:val="16"/>
              </w:rPr>
              <w:t>984</w:t>
            </w:r>
          </w:p>
        </w:tc>
      </w:tr>
    </w:tbl>
    <w:p w:rsidR="005D7E2A" w:rsidRPr="00E828C1" w:rsidRDefault="005D7E2A" w:rsidP="005D7E2A">
      <w:pPr>
        <w:pStyle w:val="R4"/>
      </w:pPr>
      <w:r w:rsidRPr="00E828C1">
        <w:t>Programbolag som utnyttjat riksdagens tv-produktion</w:t>
      </w:r>
    </w:p>
    <w:p w:rsidR="005D7E2A" w:rsidRPr="00E828C1" w:rsidRDefault="005D7E2A" w:rsidP="005D7E2A">
      <w:r w:rsidRPr="00E828C1">
        <w:t>Kapaciteten att hantera direktsändningar från flera evenemang para</w:t>
      </w:r>
      <w:r w:rsidRPr="00E828C1">
        <w:t>l</w:t>
      </w:r>
      <w:r w:rsidRPr="00E828C1">
        <w:t>lellt har utökats under året. Vid behov kan upp till tre parallella evenemang direktsä</w:t>
      </w:r>
      <w:r w:rsidRPr="00E828C1">
        <w:t>n</w:t>
      </w:r>
      <w:r w:rsidRPr="00E828C1">
        <w:t>das.</w:t>
      </w:r>
    </w:p>
    <w:p w:rsidR="005D7E2A" w:rsidRPr="00E828C1" w:rsidRDefault="005D7E2A" w:rsidP="005D7E2A">
      <w:pPr>
        <w:pStyle w:val="TabellrubrikFet"/>
        <w:rPr>
          <w:color w:val="auto"/>
          <w:szCs w:val="20"/>
        </w:rPr>
      </w:pPr>
      <w:r w:rsidRPr="00E828C1">
        <w:t xml:space="preserve">Tabell: </w:t>
      </w:r>
      <w:r w:rsidR="00D26A14" w:rsidRPr="00E828C1">
        <w:t>Urval av p</w:t>
      </w:r>
      <w:r w:rsidRPr="00E828C1">
        <w:t>rogrambolag som nyttjat riksdag</w:t>
      </w:r>
      <w:r w:rsidR="004C30DB" w:rsidRPr="00E828C1">
        <w:t xml:space="preserve">ens tv-produktion, antal </w:t>
      </w:r>
      <w:r w:rsidRPr="00E828C1">
        <w:t>tillfä</w:t>
      </w:r>
      <w:r w:rsidRPr="00E828C1">
        <w:t>l</w:t>
      </w:r>
      <w:r w:rsidRPr="00E828C1">
        <w:t>len</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859"/>
        <w:gridCol w:w="1103"/>
        <w:gridCol w:w="992"/>
      </w:tblGrid>
      <w:tr w:rsidR="005D7E2A" w:rsidRPr="00E828C1" w:rsidTr="00D26A14">
        <w:tc>
          <w:tcPr>
            <w:tcW w:w="3859" w:type="dxa"/>
            <w:tcBorders>
              <w:top w:val="single" w:sz="4" w:space="0" w:color="auto"/>
              <w:bottom w:val="single" w:sz="4" w:space="0" w:color="auto"/>
            </w:tcBorders>
          </w:tcPr>
          <w:p w:rsidR="005D7E2A" w:rsidRPr="00E828C1" w:rsidRDefault="005D7E2A" w:rsidP="00E67312">
            <w:pPr>
              <w:pStyle w:val="Tabelltextsiffror"/>
              <w:spacing w:before="60"/>
              <w:jc w:val="left"/>
              <w:rPr>
                <w:b/>
                <w:szCs w:val="16"/>
              </w:rPr>
            </w:pPr>
            <w:r w:rsidRPr="00E828C1">
              <w:rPr>
                <w:b/>
              </w:rPr>
              <w:t>Programbolag</w:t>
            </w:r>
          </w:p>
        </w:tc>
        <w:tc>
          <w:tcPr>
            <w:tcW w:w="1103" w:type="dxa"/>
            <w:tcBorders>
              <w:top w:val="single" w:sz="4" w:space="0" w:color="auto"/>
              <w:bottom w:val="single" w:sz="4" w:space="0" w:color="auto"/>
            </w:tcBorders>
          </w:tcPr>
          <w:p w:rsidR="005D7E2A" w:rsidRPr="00E828C1" w:rsidRDefault="005D7E2A" w:rsidP="00E67312">
            <w:pPr>
              <w:spacing w:before="60" w:line="200" w:lineRule="exact"/>
              <w:jc w:val="right"/>
              <w:rPr>
                <w:b/>
                <w:sz w:val="16"/>
                <w:szCs w:val="16"/>
              </w:rPr>
            </w:pPr>
            <w:r w:rsidRPr="00E828C1">
              <w:rPr>
                <w:b/>
                <w:sz w:val="16"/>
                <w:szCs w:val="16"/>
              </w:rPr>
              <w:t>2010</w:t>
            </w:r>
          </w:p>
        </w:tc>
        <w:tc>
          <w:tcPr>
            <w:tcW w:w="992" w:type="dxa"/>
            <w:tcBorders>
              <w:top w:val="single" w:sz="4" w:space="0" w:color="auto"/>
              <w:bottom w:val="single" w:sz="4" w:space="0" w:color="auto"/>
            </w:tcBorders>
          </w:tcPr>
          <w:p w:rsidR="005D7E2A" w:rsidRPr="00E828C1" w:rsidRDefault="005D7E2A" w:rsidP="00E67312">
            <w:pPr>
              <w:spacing w:before="60" w:line="200" w:lineRule="exact"/>
              <w:jc w:val="right"/>
              <w:rPr>
                <w:b/>
                <w:sz w:val="16"/>
                <w:szCs w:val="16"/>
              </w:rPr>
            </w:pPr>
            <w:r w:rsidRPr="00E828C1">
              <w:rPr>
                <w:b/>
                <w:sz w:val="16"/>
                <w:szCs w:val="16"/>
              </w:rPr>
              <w:t>2009</w:t>
            </w:r>
          </w:p>
        </w:tc>
      </w:tr>
      <w:tr w:rsidR="005D7E2A" w:rsidRPr="00E828C1" w:rsidTr="00D26A14">
        <w:tc>
          <w:tcPr>
            <w:tcW w:w="3859" w:type="dxa"/>
            <w:tcBorders>
              <w:top w:val="single" w:sz="4" w:space="0" w:color="auto"/>
              <w:bottom w:val="nil"/>
            </w:tcBorders>
          </w:tcPr>
          <w:p w:rsidR="005D7E2A" w:rsidRPr="00E828C1" w:rsidRDefault="005D7E2A" w:rsidP="00E67312">
            <w:pPr>
              <w:spacing w:before="60" w:line="200" w:lineRule="exact"/>
              <w:rPr>
                <w:bCs/>
                <w:sz w:val="16"/>
                <w:szCs w:val="16"/>
              </w:rPr>
            </w:pPr>
            <w:r w:rsidRPr="00E828C1">
              <w:rPr>
                <w:bCs/>
                <w:sz w:val="16"/>
                <w:szCs w:val="16"/>
              </w:rPr>
              <w:t>SVT</w:t>
            </w:r>
          </w:p>
        </w:tc>
        <w:tc>
          <w:tcPr>
            <w:tcW w:w="1103" w:type="dxa"/>
            <w:tcBorders>
              <w:top w:val="single" w:sz="4" w:space="0" w:color="auto"/>
              <w:bottom w:val="nil"/>
            </w:tcBorders>
          </w:tcPr>
          <w:p w:rsidR="005D7E2A" w:rsidRPr="00E828C1" w:rsidRDefault="005D7E2A" w:rsidP="00E67312">
            <w:pPr>
              <w:spacing w:before="60" w:line="200" w:lineRule="exact"/>
              <w:jc w:val="right"/>
              <w:rPr>
                <w:bCs/>
                <w:sz w:val="16"/>
                <w:szCs w:val="16"/>
              </w:rPr>
            </w:pPr>
            <w:r w:rsidRPr="00E828C1">
              <w:rPr>
                <w:bCs/>
                <w:sz w:val="16"/>
                <w:szCs w:val="16"/>
              </w:rPr>
              <w:t>108</w:t>
            </w:r>
          </w:p>
        </w:tc>
        <w:tc>
          <w:tcPr>
            <w:tcW w:w="992" w:type="dxa"/>
            <w:tcBorders>
              <w:top w:val="single" w:sz="4" w:space="0" w:color="auto"/>
              <w:bottom w:val="nil"/>
            </w:tcBorders>
          </w:tcPr>
          <w:p w:rsidR="005D7E2A" w:rsidRPr="00E828C1" w:rsidRDefault="005D7E2A" w:rsidP="00E67312">
            <w:pPr>
              <w:spacing w:before="60" w:line="200" w:lineRule="exact"/>
              <w:jc w:val="right"/>
              <w:rPr>
                <w:bCs/>
                <w:sz w:val="16"/>
                <w:szCs w:val="16"/>
              </w:rPr>
            </w:pPr>
            <w:r w:rsidRPr="00E828C1">
              <w:rPr>
                <w:bCs/>
                <w:sz w:val="16"/>
                <w:szCs w:val="16"/>
              </w:rPr>
              <w:t>139</w:t>
            </w:r>
          </w:p>
        </w:tc>
      </w:tr>
      <w:tr w:rsidR="005D7E2A" w:rsidRPr="00E828C1" w:rsidTr="00D26A14">
        <w:tc>
          <w:tcPr>
            <w:tcW w:w="3859" w:type="dxa"/>
            <w:tcBorders>
              <w:top w:val="nil"/>
              <w:bottom w:val="nil"/>
            </w:tcBorders>
          </w:tcPr>
          <w:p w:rsidR="005D7E2A" w:rsidRPr="00E828C1" w:rsidRDefault="005D7E2A" w:rsidP="00E67312">
            <w:pPr>
              <w:spacing w:before="60" w:line="200" w:lineRule="exact"/>
              <w:rPr>
                <w:bCs/>
                <w:sz w:val="16"/>
                <w:szCs w:val="16"/>
              </w:rPr>
            </w:pPr>
            <w:r w:rsidRPr="00E828C1">
              <w:rPr>
                <w:bCs/>
                <w:sz w:val="16"/>
                <w:szCs w:val="16"/>
              </w:rPr>
              <w:t>TV4</w:t>
            </w:r>
          </w:p>
        </w:tc>
        <w:tc>
          <w:tcPr>
            <w:tcW w:w="1103" w:type="dxa"/>
            <w:tcBorders>
              <w:top w:val="nil"/>
              <w:bottom w:val="nil"/>
            </w:tcBorders>
          </w:tcPr>
          <w:p w:rsidR="005D7E2A" w:rsidRPr="00E828C1" w:rsidRDefault="005D7E2A" w:rsidP="00E67312">
            <w:pPr>
              <w:spacing w:before="60" w:line="200" w:lineRule="exact"/>
              <w:jc w:val="right"/>
              <w:rPr>
                <w:bCs/>
                <w:sz w:val="16"/>
                <w:szCs w:val="16"/>
              </w:rPr>
            </w:pPr>
            <w:r w:rsidRPr="00E828C1">
              <w:rPr>
                <w:bCs/>
                <w:sz w:val="16"/>
                <w:szCs w:val="16"/>
              </w:rPr>
              <w:t>57</w:t>
            </w:r>
          </w:p>
        </w:tc>
        <w:tc>
          <w:tcPr>
            <w:tcW w:w="992" w:type="dxa"/>
            <w:tcBorders>
              <w:top w:val="nil"/>
              <w:bottom w:val="nil"/>
            </w:tcBorders>
          </w:tcPr>
          <w:p w:rsidR="005D7E2A" w:rsidRPr="00E828C1" w:rsidRDefault="005D7E2A" w:rsidP="00E67312">
            <w:pPr>
              <w:spacing w:before="60" w:line="200" w:lineRule="exact"/>
              <w:jc w:val="right"/>
              <w:rPr>
                <w:bCs/>
                <w:sz w:val="16"/>
                <w:szCs w:val="16"/>
              </w:rPr>
            </w:pPr>
            <w:r w:rsidRPr="00E828C1">
              <w:rPr>
                <w:bCs/>
                <w:sz w:val="16"/>
                <w:szCs w:val="16"/>
              </w:rPr>
              <w:t>26</w:t>
            </w:r>
          </w:p>
        </w:tc>
      </w:tr>
      <w:tr w:rsidR="005D7E2A" w:rsidRPr="00E828C1" w:rsidTr="00D26A14">
        <w:tc>
          <w:tcPr>
            <w:tcW w:w="3859" w:type="dxa"/>
            <w:tcBorders>
              <w:top w:val="nil"/>
            </w:tcBorders>
          </w:tcPr>
          <w:p w:rsidR="005D7E2A" w:rsidRPr="00E828C1" w:rsidRDefault="005D7E2A" w:rsidP="00E67312">
            <w:pPr>
              <w:spacing w:before="60" w:line="200" w:lineRule="exact"/>
              <w:rPr>
                <w:bCs/>
                <w:sz w:val="16"/>
                <w:szCs w:val="16"/>
              </w:rPr>
            </w:pPr>
            <w:r w:rsidRPr="00E828C1">
              <w:rPr>
                <w:bCs/>
                <w:sz w:val="16"/>
                <w:szCs w:val="16"/>
              </w:rPr>
              <w:t>Aftonbladet</w:t>
            </w:r>
          </w:p>
        </w:tc>
        <w:tc>
          <w:tcPr>
            <w:tcW w:w="1103" w:type="dxa"/>
            <w:tcBorders>
              <w:top w:val="nil"/>
            </w:tcBorders>
          </w:tcPr>
          <w:p w:rsidR="005D7E2A" w:rsidRPr="00E828C1" w:rsidRDefault="005D7E2A" w:rsidP="00E67312">
            <w:pPr>
              <w:spacing w:before="60" w:line="200" w:lineRule="exact"/>
              <w:jc w:val="right"/>
              <w:rPr>
                <w:b/>
                <w:bCs/>
                <w:i/>
                <w:sz w:val="16"/>
                <w:szCs w:val="16"/>
              </w:rPr>
            </w:pPr>
            <w:r w:rsidRPr="00E828C1">
              <w:rPr>
                <w:bCs/>
                <w:sz w:val="16"/>
                <w:szCs w:val="16"/>
              </w:rPr>
              <w:t>16</w:t>
            </w:r>
          </w:p>
        </w:tc>
        <w:tc>
          <w:tcPr>
            <w:tcW w:w="992" w:type="dxa"/>
            <w:tcBorders>
              <w:top w:val="nil"/>
            </w:tcBorders>
          </w:tcPr>
          <w:p w:rsidR="005D7E2A" w:rsidRPr="00E828C1" w:rsidRDefault="005D7E2A" w:rsidP="00E67312">
            <w:pPr>
              <w:spacing w:before="60" w:line="200" w:lineRule="exact"/>
              <w:jc w:val="right"/>
              <w:rPr>
                <w:bCs/>
                <w:sz w:val="16"/>
                <w:szCs w:val="16"/>
              </w:rPr>
            </w:pPr>
            <w:r w:rsidRPr="00E828C1">
              <w:rPr>
                <w:bCs/>
                <w:sz w:val="16"/>
                <w:szCs w:val="16"/>
              </w:rPr>
              <w:t>8</w:t>
            </w:r>
          </w:p>
        </w:tc>
      </w:tr>
      <w:tr w:rsidR="005D7E2A" w:rsidRPr="00E828C1" w:rsidTr="00D26A14">
        <w:tc>
          <w:tcPr>
            <w:tcW w:w="3859" w:type="dxa"/>
            <w:tcBorders>
              <w:top w:val="single" w:sz="4" w:space="0" w:color="auto"/>
              <w:bottom w:val="single" w:sz="4" w:space="0" w:color="auto"/>
            </w:tcBorders>
            <w:vAlign w:val="bottom"/>
          </w:tcPr>
          <w:p w:rsidR="005D7E2A" w:rsidRPr="00E828C1" w:rsidRDefault="005D7E2A" w:rsidP="00E67312">
            <w:pPr>
              <w:spacing w:before="60" w:line="240" w:lineRule="auto"/>
              <w:rPr>
                <w:b/>
                <w:bCs/>
                <w:sz w:val="16"/>
                <w:szCs w:val="16"/>
              </w:rPr>
            </w:pPr>
            <w:r w:rsidRPr="00E828C1">
              <w:rPr>
                <w:b/>
                <w:bCs/>
                <w:sz w:val="16"/>
                <w:szCs w:val="16"/>
              </w:rPr>
              <w:t>Summa</w:t>
            </w:r>
          </w:p>
        </w:tc>
        <w:tc>
          <w:tcPr>
            <w:tcW w:w="1103" w:type="dxa"/>
            <w:tcBorders>
              <w:top w:val="single" w:sz="4" w:space="0" w:color="auto"/>
              <w:bottom w:val="single" w:sz="4" w:space="0" w:color="auto"/>
            </w:tcBorders>
            <w:vAlign w:val="bottom"/>
          </w:tcPr>
          <w:p w:rsidR="005D7E2A" w:rsidRPr="00E828C1" w:rsidRDefault="005D7E2A" w:rsidP="00E67312">
            <w:pPr>
              <w:spacing w:before="60" w:line="200" w:lineRule="atLeast"/>
              <w:jc w:val="right"/>
              <w:rPr>
                <w:b/>
                <w:sz w:val="16"/>
                <w:szCs w:val="16"/>
              </w:rPr>
            </w:pPr>
            <w:r w:rsidRPr="00E828C1">
              <w:rPr>
                <w:b/>
                <w:sz w:val="16"/>
                <w:szCs w:val="16"/>
              </w:rPr>
              <w:t>181</w:t>
            </w:r>
          </w:p>
        </w:tc>
        <w:tc>
          <w:tcPr>
            <w:tcW w:w="992" w:type="dxa"/>
            <w:tcBorders>
              <w:top w:val="single" w:sz="4" w:space="0" w:color="auto"/>
              <w:bottom w:val="single" w:sz="4" w:space="0" w:color="auto"/>
            </w:tcBorders>
            <w:vAlign w:val="center"/>
          </w:tcPr>
          <w:p w:rsidR="005D7E2A" w:rsidRPr="00E828C1" w:rsidRDefault="00D26A14" w:rsidP="00880F67">
            <w:pPr>
              <w:spacing w:before="60" w:line="200" w:lineRule="atLeast"/>
              <w:jc w:val="right"/>
              <w:rPr>
                <w:b/>
                <w:sz w:val="16"/>
                <w:szCs w:val="16"/>
              </w:rPr>
            </w:pPr>
            <w:r w:rsidRPr="00E828C1">
              <w:rPr>
                <w:b/>
                <w:sz w:val="16"/>
                <w:szCs w:val="16"/>
              </w:rPr>
              <w:t>173</w:t>
            </w:r>
          </w:p>
        </w:tc>
      </w:tr>
    </w:tbl>
    <w:p w:rsidR="0083539C" w:rsidRPr="00E828C1" w:rsidRDefault="0083539C">
      <w:pPr>
        <w:pStyle w:val="R3"/>
      </w:pPr>
      <w:r w:rsidRPr="00E828C1">
        <w:t>Tidningen Riksdag &amp; Departement (R &amp; D)</w:t>
      </w:r>
    </w:p>
    <w:p w:rsidR="00EB18C2" w:rsidRPr="00E828C1" w:rsidRDefault="00EB18C2" w:rsidP="00EB18C2">
      <w:r w:rsidRPr="00E828C1">
        <w:t>Riksdagsstyrelsen beslutade 2007 om en ekonomisk ram för tidningen Rik</w:t>
      </w:r>
      <w:r w:rsidRPr="00E828C1">
        <w:t>s</w:t>
      </w:r>
      <w:r w:rsidRPr="00E828C1">
        <w:t>dag &amp; Departement. Beslutet innebar att tidningens ekonomiska nettoram fick uppgå till högst 4,6 miljoner kronor.</w:t>
      </w:r>
      <w:r w:rsidR="00C57B6B" w:rsidRPr="00E828C1">
        <w:t xml:space="preserve"> Utfallet för 2010 blev ett unde</w:t>
      </w:r>
      <w:r w:rsidR="00C57B6B" w:rsidRPr="00E828C1">
        <w:t>r</w:t>
      </w:r>
      <w:r w:rsidR="00C57B6B" w:rsidRPr="00E828C1">
        <w:t>skott på 4,65 miljoner kronor, vilket innebär att ramen marg</w:t>
      </w:r>
      <w:r w:rsidR="00C57B6B" w:rsidRPr="00E828C1">
        <w:t>i</w:t>
      </w:r>
      <w:r w:rsidR="00C57B6B" w:rsidRPr="00E828C1">
        <w:t>nellt drogs över.</w:t>
      </w:r>
    </w:p>
    <w:p w:rsidR="00EB18C2" w:rsidRPr="00E828C1" w:rsidRDefault="00EB18C2" w:rsidP="00C57B6B">
      <w:pPr>
        <w:pStyle w:val="Normaltindrag"/>
      </w:pPr>
      <w:r w:rsidRPr="00E828C1">
        <w:t>Riksdag &amp; Departement har under året fortsatt sin systematiska beva</w:t>
      </w:r>
      <w:r w:rsidRPr="00E828C1">
        <w:t>k</w:t>
      </w:r>
      <w:r w:rsidRPr="00E828C1">
        <w:t>ning av alla kommittédirektiv, utredningar och propositioner samt alla riksdagsb</w:t>
      </w:r>
      <w:r w:rsidRPr="00E828C1">
        <w:t>e</w:t>
      </w:r>
      <w:r w:rsidRPr="00E828C1">
        <w:t>slut som leder till lagändringar. Därtill belyser tidningen även andra inslag i beslutsprocessen som riksdagsdebatter, frågeinstitutet, lagrådsremi</w:t>
      </w:r>
      <w:r w:rsidRPr="00E828C1">
        <w:t>s</w:t>
      </w:r>
      <w:r w:rsidRPr="00E828C1">
        <w:t>ser och remissvar från myndigheter. Under 2010 hade tidningen även en omfattande bevakning av valrörelsen.</w:t>
      </w:r>
    </w:p>
    <w:p w:rsidR="00A21E26" w:rsidRPr="00E828C1" w:rsidRDefault="00EB18C2" w:rsidP="00EB18C2">
      <w:pPr>
        <w:pStyle w:val="Normaltindrag"/>
      </w:pPr>
      <w:r w:rsidRPr="00E828C1">
        <w:t>Kontinuerliga justeringar och uppdateringar av webbplats</w:t>
      </w:r>
      <w:r w:rsidR="00F86A67" w:rsidRPr="00E828C1">
        <w:t xml:space="preserve">en </w:t>
      </w:r>
      <w:r w:rsidRPr="00E828C1">
        <w:t xml:space="preserve">har </w:t>
      </w:r>
      <w:r w:rsidR="00731973" w:rsidRPr="00E828C1">
        <w:t>gjorts</w:t>
      </w:r>
      <w:r w:rsidRPr="00E828C1">
        <w:t xml:space="preserve"> u</w:t>
      </w:r>
      <w:r w:rsidRPr="00E828C1">
        <w:t>n</w:t>
      </w:r>
      <w:r w:rsidRPr="00E828C1">
        <w:t xml:space="preserve">der året. Antalet </w:t>
      </w:r>
      <w:r w:rsidR="00A21E26" w:rsidRPr="00E828C1">
        <w:t xml:space="preserve">unika </w:t>
      </w:r>
      <w:r w:rsidRPr="00E828C1">
        <w:t xml:space="preserve">besökare på </w:t>
      </w:r>
      <w:r w:rsidR="00F52EE5" w:rsidRPr="00E828C1">
        <w:t xml:space="preserve">tidningens </w:t>
      </w:r>
      <w:r w:rsidRPr="00E828C1">
        <w:t xml:space="preserve">webbplats rod.se har ökat. </w:t>
      </w:r>
    </w:p>
    <w:p w:rsidR="00A21E26" w:rsidRPr="00E828C1" w:rsidRDefault="00A21E26" w:rsidP="00A21E26">
      <w:pPr>
        <w:pStyle w:val="TabellrubrikFet"/>
        <w:rPr>
          <w:color w:val="auto"/>
        </w:rPr>
      </w:pPr>
      <w:r w:rsidRPr="00E828C1">
        <w:rPr>
          <w:color w:val="auto"/>
        </w:rPr>
        <w:t>Tabell: Besök på webbplatsen (antal)</w:t>
      </w:r>
    </w:p>
    <w:tbl>
      <w:tblPr>
        <w:tblW w:w="5890" w:type="dxa"/>
        <w:tblInd w:w="108" w:type="dxa"/>
        <w:tblLayout w:type="fixed"/>
        <w:tblLook w:val="01E0" w:firstRow="1" w:lastRow="1" w:firstColumn="1" w:lastColumn="1" w:noHBand="0" w:noVBand="0"/>
      </w:tblPr>
      <w:tblGrid>
        <w:gridCol w:w="2565"/>
        <w:gridCol w:w="783"/>
        <w:gridCol w:w="1212"/>
        <w:gridCol w:w="1330"/>
      </w:tblGrid>
      <w:tr w:rsidR="00A21E26" w:rsidRPr="00E828C1" w:rsidTr="00D26A14">
        <w:tc>
          <w:tcPr>
            <w:tcW w:w="2565" w:type="dxa"/>
            <w:tcBorders>
              <w:top w:val="single" w:sz="4" w:space="0" w:color="auto"/>
              <w:bottom w:val="single" w:sz="4" w:space="0" w:color="auto"/>
            </w:tcBorders>
          </w:tcPr>
          <w:p w:rsidR="00A21E26" w:rsidRPr="00E828C1" w:rsidRDefault="00A21E26" w:rsidP="00A21E26">
            <w:pPr>
              <w:spacing w:before="60" w:line="200" w:lineRule="exact"/>
              <w:rPr>
                <w:b/>
                <w:sz w:val="16"/>
                <w:szCs w:val="16"/>
              </w:rPr>
            </w:pPr>
          </w:p>
        </w:tc>
        <w:tc>
          <w:tcPr>
            <w:tcW w:w="783" w:type="dxa"/>
            <w:tcBorders>
              <w:top w:val="single" w:sz="4" w:space="0" w:color="auto"/>
              <w:bottom w:val="single" w:sz="4" w:space="0" w:color="auto"/>
            </w:tcBorders>
          </w:tcPr>
          <w:p w:rsidR="00A21E26" w:rsidRPr="00E828C1" w:rsidRDefault="00A21E26" w:rsidP="00A21E26">
            <w:pPr>
              <w:spacing w:before="60" w:line="200" w:lineRule="exact"/>
              <w:jc w:val="right"/>
              <w:rPr>
                <w:b/>
                <w:sz w:val="16"/>
                <w:szCs w:val="16"/>
              </w:rPr>
            </w:pPr>
            <w:r w:rsidRPr="00E828C1">
              <w:rPr>
                <w:b/>
                <w:sz w:val="16"/>
                <w:szCs w:val="16"/>
              </w:rPr>
              <w:t>2010</w:t>
            </w:r>
          </w:p>
        </w:tc>
        <w:tc>
          <w:tcPr>
            <w:tcW w:w="1212" w:type="dxa"/>
            <w:tcBorders>
              <w:top w:val="single" w:sz="4" w:space="0" w:color="auto"/>
              <w:bottom w:val="single" w:sz="4" w:space="0" w:color="auto"/>
            </w:tcBorders>
          </w:tcPr>
          <w:p w:rsidR="00A21E26" w:rsidRPr="00E828C1" w:rsidRDefault="00A21E26" w:rsidP="00A21E26">
            <w:pPr>
              <w:spacing w:before="60" w:line="200" w:lineRule="exact"/>
              <w:jc w:val="right"/>
              <w:rPr>
                <w:b/>
                <w:sz w:val="16"/>
                <w:szCs w:val="16"/>
              </w:rPr>
            </w:pPr>
            <w:r w:rsidRPr="00E828C1">
              <w:rPr>
                <w:b/>
                <w:sz w:val="16"/>
                <w:szCs w:val="16"/>
              </w:rPr>
              <w:t>2009</w:t>
            </w:r>
          </w:p>
        </w:tc>
        <w:tc>
          <w:tcPr>
            <w:tcW w:w="1330" w:type="dxa"/>
            <w:tcBorders>
              <w:top w:val="single" w:sz="4" w:space="0" w:color="auto"/>
              <w:bottom w:val="single" w:sz="4" w:space="0" w:color="auto"/>
            </w:tcBorders>
          </w:tcPr>
          <w:p w:rsidR="00A21E26" w:rsidRPr="00E828C1" w:rsidRDefault="00A21E26" w:rsidP="00A21E26">
            <w:pPr>
              <w:spacing w:before="60" w:line="200" w:lineRule="exact"/>
              <w:jc w:val="right"/>
              <w:rPr>
                <w:b/>
                <w:sz w:val="16"/>
                <w:szCs w:val="16"/>
              </w:rPr>
            </w:pPr>
            <w:r w:rsidRPr="00E828C1">
              <w:rPr>
                <w:b/>
                <w:sz w:val="16"/>
                <w:szCs w:val="16"/>
              </w:rPr>
              <w:t>2008</w:t>
            </w:r>
          </w:p>
        </w:tc>
      </w:tr>
      <w:tr w:rsidR="00A21E26" w:rsidRPr="00E828C1" w:rsidTr="00D26A14">
        <w:tc>
          <w:tcPr>
            <w:tcW w:w="2565" w:type="dxa"/>
            <w:tcBorders>
              <w:top w:val="single" w:sz="4" w:space="0" w:color="auto"/>
              <w:bottom w:val="single" w:sz="4" w:space="0" w:color="auto"/>
            </w:tcBorders>
            <w:vAlign w:val="bottom"/>
          </w:tcPr>
          <w:p w:rsidR="00A21E26" w:rsidRPr="00E828C1" w:rsidRDefault="00A21E26" w:rsidP="00A21E26">
            <w:pPr>
              <w:pStyle w:val="Tabelltext"/>
              <w:spacing w:before="60"/>
            </w:pPr>
            <w:r w:rsidRPr="00E828C1">
              <w:t xml:space="preserve">rod.se  </w:t>
            </w:r>
          </w:p>
        </w:tc>
        <w:tc>
          <w:tcPr>
            <w:tcW w:w="783" w:type="dxa"/>
            <w:tcBorders>
              <w:top w:val="single" w:sz="4" w:space="0" w:color="auto"/>
              <w:bottom w:val="single" w:sz="4" w:space="0" w:color="auto"/>
            </w:tcBorders>
            <w:vAlign w:val="bottom"/>
          </w:tcPr>
          <w:p w:rsidR="00A21E26" w:rsidRPr="00E828C1" w:rsidRDefault="00A21E26" w:rsidP="00A21E26">
            <w:pPr>
              <w:pStyle w:val="Tabelltextsiffror"/>
              <w:spacing w:before="60"/>
              <w:rPr>
                <w:szCs w:val="16"/>
              </w:rPr>
            </w:pPr>
            <w:r w:rsidRPr="00E828C1">
              <w:rPr>
                <w:bCs/>
                <w:szCs w:val="16"/>
              </w:rPr>
              <w:t>200 000</w:t>
            </w:r>
          </w:p>
        </w:tc>
        <w:tc>
          <w:tcPr>
            <w:tcW w:w="1212" w:type="dxa"/>
            <w:tcBorders>
              <w:top w:val="single" w:sz="4" w:space="0" w:color="auto"/>
              <w:bottom w:val="single" w:sz="4" w:space="0" w:color="auto"/>
            </w:tcBorders>
            <w:vAlign w:val="bottom"/>
          </w:tcPr>
          <w:p w:rsidR="00A21E26" w:rsidRPr="00E828C1" w:rsidRDefault="00A21E26" w:rsidP="00A21E26">
            <w:pPr>
              <w:pStyle w:val="Tabelltextsiffror"/>
              <w:spacing w:before="60"/>
            </w:pPr>
            <w:r w:rsidRPr="00E828C1">
              <w:t>120 000</w:t>
            </w:r>
          </w:p>
        </w:tc>
        <w:tc>
          <w:tcPr>
            <w:tcW w:w="1330" w:type="dxa"/>
            <w:tcBorders>
              <w:top w:val="single" w:sz="4" w:space="0" w:color="auto"/>
              <w:bottom w:val="single" w:sz="4" w:space="0" w:color="auto"/>
            </w:tcBorders>
            <w:vAlign w:val="bottom"/>
          </w:tcPr>
          <w:p w:rsidR="00A21E26" w:rsidRPr="00E828C1" w:rsidRDefault="00A21E26" w:rsidP="00A21E26">
            <w:pPr>
              <w:pStyle w:val="Tabelltextsiffror"/>
              <w:spacing w:before="60"/>
            </w:pPr>
            <w:r w:rsidRPr="00E828C1">
              <w:t>60 000</w:t>
            </w:r>
          </w:p>
        </w:tc>
      </w:tr>
    </w:tbl>
    <w:p w:rsidR="001434A9" w:rsidRPr="00E828C1" w:rsidRDefault="00EB18C2" w:rsidP="00800F64">
      <w:r w:rsidRPr="00E828C1">
        <w:t xml:space="preserve">Tidningen kom under året ut med 38 </w:t>
      </w:r>
      <w:r w:rsidR="0083381F" w:rsidRPr="00E828C1">
        <w:t xml:space="preserve">(38) </w:t>
      </w:r>
      <w:r w:rsidR="0083381F" w:rsidRPr="00E828C1">
        <w:rPr>
          <w:i/>
        </w:rPr>
        <w:t>37</w:t>
      </w:r>
      <w:r w:rsidR="00A00C00" w:rsidRPr="00E828C1">
        <w:rPr>
          <w:i/>
        </w:rPr>
        <w:t xml:space="preserve"> </w:t>
      </w:r>
      <w:r w:rsidR="00800F64" w:rsidRPr="00E828C1">
        <w:t xml:space="preserve">nummer. </w:t>
      </w:r>
      <w:r w:rsidRPr="00E828C1">
        <w:t>Prenumerantintäkte</w:t>
      </w:r>
      <w:r w:rsidRPr="00E828C1">
        <w:t>r</w:t>
      </w:r>
      <w:r w:rsidRPr="00E828C1">
        <w:t>na minskade något på grund av minskad upplaga under fjolåret och första hal</w:t>
      </w:r>
      <w:r w:rsidRPr="00E828C1">
        <w:t>v</w:t>
      </w:r>
      <w:r w:rsidR="004370A1" w:rsidRPr="00E828C1">
        <w:t>året i år. U</w:t>
      </w:r>
      <w:r w:rsidRPr="00E828C1">
        <w:t xml:space="preserve">nder hösten har </w:t>
      </w:r>
      <w:r w:rsidR="004370A1" w:rsidRPr="00E828C1">
        <w:t xml:space="preserve">dock </w:t>
      </w:r>
      <w:r w:rsidRPr="00E828C1">
        <w:t xml:space="preserve">upplagan ökat kraftigt. Vid slutet av året var upplagan cirka 10 300 </w:t>
      </w:r>
      <w:r w:rsidR="00B70359" w:rsidRPr="00E828C1">
        <w:rPr>
          <w:i/>
        </w:rPr>
        <w:t>(</w:t>
      </w:r>
      <w:r w:rsidR="00B70359" w:rsidRPr="00E828C1">
        <w:t>9 400</w:t>
      </w:r>
      <w:r w:rsidR="00B70359" w:rsidRPr="00E828C1">
        <w:rPr>
          <w:i/>
        </w:rPr>
        <w:t>)</w:t>
      </w:r>
      <w:r w:rsidR="00B70359" w:rsidRPr="00E828C1">
        <w:t xml:space="preserve"> </w:t>
      </w:r>
      <w:r w:rsidR="00B70359" w:rsidRPr="00E828C1">
        <w:rPr>
          <w:i/>
        </w:rPr>
        <w:t xml:space="preserve">10 700 </w:t>
      </w:r>
      <w:r w:rsidRPr="00E828C1">
        <w:t>(ink</w:t>
      </w:r>
      <w:r w:rsidR="00731973" w:rsidRPr="00E828C1">
        <w:t>lusive</w:t>
      </w:r>
      <w:r w:rsidR="00B70359" w:rsidRPr="00E828C1">
        <w:t xml:space="preserve"> friexemplar inom rik</w:t>
      </w:r>
      <w:r w:rsidR="00B70359" w:rsidRPr="00E828C1">
        <w:t>s</w:t>
      </w:r>
      <w:r w:rsidR="00B70359" w:rsidRPr="00E828C1">
        <w:t xml:space="preserve">dagen). </w:t>
      </w:r>
      <w:r w:rsidR="00800F64" w:rsidRPr="00E828C1">
        <w:t>Intäkter från a</w:t>
      </w:r>
      <w:r w:rsidR="00800F64" w:rsidRPr="00E828C1">
        <w:t>n</w:t>
      </w:r>
      <w:r w:rsidR="00800F64" w:rsidRPr="00E828C1">
        <w:t>nonser ökade något under året.</w:t>
      </w:r>
    </w:p>
    <w:p w:rsidR="0083539C" w:rsidRPr="00E828C1" w:rsidRDefault="0083539C">
      <w:pPr>
        <w:pStyle w:val="TabellrubrikFet"/>
        <w:spacing w:before="180"/>
      </w:pPr>
      <w:r w:rsidRPr="00E828C1">
        <w:t>Tabell: Särkostnader och intäkter för tidningen Riksdag &amp; Depart</w:t>
      </w:r>
      <w:r w:rsidRPr="00E828C1">
        <w:t>e</w:t>
      </w:r>
      <w:r w:rsidRPr="00E828C1">
        <w:t>ment, tusental kr</w:t>
      </w:r>
      <w:r w:rsidRPr="00E828C1">
        <w:t>o</w:t>
      </w:r>
      <w:r w:rsidRPr="00E828C1">
        <w:t>nor</w:t>
      </w:r>
    </w:p>
    <w:tbl>
      <w:tblPr>
        <w:tblW w:w="5954" w:type="dxa"/>
        <w:tblInd w:w="70" w:type="dxa"/>
        <w:tblLayout w:type="fixed"/>
        <w:tblCellMar>
          <w:left w:w="70" w:type="dxa"/>
          <w:right w:w="70" w:type="dxa"/>
        </w:tblCellMar>
        <w:tblLook w:val="0000" w:firstRow="0" w:lastRow="0" w:firstColumn="0" w:lastColumn="0" w:noHBand="0" w:noVBand="0"/>
      </w:tblPr>
      <w:tblGrid>
        <w:gridCol w:w="2618"/>
        <w:gridCol w:w="760"/>
        <w:gridCol w:w="264"/>
        <w:gridCol w:w="958"/>
        <w:gridCol w:w="264"/>
        <w:gridCol w:w="1090"/>
      </w:tblGrid>
      <w:tr w:rsidR="0083539C" w:rsidRPr="00E828C1">
        <w:tc>
          <w:tcPr>
            <w:tcW w:w="2618" w:type="dxa"/>
            <w:tcBorders>
              <w:top w:val="single" w:sz="4" w:space="0" w:color="auto"/>
              <w:left w:val="nil"/>
              <w:bottom w:val="single" w:sz="4" w:space="0" w:color="auto"/>
              <w:right w:val="nil"/>
            </w:tcBorders>
            <w:noWrap/>
            <w:vAlign w:val="bottom"/>
          </w:tcPr>
          <w:p w:rsidR="0083539C" w:rsidRPr="00E828C1" w:rsidRDefault="0083539C">
            <w:pPr>
              <w:spacing w:before="60" w:line="200" w:lineRule="exact"/>
              <w:rPr>
                <w:b/>
                <w:bCs/>
                <w:sz w:val="16"/>
                <w:szCs w:val="16"/>
              </w:rPr>
            </w:pPr>
          </w:p>
        </w:tc>
        <w:tc>
          <w:tcPr>
            <w:tcW w:w="760" w:type="dxa"/>
            <w:tcBorders>
              <w:top w:val="single" w:sz="4" w:space="0" w:color="auto"/>
              <w:left w:val="nil"/>
              <w:bottom w:val="single" w:sz="4" w:space="0" w:color="auto"/>
              <w:right w:val="nil"/>
            </w:tcBorders>
          </w:tcPr>
          <w:p w:rsidR="0083539C" w:rsidRPr="00E828C1" w:rsidRDefault="0083539C">
            <w:pPr>
              <w:spacing w:before="60" w:line="200" w:lineRule="exact"/>
              <w:jc w:val="right"/>
              <w:rPr>
                <w:b/>
                <w:bCs/>
                <w:sz w:val="16"/>
                <w:szCs w:val="16"/>
              </w:rPr>
            </w:pPr>
            <w:r w:rsidRPr="00E828C1">
              <w:rPr>
                <w:b/>
                <w:bCs/>
                <w:sz w:val="16"/>
                <w:szCs w:val="16"/>
              </w:rPr>
              <w:t>20</w:t>
            </w:r>
            <w:r w:rsidR="002C6D67" w:rsidRPr="00E828C1">
              <w:rPr>
                <w:b/>
                <w:bCs/>
                <w:sz w:val="16"/>
                <w:szCs w:val="16"/>
              </w:rPr>
              <w:t>10</w:t>
            </w:r>
          </w:p>
        </w:tc>
        <w:tc>
          <w:tcPr>
            <w:tcW w:w="264" w:type="dxa"/>
            <w:tcBorders>
              <w:top w:val="single" w:sz="4" w:space="0" w:color="auto"/>
              <w:left w:val="nil"/>
              <w:bottom w:val="single" w:sz="4" w:space="0" w:color="auto"/>
              <w:right w:val="nil"/>
            </w:tcBorders>
          </w:tcPr>
          <w:p w:rsidR="0083539C" w:rsidRPr="00E828C1" w:rsidRDefault="0083539C">
            <w:pPr>
              <w:spacing w:before="60" w:line="200" w:lineRule="exact"/>
              <w:jc w:val="right"/>
              <w:rPr>
                <w:b/>
                <w:bCs/>
                <w:sz w:val="16"/>
                <w:szCs w:val="16"/>
              </w:rPr>
            </w:pPr>
          </w:p>
        </w:tc>
        <w:tc>
          <w:tcPr>
            <w:tcW w:w="958" w:type="dxa"/>
            <w:tcBorders>
              <w:top w:val="single" w:sz="4" w:space="0" w:color="auto"/>
              <w:left w:val="nil"/>
              <w:bottom w:val="single" w:sz="4" w:space="0" w:color="auto"/>
              <w:right w:val="nil"/>
            </w:tcBorders>
          </w:tcPr>
          <w:p w:rsidR="0083539C" w:rsidRPr="00E828C1" w:rsidRDefault="002C6D67">
            <w:pPr>
              <w:spacing w:before="60" w:line="200" w:lineRule="exact"/>
              <w:jc w:val="right"/>
              <w:rPr>
                <w:b/>
                <w:bCs/>
                <w:sz w:val="16"/>
                <w:szCs w:val="16"/>
              </w:rPr>
            </w:pPr>
            <w:r w:rsidRPr="00E828C1">
              <w:rPr>
                <w:b/>
                <w:bCs/>
                <w:sz w:val="16"/>
                <w:szCs w:val="16"/>
              </w:rPr>
              <w:t>2009</w:t>
            </w:r>
          </w:p>
        </w:tc>
        <w:tc>
          <w:tcPr>
            <w:tcW w:w="264" w:type="dxa"/>
            <w:tcBorders>
              <w:top w:val="single" w:sz="4" w:space="0" w:color="auto"/>
              <w:left w:val="nil"/>
              <w:bottom w:val="single" w:sz="4" w:space="0" w:color="auto"/>
              <w:right w:val="nil"/>
            </w:tcBorders>
            <w:noWrap/>
          </w:tcPr>
          <w:p w:rsidR="0083539C" w:rsidRPr="00E828C1" w:rsidRDefault="0083539C">
            <w:pPr>
              <w:spacing w:before="60" w:line="200" w:lineRule="exact"/>
              <w:jc w:val="right"/>
              <w:rPr>
                <w:b/>
                <w:bCs/>
                <w:sz w:val="16"/>
                <w:szCs w:val="16"/>
              </w:rPr>
            </w:pPr>
          </w:p>
        </w:tc>
        <w:tc>
          <w:tcPr>
            <w:tcW w:w="1090" w:type="dxa"/>
            <w:tcBorders>
              <w:top w:val="single" w:sz="4" w:space="0" w:color="auto"/>
              <w:left w:val="nil"/>
              <w:bottom w:val="single" w:sz="4" w:space="0" w:color="auto"/>
              <w:right w:val="nil"/>
            </w:tcBorders>
          </w:tcPr>
          <w:p w:rsidR="0083539C" w:rsidRPr="00E828C1" w:rsidRDefault="002C6D67">
            <w:pPr>
              <w:spacing w:before="60" w:line="200" w:lineRule="exact"/>
              <w:jc w:val="right"/>
              <w:rPr>
                <w:b/>
                <w:bCs/>
                <w:sz w:val="16"/>
                <w:szCs w:val="16"/>
              </w:rPr>
            </w:pPr>
            <w:r w:rsidRPr="00E828C1">
              <w:rPr>
                <w:b/>
                <w:bCs/>
                <w:sz w:val="16"/>
                <w:szCs w:val="16"/>
              </w:rPr>
              <w:t>2008</w:t>
            </w:r>
          </w:p>
        </w:tc>
      </w:tr>
      <w:tr w:rsidR="0083539C" w:rsidRPr="00E828C1">
        <w:tc>
          <w:tcPr>
            <w:tcW w:w="2618" w:type="dxa"/>
            <w:tcBorders>
              <w:top w:val="single" w:sz="4" w:space="0" w:color="auto"/>
              <w:left w:val="nil"/>
              <w:bottom w:val="nil"/>
              <w:right w:val="nil"/>
            </w:tcBorders>
            <w:noWrap/>
            <w:vAlign w:val="bottom"/>
          </w:tcPr>
          <w:p w:rsidR="0083539C" w:rsidRPr="00E828C1" w:rsidRDefault="0083539C">
            <w:pPr>
              <w:spacing w:before="60" w:line="200" w:lineRule="exact"/>
              <w:rPr>
                <w:b/>
                <w:bCs/>
                <w:sz w:val="16"/>
                <w:szCs w:val="16"/>
              </w:rPr>
            </w:pPr>
            <w:r w:rsidRPr="00E828C1">
              <w:rPr>
                <w:b/>
                <w:bCs/>
                <w:sz w:val="16"/>
                <w:szCs w:val="16"/>
              </w:rPr>
              <w:t>Intäkter</w:t>
            </w:r>
            <w:r w:rsidRPr="00E828C1">
              <w:rPr>
                <w:rStyle w:val="Fotnotsreferens"/>
                <w:bCs/>
                <w:sz w:val="16"/>
                <w:szCs w:val="16"/>
              </w:rPr>
              <w:footnoteReference w:id="55"/>
            </w:r>
          </w:p>
        </w:tc>
        <w:tc>
          <w:tcPr>
            <w:tcW w:w="760" w:type="dxa"/>
            <w:tcBorders>
              <w:top w:val="single" w:sz="4" w:space="0" w:color="auto"/>
              <w:left w:val="nil"/>
              <w:bottom w:val="nil"/>
              <w:right w:val="nil"/>
            </w:tcBorders>
          </w:tcPr>
          <w:p w:rsidR="0083539C" w:rsidRPr="00E828C1" w:rsidRDefault="0083539C">
            <w:pPr>
              <w:spacing w:before="60" w:line="200" w:lineRule="exact"/>
              <w:rPr>
                <w:b/>
                <w:bCs/>
                <w:sz w:val="16"/>
                <w:szCs w:val="16"/>
              </w:rPr>
            </w:pPr>
          </w:p>
        </w:tc>
        <w:tc>
          <w:tcPr>
            <w:tcW w:w="264" w:type="dxa"/>
            <w:tcBorders>
              <w:top w:val="single" w:sz="4" w:space="0" w:color="auto"/>
              <w:left w:val="nil"/>
              <w:bottom w:val="nil"/>
              <w:right w:val="nil"/>
            </w:tcBorders>
          </w:tcPr>
          <w:p w:rsidR="0083539C" w:rsidRPr="00E828C1" w:rsidRDefault="0083539C">
            <w:pPr>
              <w:spacing w:before="60" w:line="200" w:lineRule="exact"/>
              <w:rPr>
                <w:b/>
                <w:bCs/>
                <w:sz w:val="16"/>
                <w:szCs w:val="16"/>
              </w:rPr>
            </w:pPr>
          </w:p>
        </w:tc>
        <w:tc>
          <w:tcPr>
            <w:tcW w:w="958" w:type="dxa"/>
            <w:tcBorders>
              <w:top w:val="single" w:sz="4" w:space="0" w:color="auto"/>
              <w:left w:val="nil"/>
              <w:bottom w:val="nil"/>
              <w:right w:val="nil"/>
            </w:tcBorders>
          </w:tcPr>
          <w:p w:rsidR="0083539C" w:rsidRPr="00E828C1" w:rsidRDefault="0083539C">
            <w:pPr>
              <w:spacing w:before="60" w:line="200" w:lineRule="exact"/>
              <w:rPr>
                <w:b/>
                <w:bCs/>
                <w:sz w:val="16"/>
                <w:szCs w:val="16"/>
              </w:rPr>
            </w:pPr>
          </w:p>
        </w:tc>
        <w:tc>
          <w:tcPr>
            <w:tcW w:w="264" w:type="dxa"/>
            <w:tcBorders>
              <w:top w:val="single" w:sz="4" w:space="0" w:color="auto"/>
              <w:left w:val="nil"/>
              <w:bottom w:val="nil"/>
              <w:right w:val="nil"/>
            </w:tcBorders>
            <w:noWrap/>
          </w:tcPr>
          <w:p w:rsidR="0083539C" w:rsidRPr="00E828C1" w:rsidRDefault="0083539C">
            <w:pPr>
              <w:spacing w:before="60" w:line="200" w:lineRule="exact"/>
              <w:rPr>
                <w:b/>
                <w:bCs/>
                <w:sz w:val="16"/>
                <w:szCs w:val="16"/>
              </w:rPr>
            </w:pPr>
          </w:p>
        </w:tc>
        <w:tc>
          <w:tcPr>
            <w:tcW w:w="1090" w:type="dxa"/>
            <w:tcBorders>
              <w:top w:val="single" w:sz="4" w:space="0" w:color="auto"/>
              <w:left w:val="nil"/>
              <w:bottom w:val="nil"/>
              <w:right w:val="nil"/>
            </w:tcBorders>
          </w:tcPr>
          <w:p w:rsidR="0083539C" w:rsidRPr="00E828C1" w:rsidRDefault="0083539C">
            <w:pPr>
              <w:spacing w:before="60" w:line="200" w:lineRule="exact"/>
              <w:rPr>
                <w:b/>
                <w:bCs/>
                <w:sz w:val="16"/>
                <w:szCs w:val="16"/>
              </w:rPr>
            </w:pPr>
          </w:p>
        </w:tc>
      </w:tr>
      <w:tr w:rsidR="002C6D67" w:rsidRPr="00E828C1">
        <w:tc>
          <w:tcPr>
            <w:tcW w:w="2618" w:type="dxa"/>
            <w:tcBorders>
              <w:top w:val="nil"/>
              <w:left w:val="nil"/>
              <w:bottom w:val="nil"/>
              <w:right w:val="nil"/>
            </w:tcBorders>
            <w:noWrap/>
            <w:vAlign w:val="bottom"/>
          </w:tcPr>
          <w:p w:rsidR="002C6D67" w:rsidRPr="00E828C1" w:rsidRDefault="002C6D67">
            <w:pPr>
              <w:spacing w:before="60" w:line="200" w:lineRule="exact"/>
              <w:rPr>
                <w:sz w:val="16"/>
                <w:szCs w:val="16"/>
              </w:rPr>
            </w:pPr>
            <w:r w:rsidRPr="00E828C1">
              <w:rPr>
                <w:sz w:val="16"/>
                <w:szCs w:val="16"/>
              </w:rPr>
              <w:t>Prenumer</w:t>
            </w:r>
            <w:r w:rsidRPr="00E828C1">
              <w:rPr>
                <w:sz w:val="16"/>
                <w:szCs w:val="16"/>
              </w:rPr>
              <w:t>a</w:t>
            </w:r>
            <w:r w:rsidRPr="00E828C1">
              <w:rPr>
                <w:sz w:val="16"/>
                <w:szCs w:val="16"/>
              </w:rPr>
              <w:t>tioner</w:t>
            </w:r>
          </w:p>
        </w:tc>
        <w:tc>
          <w:tcPr>
            <w:tcW w:w="760" w:type="dxa"/>
            <w:tcBorders>
              <w:top w:val="nil"/>
              <w:left w:val="nil"/>
              <w:bottom w:val="nil"/>
              <w:right w:val="nil"/>
            </w:tcBorders>
          </w:tcPr>
          <w:p w:rsidR="002C6D67" w:rsidRPr="00E828C1" w:rsidRDefault="00923652">
            <w:pPr>
              <w:spacing w:before="60" w:line="200" w:lineRule="exact"/>
              <w:jc w:val="right"/>
              <w:rPr>
                <w:sz w:val="16"/>
                <w:szCs w:val="16"/>
              </w:rPr>
            </w:pPr>
            <w:r w:rsidRPr="00E828C1">
              <w:rPr>
                <w:sz w:val="16"/>
                <w:szCs w:val="16"/>
              </w:rPr>
              <w:t xml:space="preserve">4 </w:t>
            </w:r>
            <w:r w:rsidR="001434A9" w:rsidRPr="00E828C1">
              <w:rPr>
                <w:sz w:val="16"/>
                <w:szCs w:val="16"/>
              </w:rPr>
              <w:t>177</w:t>
            </w:r>
          </w:p>
        </w:tc>
        <w:tc>
          <w:tcPr>
            <w:tcW w:w="264" w:type="dxa"/>
            <w:tcBorders>
              <w:top w:val="nil"/>
              <w:left w:val="nil"/>
              <w:right w:val="nil"/>
            </w:tcBorders>
          </w:tcPr>
          <w:p w:rsidR="002C6D67" w:rsidRPr="00E828C1" w:rsidRDefault="002C6D67">
            <w:pPr>
              <w:spacing w:before="60" w:line="200" w:lineRule="exact"/>
              <w:jc w:val="right"/>
              <w:rPr>
                <w:sz w:val="16"/>
                <w:szCs w:val="16"/>
              </w:rPr>
            </w:pPr>
          </w:p>
        </w:tc>
        <w:tc>
          <w:tcPr>
            <w:tcW w:w="958" w:type="dxa"/>
            <w:tcBorders>
              <w:top w:val="nil"/>
              <w:left w:val="nil"/>
              <w:bottom w:val="nil"/>
              <w:right w:val="nil"/>
            </w:tcBorders>
          </w:tcPr>
          <w:p w:rsidR="002C6D67" w:rsidRPr="00E828C1" w:rsidRDefault="002C6D67" w:rsidP="00331622">
            <w:pPr>
              <w:spacing w:before="60" w:line="200" w:lineRule="exact"/>
              <w:jc w:val="right"/>
              <w:rPr>
                <w:sz w:val="16"/>
                <w:szCs w:val="16"/>
              </w:rPr>
            </w:pPr>
            <w:r w:rsidRPr="00E828C1">
              <w:rPr>
                <w:sz w:val="16"/>
                <w:szCs w:val="16"/>
              </w:rPr>
              <w:t>4 513</w:t>
            </w:r>
          </w:p>
        </w:tc>
        <w:tc>
          <w:tcPr>
            <w:tcW w:w="264" w:type="dxa"/>
            <w:tcBorders>
              <w:top w:val="nil"/>
              <w:left w:val="nil"/>
              <w:bottom w:val="nil"/>
              <w:right w:val="nil"/>
            </w:tcBorders>
            <w:noWrap/>
          </w:tcPr>
          <w:p w:rsidR="002C6D67" w:rsidRPr="00E828C1" w:rsidRDefault="002C6D67">
            <w:pPr>
              <w:spacing w:before="60" w:line="200" w:lineRule="exact"/>
              <w:jc w:val="right"/>
              <w:rPr>
                <w:sz w:val="16"/>
                <w:szCs w:val="16"/>
              </w:rPr>
            </w:pPr>
          </w:p>
        </w:tc>
        <w:tc>
          <w:tcPr>
            <w:tcW w:w="1090" w:type="dxa"/>
            <w:tcBorders>
              <w:top w:val="nil"/>
              <w:left w:val="nil"/>
              <w:bottom w:val="nil"/>
              <w:right w:val="nil"/>
            </w:tcBorders>
          </w:tcPr>
          <w:p w:rsidR="002C6D67" w:rsidRPr="00E828C1" w:rsidRDefault="002C6D67" w:rsidP="00331622">
            <w:pPr>
              <w:spacing w:before="60" w:line="200" w:lineRule="exact"/>
              <w:jc w:val="right"/>
              <w:rPr>
                <w:sz w:val="16"/>
                <w:szCs w:val="16"/>
              </w:rPr>
            </w:pPr>
            <w:r w:rsidRPr="00E828C1">
              <w:rPr>
                <w:sz w:val="16"/>
                <w:szCs w:val="16"/>
              </w:rPr>
              <w:t>5 181</w:t>
            </w:r>
          </w:p>
        </w:tc>
      </w:tr>
      <w:tr w:rsidR="002C6D67" w:rsidRPr="00E828C1">
        <w:tc>
          <w:tcPr>
            <w:tcW w:w="2618" w:type="dxa"/>
            <w:tcBorders>
              <w:top w:val="nil"/>
              <w:left w:val="nil"/>
              <w:bottom w:val="nil"/>
              <w:right w:val="nil"/>
            </w:tcBorders>
            <w:noWrap/>
            <w:vAlign w:val="bottom"/>
          </w:tcPr>
          <w:p w:rsidR="002C6D67" w:rsidRPr="00E828C1" w:rsidRDefault="002C6D67">
            <w:pPr>
              <w:spacing w:before="60" w:line="200" w:lineRule="exact"/>
              <w:rPr>
                <w:sz w:val="16"/>
                <w:szCs w:val="16"/>
              </w:rPr>
            </w:pPr>
            <w:r w:rsidRPr="00E828C1">
              <w:rPr>
                <w:sz w:val="16"/>
                <w:szCs w:val="16"/>
              </w:rPr>
              <w:t>Annonser</w:t>
            </w:r>
          </w:p>
        </w:tc>
        <w:tc>
          <w:tcPr>
            <w:tcW w:w="760" w:type="dxa"/>
            <w:tcBorders>
              <w:top w:val="nil"/>
              <w:left w:val="nil"/>
              <w:bottom w:val="single" w:sz="4" w:space="0" w:color="auto"/>
              <w:right w:val="nil"/>
            </w:tcBorders>
          </w:tcPr>
          <w:p w:rsidR="002C6D67" w:rsidRPr="00E828C1" w:rsidRDefault="00923652">
            <w:pPr>
              <w:spacing w:before="60" w:line="200" w:lineRule="exact"/>
              <w:jc w:val="right"/>
              <w:rPr>
                <w:sz w:val="16"/>
                <w:szCs w:val="16"/>
              </w:rPr>
            </w:pPr>
            <w:r w:rsidRPr="00E828C1">
              <w:rPr>
                <w:sz w:val="16"/>
                <w:szCs w:val="16"/>
              </w:rPr>
              <w:t>1 186</w:t>
            </w:r>
          </w:p>
        </w:tc>
        <w:tc>
          <w:tcPr>
            <w:tcW w:w="264" w:type="dxa"/>
            <w:tcBorders>
              <w:top w:val="nil"/>
              <w:left w:val="nil"/>
              <w:right w:val="nil"/>
            </w:tcBorders>
          </w:tcPr>
          <w:p w:rsidR="002C6D67" w:rsidRPr="00E828C1" w:rsidRDefault="002C6D67">
            <w:pPr>
              <w:spacing w:before="60" w:line="200" w:lineRule="exact"/>
              <w:jc w:val="right"/>
              <w:rPr>
                <w:sz w:val="16"/>
                <w:szCs w:val="16"/>
              </w:rPr>
            </w:pPr>
          </w:p>
        </w:tc>
        <w:tc>
          <w:tcPr>
            <w:tcW w:w="958" w:type="dxa"/>
            <w:tcBorders>
              <w:top w:val="nil"/>
              <w:left w:val="nil"/>
              <w:bottom w:val="single" w:sz="4" w:space="0" w:color="auto"/>
              <w:right w:val="nil"/>
            </w:tcBorders>
          </w:tcPr>
          <w:p w:rsidR="002C6D67" w:rsidRPr="00E828C1" w:rsidRDefault="002C6D67" w:rsidP="00331622">
            <w:pPr>
              <w:spacing w:before="60" w:line="200" w:lineRule="exact"/>
              <w:jc w:val="right"/>
              <w:rPr>
                <w:sz w:val="16"/>
                <w:szCs w:val="16"/>
              </w:rPr>
            </w:pPr>
            <w:r w:rsidRPr="00E828C1">
              <w:rPr>
                <w:sz w:val="16"/>
                <w:szCs w:val="16"/>
              </w:rPr>
              <w:t>1 097</w:t>
            </w:r>
          </w:p>
        </w:tc>
        <w:tc>
          <w:tcPr>
            <w:tcW w:w="264" w:type="dxa"/>
            <w:tcBorders>
              <w:top w:val="nil"/>
              <w:left w:val="nil"/>
              <w:bottom w:val="nil"/>
              <w:right w:val="nil"/>
            </w:tcBorders>
            <w:noWrap/>
          </w:tcPr>
          <w:p w:rsidR="002C6D67" w:rsidRPr="00E828C1" w:rsidRDefault="002C6D67">
            <w:pPr>
              <w:spacing w:before="60" w:line="200" w:lineRule="exact"/>
              <w:jc w:val="right"/>
              <w:rPr>
                <w:sz w:val="16"/>
                <w:szCs w:val="16"/>
              </w:rPr>
            </w:pPr>
          </w:p>
        </w:tc>
        <w:tc>
          <w:tcPr>
            <w:tcW w:w="1090" w:type="dxa"/>
            <w:tcBorders>
              <w:top w:val="nil"/>
              <w:left w:val="nil"/>
              <w:bottom w:val="single" w:sz="4" w:space="0" w:color="auto"/>
              <w:right w:val="nil"/>
            </w:tcBorders>
          </w:tcPr>
          <w:p w:rsidR="002C6D67" w:rsidRPr="00E828C1" w:rsidRDefault="002C6D67" w:rsidP="00331622">
            <w:pPr>
              <w:spacing w:before="60" w:line="200" w:lineRule="exact"/>
              <w:jc w:val="right"/>
              <w:rPr>
                <w:sz w:val="16"/>
                <w:szCs w:val="16"/>
              </w:rPr>
            </w:pPr>
            <w:r w:rsidRPr="00E828C1">
              <w:rPr>
                <w:sz w:val="16"/>
                <w:szCs w:val="16"/>
              </w:rPr>
              <w:t>1 655</w:t>
            </w:r>
          </w:p>
        </w:tc>
      </w:tr>
      <w:tr w:rsidR="002C6D67" w:rsidRPr="00E828C1">
        <w:tc>
          <w:tcPr>
            <w:tcW w:w="2618" w:type="dxa"/>
            <w:tcBorders>
              <w:top w:val="nil"/>
              <w:left w:val="nil"/>
              <w:right w:val="nil"/>
            </w:tcBorders>
            <w:noWrap/>
            <w:vAlign w:val="bottom"/>
          </w:tcPr>
          <w:p w:rsidR="002C6D67" w:rsidRPr="00E828C1" w:rsidRDefault="002C6D67">
            <w:pPr>
              <w:spacing w:before="60" w:line="200" w:lineRule="exact"/>
              <w:rPr>
                <w:b/>
                <w:i/>
                <w:sz w:val="16"/>
                <w:szCs w:val="16"/>
              </w:rPr>
            </w:pPr>
            <w:r w:rsidRPr="00E828C1">
              <w:rPr>
                <w:b/>
                <w:i/>
                <w:sz w:val="16"/>
                <w:szCs w:val="16"/>
              </w:rPr>
              <w:t>Summa</w:t>
            </w:r>
          </w:p>
        </w:tc>
        <w:tc>
          <w:tcPr>
            <w:tcW w:w="760" w:type="dxa"/>
            <w:tcBorders>
              <w:top w:val="single" w:sz="4" w:space="0" w:color="auto"/>
              <w:left w:val="nil"/>
              <w:right w:val="nil"/>
            </w:tcBorders>
          </w:tcPr>
          <w:p w:rsidR="002C6D67" w:rsidRPr="00E828C1" w:rsidRDefault="00923652">
            <w:pPr>
              <w:spacing w:before="60" w:line="200" w:lineRule="exact"/>
              <w:jc w:val="right"/>
              <w:rPr>
                <w:b/>
                <w:i/>
                <w:sz w:val="16"/>
                <w:szCs w:val="16"/>
              </w:rPr>
            </w:pPr>
            <w:r w:rsidRPr="00E828C1">
              <w:rPr>
                <w:b/>
                <w:i/>
                <w:sz w:val="16"/>
                <w:szCs w:val="16"/>
              </w:rPr>
              <w:t xml:space="preserve">5 </w:t>
            </w:r>
            <w:r w:rsidR="001434A9" w:rsidRPr="00E828C1">
              <w:rPr>
                <w:b/>
                <w:i/>
                <w:sz w:val="16"/>
                <w:szCs w:val="16"/>
              </w:rPr>
              <w:t>363</w:t>
            </w:r>
          </w:p>
        </w:tc>
        <w:tc>
          <w:tcPr>
            <w:tcW w:w="264" w:type="dxa"/>
            <w:tcBorders>
              <w:left w:val="nil"/>
              <w:right w:val="nil"/>
            </w:tcBorders>
          </w:tcPr>
          <w:p w:rsidR="002C6D67" w:rsidRPr="00E828C1" w:rsidRDefault="002C6D67">
            <w:pPr>
              <w:spacing w:before="60" w:line="200" w:lineRule="exact"/>
              <w:jc w:val="right"/>
              <w:rPr>
                <w:b/>
                <w:i/>
                <w:sz w:val="16"/>
                <w:szCs w:val="16"/>
              </w:rPr>
            </w:pPr>
          </w:p>
        </w:tc>
        <w:tc>
          <w:tcPr>
            <w:tcW w:w="958" w:type="dxa"/>
            <w:tcBorders>
              <w:top w:val="single" w:sz="4" w:space="0" w:color="auto"/>
              <w:left w:val="nil"/>
              <w:right w:val="nil"/>
            </w:tcBorders>
          </w:tcPr>
          <w:p w:rsidR="002C6D67" w:rsidRPr="00E828C1" w:rsidRDefault="002C6D67" w:rsidP="00331622">
            <w:pPr>
              <w:spacing w:before="60" w:line="200" w:lineRule="exact"/>
              <w:jc w:val="right"/>
              <w:rPr>
                <w:b/>
                <w:i/>
                <w:sz w:val="16"/>
                <w:szCs w:val="16"/>
              </w:rPr>
            </w:pPr>
            <w:r w:rsidRPr="00E828C1">
              <w:rPr>
                <w:b/>
                <w:i/>
                <w:sz w:val="16"/>
                <w:szCs w:val="16"/>
              </w:rPr>
              <w:t>5 610</w:t>
            </w:r>
          </w:p>
        </w:tc>
        <w:tc>
          <w:tcPr>
            <w:tcW w:w="264" w:type="dxa"/>
            <w:tcBorders>
              <w:top w:val="nil"/>
              <w:left w:val="nil"/>
              <w:right w:val="nil"/>
            </w:tcBorders>
            <w:noWrap/>
          </w:tcPr>
          <w:p w:rsidR="002C6D67" w:rsidRPr="00E828C1" w:rsidRDefault="002C6D67">
            <w:pPr>
              <w:spacing w:before="60" w:line="200" w:lineRule="exact"/>
              <w:jc w:val="right"/>
              <w:rPr>
                <w:b/>
                <w:i/>
                <w:sz w:val="16"/>
                <w:szCs w:val="16"/>
              </w:rPr>
            </w:pPr>
          </w:p>
        </w:tc>
        <w:tc>
          <w:tcPr>
            <w:tcW w:w="1090" w:type="dxa"/>
            <w:tcBorders>
              <w:top w:val="single" w:sz="4" w:space="0" w:color="auto"/>
              <w:left w:val="nil"/>
              <w:right w:val="nil"/>
            </w:tcBorders>
          </w:tcPr>
          <w:p w:rsidR="002C6D67" w:rsidRPr="00E828C1" w:rsidRDefault="002C6D67" w:rsidP="00331622">
            <w:pPr>
              <w:spacing w:before="60" w:line="200" w:lineRule="exact"/>
              <w:jc w:val="right"/>
              <w:rPr>
                <w:b/>
                <w:i/>
                <w:sz w:val="16"/>
                <w:szCs w:val="16"/>
              </w:rPr>
            </w:pPr>
            <w:r w:rsidRPr="00E828C1">
              <w:rPr>
                <w:b/>
                <w:i/>
                <w:sz w:val="16"/>
                <w:szCs w:val="16"/>
              </w:rPr>
              <w:t>6 836</w:t>
            </w:r>
          </w:p>
        </w:tc>
      </w:tr>
      <w:tr w:rsidR="002C6D67" w:rsidRPr="00E828C1">
        <w:tc>
          <w:tcPr>
            <w:tcW w:w="2618" w:type="dxa"/>
            <w:tcBorders>
              <w:left w:val="nil"/>
              <w:right w:val="nil"/>
            </w:tcBorders>
            <w:noWrap/>
            <w:vAlign w:val="bottom"/>
          </w:tcPr>
          <w:p w:rsidR="002C6D67" w:rsidRPr="00E828C1" w:rsidRDefault="002C6D67">
            <w:pPr>
              <w:spacing w:before="60" w:line="200" w:lineRule="exact"/>
              <w:rPr>
                <w:sz w:val="16"/>
                <w:szCs w:val="16"/>
              </w:rPr>
            </w:pPr>
          </w:p>
        </w:tc>
        <w:tc>
          <w:tcPr>
            <w:tcW w:w="760" w:type="dxa"/>
            <w:tcBorders>
              <w:left w:val="nil"/>
              <w:right w:val="nil"/>
            </w:tcBorders>
          </w:tcPr>
          <w:p w:rsidR="002C6D67" w:rsidRPr="00E828C1" w:rsidRDefault="002C6D67">
            <w:pPr>
              <w:spacing w:before="60" w:line="200" w:lineRule="exact"/>
              <w:rPr>
                <w:sz w:val="16"/>
                <w:szCs w:val="16"/>
              </w:rPr>
            </w:pPr>
          </w:p>
        </w:tc>
        <w:tc>
          <w:tcPr>
            <w:tcW w:w="264" w:type="dxa"/>
            <w:tcBorders>
              <w:left w:val="nil"/>
              <w:right w:val="nil"/>
            </w:tcBorders>
          </w:tcPr>
          <w:p w:rsidR="002C6D67" w:rsidRPr="00E828C1" w:rsidRDefault="002C6D67">
            <w:pPr>
              <w:spacing w:before="60" w:line="200" w:lineRule="exact"/>
              <w:rPr>
                <w:sz w:val="16"/>
                <w:szCs w:val="16"/>
              </w:rPr>
            </w:pPr>
          </w:p>
        </w:tc>
        <w:tc>
          <w:tcPr>
            <w:tcW w:w="958" w:type="dxa"/>
            <w:tcBorders>
              <w:left w:val="nil"/>
              <w:right w:val="nil"/>
            </w:tcBorders>
          </w:tcPr>
          <w:p w:rsidR="002C6D67" w:rsidRPr="00E828C1" w:rsidRDefault="002C6D67" w:rsidP="00331622">
            <w:pPr>
              <w:spacing w:before="60" w:line="200" w:lineRule="exact"/>
              <w:rPr>
                <w:sz w:val="16"/>
                <w:szCs w:val="16"/>
              </w:rPr>
            </w:pPr>
          </w:p>
        </w:tc>
        <w:tc>
          <w:tcPr>
            <w:tcW w:w="264" w:type="dxa"/>
            <w:tcBorders>
              <w:left w:val="nil"/>
              <w:right w:val="nil"/>
            </w:tcBorders>
            <w:noWrap/>
          </w:tcPr>
          <w:p w:rsidR="002C6D67" w:rsidRPr="00E828C1" w:rsidRDefault="002C6D67">
            <w:pPr>
              <w:spacing w:before="60" w:line="200" w:lineRule="exact"/>
              <w:rPr>
                <w:sz w:val="16"/>
                <w:szCs w:val="16"/>
              </w:rPr>
            </w:pPr>
          </w:p>
        </w:tc>
        <w:tc>
          <w:tcPr>
            <w:tcW w:w="1090" w:type="dxa"/>
            <w:tcBorders>
              <w:left w:val="nil"/>
              <w:right w:val="nil"/>
            </w:tcBorders>
          </w:tcPr>
          <w:p w:rsidR="002C6D67" w:rsidRPr="00E828C1" w:rsidRDefault="002C6D67" w:rsidP="00331622">
            <w:pPr>
              <w:spacing w:before="60" w:line="200" w:lineRule="exact"/>
              <w:rPr>
                <w:sz w:val="16"/>
                <w:szCs w:val="16"/>
              </w:rPr>
            </w:pPr>
          </w:p>
        </w:tc>
      </w:tr>
      <w:tr w:rsidR="002C6D67" w:rsidRPr="00E828C1">
        <w:tc>
          <w:tcPr>
            <w:tcW w:w="2618" w:type="dxa"/>
            <w:tcBorders>
              <w:left w:val="nil"/>
              <w:bottom w:val="nil"/>
              <w:right w:val="nil"/>
            </w:tcBorders>
            <w:noWrap/>
            <w:vAlign w:val="bottom"/>
          </w:tcPr>
          <w:p w:rsidR="002C6D67" w:rsidRPr="00E828C1" w:rsidRDefault="002C6D67">
            <w:pPr>
              <w:spacing w:before="60" w:line="200" w:lineRule="exact"/>
              <w:rPr>
                <w:b/>
                <w:bCs/>
                <w:sz w:val="16"/>
                <w:szCs w:val="16"/>
              </w:rPr>
            </w:pPr>
            <w:r w:rsidRPr="00E828C1">
              <w:rPr>
                <w:b/>
                <w:bCs/>
                <w:sz w:val="16"/>
                <w:szCs w:val="16"/>
              </w:rPr>
              <w:t>Kostnader</w:t>
            </w:r>
            <w:r w:rsidRPr="00E828C1">
              <w:rPr>
                <w:rStyle w:val="Fotnotsreferens"/>
                <w:bCs/>
                <w:sz w:val="16"/>
                <w:szCs w:val="16"/>
              </w:rPr>
              <w:footnoteReference w:id="56"/>
            </w:r>
          </w:p>
        </w:tc>
        <w:tc>
          <w:tcPr>
            <w:tcW w:w="760" w:type="dxa"/>
            <w:tcBorders>
              <w:left w:val="nil"/>
              <w:bottom w:val="nil"/>
              <w:right w:val="nil"/>
            </w:tcBorders>
          </w:tcPr>
          <w:p w:rsidR="002C6D67" w:rsidRPr="00E828C1" w:rsidRDefault="002C6D67">
            <w:pPr>
              <w:spacing w:before="60" w:line="200" w:lineRule="exact"/>
              <w:jc w:val="right"/>
              <w:rPr>
                <w:b/>
                <w:bCs/>
                <w:sz w:val="16"/>
                <w:szCs w:val="16"/>
              </w:rPr>
            </w:pPr>
          </w:p>
        </w:tc>
        <w:tc>
          <w:tcPr>
            <w:tcW w:w="264" w:type="dxa"/>
            <w:tcBorders>
              <w:left w:val="nil"/>
              <w:bottom w:val="nil"/>
              <w:right w:val="nil"/>
            </w:tcBorders>
          </w:tcPr>
          <w:p w:rsidR="002C6D67" w:rsidRPr="00E828C1" w:rsidRDefault="002C6D67">
            <w:pPr>
              <w:spacing w:before="60" w:line="200" w:lineRule="exact"/>
              <w:jc w:val="right"/>
              <w:rPr>
                <w:b/>
                <w:bCs/>
                <w:sz w:val="16"/>
                <w:szCs w:val="16"/>
              </w:rPr>
            </w:pPr>
          </w:p>
        </w:tc>
        <w:tc>
          <w:tcPr>
            <w:tcW w:w="958" w:type="dxa"/>
            <w:tcBorders>
              <w:left w:val="nil"/>
              <w:bottom w:val="nil"/>
              <w:right w:val="nil"/>
            </w:tcBorders>
          </w:tcPr>
          <w:p w:rsidR="002C6D67" w:rsidRPr="00E828C1" w:rsidRDefault="002C6D67" w:rsidP="00331622">
            <w:pPr>
              <w:spacing w:before="60" w:line="200" w:lineRule="exact"/>
              <w:jc w:val="right"/>
              <w:rPr>
                <w:b/>
                <w:bCs/>
                <w:sz w:val="16"/>
                <w:szCs w:val="16"/>
              </w:rPr>
            </w:pPr>
          </w:p>
        </w:tc>
        <w:tc>
          <w:tcPr>
            <w:tcW w:w="264" w:type="dxa"/>
            <w:tcBorders>
              <w:left w:val="nil"/>
              <w:bottom w:val="nil"/>
              <w:right w:val="nil"/>
            </w:tcBorders>
            <w:noWrap/>
          </w:tcPr>
          <w:p w:rsidR="002C6D67" w:rsidRPr="00E828C1" w:rsidRDefault="002C6D67">
            <w:pPr>
              <w:spacing w:before="60" w:line="200" w:lineRule="exact"/>
              <w:jc w:val="right"/>
              <w:rPr>
                <w:b/>
                <w:bCs/>
                <w:sz w:val="16"/>
                <w:szCs w:val="16"/>
              </w:rPr>
            </w:pPr>
          </w:p>
        </w:tc>
        <w:tc>
          <w:tcPr>
            <w:tcW w:w="1090" w:type="dxa"/>
            <w:tcBorders>
              <w:left w:val="nil"/>
              <w:bottom w:val="nil"/>
              <w:right w:val="nil"/>
            </w:tcBorders>
          </w:tcPr>
          <w:p w:rsidR="002C6D67" w:rsidRPr="00E828C1" w:rsidRDefault="002C6D67" w:rsidP="00331622">
            <w:pPr>
              <w:spacing w:before="60" w:line="200" w:lineRule="exact"/>
              <w:jc w:val="right"/>
              <w:rPr>
                <w:b/>
                <w:bCs/>
                <w:sz w:val="16"/>
                <w:szCs w:val="16"/>
              </w:rPr>
            </w:pPr>
          </w:p>
        </w:tc>
      </w:tr>
      <w:tr w:rsidR="002C6D67" w:rsidRPr="00E828C1">
        <w:tc>
          <w:tcPr>
            <w:tcW w:w="2618" w:type="dxa"/>
            <w:tcBorders>
              <w:top w:val="nil"/>
              <w:left w:val="nil"/>
              <w:bottom w:val="nil"/>
              <w:right w:val="nil"/>
            </w:tcBorders>
            <w:noWrap/>
            <w:vAlign w:val="bottom"/>
          </w:tcPr>
          <w:p w:rsidR="002C6D67" w:rsidRPr="00E828C1" w:rsidRDefault="002C6D67">
            <w:pPr>
              <w:spacing w:before="60" w:line="200" w:lineRule="exact"/>
              <w:rPr>
                <w:sz w:val="16"/>
                <w:szCs w:val="16"/>
              </w:rPr>
            </w:pPr>
            <w:r w:rsidRPr="00E828C1">
              <w:rPr>
                <w:sz w:val="16"/>
                <w:szCs w:val="16"/>
              </w:rPr>
              <w:t>Löner</w:t>
            </w:r>
          </w:p>
        </w:tc>
        <w:tc>
          <w:tcPr>
            <w:tcW w:w="760" w:type="dxa"/>
            <w:tcBorders>
              <w:top w:val="nil"/>
              <w:left w:val="nil"/>
              <w:bottom w:val="nil"/>
              <w:right w:val="nil"/>
            </w:tcBorders>
          </w:tcPr>
          <w:p w:rsidR="002C6D67" w:rsidRPr="00E828C1" w:rsidRDefault="00923652">
            <w:pPr>
              <w:spacing w:before="60" w:line="200" w:lineRule="exact"/>
              <w:jc w:val="right"/>
              <w:rPr>
                <w:sz w:val="16"/>
                <w:szCs w:val="16"/>
              </w:rPr>
            </w:pPr>
            <w:r w:rsidRPr="00E828C1">
              <w:rPr>
                <w:sz w:val="16"/>
                <w:szCs w:val="16"/>
              </w:rPr>
              <w:t>–5 622</w:t>
            </w:r>
          </w:p>
        </w:tc>
        <w:tc>
          <w:tcPr>
            <w:tcW w:w="264" w:type="dxa"/>
            <w:tcBorders>
              <w:top w:val="nil"/>
              <w:left w:val="nil"/>
              <w:bottom w:val="nil"/>
              <w:right w:val="nil"/>
            </w:tcBorders>
          </w:tcPr>
          <w:p w:rsidR="002C6D67" w:rsidRPr="00E828C1" w:rsidRDefault="002C6D67">
            <w:pPr>
              <w:spacing w:before="60" w:line="200" w:lineRule="exact"/>
              <w:jc w:val="right"/>
              <w:rPr>
                <w:sz w:val="16"/>
                <w:szCs w:val="16"/>
              </w:rPr>
            </w:pPr>
          </w:p>
        </w:tc>
        <w:tc>
          <w:tcPr>
            <w:tcW w:w="958" w:type="dxa"/>
            <w:tcBorders>
              <w:top w:val="nil"/>
              <w:left w:val="nil"/>
              <w:bottom w:val="nil"/>
              <w:right w:val="nil"/>
            </w:tcBorders>
          </w:tcPr>
          <w:p w:rsidR="002C6D67" w:rsidRPr="00E828C1" w:rsidRDefault="002C6D67" w:rsidP="00331622">
            <w:pPr>
              <w:spacing w:before="60" w:line="200" w:lineRule="exact"/>
              <w:jc w:val="right"/>
              <w:rPr>
                <w:sz w:val="16"/>
                <w:szCs w:val="16"/>
              </w:rPr>
            </w:pPr>
            <w:r w:rsidRPr="00E828C1">
              <w:rPr>
                <w:sz w:val="16"/>
                <w:szCs w:val="16"/>
              </w:rPr>
              <w:t>–5 709</w:t>
            </w:r>
          </w:p>
        </w:tc>
        <w:tc>
          <w:tcPr>
            <w:tcW w:w="264" w:type="dxa"/>
            <w:tcBorders>
              <w:top w:val="nil"/>
              <w:left w:val="nil"/>
              <w:bottom w:val="nil"/>
              <w:right w:val="nil"/>
            </w:tcBorders>
            <w:noWrap/>
          </w:tcPr>
          <w:p w:rsidR="002C6D67" w:rsidRPr="00E828C1" w:rsidRDefault="002C6D67">
            <w:pPr>
              <w:spacing w:before="60" w:line="200" w:lineRule="exact"/>
              <w:jc w:val="right"/>
              <w:rPr>
                <w:sz w:val="16"/>
                <w:szCs w:val="16"/>
              </w:rPr>
            </w:pPr>
          </w:p>
        </w:tc>
        <w:tc>
          <w:tcPr>
            <w:tcW w:w="1090" w:type="dxa"/>
            <w:tcBorders>
              <w:top w:val="nil"/>
              <w:left w:val="nil"/>
              <w:bottom w:val="nil"/>
              <w:right w:val="nil"/>
            </w:tcBorders>
          </w:tcPr>
          <w:p w:rsidR="002C6D67" w:rsidRPr="00E828C1" w:rsidRDefault="002C6D67" w:rsidP="00331622">
            <w:pPr>
              <w:spacing w:before="60" w:line="200" w:lineRule="exact"/>
              <w:jc w:val="right"/>
              <w:rPr>
                <w:sz w:val="16"/>
                <w:szCs w:val="16"/>
              </w:rPr>
            </w:pPr>
            <w:r w:rsidRPr="00E828C1">
              <w:rPr>
                <w:sz w:val="16"/>
                <w:szCs w:val="16"/>
              </w:rPr>
              <w:t>–6 130</w:t>
            </w:r>
          </w:p>
        </w:tc>
      </w:tr>
      <w:tr w:rsidR="002C6D67" w:rsidRPr="00E828C1" w:rsidTr="00923652">
        <w:tc>
          <w:tcPr>
            <w:tcW w:w="2618" w:type="dxa"/>
            <w:tcBorders>
              <w:top w:val="nil"/>
              <w:left w:val="nil"/>
              <w:right w:val="nil"/>
            </w:tcBorders>
            <w:noWrap/>
            <w:vAlign w:val="bottom"/>
          </w:tcPr>
          <w:p w:rsidR="002C6D67" w:rsidRPr="00E828C1" w:rsidRDefault="002C6D67">
            <w:pPr>
              <w:spacing w:before="60" w:line="200" w:lineRule="exact"/>
              <w:rPr>
                <w:sz w:val="16"/>
                <w:szCs w:val="16"/>
              </w:rPr>
            </w:pPr>
            <w:r w:rsidRPr="00E828C1">
              <w:rPr>
                <w:sz w:val="16"/>
                <w:szCs w:val="16"/>
              </w:rPr>
              <w:t>Tidning</w:t>
            </w:r>
            <w:r w:rsidRPr="00E828C1">
              <w:rPr>
                <w:sz w:val="16"/>
                <w:szCs w:val="16"/>
              </w:rPr>
              <w:t>s</w:t>
            </w:r>
            <w:r w:rsidRPr="00E828C1">
              <w:rPr>
                <w:sz w:val="16"/>
                <w:szCs w:val="16"/>
              </w:rPr>
              <w:t>produktion</w:t>
            </w:r>
          </w:p>
        </w:tc>
        <w:tc>
          <w:tcPr>
            <w:tcW w:w="760" w:type="dxa"/>
            <w:tcBorders>
              <w:top w:val="nil"/>
              <w:left w:val="nil"/>
              <w:right w:val="nil"/>
            </w:tcBorders>
          </w:tcPr>
          <w:p w:rsidR="002C6D67" w:rsidRPr="00E828C1" w:rsidRDefault="00923652">
            <w:pPr>
              <w:spacing w:before="60" w:line="200" w:lineRule="exact"/>
              <w:jc w:val="right"/>
              <w:rPr>
                <w:sz w:val="16"/>
                <w:szCs w:val="16"/>
              </w:rPr>
            </w:pPr>
            <w:r w:rsidRPr="00E828C1">
              <w:rPr>
                <w:sz w:val="16"/>
                <w:szCs w:val="16"/>
              </w:rPr>
              <w:t>–3 593</w:t>
            </w:r>
          </w:p>
        </w:tc>
        <w:tc>
          <w:tcPr>
            <w:tcW w:w="264" w:type="dxa"/>
            <w:tcBorders>
              <w:top w:val="nil"/>
              <w:left w:val="nil"/>
              <w:right w:val="nil"/>
            </w:tcBorders>
          </w:tcPr>
          <w:p w:rsidR="002C6D67" w:rsidRPr="00E828C1" w:rsidRDefault="002C6D67">
            <w:pPr>
              <w:spacing w:before="60" w:line="200" w:lineRule="exact"/>
              <w:jc w:val="right"/>
              <w:rPr>
                <w:sz w:val="16"/>
                <w:szCs w:val="16"/>
              </w:rPr>
            </w:pPr>
          </w:p>
        </w:tc>
        <w:tc>
          <w:tcPr>
            <w:tcW w:w="958" w:type="dxa"/>
            <w:tcBorders>
              <w:top w:val="nil"/>
              <w:left w:val="nil"/>
              <w:right w:val="nil"/>
            </w:tcBorders>
          </w:tcPr>
          <w:p w:rsidR="002C6D67" w:rsidRPr="00E828C1" w:rsidRDefault="002C6D67" w:rsidP="00331622">
            <w:pPr>
              <w:spacing w:before="60" w:line="200" w:lineRule="exact"/>
              <w:jc w:val="right"/>
              <w:rPr>
                <w:sz w:val="16"/>
                <w:szCs w:val="16"/>
              </w:rPr>
            </w:pPr>
            <w:r w:rsidRPr="00E828C1">
              <w:rPr>
                <w:sz w:val="16"/>
                <w:szCs w:val="16"/>
              </w:rPr>
              <w:t>–3 473</w:t>
            </w:r>
          </w:p>
        </w:tc>
        <w:tc>
          <w:tcPr>
            <w:tcW w:w="264" w:type="dxa"/>
            <w:tcBorders>
              <w:top w:val="nil"/>
              <w:left w:val="nil"/>
              <w:right w:val="nil"/>
            </w:tcBorders>
            <w:noWrap/>
          </w:tcPr>
          <w:p w:rsidR="002C6D67" w:rsidRPr="00E828C1" w:rsidRDefault="002C6D67">
            <w:pPr>
              <w:spacing w:before="60" w:line="200" w:lineRule="exact"/>
              <w:jc w:val="right"/>
              <w:rPr>
                <w:sz w:val="16"/>
                <w:szCs w:val="16"/>
              </w:rPr>
            </w:pPr>
          </w:p>
        </w:tc>
        <w:tc>
          <w:tcPr>
            <w:tcW w:w="1090" w:type="dxa"/>
            <w:tcBorders>
              <w:top w:val="nil"/>
              <w:left w:val="nil"/>
              <w:right w:val="nil"/>
            </w:tcBorders>
          </w:tcPr>
          <w:p w:rsidR="002C6D67" w:rsidRPr="00E828C1" w:rsidRDefault="002C6D67" w:rsidP="00331622">
            <w:pPr>
              <w:spacing w:before="60" w:line="200" w:lineRule="exact"/>
              <w:jc w:val="right"/>
              <w:rPr>
                <w:sz w:val="16"/>
                <w:szCs w:val="16"/>
              </w:rPr>
            </w:pPr>
            <w:r w:rsidRPr="00E828C1">
              <w:rPr>
                <w:sz w:val="16"/>
                <w:szCs w:val="16"/>
              </w:rPr>
              <w:t>–3 329</w:t>
            </w:r>
          </w:p>
        </w:tc>
      </w:tr>
      <w:tr w:rsidR="002C6D67" w:rsidRPr="00E828C1" w:rsidTr="00923652">
        <w:tc>
          <w:tcPr>
            <w:tcW w:w="2618" w:type="dxa"/>
            <w:tcBorders>
              <w:left w:val="nil"/>
              <w:bottom w:val="nil"/>
              <w:right w:val="nil"/>
            </w:tcBorders>
            <w:noWrap/>
            <w:vAlign w:val="bottom"/>
          </w:tcPr>
          <w:p w:rsidR="002C6D67" w:rsidRPr="00E828C1" w:rsidRDefault="002C6D67">
            <w:pPr>
              <w:spacing w:before="60" w:line="200" w:lineRule="exact"/>
              <w:rPr>
                <w:sz w:val="16"/>
                <w:szCs w:val="16"/>
              </w:rPr>
            </w:pPr>
            <w:r w:rsidRPr="00E828C1">
              <w:rPr>
                <w:sz w:val="16"/>
                <w:szCs w:val="16"/>
              </w:rPr>
              <w:t>Övriga driftskostn</w:t>
            </w:r>
            <w:r w:rsidRPr="00E828C1">
              <w:rPr>
                <w:sz w:val="16"/>
                <w:szCs w:val="16"/>
              </w:rPr>
              <w:t>a</w:t>
            </w:r>
            <w:r w:rsidRPr="00E828C1">
              <w:rPr>
                <w:sz w:val="16"/>
                <w:szCs w:val="16"/>
              </w:rPr>
              <w:t>der</w:t>
            </w:r>
          </w:p>
        </w:tc>
        <w:tc>
          <w:tcPr>
            <w:tcW w:w="760" w:type="dxa"/>
            <w:tcBorders>
              <w:left w:val="nil"/>
              <w:bottom w:val="single" w:sz="4" w:space="0" w:color="auto"/>
              <w:right w:val="nil"/>
            </w:tcBorders>
          </w:tcPr>
          <w:p w:rsidR="002C6D67" w:rsidRPr="00E828C1" w:rsidRDefault="00923652">
            <w:pPr>
              <w:spacing w:before="60" w:line="200" w:lineRule="exact"/>
              <w:jc w:val="right"/>
              <w:rPr>
                <w:sz w:val="16"/>
                <w:szCs w:val="16"/>
              </w:rPr>
            </w:pPr>
            <w:r w:rsidRPr="00E828C1">
              <w:rPr>
                <w:sz w:val="16"/>
                <w:szCs w:val="16"/>
              </w:rPr>
              <w:t>–801</w:t>
            </w:r>
          </w:p>
        </w:tc>
        <w:tc>
          <w:tcPr>
            <w:tcW w:w="264" w:type="dxa"/>
            <w:tcBorders>
              <w:left w:val="nil"/>
              <w:right w:val="nil"/>
            </w:tcBorders>
          </w:tcPr>
          <w:p w:rsidR="002C6D67" w:rsidRPr="00E828C1" w:rsidRDefault="002C6D67">
            <w:pPr>
              <w:spacing w:before="60" w:line="200" w:lineRule="exact"/>
              <w:jc w:val="right"/>
              <w:rPr>
                <w:sz w:val="16"/>
                <w:szCs w:val="16"/>
              </w:rPr>
            </w:pPr>
          </w:p>
        </w:tc>
        <w:tc>
          <w:tcPr>
            <w:tcW w:w="958" w:type="dxa"/>
            <w:tcBorders>
              <w:left w:val="nil"/>
              <w:bottom w:val="single" w:sz="4" w:space="0" w:color="auto"/>
              <w:right w:val="nil"/>
            </w:tcBorders>
          </w:tcPr>
          <w:p w:rsidR="002C6D67" w:rsidRPr="00E828C1" w:rsidRDefault="002C6D67" w:rsidP="00331622">
            <w:pPr>
              <w:spacing w:before="60" w:line="200" w:lineRule="exact"/>
              <w:jc w:val="right"/>
              <w:rPr>
                <w:sz w:val="16"/>
                <w:szCs w:val="16"/>
              </w:rPr>
            </w:pPr>
            <w:r w:rsidRPr="00E828C1">
              <w:rPr>
                <w:sz w:val="16"/>
                <w:szCs w:val="16"/>
              </w:rPr>
              <w:t>–674</w:t>
            </w:r>
          </w:p>
        </w:tc>
        <w:tc>
          <w:tcPr>
            <w:tcW w:w="264" w:type="dxa"/>
            <w:tcBorders>
              <w:left w:val="nil"/>
              <w:bottom w:val="nil"/>
              <w:right w:val="nil"/>
            </w:tcBorders>
            <w:noWrap/>
          </w:tcPr>
          <w:p w:rsidR="002C6D67" w:rsidRPr="00E828C1" w:rsidRDefault="002C6D67">
            <w:pPr>
              <w:spacing w:before="60" w:line="200" w:lineRule="exact"/>
              <w:jc w:val="right"/>
              <w:rPr>
                <w:sz w:val="16"/>
                <w:szCs w:val="16"/>
              </w:rPr>
            </w:pPr>
          </w:p>
        </w:tc>
        <w:tc>
          <w:tcPr>
            <w:tcW w:w="1090" w:type="dxa"/>
            <w:tcBorders>
              <w:left w:val="nil"/>
              <w:bottom w:val="single" w:sz="4" w:space="0" w:color="auto"/>
              <w:right w:val="nil"/>
            </w:tcBorders>
          </w:tcPr>
          <w:p w:rsidR="002C6D67" w:rsidRPr="00E828C1" w:rsidRDefault="002C6D67" w:rsidP="00331622">
            <w:pPr>
              <w:spacing w:before="60" w:line="200" w:lineRule="exact"/>
              <w:jc w:val="right"/>
              <w:rPr>
                <w:sz w:val="16"/>
                <w:szCs w:val="16"/>
              </w:rPr>
            </w:pPr>
            <w:r w:rsidRPr="00E828C1">
              <w:rPr>
                <w:sz w:val="16"/>
                <w:szCs w:val="16"/>
              </w:rPr>
              <w:t>–608</w:t>
            </w:r>
          </w:p>
        </w:tc>
      </w:tr>
      <w:tr w:rsidR="002C6D67" w:rsidRPr="00E828C1">
        <w:tc>
          <w:tcPr>
            <w:tcW w:w="2618" w:type="dxa"/>
            <w:tcBorders>
              <w:top w:val="nil"/>
              <w:left w:val="nil"/>
              <w:right w:val="nil"/>
            </w:tcBorders>
            <w:noWrap/>
            <w:vAlign w:val="bottom"/>
          </w:tcPr>
          <w:p w:rsidR="002C6D67" w:rsidRPr="00E828C1" w:rsidRDefault="002C6D67">
            <w:pPr>
              <w:spacing w:before="60" w:line="200" w:lineRule="exact"/>
              <w:rPr>
                <w:b/>
                <w:bCs/>
                <w:sz w:val="16"/>
                <w:szCs w:val="16"/>
              </w:rPr>
            </w:pPr>
            <w:r w:rsidRPr="00E828C1">
              <w:rPr>
                <w:b/>
                <w:bCs/>
                <w:sz w:val="16"/>
                <w:szCs w:val="16"/>
              </w:rPr>
              <w:t>Summa</w:t>
            </w:r>
          </w:p>
        </w:tc>
        <w:tc>
          <w:tcPr>
            <w:tcW w:w="760" w:type="dxa"/>
            <w:tcBorders>
              <w:top w:val="single" w:sz="4" w:space="0" w:color="auto"/>
              <w:left w:val="nil"/>
              <w:right w:val="nil"/>
            </w:tcBorders>
            <w:vAlign w:val="bottom"/>
          </w:tcPr>
          <w:p w:rsidR="002C6D67" w:rsidRPr="00E828C1" w:rsidRDefault="00923652">
            <w:pPr>
              <w:spacing w:before="60" w:line="200" w:lineRule="exact"/>
              <w:jc w:val="right"/>
              <w:rPr>
                <w:b/>
                <w:bCs/>
                <w:sz w:val="16"/>
                <w:szCs w:val="16"/>
              </w:rPr>
            </w:pPr>
            <w:r w:rsidRPr="00E828C1">
              <w:rPr>
                <w:b/>
                <w:bCs/>
                <w:sz w:val="16"/>
                <w:szCs w:val="16"/>
              </w:rPr>
              <w:t>–10 0</w:t>
            </w:r>
            <w:r w:rsidR="001434A9" w:rsidRPr="00E828C1">
              <w:rPr>
                <w:b/>
                <w:bCs/>
                <w:sz w:val="16"/>
                <w:szCs w:val="16"/>
              </w:rPr>
              <w:t>16</w:t>
            </w:r>
          </w:p>
        </w:tc>
        <w:tc>
          <w:tcPr>
            <w:tcW w:w="264" w:type="dxa"/>
            <w:tcBorders>
              <w:left w:val="nil"/>
              <w:right w:val="nil"/>
            </w:tcBorders>
            <w:vAlign w:val="bottom"/>
          </w:tcPr>
          <w:p w:rsidR="002C6D67" w:rsidRPr="00E828C1" w:rsidRDefault="002C6D67">
            <w:pPr>
              <w:spacing w:before="60" w:line="200" w:lineRule="exact"/>
              <w:jc w:val="right"/>
              <w:rPr>
                <w:b/>
                <w:bCs/>
                <w:sz w:val="16"/>
                <w:szCs w:val="16"/>
              </w:rPr>
            </w:pPr>
          </w:p>
        </w:tc>
        <w:tc>
          <w:tcPr>
            <w:tcW w:w="958" w:type="dxa"/>
            <w:tcBorders>
              <w:top w:val="single" w:sz="4" w:space="0" w:color="auto"/>
              <w:left w:val="nil"/>
              <w:right w:val="nil"/>
            </w:tcBorders>
            <w:vAlign w:val="bottom"/>
          </w:tcPr>
          <w:p w:rsidR="002C6D67" w:rsidRPr="00E828C1" w:rsidRDefault="002C6D67" w:rsidP="00331622">
            <w:pPr>
              <w:spacing w:before="60" w:line="200" w:lineRule="exact"/>
              <w:jc w:val="right"/>
              <w:rPr>
                <w:b/>
                <w:bCs/>
                <w:sz w:val="16"/>
                <w:szCs w:val="16"/>
              </w:rPr>
            </w:pPr>
            <w:r w:rsidRPr="00E828C1">
              <w:rPr>
                <w:b/>
                <w:bCs/>
                <w:sz w:val="16"/>
                <w:szCs w:val="16"/>
              </w:rPr>
              <w:t>–9 856</w:t>
            </w:r>
          </w:p>
        </w:tc>
        <w:tc>
          <w:tcPr>
            <w:tcW w:w="264" w:type="dxa"/>
            <w:tcBorders>
              <w:top w:val="nil"/>
              <w:left w:val="nil"/>
              <w:right w:val="nil"/>
            </w:tcBorders>
            <w:noWrap/>
            <w:vAlign w:val="bottom"/>
          </w:tcPr>
          <w:p w:rsidR="002C6D67" w:rsidRPr="00E828C1" w:rsidRDefault="002C6D67">
            <w:pPr>
              <w:spacing w:before="60" w:line="200" w:lineRule="exact"/>
              <w:jc w:val="right"/>
              <w:rPr>
                <w:b/>
                <w:bCs/>
                <w:sz w:val="16"/>
                <w:szCs w:val="16"/>
              </w:rPr>
            </w:pPr>
          </w:p>
        </w:tc>
        <w:tc>
          <w:tcPr>
            <w:tcW w:w="1090" w:type="dxa"/>
            <w:tcBorders>
              <w:top w:val="single" w:sz="4" w:space="0" w:color="auto"/>
              <w:left w:val="nil"/>
              <w:right w:val="nil"/>
            </w:tcBorders>
            <w:vAlign w:val="bottom"/>
          </w:tcPr>
          <w:p w:rsidR="002C6D67" w:rsidRPr="00E828C1" w:rsidRDefault="002C6D67" w:rsidP="00331622">
            <w:pPr>
              <w:spacing w:before="60" w:line="200" w:lineRule="exact"/>
              <w:jc w:val="right"/>
              <w:rPr>
                <w:b/>
                <w:bCs/>
                <w:sz w:val="16"/>
                <w:szCs w:val="16"/>
              </w:rPr>
            </w:pPr>
            <w:r w:rsidRPr="00E828C1">
              <w:rPr>
                <w:b/>
                <w:bCs/>
                <w:sz w:val="16"/>
                <w:szCs w:val="16"/>
              </w:rPr>
              <w:t>–10 067</w:t>
            </w:r>
          </w:p>
        </w:tc>
      </w:tr>
      <w:tr w:rsidR="002C6D67" w:rsidRPr="00E828C1">
        <w:tc>
          <w:tcPr>
            <w:tcW w:w="2618" w:type="dxa"/>
            <w:tcBorders>
              <w:left w:val="nil"/>
              <w:right w:val="nil"/>
            </w:tcBorders>
            <w:noWrap/>
            <w:vAlign w:val="bottom"/>
          </w:tcPr>
          <w:p w:rsidR="002C6D67" w:rsidRPr="00E828C1" w:rsidRDefault="002C6D67">
            <w:pPr>
              <w:spacing w:before="60" w:line="200" w:lineRule="exact"/>
              <w:rPr>
                <w:sz w:val="16"/>
                <w:szCs w:val="16"/>
              </w:rPr>
            </w:pPr>
          </w:p>
        </w:tc>
        <w:tc>
          <w:tcPr>
            <w:tcW w:w="760" w:type="dxa"/>
            <w:tcBorders>
              <w:left w:val="nil"/>
              <w:right w:val="nil"/>
            </w:tcBorders>
          </w:tcPr>
          <w:p w:rsidR="002C6D67" w:rsidRPr="00E828C1" w:rsidRDefault="002C6D67">
            <w:pPr>
              <w:spacing w:before="60" w:line="200" w:lineRule="exact"/>
              <w:rPr>
                <w:sz w:val="16"/>
                <w:szCs w:val="16"/>
              </w:rPr>
            </w:pPr>
          </w:p>
        </w:tc>
        <w:tc>
          <w:tcPr>
            <w:tcW w:w="264" w:type="dxa"/>
            <w:tcBorders>
              <w:left w:val="nil"/>
              <w:right w:val="nil"/>
            </w:tcBorders>
          </w:tcPr>
          <w:p w:rsidR="002C6D67" w:rsidRPr="00E828C1" w:rsidRDefault="002C6D67">
            <w:pPr>
              <w:spacing w:before="60" w:line="200" w:lineRule="exact"/>
              <w:rPr>
                <w:sz w:val="16"/>
                <w:szCs w:val="16"/>
              </w:rPr>
            </w:pPr>
          </w:p>
        </w:tc>
        <w:tc>
          <w:tcPr>
            <w:tcW w:w="958" w:type="dxa"/>
            <w:tcBorders>
              <w:left w:val="nil"/>
              <w:right w:val="nil"/>
            </w:tcBorders>
          </w:tcPr>
          <w:p w:rsidR="002C6D67" w:rsidRPr="00E828C1" w:rsidRDefault="002C6D67" w:rsidP="00331622">
            <w:pPr>
              <w:spacing w:before="60" w:line="200" w:lineRule="exact"/>
              <w:rPr>
                <w:sz w:val="16"/>
                <w:szCs w:val="16"/>
              </w:rPr>
            </w:pPr>
          </w:p>
        </w:tc>
        <w:tc>
          <w:tcPr>
            <w:tcW w:w="264" w:type="dxa"/>
            <w:tcBorders>
              <w:left w:val="nil"/>
              <w:right w:val="nil"/>
            </w:tcBorders>
            <w:noWrap/>
          </w:tcPr>
          <w:p w:rsidR="002C6D67" w:rsidRPr="00E828C1" w:rsidRDefault="002C6D67">
            <w:pPr>
              <w:spacing w:before="60" w:line="200" w:lineRule="exact"/>
              <w:rPr>
                <w:sz w:val="16"/>
                <w:szCs w:val="16"/>
              </w:rPr>
            </w:pPr>
          </w:p>
        </w:tc>
        <w:tc>
          <w:tcPr>
            <w:tcW w:w="1090" w:type="dxa"/>
            <w:tcBorders>
              <w:left w:val="nil"/>
              <w:right w:val="nil"/>
            </w:tcBorders>
          </w:tcPr>
          <w:p w:rsidR="002C6D67" w:rsidRPr="00E828C1" w:rsidRDefault="002C6D67" w:rsidP="00331622">
            <w:pPr>
              <w:spacing w:before="60" w:line="200" w:lineRule="exact"/>
              <w:rPr>
                <w:sz w:val="16"/>
                <w:szCs w:val="16"/>
              </w:rPr>
            </w:pPr>
          </w:p>
        </w:tc>
      </w:tr>
      <w:tr w:rsidR="002C6D67" w:rsidRPr="00E828C1" w:rsidTr="00F52EE5">
        <w:tc>
          <w:tcPr>
            <w:tcW w:w="2618" w:type="dxa"/>
            <w:tcBorders>
              <w:top w:val="nil"/>
              <w:left w:val="nil"/>
              <w:bottom w:val="nil"/>
              <w:right w:val="nil"/>
            </w:tcBorders>
            <w:noWrap/>
            <w:vAlign w:val="bottom"/>
          </w:tcPr>
          <w:p w:rsidR="002C6D67" w:rsidRPr="00E828C1" w:rsidRDefault="00F52EE5">
            <w:pPr>
              <w:spacing w:before="60" w:line="200" w:lineRule="exact"/>
              <w:rPr>
                <w:b/>
                <w:bCs/>
                <w:sz w:val="16"/>
                <w:szCs w:val="16"/>
              </w:rPr>
            </w:pPr>
            <w:r w:rsidRPr="00E828C1">
              <w:rPr>
                <w:b/>
                <w:bCs/>
                <w:sz w:val="16"/>
                <w:szCs w:val="16"/>
              </w:rPr>
              <w:t>Saldo</w:t>
            </w:r>
          </w:p>
        </w:tc>
        <w:tc>
          <w:tcPr>
            <w:tcW w:w="760" w:type="dxa"/>
            <w:tcBorders>
              <w:top w:val="nil"/>
              <w:left w:val="nil"/>
              <w:bottom w:val="nil"/>
              <w:right w:val="nil"/>
            </w:tcBorders>
            <w:vAlign w:val="bottom"/>
          </w:tcPr>
          <w:p w:rsidR="002C6D67" w:rsidRPr="00E828C1" w:rsidRDefault="00923652">
            <w:pPr>
              <w:spacing w:before="60" w:line="200" w:lineRule="exact"/>
              <w:jc w:val="right"/>
              <w:rPr>
                <w:b/>
                <w:bCs/>
                <w:sz w:val="16"/>
                <w:szCs w:val="16"/>
              </w:rPr>
            </w:pPr>
            <w:r w:rsidRPr="00E828C1">
              <w:rPr>
                <w:b/>
                <w:bCs/>
                <w:sz w:val="16"/>
                <w:szCs w:val="16"/>
              </w:rPr>
              <w:t xml:space="preserve">–4 </w:t>
            </w:r>
            <w:r w:rsidR="001434A9" w:rsidRPr="00E828C1">
              <w:rPr>
                <w:b/>
                <w:bCs/>
                <w:sz w:val="16"/>
                <w:szCs w:val="16"/>
              </w:rPr>
              <w:t>653</w:t>
            </w:r>
          </w:p>
        </w:tc>
        <w:tc>
          <w:tcPr>
            <w:tcW w:w="264" w:type="dxa"/>
            <w:tcBorders>
              <w:top w:val="nil"/>
              <w:left w:val="nil"/>
              <w:bottom w:val="nil"/>
              <w:right w:val="nil"/>
            </w:tcBorders>
            <w:vAlign w:val="bottom"/>
          </w:tcPr>
          <w:p w:rsidR="002C6D67" w:rsidRPr="00E828C1" w:rsidRDefault="002C6D67">
            <w:pPr>
              <w:spacing w:before="60" w:line="200" w:lineRule="exact"/>
              <w:jc w:val="right"/>
              <w:rPr>
                <w:b/>
                <w:bCs/>
                <w:sz w:val="16"/>
                <w:szCs w:val="16"/>
              </w:rPr>
            </w:pPr>
          </w:p>
        </w:tc>
        <w:tc>
          <w:tcPr>
            <w:tcW w:w="958" w:type="dxa"/>
            <w:tcBorders>
              <w:top w:val="nil"/>
              <w:left w:val="nil"/>
              <w:bottom w:val="nil"/>
              <w:right w:val="nil"/>
            </w:tcBorders>
            <w:vAlign w:val="bottom"/>
          </w:tcPr>
          <w:p w:rsidR="002C6D67" w:rsidRPr="00E828C1" w:rsidRDefault="002C6D67" w:rsidP="00331622">
            <w:pPr>
              <w:spacing w:before="60" w:line="200" w:lineRule="exact"/>
              <w:jc w:val="right"/>
              <w:rPr>
                <w:b/>
                <w:bCs/>
                <w:sz w:val="16"/>
                <w:szCs w:val="16"/>
              </w:rPr>
            </w:pPr>
            <w:r w:rsidRPr="00E828C1">
              <w:rPr>
                <w:b/>
                <w:bCs/>
                <w:sz w:val="16"/>
                <w:szCs w:val="16"/>
              </w:rPr>
              <w:t>–4 246</w:t>
            </w:r>
          </w:p>
        </w:tc>
        <w:tc>
          <w:tcPr>
            <w:tcW w:w="264" w:type="dxa"/>
            <w:tcBorders>
              <w:top w:val="nil"/>
              <w:left w:val="nil"/>
              <w:bottom w:val="nil"/>
              <w:right w:val="nil"/>
            </w:tcBorders>
            <w:noWrap/>
            <w:vAlign w:val="bottom"/>
          </w:tcPr>
          <w:p w:rsidR="002C6D67" w:rsidRPr="00E828C1" w:rsidRDefault="002C6D67">
            <w:pPr>
              <w:spacing w:before="60" w:line="200" w:lineRule="exact"/>
              <w:jc w:val="right"/>
              <w:rPr>
                <w:b/>
                <w:bCs/>
                <w:sz w:val="16"/>
                <w:szCs w:val="16"/>
              </w:rPr>
            </w:pPr>
          </w:p>
        </w:tc>
        <w:tc>
          <w:tcPr>
            <w:tcW w:w="1090" w:type="dxa"/>
            <w:tcBorders>
              <w:top w:val="nil"/>
              <w:left w:val="nil"/>
              <w:bottom w:val="nil"/>
              <w:right w:val="nil"/>
            </w:tcBorders>
            <w:vAlign w:val="bottom"/>
          </w:tcPr>
          <w:p w:rsidR="002C6D67" w:rsidRPr="00E828C1" w:rsidRDefault="002C6D67" w:rsidP="00331622">
            <w:pPr>
              <w:spacing w:before="60" w:line="200" w:lineRule="exact"/>
              <w:jc w:val="right"/>
              <w:rPr>
                <w:b/>
                <w:bCs/>
                <w:sz w:val="16"/>
                <w:szCs w:val="16"/>
              </w:rPr>
            </w:pPr>
            <w:r w:rsidRPr="00E828C1">
              <w:rPr>
                <w:b/>
                <w:bCs/>
                <w:sz w:val="16"/>
                <w:szCs w:val="16"/>
              </w:rPr>
              <w:t>–3 231</w:t>
            </w:r>
          </w:p>
        </w:tc>
      </w:tr>
      <w:tr w:rsidR="00F52EE5" w:rsidRPr="00E828C1" w:rsidTr="00F52EE5">
        <w:tc>
          <w:tcPr>
            <w:tcW w:w="2618" w:type="dxa"/>
            <w:tcBorders>
              <w:top w:val="nil"/>
              <w:left w:val="nil"/>
              <w:bottom w:val="nil"/>
              <w:right w:val="nil"/>
            </w:tcBorders>
            <w:noWrap/>
            <w:vAlign w:val="bottom"/>
          </w:tcPr>
          <w:p w:rsidR="00F52EE5" w:rsidRPr="00E828C1" w:rsidRDefault="00F52EE5">
            <w:pPr>
              <w:spacing w:before="60" w:line="200" w:lineRule="exact"/>
              <w:rPr>
                <w:bCs/>
                <w:sz w:val="16"/>
                <w:szCs w:val="16"/>
              </w:rPr>
            </w:pPr>
            <w:r w:rsidRPr="00E828C1">
              <w:rPr>
                <w:bCs/>
                <w:sz w:val="16"/>
                <w:szCs w:val="16"/>
              </w:rPr>
              <w:t>Driftbidrag</w:t>
            </w:r>
          </w:p>
        </w:tc>
        <w:tc>
          <w:tcPr>
            <w:tcW w:w="760" w:type="dxa"/>
            <w:tcBorders>
              <w:top w:val="nil"/>
              <w:left w:val="nil"/>
              <w:bottom w:val="nil"/>
              <w:right w:val="nil"/>
            </w:tcBorders>
            <w:vAlign w:val="bottom"/>
          </w:tcPr>
          <w:p w:rsidR="00F52EE5" w:rsidRPr="00E828C1" w:rsidRDefault="00F52EE5">
            <w:pPr>
              <w:spacing w:before="60" w:line="200" w:lineRule="exact"/>
              <w:jc w:val="right"/>
              <w:rPr>
                <w:bCs/>
                <w:sz w:val="16"/>
                <w:szCs w:val="16"/>
              </w:rPr>
            </w:pPr>
            <w:r w:rsidRPr="00E828C1">
              <w:rPr>
                <w:bCs/>
                <w:sz w:val="16"/>
                <w:szCs w:val="16"/>
              </w:rPr>
              <w:t>4 600</w:t>
            </w:r>
          </w:p>
        </w:tc>
        <w:tc>
          <w:tcPr>
            <w:tcW w:w="264" w:type="dxa"/>
            <w:tcBorders>
              <w:top w:val="nil"/>
              <w:left w:val="nil"/>
              <w:bottom w:val="nil"/>
              <w:right w:val="nil"/>
            </w:tcBorders>
            <w:vAlign w:val="bottom"/>
          </w:tcPr>
          <w:p w:rsidR="00F52EE5" w:rsidRPr="00E828C1" w:rsidRDefault="00F52EE5">
            <w:pPr>
              <w:spacing w:before="60" w:line="200" w:lineRule="exact"/>
              <w:jc w:val="right"/>
              <w:rPr>
                <w:bCs/>
                <w:sz w:val="16"/>
                <w:szCs w:val="16"/>
              </w:rPr>
            </w:pPr>
          </w:p>
        </w:tc>
        <w:tc>
          <w:tcPr>
            <w:tcW w:w="958" w:type="dxa"/>
            <w:tcBorders>
              <w:top w:val="nil"/>
              <w:left w:val="nil"/>
              <w:bottom w:val="nil"/>
              <w:right w:val="nil"/>
            </w:tcBorders>
            <w:vAlign w:val="bottom"/>
          </w:tcPr>
          <w:p w:rsidR="00F52EE5" w:rsidRPr="00E828C1" w:rsidRDefault="00F52EE5" w:rsidP="00331622">
            <w:pPr>
              <w:spacing w:before="60" w:line="200" w:lineRule="exact"/>
              <w:jc w:val="right"/>
              <w:rPr>
                <w:bCs/>
                <w:sz w:val="16"/>
                <w:szCs w:val="16"/>
              </w:rPr>
            </w:pPr>
            <w:r w:rsidRPr="00E828C1">
              <w:rPr>
                <w:bCs/>
                <w:sz w:val="16"/>
                <w:szCs w:val="16"/>
              </w:rPr>
              <w:t>4 600</w:t>
            </w:r>
          </w:p>
        </w:tc>
        <w:tc>
          <w:tcPr>
            <w:tcW w:w="264" w:type="dxa"/>
            <w:tcBorders>
              <w:top w:val="nil"/>
              <w:left w:val="nil"/>
              <w:bottom w:val="nil"/>
              <w:right w:val="nil"/>
            </w:tcBorders>
            <w:noWrap/>
            <w:vAlign w:val="bottom"/>
          </w:tcPr>
          <w:p w:rsidR="00F52EE5" w:rsidRPr="00E828C1" w:rsidRDefault="00F52EE5">
            <w:pPr>
              <w:spacing w:before="60" w:line="200" w:lineRule="exact"/>
              <w:jc w:val="right"/>
              <w:rPr>
                <w:bCs/>
                <w:sz w:val="16"/>
                <w:szCs w:val="16"/>
              </w:rPr>
            </w:pPr>
          </w:p>
        </w:tc>
        <w:tc>
          <w:tcPr>
            <w:tcW w:w="1090" w:type="dxa"/>
            <w:tcBorders>
              <w:top w:val="nil"/>
              <w:left w:val="nil"/>
              <w:bottom w:val="nil"/>
              <w:right w:val="nil"/>
            </w:tcBorders>
            <w:vAlign w:val="bottom"/>
          </w:tcPr>
          <w:p w:rsidR="00F52EE5" w:rsidRPr="00E828C1" w:rsidRDefault="00E11212" w:rsidP="00331622">
            <w:pPr>
              <w:spacing w:before="60" w:line="200" w:lineRule="exact"/>
              <w:jc w:val="right"/>
              <w:rPr>
                <w:bCs/>
                <w:sz w:val="16"/>
                <w:szCs w:val="16"/>
              </w:rPr>
            </w:pPr>
            <w:r w:rsidRPr="00E828C1">
              <w:rPr>
                <w:bCs/>
                <w:sz w:val="16"/>
                <w:szCs w:val="16"/>
              </w:rPr>
              <w:t>4 600</w:t>
            </w:r>
          </w:p>
        </w:tc>
      </w:tr>
      <w:tr w:rsidR="00F52EE5" w:rsidRPr="00E828C1">
        <w:tc>
          <w:tcPr>
            <w:tcW w:w="2618" w:type="dxa"/>
            <w:tcBorders>
              <w:top w:val="nil"/>
              <w:left w:val="nil"/>
              <w:bottom w:val="single" w:sz="4" w:space="0" w:color="auto"/>
              <w:right w:val="nil"/>
            </w:tcBorders>
            <w:noWrap/>
            <w:vAlign w:val="bottom"/>
          </w:tcPr>
          <w:p w:rsidR="00F52EE5" w:rsidRPr="00E828C1" w:rsidRDefault="00F52EE5">
            <w:pPr>
              <w:spacing w:before="60" w:line="200" w:lineRule="exact"/>
              <w:rPr>
                <w:b/>
                <w:bCs/>
                <w:sz w:val="16"/>
                <w:szCs w:val="16"/>
              </w:rPr>
            </w:pPr>
            <w:r w:rsidRPr="00E828C1">
              <w:rPr>
                <w:b/>
                <w:bCs/>
                <w:sz w:val="16"/>
                <w:szCs w:val="16"/>
              </w:rPr>
              <w:t>Underskott</w:t>
            </w:r>
          </w:p>
        </w:tc>
        <w:tc>
          <w:tcPr>
            <w:tcW w:w="760" w:type="dxa"/>
            <w:tcBorders>
              <w:top w:val="nil"/>
              <w:left w:val="nil"/>
              <w:bottom w:val="single" w:sz="4" w:space="0" w:color="auto"/>
              <w:right w:val="nil"/>
            </w:tcBorders>
            <w:vAlign w:val="bottom"/>
          </w:tcPr>
          <w:p w:rsidR="00F52EE5" w:rsidRPr="00E828C1" w:rsidRDefault="00F52EE5">
            <w:pPr>
              <w:spacing w:before="60" w:line="200" w:lineRule="exact"/>
              <w:jc w:val="right"/>
              <w:rPr>
                <w:b/>
                <w:bCs/>
                <w:sz w:val="16"/>
                <w:szCs w:val="16"/>
              </w:rPr>
            </w:pPr>
            <w:r w:rsidRPr="00E828C1">
              <w:rPr>
                <w:b/>
                <w:bCs/>
                <w:sz w:val="16"/>
                <w:szCs w:val="16"/>
              </w:rPr>
              <w:t>–53</w:t>
            </w:r>
          </w:p>
        </w:tc>
        <w:tc>
          <w:tcPr>
            <w:tcW w:w="264" w:type="dxa"/>
            <w:tcBorders>
              <w:top w:val="nil"/>
              <w:left w:val="nil"/>
              <w:bottom w:val="single" w:sz="4" w:space="0" w:color="auto"/>
              <w:right w:val="nil"/>
            </w:tcBorders>
            <w:vAlign w:val="bottom"/>
          </w:tcPr>
          <w:p w:rsidR="00F52EE5" w:rsidRPr="00E828C1" w:rsidRDefault="00F52EE5">
            <w:pPr>
              <w:spacing w:before="60" w:line="200" w:lineRule="exact"/>
              <w:jc w:val="right"/>
              <w:rPr>
                <w:b/>
                <w:bCs/>
                <w:sz w:val="16"/>
                <w:szCs w:val="16"/>
              </w:rPr>
            </w:pPr>
          </w:p>
        </w:tc>
        <w:tc>
          <w:tcPr>
            <w:tcW w:w="958" w:type="dxa"/>
            <w:tcBorders>
              <w:top w:val="nil"/>
              <w:left w:val="nil"/>
              <w:bottom w:val="single" w:sz="4" w:space="0" w:color="auto"/>
              <w:right w:val="nil"/>
            </w:tcBorders>
            <w:vAlign w:val="bottom"/>
          </w:tcPr>
          <w:p w:rsidR="00F52EE5" w:rsidRPr="00E828C1" w:rsidRDefault="00E11212" w:rsidP="00331622">
            <w:pPr>
              <w:spacing w:before="60" w:line="200" w:lineRule="exact"/>
              <w:jc w:val="right"/>
              <w:rPr>
                <w:b/>
                <w:bCs/>
                <w:sz w:val="16"/>
                <w:szCs w:val="16"/>
              </w:rPr>
            </w:pPr>
            <w:r w:rsidRPr="00E828C1">
              <w:rPr>
                <w:b/>
                <w:bCs/>
                <w:sz w:val="16"/>
                <w:szCs w:val="16"/>
              </w:rPr>
              <w:t>354</w:t>
            </w:r>
          </w:p>
        </w:tc>
        <w:tc>
          <w:tcPr>
            <w:tcW w:w="264" w:type="dxa"/>
            <w:tcBorders>
              <w:top w:val="nil"/>
              <w:left w:val="nil"/>
              <w:bottom w:val="single" w:sz="4" w:space="0" w:color="auto"/>
              <w:right w:val="nil"/>
            </w:tcBorders>
            <w:noWrap/>
            <w:vAlign w:val="bottom"/>
          </w:tcPr>
          <w:p w:rsidR="00F52EE5" w:rsidRPr="00E828C1" w:rsidRDefault="00F52EE5">
            <w:pPr>
              <w:spacing w:before="60" w:line="200" w:lineRule="exact"/>
              <w:jc w:val="right"/>
              <w:rPr>
                <w:b/>
                <w:bCs/>
                <w:sz w:val="16"/>
                <w:szCs w:val="16"/>
              </w:rPr>
            </w:pPr>
          </w:p>
        </w:tc>
        <w:tc>
          <w:tcPr>
            <w:tcW w:w="1090" w:type="dxa"/>
            <w:tcBorders>
              <w:top w:val="nil"/>
              <w:left w:val="nil"/>
              <w:bottom w:val="single" w:sz="4" w:space="0" w:color="auto"/>
              <w:right w:val="nil"/>
            </w:tcBorders>
            <w:vAlign w:val="bottom"/>
          </w:tcPr>
          <w:p w:rsidR="00F52EE5" w:rsidRPr="00E828C1" w:rsidRDefault="00E11212" w:rsidP="00331622">
            <w:pPr>
              <w:spacing w:before="60" w:line="200" w:lineRule="exact"/>
              <w:jc w:val="right"/>
              <w:rPr>
                <w:b/>
                <w:bCs/>
                <w:sz w:val="16"/>
                <w:szCs w:val="16"/>
              </w:rPr>
            </w:pPr>
            <w:r w:rsidRPr="00E828C1">
              <w:rPr>
                <w:b/>
                <w:bCs/>
                <w:sz w:val="16"/>
                <w:szCs w:val="16"/>
              </w:rPr>
              <w:t>1 369</w:t>
            </w:r>
          </w:p>
        </w:tc>
      </w:tr>
    </w:tbl>
    <w:p w:rsidR="0083539C" w:rsidRPr="00E828C1" w:rsidRDefault="00B32B10" w:rsidP="003D63E6">
      <w:pPr>
        <w:pStyle w:val="Rubrik2"/>
        <w:spacing w:before="125"/>
      </w:pPr>
      <w:bookmarkStart w:id="66" w:name="_Toc219898934"/>
      <w:bookmarkStart w:id="67" w:name="_Toc250818202"/>
      <w:r w:rsidRPr="00E828C1">
        <w:br w:type="page"/>
      </w:r>
      <w:bookmarkStart w:id="68" w:name="_Toc284938487"/>
      <w:r w:rsidR="0083539C" w:rsidRPr="00E828C1">
        <w:t>Vård och bevarande av byggnader och samlingar</w:t>
      </w:r>
      <w:bookmarkEnd w:id="66"/>
      <w:bookmarkEnd w:id="67"/>
      <w:bookmarkEnd w:id="68"/>
    </w:p>
    <w:p w:rsidR="0083539C" w:rsidRPr="00E828C1" w:rsidRDefault="0083539C">
      <w:pPr>
        <w:pStyle w:val="R4"/>
      </w:pPr>
      <w:r w:rsidRPr="00E828C1">
        <w:rPr>
          <w:b/>
        </w:rPr>
        <w:t>Uppdrag</w:t>
      </w:r>
      <w:r w:rsidRPr="00E828C1">
        <w:rPr>
          <w:bCs/>
        </w:rPr>
        <w:t>:</w:t>
      </w:r>
      <w:r w:rsidRPr="00E828C1">
        <w:t xml:space="preserve"> Att vårda och bevara riksdagens byggnader och samlingar</w:t>
      </w:r>
    </w:p>
    <w:p w:rsidR="000824C9" w:rsidRPr="00E828C1" w:rsidRDefault="000824C9" w:rsidP="000824C9">
      <w:pPr>
        <w:rPr>
          <w:color w:val="0000FF"/>
        </w:rPr>
      </w:pPr>
      <w:bookmarkStart w:id="69" w:name="OLE_LINK4"/>
      <w:bookmarkStart w:id="70" w:name="OLE_LINK10"/>
      <w:r w:rsidRPr="00E828C1">
        <w:t>Arbetet inom uppdragsområdet syftar till att vårda, underhålla och bevara det historiska arv som riksdagens byggnader (inklusive inredning) och sa</w:t>
      </w:r>
      <w:r w:rsidRPr="00E828C1">
        <w:t>m</w:t>
      </w:r>
      <w:r w:rsidRPr="00E828C1">
        <w:t>lingar utgör för framtiden.</w:t>
      </w:r>
      <w:bookmarkEnd w:id="70"/>
      <w:r w:rsidRPr="00E828C1">
        <w:t xml:space="preserve"> Arbetet är därför inriktat på att utveckla rutiner för bev</w:t>
      </w:r>
      <w:r w:rsidRPr="00E828C1">
        <w:t>a</w:t>
      </w:r>
      <w:r w:rsidRPr="00E828C1">
        <w:t xml:space="preserve">randet av såväl byggnader som dokument och konst. </w:t>
      </w:r>
      <w:bookmarkEnd w:id="69"/>
    </w:p>
    <w:p w:rsidR="00D660A5" w:rsidRPr="00E828C1" w:rsidRDefault="00D660A5" w:rsidP="00D660A5">
      <w:pPr>
        <w:pStyle w:val="TabellrubrikFet"/>
        <w:rPr>
          <w:color w:val="auto"/>
          <w:szCs w:val="18"/>
        </w:rPr>
      </w:pPr>
      <w:r w:rsidRPr="00E828C1">
        <w:rPr>
          <w:color w:val="auto"/>
        </w:rPr>
        <w:t xml:space="preserve">Tabell: </w:t>
      </w:r>
      <w:r w:rsidRPr="00E828C1">
        <w:rPr>
          <w:rStyle w:val="TabellrubrikLinjerverochunderChar"/>
          <w:color w:val="auto"/>
          <w:sz w:val="19"/>
          <w:szCs w:val="18"/>
        </w:rPr>
        <w:t xml:space="preserve">Intäkter, kostnader och transfereringar, </w:t>
      </w:r>
      <w:r w:rsidR="00D26EEC" w:rsidRPr="00E828C1">
        <w:rPr>
          <w:rStyle w:val="TabellrubrikLinjerverochunderChar"/>
          <w:color w:val="auto"/>
          <w:sz w:val="19"/>
          <w:szCs w:val="18"/>
        </w:rPr>
        <w:t>tusentals</w:t>
      </w:r>
      <w:r w:rsidRPr="00E828C1">
        <w:rPr>
          <w:rStyle w:val="TabellrubrikLinjerverochunderChar"/>
          <w:color w:val="auto"/>
          <w:sz w:val="19"/>
          <w:szCs w:val="18"/>
        </w:rPr>
        <w:t xml:space="preserve"> kronor</w:t>
      </w:r>
      <w:r w:rsidR="008B6748" w:rsidRPr="00E828C1">
        <w:rPr>
          <w:rStyle w:val="TabellrubrikLinjerverochunderChar"/>
          <w:color w:val="auto"/>
          <w:sz w:val="19"/>
          <w:szCs w:val="18"/>
        </w:rPr>
        <w:t xml:space="preserve"> samt andel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77"/>
        <w:gridCol w:w="2046"/>
        <w:gridCol w:w="1231"/>
      </w:tblGrid>
      <w:tr w:rsidR="008B6748" w:rsidRPr="00E828C1" w:rsidTr="0038158C">
        <w:tc>
          <w:tcPr>
            <w:tcW w:w="2008"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8B6748" w:rsidRPr="00E828C1" w:rsidRDefault="008B6748" w:rsidP="00D660A5">
            <w:pPr>
              <w:spacing w:before="60" w:line="200" w:lineRule="exact"/>
              <w:jc w:val="right"/>
              <w:rPr>
                <w:b/>
                <w:snapToGrid w:val="0"/>
                <w:sz w:val="16"/>
                <w:szCs w:val="16"/>
              </w:rPr>
            </w:pPr>
            <w:r w:rsidRPr="00E828C1">
              <w:rPr>
                <w:b/>
                <w:snapToGrid w:val="0"/>
                <w:sz w:val="16"/>
                <w:szCs w:val="16"/>
              </w:rPr>
              <w:t>2010</w:t>
            </w:r>
          </w:p>
        </w:tc>
        <w:tc>
          <w:tcPr>
            <w:tcW w:w="923" w:type="dxa"/>
            <w:tcBorders>
              <w:top w:val="single" w:sz="4" w:space="0" w:color="auto"/>
              <w:bottom w:val="single" w:sz="4" w:space="0" w:color="auto"/>
            </w:tcBorders>
          </w:tcPr>
          <w:p w:rsidR="008B6748" w:rsidRPr="00E828C1" w:rsidRDefault="008B6748" w:rsidP="008B6748">
            <w:pPr>
              <w:keepNext/>
              <w:keepLines/>
              <w:spacing w:before="60" w:line="200" w:lineRule="exact"/>
              <w:jc w:val="right"/>
              <w:rPr>
                <w:b/>
                <w:snapToGrid w:val="0"/>
                <w:sz w:val="16"/>
                <w:szCs w:val="16"/>
              </w:rPr>
            </w:pPr>
            <w:r w:rsidRPr="00E828C1">
              <w:rPr>
                <w:b/>
                <w:snapToGrid w:val="0"/>
                <w:sz w:val="16"/>
                <w:szCs w:val="16"/>
              </w:rPr>
              <w:t xml:space="preserve">Andel </w:t>
            </w:r>
          </w:p>
        </w:tc>
      </w:tr>
      <w:tr w:rsidR="008B6748" w:rsidRPr="00E828C1" w:rsidTr="0038158C">
        <w:tc>
          <w:tcPr>
            <w:tcW w:w="2008" w:type="dxa"/>
            <w:tcBorders>
              <w:top w:val="single" w:sz="4" w:space="0" w:color="auto"/>
            </w:tcBorders>
          </w:tcPr>
          <w:p w:rsidR="008B6748" w:rsidRPr="00E828C1" w:rsidRDefault="008B6748" w:rsidP="00D660A5">
            <w:pPr>
              <w:pStyle w:val="TabellrubrikFet"/>
              <w:shd w:val="clear" w:color="auto" w:fill="auto"/>
              <w:spacing w:before="60" w:after="0"/>
              <w:rPr>
                <w:rStyle w:val="TabellrubrikLinjerverochunderChar"/>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57"/>
            </w:r>
          </w:p>
        </w:tc>
        <w:tc>
          <w:tcPr>
            <w:tcW w:w="1534" w:type="dxa"/>
            <w:tcBorders>
              <w:top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19 370</w:t>
            </w:r>
          </w:p>
        </w:tc>
        <w:tc>
          <w:tcPr>
            <w:tcW w:w="923" w:type="dxa"/>
            <w:tcBorders>
              <w:top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49</w:t>
            </w:r>
            <w:r w:rsidR="00664A89" w:rsidRPr="00E828C1">
              <w:rPr>
                <w:rStyle w:val="TabellrubrikLinjerverochunderChar"/>
                <w:b w:val="0"/>
                <w:color w:val="auto"/>
                <w:szCs w:val="16"/>
              </w:rPr>
              <w:t xml:space="preserve"> %</w:t>
            </w:r>
          </w:p>
        </w:tc>
      </w:tr>
      <w:tr w:rsidR="008B6748" w:rsidRPr="00E828C1" w:rsidTr="0038158C">
        <w:tc>
          <w:tcPr>
            <w:tcW w:w="2008" w:type="dxa"/>
            <w:tcBorders>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–15</w:t>
            </w:r>
            <w:r w:rsidR="00D26EEC" w:rsidRPr="00E828C1">
              <w:rPr>
                <w:rStyle w:val="TabellrubrikLinjerverochunderChar"/>
                <w:b w:val="0"/>
                <w:color w:val="auto"/>
                <w:szCs w:val="16"/>
              </w:rPr>
              <w:t>6 016</w:t>
            </w:r>
          </w:p>
        </w:tc>
        <w:tc>
          <w:tcPr>
            <w:tcW w:w="923" w:type="dxa"/>
            <w:tcBorders>
              <w:bottom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9 %</w:t>
            </w:r>
          </w:p>
        </w:tc>
      </w:tr>
      <w:tr w:rsidR="008B6748" w:rsidRPr="00E828C1" w:rsidTr="0038158C">
        <w:tc>
          <w:tcPr>
            <w:tcW w:w="2008" w:type="dxa"/>
            <w:tcBorders>
              <w:top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i/>
                <w:snapToGrid w:val="0"/>
                <w:color w:val="auto"/>
                <w:sz w:val="16"/>
                <w:szCs w:val="16"/>
              </w:rPr>
              <w:t>Nettokostnad</w:t>
            </w:r>
          </w:p>
        </w:tc>
        <w:tc>
          <w:tcPr>
            <w:tcW w:w="1534" w:type="dxa"/>
            <w:tcBorders>
              <w:top w:val="single" w:sz="4" w:space="0" w:color="auto"/>
            </w:tcBorders>
          </w:tcPr>
          <w:p w:rsidR="008B6748" w:rsidRPr="00E828C1" w:rsidRDefault="008B6748" w:rsidP="00D660A5">
            <w:pPr>
              <w:spacing w:before="60" w:line="200" w:lineRule="exact"/>
              <w:jc w:val="right"/>
              <w:rPr>
                <w:i/>
                <w:snapToGrid w:val="0"/>
                <w:sz w:val="16"/>
                <w:szCs w:val="16"/>
              </w:rPr>
            </w:pPr>
            <w:r w:rsidRPr="00E828C1">
              <w:rPr>
                <w:i/>
                <w:snapToGrid w:val="0"/>
                <w:sz w:val="16"/>
                <w:szCs w:val="16"/>
              </w:rPr>
              <w:t xml:space="preserve">–136 </w:t>
            </w:r>
            <w:r w:rsidR="00D26EEC" w:rsidRPr="00E828C1">
              <w:rPr>
                <w:i/>
                <w:snapToGrid w:val="0"/>
                <w:sz w:val="16"/>
                <w:szCs w:val="16"/>
              </w:rPr>
              <w:t>646</w:t>
            </w:r>
          </w:p>
        </w:tc>
        <w:tc>
          <w:tcPr>
            <w:tcW w:w="923" w:type="dxa"/>
            <w:tcBorders>
              <w:top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8 %</w:t>
            </w:r>
          </w:p>
        </w:tc>
      </w:tr>
      <w:tr w:rsidR="008B6748" w:rsidRPr="00E828C1" w:rsidTr="0038158C">
        <w:tc>
          <w:tcPr>
            <w:tcW w:w="2008" w:type="dxa"/>
          </w:tcPr>
          <w:p w:rsidR="008B6748" w:rsidRPr="00E828C1" w:rsidRDefault="008B6748" w:rsidP="00D660A5">
            <w:pPr>
              <w:pStyle w:val="TabellrubrikFet"/>
              <w:shd w:val="clear" w:color="auto" w:fill="auto"/>
              <w:spacing w:before="60" w:after="0"/>
              <w:rPr>
                <w:rStyle w:val="TabellrubrikLinjerverochunderChar"/>
                <w:color w:val="auto"/>
                <w:sz w:val="19"/>
              </w:rPr>
            </w:pPr>
          </w:p>
        </w:tc>
        <w:tc>
          <w:tcPr>
            <w:tcW w:w="1534" w:type="dxa"/>
          </w:tcPr>
          <w:p w:rsidR="008B6748" w:rsidRPr="00E828C1" w:rsidRDefault="008B6748" w:rsidP="00D660A5">
            <w:pPr>
              <w:pStyle w:val="TabellrubrikFet"/>
              <w:shd w:val="clear" w:color="auto" w:fill="auto"/>
              <w:spacing w:before="60" w:after="0"/>
              <w:rPr>
                <w:rStyle w:val="TabellrubrikLinjerverochunderChar"/>
                <w:color w:val="auto"/>
                <w:szCs w:val="16"/>
              </w:rPr>
            </w:pPr>
          </w:p>
        </w:tc>
        <w:tc>
          <w:tcPr>
            <w:tcW w:w="923" w:type="dxa"/>
          </w:tcPr>
          <w:p w:rsidR="008B6748" w:rsidRPr="00E828C1" w:rsidRDefault="008B6748" w:rsidP="008B6748">
            <w:pPr>
              <w:pStyle w:val="TabellrubrikFet"/>
              <w:keepNext/>
              <w:keepLines/>
              <w:shd w:val="clear" w:color="auto" w:fill="auto"/>
              <w:spacing w:before="60" w:after="0"/>
              <w:jc w:val="right"/>
              <w:rPr>
                <w:rStyle w:val="TabellrubrikLinjerverochunderChar"/>
                <w:b w:val="0"/>
                <w:color w:val="auto"/>
                <w:szCs w:val="16"/>
              </w:rPr>
            </w:pPr>
          </w:p>
        </w:tc>
      </w:tr>
      <w:tr w:rsidR="008B6748" w:rsidRPr="00E828C1" w:rsidTr="0038158C">
        <w:tc>
          <w:tcPr>
            <w:tcW w:w="2008" w:type="dxa"/>
            <w:tcBorders>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w:t>
            </w:r>
          </w:p>
        </w:tc>
        <w:tc>
          <w:tcPr>
            <w:tcW w:w="923" w:type="dxa"/>
            <w:tcBorders>
              <w:bottom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w:t>
            </w:r>
          </w:p>
        </w:tc>
      </w:tr>
      <w:tr w:rsidR="008B6748" w:rsidRPr="00E828C1" w:rsidTr="0038158C">
        <w:tc>
          <w:tcPr>
            <w:tcW w:w="2008"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color w:val="auto"/>
                <w:szCs w:val="16"/>
              </w:rPr>
            </w:pPr>
            <w:r w:rsidRPr="00E828C1">
              <w:rPr>
                <w:rStyle w:val="TabellrubrikLinjerverochunderChar"/>
                <w:color w:val="auto"/>
                <w:szCs w:val="16"/>
              </w:rPr>
              <w:t xml:space="preserve">–136 </w:t>
            </w:r>
            <w:r w:rsidR="00D26EEC" w:rsidRPr="00E828C1">
              <w:rPr>
                <w:rStyle w:val="TabellrubrikLinjerverochunderChar"/>
                <w:color w:val="auto"/>
                <w:szCs w:val="16"/>
              </w:rPr>
              <w:t>646</w:t>
            </w:r>
          </w:p>
        </w:tc>
        <w:tc>
          <w:tcPr>
            <w:tcW w:w="923" w:type="dxa"/>
            <w:tcBorders>
              <w:top w:val="single" w:sz="4" w:space="0" w:color="auto"/>
              <w:bottom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7 %</w:t>
            </w:r>
          </w:p>
        </w:tc>
      </w:tr>
    </w:tbl>
    <w:p w:rsidR="003D3E5E" w:rsidRPr="00E828C1" w:rsidRDefault="003D3E5E" w:rsidP="00FA7F73">
      <w:pPr>
        <w:pStyle w:val="Normaltindrag"/>
      </w:pPr>
    </w:p>
    <w:p w:rsidR="00131923" w:rsidRPr="00E828C1" w:rsidRDefault="00131923" w:rsidP="00131923">
      <w:r w:rsidRPr="00E828C1">
        <w:t>Följande har särskilt beaktats:</w:t>
      </w:r>
    </w:p>
    <w:p w:rsidR="00131923" w:rsidRPr="00E828C1" w:rsidRDefault="00131923" w:rsidP="0038158C">
      <w:pPr>
        <w:pStyle w:val="UpprkningStreck"/>
        <w:spacing w:before="125"/>
      </w:pPr>
      <w:r w:rsidRPr="00E828C1">
        <w:t>att riksdagshusens skick och värde har kunnat bevaras så att riksd</w:t>
      </w:r>
      <w:r w:rsidRPr="00E828C1">
        <w:t>a</w:t>
      </w:r>
      <w:r w:rsidRPr="00E828C1">
        <w:t>gens verksamhet även fortsättningsvis ska kunna bedrivas på Helgeandsho</w:t>
      </w:r>
      <w:r w:rsidRPr="00E828C1">
        <w:t>l</w:t>
      </w:r>
      <w:r w:rsidRPr="00E828C1">
        <w:t>men</w:t>
      </w:r>
    </w:p>
    <w:p w:rsidR="00131923" w:rsidRPr="00E828C1" w:rsidRDefault="00131923" w:rsidP="00131923">
      <w:pPr>
        <w:pStyle w:val="UpprkningStreck"/>
      </w:pPr>
      <w:r w:rsidRPr="00E828C1">
        <w:t>att riksdagens inredning och konst vårdas</w:t>
      </w:r>
    </w:p>
    <w:p w:rsidR="00131923" w:rsidRPr="00E828C1" w:rsidRDefault="00131923" w:rsidP="0038158C">
      <w:pPr>
        <w:pStyle w:val="UpprkningStreck"/>
        <w:spacing w:after="125"/>
      </w:pPr>
      <w:r w:rsidRPr="00E828C1">
        <w:t>att handlingar tillkomna i beslutsprocessen, däribland ljud- och bilduppta</w:t>
      </w:r>
      <w:r w:rsidRPr="00E828C1">
        <w:t>g</w:t>
      </w:r>
      <w:r w:rsidRPr="00E828C1">
        <w:t xml:space="preserve">ningarna, bevaras för eftervärlden. </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22"/>
        <w:gridCol w:w="1816"/>
        <w:gridCol w:w="1716"/>
      </w:tblGrid>
      <w:tr w:rsidR="006D5578" w:rsidRPr="00E828C1" w:rsidTr="00884AA1">
        <w:tc>
          <w:tcPr>
            <w:tcW w:w="2280" w:type="dxa"/>
            <w:tcBorders>
              <w:top w:val="single" w:sz="4" w:space="0" w:color="auto"/>
              <w:bottom w:val="single" w:sz="4" w:space="0" w:color="auto"/>
            </w:tcBorders>
          </w:tcPr>
          <w:p w:rsidR="006D5578" w:rsidRPr="00E828C1" w:rsidRDefault="006D5578" w:rsidP="006D5578">
            <w:pPr>
              <w:spacing w:before="60" w:line="200" w:lineRule="exact"/>
              <w:ind w:left="-484" w:firstLine="484"/>
              <w:jc w:val="left"/>
              <w:rPr>
                <w:b/>
                <w:bCs/>
                <w:sz w:val="16"/>
                <w:szCs w:val="16"/>
              </w:rPr>
            </w:pPr>
            <w:r w:rsidRPr="00E828C1">
              <w:rPr>
                <w:b/>
                <w:bCs/>
                <w:sz w:val="16"/>
                <w:szCs w:val="16"/>
              </w:rPr>
              <w:t>Uppdragsområde</w:t>
            </w:r>
          </w:p>
        </w:tc>
        <w:tc>
          <w:tcPr>
            <w:tcW w:w="1710" w:type="dxa"/>
            <w:tcBorders>
              <w:top w:val="single" w:sz="4" w:space="0" w:color="auto"/>
              <w:bottom w:val="single" w:sz="4" w:space="0" w:color="auto"/>
            </w:tcBorders>
          </w:tcPr>
          <w:p w:rsidR="006D5578" w:rsidRPr="00E828C1" w:rsidRDefault="006D5578" w:rsidP="006D5578">
            <w:pPr>
              <w:spacing w:before="60" w:line="200" w:lineRule="exact"/>
              <w:ind w:left="-13"/>
              <w:jc w:val="left"/>
              <w:rPr>
                <w:b/>
                <w:bCs/>
                <w:sz w:val="16"/>
                <w:szCs w:val="16"/>
              </w:rPr>
            </w:pPr>
            <w:r w:rsidRPr="00E828C1">
              <w:rPr>
                <w:b/>
                <w:bCs/>
                <w:sz w:val="16"/>
                <w:szCs w:val="16"/>
              </w:rPr>
              <w:t>Uppföl</w:t>
            </w:r>
            <w:r w:rsidRPr="00E828C1">
              <w:rPr>
                <w:b/>
                <w:bCs/>
                <w:sz w:val="16"/>
                <w:szCs w:val="16"/>
              </w:rPr>
              <w:t>j</w:t>
            </w:r>
            <w:r w:rsidRPr="00E828C1">
              <w:rPr>
                <w:b/>
                <w:bCs/>
                <w:sz w:val="16"/>
                <w:szCs w:val="16"/>
              </w:rPr>
              <w:t xml:space="preserve">ning </w:t>
            </w:r>
          </w:p>
        </w:tc>
        <w:tc>
          <w:tcPr>
            <w:tcW w:w="1615" w:type="dxa"/>
            <w:tcBorders>
              <w:top w:val="single" w:sz="4" w:space="0" w:color="auto"/>
              <w:bottom w:val="single" w:sz="4" w:space="0" w:color="auto"/>
            </w:tcBorders>
          </w:tcPr>
          <w:p w:rsidR="006D5578" w:rsidRPr="00E828C1" w:rsidRDefault="006D5578" w:rsidP="006D5578">
            <w:pPr>
              <w:spacing w:before="60" w:line="200" w:lineRule="exact"/>
              <w:jc w:val="left"/>
              <w:rPr>
                <w:b/>
                <w:bCs/>
                <w:sz w:val="16"/>
                <w:szCs w:val="16"/>
              </w:rPr>
            </w:pPr>
            <w:r w:rsidRPr="00E828C1">
              <w:rPr>
                <w:b/>
                <w:bCs/>
                <w:sz w:val="16"/>
                <w:szCs w:val="16"/>
              </w:rPr>
              <w:t>Mål/mått</w:t>
            </w:r>
          </w:p>
        </w:tc>
      </w:tr>
      <w:tr w:rsidR="006D5578" w:rsidRPr="00E828C1" w:rsidTr="00884AA1">
        <w:tc>
          <w:tcPr>
            <w:tcW w:w="2280" w:type="dxa"/>
          </w:tcPr>
          <w:p w:rsidR="006D5578" w:rsidRPr="00E828C1" w:rsidRDefault="006D5578" w:rsidP="006D5578">
            <w:pPr>
              <w:pStyle w:val="Tabelltext"/>
              <w:rPr>
                <w:szCs w:val="16"/>
              </w:rPr>
            </w:pPr>
            <w:r w:rsidRPr="00E828C1">
              <w:rPr>
                <w:szCs w:val="16"/>
              </w:rPr>
              <w:t>D. Vård och bevarande av byg</w:t>
            </w:r>
            <w:r w:rsidRPr="00E828C1">
              <w:rPr>
                <w:szCs w:val="16"/>
              </w:rPr>
              <w:t>g</w:t>
            </w:r>
            <w:r w:rsidRPr="00E828C1">
              <w:rPr>
                <w:szCs w:val="16"/>
              </w:rPr>
              <w:t>nader och samlingar</w:t>
            </w:r>
          </w:p>
        </w:tc>
        <w:tc>
          <w:tcPr>
            <w:tcW w:w="1710" w:type="dxa"/>
          </w:tcPr>
          <w:p w:rsidR="006D5578" w:rsidRPr="00E828C1" w:rsidRDefault="006D5578" w:rsidP="006D5578">
            <w:pPr>
              <w:pStyle w:val="Tabelltext"/>
              <w:rPr>
                <w:szCs w:val="16"/>
              </w:rPr>
            </w:pPr>
            <w:r w:rsidRPr="00E828C1">
              <w:rPr>
                <w:szCs w:val="16"/>
              </w:rPr>
              <w:t>Genomförda åtgä</w:t>
            </w:r>
            <w:r w:rsidRPr="00E828C1">
              <w:rPr>
                <w:szCs w:val="16"/>
              </w:rPr>
              <w:t>r</w:t>
            </w:r>
            <w:r w:rsidRPr="00E828C1">
              <w:rPr>
                <w:szCs w:val="16"/>
              </w:rPr>
              <w:t>der</w:t>
            </w:r>
          </w:p>
        </w:tc>
        <w:tc>
          <w:tcPr>
            <w:tcW w:w="1615" w:type="dxa"/>
          </w:tcPr>
          <w:p w:rsidR="006D5578" w:rsidRPr="00E828C1" w:rsidRDefault="006D5578" w:rsidP="006D5578">
            <w:pPr>
              <w:pStyle w:val="Tabelltext"/>
              <w:rPr>
                <w:szCs w:val="16"/>
              </w:rPr>
            </w:pPr>
            <w:r w:rsidRPr="00E828C1">
              <w:rPr>
                <w:szCs w:val="16"/>
              </w:rPr>
              <w:t>Uthålligt användb</w:t>
            </w:r>
            <w:r w:rsidRPr="00E828C1">
              <w:rPr>
                <w:szCs w:val="16"/>
              </w:rPr>
              <w:t>a</w:t>
            </w:r>
            <w:r w:rsidRPr="00E828C1">
              <w:rPr>
                <w:szCs w:val="16"/>
              </w:rPr>
              <w:t xml:space="preserve">ra byggnader och </w:t>
            </w:r>
            <w:r w:rsidRPr="00E828C1">
              <w:rPr>
                <w:szCs w:val="16"/>
              </w:rPr>
              <w:br/>
              <w:t>sa</w:t>
            </w:r>
            <w:r w:rsidRPr="00E828C1">
              <w:rPr>
                <w:szCs w:val="16"/>
              </w:rPr>
              <w:t>m</w:t>
            </w:r>
            <w:r w:rsidRPr="00E828C1">
              <w:rPr>
                <w:szCs w:val="16"/>
              </w:rPr>
              <w:t xml:space="preserve">lingar </w:t>
            </w:r>
          </w:p>
        </w:tc>
      </w:tr>
    </w:tbl>
    <w:p w:rsidR="007B5679" w:rsidRPr="00E828C1" w:rsidRDefault="00131923" w:rsidP="0038158C">
      <w:pPr>
        <w:pStyle w:val="R3"/>
      </w:pPr>
      <w:r w:rsidRPr="00E828C1">
        <w:t>Sammanfattande resultatuppföljning</w:t>
      </w:r>
    </w:p>
    <w:p w:rsidR="0075042E" w:rsidRPr="00E828C1" w:rsidRDefault="00D12C16" w:rsidP="003E4885">
      <w:r w:rsidRPr="00E828C1">
        <w:t xml:space="preserve">En arbetsplan har lagts fast för renovering av riksdagens fastigheter. Under 2010 har kvarteret Mercurius projekterats för ombyggnad. Arbetet kommer att bedrivas under en </w:t>
      </w:r>
      <w:r w:rsidR="003E4885" w:rsidRPr="00E828C1">
        <w:t>10-</w:t>
      </w:r>
      <w:r w:rsidRPr="00E828C1">
        <w:t>års</w:t>
      </w:r>
      <w:r w:rsidR="003E4885" w:rsidRPr="00E828C1">
        <w:t xml:space="preserve"> </w:t>
      </w:r>
      <w:r w:rsidRPr="00E828C1">
        <w:t>period med så få störningar som möjligt i ver</w:t>
      </w:r>
      <w:r w:rsidRPr="00E828C1">
        <w:t>k</w:t>
      </w:r>
      <w:r w:rsidRPr="00E828C1">
        <w:t xml:space="preserve">samheten. </w:t>
      </w:r>
    </w:p>
    <w:p w:rsidR="00A56A81" w:rsidRPr="00E828C1" w:rsidRDefault="00D12C16" w:rsidP="00731973">
      <w:pPr>
        <w:pStyle w:val="Normaltindrag"/>
      </w:pPr>
      <w:r w:rsidRPr="00E828C1">
        <w:t>En inventering har gjorts av den konst riksdagen förvaltar för statens rä</w:t>
      </w:r>
      <w:r w:rsidRPr="00E828C1">
        <w:t>k</w:t>
      </w:r>
      <w:r w:rsidRPr="00E828C1">
        <w:t>ning. Inventeringen har påvisat ett betydande behov av insatser när det gäller förv</w:t>
      </w:r>
      <w:r w:rsidRPr="00E828C1">
        <w:t>a</w:t>
      </w:r>
      <w:r w:rsidRPr="00E828C1">
        <w:t>ring och vård.</w:t>
      </w:r>
    </w:p>
    <w:p w:rsidR="00806CB4" w:rsidRPr="00E828C1" w:rsidRDefault="00806CB4" w:rsidP="00731973">
      <w:pPr>
        <w:pStyle w:val="Normaltindrag"/>
      </w:pPr>
      <w:r w:rsidRPr="00E828C1">
        <w:t xml:space="preserve">Slutligen har riksdagsförvaltningen </w:t>
      </w:r>
      <w:r w:rsidR="0075042E" w:rsidRPr="00E828C1">
        <w:t xml:space="preserve">även </w:t>
      </w:r>
      <w:r w:rsidRPr="00E828C1">
        <w:t>vidtagit åtgärder för att säkerstä</w:t>
      </w:r>
      <w:r w:rsidRPr="00E828C1">
        <w:t>l</w:t>
      </w:r>
      <w:r w:rsidRPr="00E828C1">
        <w:t xml:space="preserve">la att dokumentsamlingar vårdas och bevaras för framtiden. </w:t>
      </w:r>
    </w:p>
    <w:p w:rsidR="00131923" w:rsidRPr="00E828C1" w:rsidRDefault="00131923" w:rsidP="00131923">
      <w:pPr>
        <w:pStyle w:val="R3"/>
      </w:pPr>
      <w:r w:rsidRPr="00E828C1">
        <w:t>Bevarande av samlingar</w:t>
      </w:r>
      <w:r w:rsidR="00E67312" w:rsidRPr="00E828C1">
        <w:t xml:space="preserve"> och spridning av äldre riksdagsmaterial</w:t>
      </w:r>
    </w:p>
    <w:p w:rsidR="00C70CBE" w:rsidRPr="00E828C1" w:rsidRDefault="00C70CBE" w:rsidP="00C70CBE">
      <w:r w:rsidRPr="00E828C1">
        <w:t xml:space="preserve">Riksdagsförvaltningen ansvarar för samlingar av dokument </w:t>
      </w:r>
      <w:r w:rsidR="00934B73" w:rsidRPr="00E828C1">
        <w:t>om</w:t>
      </w:r>
      <w:r w:rsidR="00A56A81" w:rsidRPr="00E828C1">
        <w:t xml:space="preserve"> riksdagen och dess verksamhet samt för den konst som finns i riksdagens lokaler.</w:t>
      </w:r>
    </w:p>
    <w:p w:rsidR="00131923" w:rsidRPr="00E828C1" w:rsidRDefault="00131923" w:rsidP="00131923">
      <w:pPr>
        <w:pStyle w:val="R4"/>
      </w:pPr>
      <w:r w:rsidRPr="00E828C1">
        <w:t xml:space="preserve">Karl Sandels fotografisamling </w:t>
      </w:r>
    </w:p>
    <w:p w:rsidR="00131923" w:rsidRPr="00E828C1" w:rsidRDefault="00FA7F73" w:rsidP="00131923">
      <w:r w:rsidRPr="00E828C1">
        <w:t>Riksdagsförvaltningen</w:t>
      </w:r>
      <w:r w:rsidR="00131923" w:rsidRPr="00E828C1">
        <w:t xml:space="preserve"> har </w:t>
      </w:r>
      <w:r w:rsidR="0056002E" w:rsidRPr="00E828C1">
        <w:t xml:space="preserve">under </w:t>
      </w:r>
      <w:r w:rsidR="006248B2" w:rsidRPr="00E828C1">
        <w:t>året</w:t>
      </w:r>
      <w:r w:rsidR="0056002E" w:rsidRPr="00E828C1">
        <w:t xml:space="preserve"> </w:t>
      </w:r>
      <w:r w:rsidR="00131923" w:rsidRPr="00E828C1">
        <w:t>köpt användarrättigheter till fotografen Karl Sandels fotografisamling</w:t>
      </w:r>
      <w:r w:rsidR="006248B2" w:rsidRPr="00E828C1">
        <w:t>, ca 1 800 fotografier</w:t>
      </w:r>
      <w:r w:rsidR="0081475A" w:rsidRPr="00E828C1">
        <w:t xml:space="preserve"> med riksdagsmotiv, främst från </w:t>
      </w:r>
      <w:r w:rsidR="006248B2" w:rsidRPr="00E828C1">
        <w:t>1930–</w:t>
      </w:r>
      <w:r w:rsidR="0081475A" w:rsidRPr="00E828C1">
        <w:t>60-talen.</w:t>
      </w:r>
    </w:p>
    <w:p w:rsidR="00131923" w:rsidRPr="00E828C1" w:rsidRDefault="00131923" w:rsidP="00131923">
      <w:pPr>
        <w:pStyle w:val="R4"/>
      </w:pPr>
      <w:r w:rsidRPr="00E828C1">
        <w:t>Politiska teckningar</w:t>
      </w:r>
    </w:p>
    <w:p w:rsidR="00131923" w:rsidRPr="00E828C1" w:rsidRDefault="00131923" w:rsidP="00131923">
      <w:r w:rsidRPr="00E828C1">
        <w:t>Riksdagsbiblioteket har en stor samling politiska teckningar. Under året har ett arbete gjorts i syfte att ident</w:t>
      </w:r>
      <w:r w:rsidRPr="00E828C1">
        <w:t>i</w:t>
      </w:r>
      <w:r w:rsidRPr="00E828C1">
        <w:t>fiera person och situation och lägga upp ett register över samlingen.</w:t>
      </w:r>
    </w:p>
    <w:p w:rsidR="00CF6168" w:rsidRPr="00E828C1" w:rsidRDefault="00CF6168" w:rsidP="002C7255">
      <w:pPr>
        <w:pStyle w:val="R4"/>
      </w:pPr>
      <w:r w:rsidRPr="00E828C1">
        <w:t>Utgivning av protokoll från ståndsriksdagen</w:t>
      </w:r>
    </w:p>
    <w:p w:rsidR="00CF6168" w:rsidRPr="00E828C1" w:rsidRDefault="00CF6168" w:rsidP="00CF6168">
      <w:r w:rsidRPr="00E828C1">
        <w:t>Under året färdigställdes prästeståndets protokoll från 1755–1756 för tryck. Arbetet med borgarståndet samt riddersk</w:t>
      </w:r>
      <w:r w:rsidRPr="00E828C1">
        <w:t>a</w:t>
      </w:r>
      <w:r w:rsidRPr="00E828C1">
        <w:t>pet och adeln 1755–1756 pågår.</w:t>
      </w:r>
    </w:p>
    <w:p w:rsidR="00E67312" w:rsidRPr="00E828C1" w:rsidRDefault="00E67312" w:rsidP="00E67312">
      <w:pPr>
        <w:pStyle w:val="R4"/>
        <w:jc w:val="both"/>
        <w:rPr>
          <w:iCs/>
        </w:rPr>
      </w:pPr>
      <w:r w:rsidRPr="00E828C1">
        <w:rPr>
          <w:iCs/>
        </w:rPr>
        <w:t>Medverkan i jubileumsprojektet Örebro 2010</w:t>
      </w:r>
    </w:p>
    <w:p w:rsidR="00E67312" w:rsidRPr="00E828C1" w:rsidRDefault="00E67312" w:rsidP="000E4102">
      <w:r w:rsidRPr="00E828C1">
        <w:t>I samband med uppmärksammandet av den urtima riksdagen i Örebro 1810 publicerade riksdagens arkiv en skrift med handlingar från denna riksdag samt förklarande bakgrundstexter</w:t>
      </w:r>
      <w:r w:rsidR="00934B73" w:rsidRPr="00E828C1">
        <w:t xml:space="preserve"> –</w:t>
      </w:r>
      <w:r w:rsidRPr="00E828C1">
        <w:t xml:space="preserve"> </w:t>
      </w:r>
      <w:r w:rsidRPr="00E828C1">
        <w:rPr>
          <w:i/>
        </w:rPr>
        <w:t>När svenskarna valde tronföljare. Han</w:t>
      </w:r>
      <w:r w:rsidRPr="00E828C1">
        <w:rPr>
          <w:i/>
        </w:rPr>
        <w:t>d</w:t>
      </w:r>
      <w:r w:rsidRPr="00E828C1">
        <w:rPr>
          <w:i/>
        </w:rPr>
        <w:t>lingar från riksdagen i Örebro 1810</w:t>
      </w:r>
      <w:r w:rsidRPr="00E828C1">
        <w:t>. Skriften presenterades i en fullsatt Nik</w:t>
      </w:r>
      <w:r w:rsidRPr="00E828C1">
        <w:t>o</w:t>
      </w:r>
      <w:r w:rsidRPr="00E828C1">
        <w:t>laikyrka i Ör</w:t>
      </w:r>
      <w:r w:rsidRPr="00E828C1">
        <w:t>e</w:t>
      </w:r>
      <w:r w:rsidRPr="00E828C1">
        <w:t>bro i april.</w:t>
      </w:r>
    </w:p>
    <w:p w:rsidR="00C70CBE" w:rsidRPr="00E828C1" w:rsidRDefault="00C70CBE" w:rsidP="00C70CBE">
      <w:pPr>
        <w:pStyle w:val="R3"/>
      </w:pPr>
      <w:r w:rsidRPr="00E828C1">
        <w:t xml:space="preserve">Fastigheter och lokaler </w:t>
      </w:r>
    </w:p>
    <w:p w:rsidR="00C70CBE" w:rsidRPr="00E828C1" w:rsidRDefault="00C70CBE" w:rsidP="00C70CBE">
      <w:r w:rsidRPr="00E828C1">
        <w:t>Riksdagsförvaltningen förvaltar för riksdagens räkning de s.k. riksbyggnade</w:t>
      </w:r>
      <w:r w:rsidRPr="00E828C1">
        <w:t>r</w:t>
      </w:r>
      <w:r w:rsidRPr="00E828C1">
        <w:t>na på Helgeandsholmen, ett antal kontorsfastigheter i Gamla stan och b</w:t>
      </w:r>
      <w:r w:rsidRPr="00E828C1">
        <w:t>o</w:t>
      </w:r>
      <w:r w:rsidRPr="00E828C1">
        <w:t>stadsfastigheter som disponeras av riksdagens ledamöter. Även ett antal b</w:t>
      </w:r>
      <w:r w:rsidRPr="00E828C1">
        <w:t>o</w:t>
      </w:r>
      <w:r w:rsidRPr="00E828C1">
        <w:t>stadsrättslägenheter förvaltas av riksdagsförvaltningen. I riksdagsförvaltnin</w:t>
      </w:r>
      <w:r w:rsidRPr="00E828C1">
        <w:t>g</w:t>
      </w:r>
      <w:r w:rsidRPr="00E828C1">
        <w:t xml:space="preserve">ens fastighetsbestånd ingår också Villa Bonnier. </w:t>
      </w:r>
    </w:p>
    <w:p w:rsidR="004F1FAC" w:rsidRPr="00E828C1" w:rsidRDefault="00C70CBE" w:rsidP="004F1FAC">
      <w:pPr>
        <w:pStyle w:val="Normaltindrag"/>
      </w:pPr>
      <w:r w:rsidRPr="00E828C1">
        <w:t>Riksdagsförvaltningen strävar efter att erbjuda ändamålsenliga lokaler</w:t>
      </w:r>
      <w:r w:rsidR="00934B73" w:rsidRPr="00E828C1">
        <w:t>,</w:t>
      </w:r>
      <w:r w:rsidRPr="00E828C1">
        <w:t xml:space="preserve"> s</w:t>
      </w:r>
      <w:r w:rsidRPr="00E828C1">
        <w:t>å</w:t>
      </w:r>
      <w:r w:rsidRPr="00E828C1">
        <w:t>som arbetsrum och sammanträdesrum samt till ledamöter även övernattning</w:t>
      </w:r>
      <w:r w:rsidRPr="00E828C1">
        <w:t>s</w:t>
      </w:r>
      <w:r w:rsidRPr="00E828C1">
        <w:t>bostäder. I lokalerna ska såväl inredning som inomhusklimat vara tillfred</w:t>
      </w:r>
      <w:r w:rsidRPr="00E828C1">
        <w:t>s</w:t>
      </w:r>
      <w:r w:rsidRPr="00E828C1">
        <w:t>ställande. Lokalvård ska genomföras med hög medvetenhet</w:t>
      </w:r>
      <w:r w:rsidR="00934B73" w:rsidRPr="00E828C1">
        <w:t>,</w:t>
      </w:r>
      <w:r w:rsidRPr="00E828C1">
        <w:t xml:space="preserve"> bl.a. om milj</w:t>
      </w:r>
      <w:r w:rsidRPr="00E828C1">
        <w:t>ö</w:t>
      </w:r>
      <w:r w:rsidRPr="00E828C1">
        <w:t xml:space="preserve">aspekterna. </w:t>
      </w:r>
    </w:p>
    <w:p w:rsidR="00C70CBE" w:rsidRPr="00E828C1" w:rsidRDefault="004F1FAC" w:rsidP="00C70CBE">
      <w:pPr>
        <w:pStyle w:val="Normaltindrag"/>
      </w:pPr>
      <w:r w:rsidRPr="00E828C1">
        <w:t>I beståndet ingår flera byggnader som är en central del av det demokr</w:t>
      </w:r>
      <w:r w:rsidRPr="00E828C1">
        <w:t>a</w:t>
      </w:r>
      <w:r w:rsidRPr="00E828C1">
        <w:t>tiska kulturarvet. Dessa ska vårdas så att de är väl bevarade och kan visas upp för allmänheten. Under året har ett stort antal åtgärder vi</w:t>
      </w:r>
      <w:r w:rsidRPr="00E828C1">
        <w:t>d</w:t>
      </w:r>
      <w:r w:rsidRPr="00E828C1">
        <w:t>tagits för att vårda</w:t>
      </w:r>
      <w:r w:rsidR="004C307B" w:rsidRPr="00E828C1">
        <w:t xml:space="preserve"> och bevara fastighetsbeståndet. </w:t>
      </w:r>
    </w:p>
    <w:p w:rsidR="00BA3817" w:rsidRPr="00E828C1" w:rsidRDefault="00BA3817" w:rsidP="00BA3817">
      <w:pPr>
        <w:pStyle w:val="R4"/>
      </w:pPr>
      <w:r w:rsidRPr="00E828C1">
        <w:t>Långsiktigt renoverings- och underhålls arbete</w:t>
      </w:r>
    </w:p>
    <w:p w:rsidR="00BA3817" w:rsidRPr="00E828C1" w:rsidRDefault="00BA3817" w:rsidP="00BA3817">
      <w:r w:rsidRPr="00E828C1">
        <w:t>Sedan 2009 bedriver förvaltningen ett långsiktigt renoverings- och unde</w:t>
      </w:r>
      <w:r w:rsidRPr="00E828C1">
        <w:t>r</w:t>
      </w:r>
      <w:r w:rsidRPr="00E828C1">
        <w:t>hållsarbete i riksdagens fastigheter. Under 2010 har projektering av kvarteret Mercurius förberetts, ett arbete som inleds 2011. Se även avsnitt 2.11.</w:t>
      </w:r>
    </w:p>
    <w:p w:rsidR="00E67312" w:rsidRPr="00E828C1" w:rsidRDefault="00E67312" w:rsidP="00E67312">
      <w:pPr>
        <w:pStyle w:val="R4"/>
        <w:rPr>
          <w:iCs/>
        </w:rPr>
      </w:pPr>
      <w:r w:rsidRPr="00E828C1">
        <w:rPr>
          <w:iCs/>
        </w:rPr>
        <w:t>Klimatmätning i arkivet</w:t>
      </w:r>
    </w:p>
    <w:p w:rsidR="00E67312" w:rsidRPr="00E828C1" w:rsidRDefault="00E67312" w:rsidP="00934B73">
      <w:r w:rsidRPr="00E828C1">
        <w:t>Riksdagens arkivlokaler uppfyller inte Riksarkivets krav på arkivlokaler och på lång sikt riskerar materialet att förstöras. En besiktning av arki</w:t>
      </w:r>
      <w:r w:rsidRPr="00E828C1">
        <w:t>v</w:t>
      </w:r>
      <w:r w:rsidRPr="00E828C1">
        <w:t>lokalen har utförts tillsammans med expertis från Riksarkivet. Utbyte av ventilationsa</w:t>
      </w:r>
      <w:r w:rsidRPr="00E828C1">
        <w:t>g</w:t>
      </w:r>
      <w:r w:rsidRPr="00E828C1">
        <w:t>gregat i bandarkivet har genomförts under hösten 2010.</w:t>
      </w:r>
    </w:p>
    <w:p w:rsidR="00C70CBE" w:rsidRPr="00E828C1" w:rsidRDefault="00C70CBE" w:rsidP="00934B73">
      <w:pPr>
        <w:pStyle w:val="Normaltindrag"/>
      </w:pPr>
      <w:r w:rsidRPr="00E828C1">
        <w:t>Som omnämnts tidigare skedde ett stort antal omflyttningar av arbetspla</w:t>
      </w:r>
      <w:r w:rsidRPr="00E828C1">
        <w:t>t</w:t>
      </w:r>
      <w:r w:rsidRPr="00E828C1">
        <w:t>ser efter valet. Två tjänstemannaenheter fly</w:t>
      </w:r>
      <w:r w:rsidRPr="00E828C1">
        <w:t>t</w:t>
      </w:r>
      <w:r w:rsidRPr="00E828C1">
        <w:t>tades för att göra det möjligt för partikanslierna att sitta så samlat som möjligt. Dessutom bytte 145 övernat</w:t>
      </w:r>
      <w:r w:rsidRPr="00E828C1">
        <w:t>t</w:t>
      </w:r>
      <w:r w:rsidRPr="00E828C1">
        <w:t>ningsbostäder innehavare.</w:t>
      </w:r>
    </w:p>
    <w:p w:rsidR="00C70CBE" w:rsidRPr="00E828C1" w:rsidRDefault="00C70CBE" w:rsidP="00C70CBE">
      <w:pPr>
        <w:pStyle w:val="R4"/>
      </w:pPr>
      <w:bookmarkStart w:id="71" w:name="_Toc250818203"/>
      <w:r w:rsidRPr="00E828C1">
        <w:t>Uthyrning och inhyrning av lokaler</w:t>
      </w:r>
    </w:p>
    <w:p w:rsidR="00C70CBE" w:rsidRPr="00E828C1" w:rsidRDefault="00C70CBE" w:rsidP="00C70CBE">
      <w:pPr>
        <w:tabs>
          <w:tab w:val="left" w:pos="2160"/>
        </w:tabs>
        <w:rPr>
          <w:szCs w:val="24"/>
        </w:rPr>
      </w:pPr>
      <w:r w:rsidRPr="00E828C1">
        <w:t xml:space="preserve">Totalt upplåter riksdagsförvaltningen lokaler på </w:t>
      </w:r>
      <w:smartTag w:uri="urn:schemas-microsoft-com:office:smarttags" w:element="metricconverter">
        <w:smartTagPr>
          <w:attr w:name="ProductID" w:val="10 750 m2"/>
        </w:smartTagPr>
        <w:smartTag w:uri="urn:schemas-microsoft-com:office:smarttags" w:element="metricconverter">
          <w:smartTagPr>
            <w:attr w:name="ProductID" w:val="10 750 m"/>
          </w:smartTagPr>
          <w:r w:rsidRPr="00E828C1">
            <w:t>10 750 m</w:t>
          </w:r>
        </w:smartTag>
        <w:r w:rsidRPr="00E828C1">
          <w:rPr>
            <w:rStyle w:val="Fotnotsreferens"/>
            <w:bCs/>
            <w:sz w:val="18"/>
          </w:rPr>
          <w:t>2</w:t>
        </w:r>
      </w:smartTag>
      <w:r w:rsidRPr="00E828C1">
        <w:t xml:space="preserve"> till olika hyresgä</w:t>
      </w:r>
      <w:r w:rsidRPr="00E828C1">
        <w:t>s</w:t>
      </w:r>
      <w:r w:rsidRPr="00E828C1">
        <w:t xml:space="preserve">ter. För 2010 gav det förvaltningen en hyresintäkt på ca 19 miljoner kronor. </w:t>
      </w:r>
      <w:r w:rsidRPr="00E828C1">
        <w:rPr>
          <w:szCs w:val="24"/>
        </w:rPr>
        <w:t>H</w:t>
      </w:r>
      <w:r w:rsidRPr="00E828C1">
        <w:rPr>
          <w:szCs w:val="24"/>
        </w:rPr>
        <w:t>y</w:t>
      </w:r>
      <w:r w:rsidRPr="00E828C1">
        <w:rPr>
          <w:szCs w:val="24"/>
        </w:rPr>
        <w:t xml:space="preserve">rorna har satts på marknadsmässiga grunder. </w:t>
      </w:r>
    </w:p>
    <w:p w:rsidR="00BA3817" w:rsidRPr="00E828C1" w:rsidRDefault="00C70CBE" w:rsidP="00C70CBE">
      <w:pPr>
        <w:pStyle w:val="Normaltindrag"/>
      </w:pPr>
      <w:r w:rsidRPr="00E828C1">
        <w:t>Nedan sker en särredovisning av de kostnader som kan hänföras till intä</w:t>
      </w:r>
      <w:r w:rsidRPr="00E828C1">
        <w:t>k</w:t>
      </w:r>
      <w:r w:rsidRPr="00E828C1">
        <w:t>terna för uthyrning av lokaler i riksd</w:t>
      </w:r>
      <w:r w:rsidRPr="00E828C1">
        <w:t>a</w:t>
      </w:r>
      <w:r w:rsidRPr="00E828C1">
        <w:t xml:space="preserve">gens fastigheter. </w:t>
      </w:r>
    </w:p>
    <w:p w:rsidR="00C70CBE" w:rsidRPr="00E828C1" w:rsidRDefault="00C70CBE" w:rsidP="00C70CBE">
      <w:pPr>
        <w:pStyle w:val="TabellrubrikFet"/>
        <w:keepNext/>
        <w:keepLines/>
        <w:jc w:val="left"/>
      </w:pPr>
      <w:r w:rsidRPr="00E828C1">
        <w:t xml:space="preserve">Tabell: Särkostnader och intäkter </w:t>
      </w:r>
      <w:r w:rsidR="00934B73" w:rsidRPr="00E828C1">
        <w:t>för</w:t>
      </w:r>
      <w:r w:rsidRPr="00E828C1">
        <w:t xml:space="preserve"> fastighetsverksamheten (t</w:t>
      </w:r>
      <w:r w:rsidRPr="00E828C1">
        <w:t>u</w:t>
      </w:r>
      <w:r w:rsidRPr="00E828C1">
        <w:t>sental kronor)</w:t>
      </w:r>
    </w:p>
    <w:tbl>
      <w:tblPr>
        <w:tblW w:w="5954" w:type="dxa"/>
        <w:tblInd w:w="70" w:type="dxa"/>
        <w:tblLayout w:type="fixed"/>
        <w:tblCellMar>
          <w:left w:w="70" w:type="dxa"/>
          <w:right w:w="70" w:type="dxa"/>
        </w:tblCellMar>
        <w:tblLook w:val="0000" w:firstRow="0" w:lastRow="0" w:firstColumn="0" w:lastColumn="0" w:noHBand="0" w:noVBand="0"/>
      </w:tblPr>
      <w:tblGrid>
        <w:gridCol w:w="3236"/>
        <w:gridCol w:w="906"/>
        <w:gridCol w:w="906"/>
        <w:gridCol w:w="906"/>
      </w:tblGrid>
      <w:tr w:rsidR="00C70CBE" w:rsidRPr="00E828C1" w:rsidTr="00C70CBE">
        <w:trPr>
          <w:tblHeader/>
        </w:trPr>
        <w:tc>
          <w:tcPr>
            <w:tcW w:w="3236" w:type="dxa"/>
            <w:tcBorders>
              <w:top w:val="single" w:sz="4" w:space="0" w:color="auto"/>
              <w:left w:val="nil"/>
              <w:bottom w:val="single" w:sz="4" w:space="0" w:color="auto"/>
              <w:right w:val="nil"/>
            </w:tcBorders>
            <w:noWrap/>
            <w:vAlign w:val="bottom"/>
          </w:tcPr>
          <w:p w:rsidR="00C70CBE" w:rsidRPr="00E828C1" w:rsidRDefault="00C70CBE" w:rsidP="00C70CBE">
            <w:pPr>
              <w:keepNext/>
              <w:keepLines/>
              <w:spacing w:before="60" w:line="200" w:lineRule="exact"/>
              <w:rPr>
                <w:b/>
                <w:bCs/>
                <w:sz w:val="16"/>
                <w:szCs w:val="16"/>
              </w:rPr>
            </w:pPr>
          </w:p>
        </w:tc>
        <w:tc>
          <w:tcPr>
            <w:tcW w:w="906" w:type="dxa"/>
            <w:tcBorders>
              <w:top w:val="single" w:sz="4" w:space="0" w:color="auto"/>
              <w:left w:val="nil"/>
              <w:bottom w:val="single" w:sz="4" w:space="0" w:color="auto"/>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2010</w:t>
            </w:r>
          </w:p>
        </w:tc>
        <w:tc>
          <w:tcPr>
            <w:tcW w:w="906" w:type="dxa"/>
            <w:tcBorders>
              <w:top w:val="single" w:sz="4" w:space="0" w:color="auto"/>
              <w:left w:val="nil"/>
              <w:bottom w:val="single" w:sz="4" w:space="0" w:color="auto"/>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2009</w:t>
            </w:r>
          </w:p>
        </w:tc>
        <w:tc>
          <w:tcPr>
            <w:tcW w:w="906" w:type="dxa"/>
            <w:tcBorders>
              <w:top w:val="single" w:sz="4" w:space="0" w:color="auto"/>
              <w:left w:val="nil"/>
              <w:bottom w:val="single" w:sz="4" w:space="0" w:color="auto"/>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2008</w:t>
            </w:r>
          </w:p>
        </w:tc>
      </w:tr>
      <w:tr w:rsidR="00C70CBE" w:rsidRPr="00E828C1" w:rsidTr="00C70CBE">
        <w:tc>
          <w:tcPr>
            <w:tcW w:w="3236" w:type="dxa"/>
            <w:tcBorders>
              <w:top w:val="single" w:sz="4" w:space="0" w:color="auto"/>
              <w:left w:val="nil"/>
              <w:bottom w:val="nil"/>
              <w:right w:val="nil"/>
            </w:tcBorders>
            <w:noWrap/>
            <w:vAlign w:val="bottom"/>
          </w:tcPr>
          <w:p w:rsidR="00C70CBE" w:rsidRPr="00E828C1" w:rsidRDefault="00C70CBE" w:rsidP="00C70CBE">
            <w:pPr>
              <w:keepNext/>
              <w:keepLines/>
              <w:spacing w:before="60" w:line="200" w:lineRule="exact"/>
              <w:rPr>
                <w:b/>
                <w:bCs/>
                <w:sz w:val="16"/>
                <w:szCs w:val="16"/>
              </w:rPr>
            </w:pPr>
            <w:r w:rsidRPr="00E828C1">
              <w:rPr>
                <w:b/>
                <w:bCs/>
                <w:sz w:val="16"/>
                <w:szCs w:val="16"/>
              </w:rPr>
              <w:t>Intäkter</w:t>
            </w:r>
          </w:p>
        </w:tc>
        <w:tc>
          <w:tcPr>
            <w:tcW w:w="906" w:type="dxa"/>
            <w:tcBorders>
              <w:top w:val="single" w:sz="4" w:space="0" w:color="auto"/>
              <w:left w:val="nil"/>
              <w:right w:val="nil"/>
            </w:tcBorders>
          </w:tcPr>
          <w:p w:rsidR="00C70CBE" w:rsidRPr="00E828C1" w:rsidRDefault="00C70CBE" w:rsidP="00C70CBE">
            <w:pPr>
              <w:keepNext/>
              <w:keepLines/>
              <w:spacing w:before="60" w:line="200" w:lineRule="exact"/>
              <w:rPr>
                <w:b/>
                <w:bCs/>
                <w:sz w:val="16"/>
                <w:szCs w:val="16"/>
              </w:rPr>
            </w:pPr>
          </w:p>
        </w:tc>
        <w:tc>
          <w:tcPr>
            <w:tcW w:w="906" w:type="dxa"/>
            <w:tcBorders>
              <w:top w:val="single" w:sz="4" w:space="0" w:color="auto"/>
              <w:left w:val="nil"/>
              <w:right w:val="nil"/>
            </w:tcBorders>
          </w:tcPr>
          <w:p w:rsidR="00C70CBE" w:rsidRPr="00E828C1" w:rsidRDefault="00C70CBE" w:rsidP="00C70CBE">
            <w:pPr>
              <w:keepNext/>
              <w:keepLines/>
              <w:spacing w:before="60" w:line="200" w:lineRule="exact"/>
              <w:rPr>
                <w:b/>
                <w:bCs/>
                <w:sz w:val="16"/>
                <w:szCs w:val="16"/>
              </w:rPr>
            </w:pPr>
          </w:p>
        </w:tc>
        <w:tc>
          <w:tcPr>
            <w:tcW w:w="906" w:type="dxa"/>
            <w:tcBorders>
              <w:top w:val="single" w:sz="4" w:space="0" w:color="auto"/>
              <w:left w:val="nil"/>
              <w:right w:val="nil"/>
            </w:tcBorders>
          </w:tcPr>
          <w:p w:rsidR="00C70CBE" w:rsidRPr="00E828C1" w:rsidRDefault="00C70CBE" w:rsidP="00C70CBE">
            <w:pPr>
              <w:keepNext/>
              <w:keepLines/>
              <w:spacing w:before="60" w:line="200" w:lineRule="exact"/>
              <w:rPr>
                <w:b/>
                <w:bCs/>
                <w:sz w:val="16"/>
                <w:szCs w:val="16"/>
              </w:rPr>
            </w:pPr>
          </w:p>
        </w:tc>
      </w:tr>
      <w:tr w:rsidR="00C70CBE" w:rsidRPr="00E828C1" w:rsidTr="00C70CBE">
        <w:tc>
          <w:tcPr>
            <w:tcW w:w="3236" w:type="dxa"/>
            <w:tcBorders>
              <w:top w:val="nil"/>
              <w:left w:val="nil"/>
              <w:bottom w:val="nil"/>
              <w:right w:val="nil"/>
            </w:tcBorders>
            <w:noWrap/>
            <w:vAlign w:val="bottom"/>
          </w:tcPr>
          <w:p w:rsidR="00C70CBE" w:rsidRPr="00E828C1" w:rsidRDefault="00C70CBE" w:rsidP="00C70CBE">
            <w:pPr>
              <w:keepNext/>
              <w:keepLines/>
              <w:spacing w:before="60" w:line="200" w:lineRule="exact"/>
              <w:rPr>
                <w:sz w:val="16"/>
                <w:szCs w:val="16"/>
              </w:rPr>
            </w:pPr>
            <w:r w:rsidRPr="00E828C1">
              <w:rPr>
                <w:sz w:val="16"/>
                <w:szCs w:val="16"/>
              </w:rPr>
              <w:t>Hyror</w:t>
            </w:r>
            <w:r w:rsidRPr="00E828C1">
              <w:rPr>
                <w:rStyle w:val="Fotnotsreferens"/>
                <w:sz w:val="16"/>
                <w:szCs w:val="16"/>
              </w:rPr>
              <w:footnoteReference w:id="58"/>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18 961</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18 366</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18 801</w:t>
            </w:r>
          </w:p>
        </w:tc>
      </w:tr>
      <w:tr w:rsidR="00C70CBE" w:rsidRPr="00E828C1" w:rsidTr="00C70CBE">
        <w:tc>
          <w:tcPr>
            <w:tcW w:w="3236" w:type="dxa"/>
            <w:tcBorders>
              <w:left w:val="nil"/>
              <w:right w:val="nil"/>
            </w:tcBorders>
            <w:noWrap/>
            <w:vAlign w:val="bottom"/>
          </w:tcPr>
          <w:p w:rsidR="00C70CBE" w:rsidRPr="00E828C1" w:rsidRDefault="00C70CBE" w:rsidP="00C70CBE">
            <w:pPr>
              <w:keepNext/>
              <w:keepLines/>
              <w:spacing w:before="60" w:line="200" w:lineRule="exact"/>
              <w:rPr>
                <w:bCs/>
                <w:sz w:val="16"/>
                <w:szCs w:val="16"/>
              </w:rPr>
            </w:pPr>
            <w:r w:rsidRPr="00E828C1">
              <w:rPr>
                <w:bCs/>
                <w:sz w:val="16"/>
                <w:szCs w:val="16"/>
              </w:rPr>
              <w:t>Övriga intäkter</w:t>
            </w:r>
          </w:p>
        </w:tc>
        <w:tc>
          <w:tcPr>
            <w:tcW w:w="906" w:type="dxa"/>
            <w:tcBorders>
              <w:left w:val="nil"/>
              <w:bottom w:val="single" w:sz="4" w:space="0" w:color="auto"/>
              <w:right w:val="nil"/>
            </w:tcBorders>
          </w:tcPr>
          <w:p w:rsidR="00C70CBE" w:rsidRPr="00E828C1" w:rsidRDefault="00C70CBE" w:rsidP="00C70CBE">
            <w:pPr>
              <w:keepNext/>
              <w:keepLines/>
              <w:spacing w:before="60" w:line="200" w:lineRule="exact"/>
              <w:jc w:val="right"/>
              <w:rPr>
                <w:bCs/>
                <w:sz w:val="16"/>
                <w:szCs w:val="16"/>
              </w:rPr>
            </w:pPr>
            <w:r w:rsidRPr="00E828C1">
              <w:rPr>
                <w:bCs/>
                <w:sz w:val="16"/>
                <w:szCs w:val="16"/>
              </w:rPr>
              <w:t>92</w:t>
            </w:r>
          </w:p>
        </w:tc>
        <w:tc>
          <w:tcPr>
            <w:tcW w:w="906" w:type="dxa"/>
            <w:tcBorders>
              <w:left w:val="nil"/>
              <w:right w:val="nil"/>
            </w:tcBorders>
          </w:tcPr>
          <w:p w:rsidR="00C70CBE" w:rsidRPr="00E828C1" w:rsidRDefault="00C70CBE" w:rsidP="00C70CBE">
            <w:pPr>
              <w:keepNext/>
              <w:keepLines/>
              <w:spacing w:before="60" w:line="200" w:lineRule="exact"/>
              <w:jc w:val="right"/>
              <w:rPr>
                <w:bCs/>
                <w:sz w:val="16"/>
                <w:szCs w:val="16"/>
              </w:rPr>
            </w:pPr>
            <w:r w:rsidRPr="00E828C1">
              <w:rPr>
                <w:bCs/>
                <w:sz w:val="16"/>
                <w:szCs w:val="16"/>
              </w:rPr>
              <w:t>90</w:t>
            </w:r>
          </w:p>
        </w:tc>
        <w:tc>
          <w:tcPr>
            <w:tcW w:w="906" w:type="dxa"/>
            <w:tcBorders>
              <w:left w:val="nil"/>
              <w:right w:val="nil"/>
            </w:tcBorders>
            <w:vAlign w:val="center"/>
          </w:tcPr>
          <w:p w:rsidR="00C70CBE" w:rsidRPr="00E828C1" w:rsidRDefault="00C70CBE" w:rsidP="00C70CBE">
            <w:pPr>
              <w:keepNext/>
              <w:keepLines/>
              <w:spacing w:before="60" w:line="200" w:lineRule="exact"/>
              <w:jc w:val="right"/>
              <w:rPr>
                <w:bCs/>
                <w:sz w:val="16"/>
                <w:szCs w:val="16"/>
              </w:rPr>
            </w:pPr>
            <w:r w:rsidRPr="00E828C1">
              <w:rPr>
                <w:bCs/>
                <w:sz w:val="16"/>
                <w:szCs w:val="16"/>
              </w:rPr>
              <w:t>109</w:t>
            </w:r>
          </w:p>
        </w:tc>
      </w:tr>
      <w:tr w:rsidR="00C70CBE" w:rsidRPr="00E828C1" w:rsidTr="00C70CBE">
        <w:tc>
          <w:tcPr>
            <w:tcW w:w="3236" w:type="dxa"/>
            <w:tcBorders>
              <w:left w:val="nil"/>
              <w:right w:val="nil"/>
            </w:tcBorders>
            <w:noWrap/>
            <w:vAlign w:val="bottom"/>
          </w:tcPr>
          <w:p w:rsidR="00C70CBE" w:rsidRPr="00E828C1" w:rsidRDefault="00C70CBE" w:rsidP="00C70CBE">
            <w:pPr>
              <w:keepNext/>
              <w:keepLines/>
              <w:spacing w:before="60" w:line="200" w:lineRule="exact"/>
              <w:rPr>
                <w:b/>
                <w:bCs/>
                <w:sz w:val="16"/>
                <w:szCs w:val="16"/>
              </w:rPr>
            </w:pPr>
            <w:r w:rsidRPr="00E828C1">
              <w:rPr>
                <w:b/>
                <w:bCs/>
                <w:sz w:val="16"/>
                <w:szCs w:val="16"/>
              </w:rPr>
              <w:t>Summa</w:t>
            </w:r>
          </w:p>
        </w:tc>
        <w:tc>
          <w:tcPr>
            <w:tcW w:w="906" w:type="dxa"/>
            <w:tcBorders>
              <w:top w:val="single" w:sz="4" w:space="0" w:color="auto"/>
              <w:left w:val="nil"/>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19 053</w:t>
            </w:r>
          </w:p>
        </w:tc>
        <w:tc>
          <w:tcPr>
            <w:tcW w:w="906" w:type="dxa"/>
            <w:tcBorders>
              <w:top w:val="single" w:sz="4" w:space="0" w:color="auto"/>
              <w:left w:val="nil"/>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18 455</w:t>
            </w:r>
          </w:p>
        </w:tc>
        <w:tc>
          <w:tcPr>
            <w:tcW w:w="906" w:type="dxa"/>
            <w:tcBorders>
              <w:top w:val="single" w:sz="4" w:space="0" w:color="auto"/>
              <w:left w:val="nil"/>
              <w:right w:val="nil"/>
            </w:tcBorders>
          </w:tcPr>
          <w:p w:rsidR="00C70CBE" w:rsidRPr="00E828C1" w:rsidRDefault="00C70CBE" w:rsidP="00C70CBE">
            <w:pPr>
              <w:keepNext/>
              <w:keepLines/>
              <w:spacing w:before="60" w:line="200" w:lineRule="exact"/>
              <w:jc w:val="right"/>
              <w:rPr>
                <w:b/>
                <w:bCs/>
                <w:sz w:val="16"/>
                <w:szCs w:val="16"/>
              </w:rPr>
            </w:pPr>
            <w:r w:rsidRPr="00E828C1">
              <w:rPr>
                <w:b/>
                <w:bCs/>
                <w:sz w:val="16"/>
                <w:szCs w:val="16"/>
              </w:rPr>
              <w:t xml:space="preserve">18 910 </w:t>
            </w:r>
          </w:p>
        </w:tc>
      </w:tr>
      <w:tr w:rsidR="00C70CBE" w:rsidRPr="00E828C1" w:rsidTr="00C70CBE">
        <w:tc>
          <w:tcPr>
            <w:tcW w:w="3236" w:type="dxa"/>
            <w:tcBorders>
              <w:top w:val="nil"/>
              <w:left w:val="nil"/>
              <w:bottom w:val="nil"/>
              <w:right w:val="nil"/>
            </w:tcBorders>
            <w:noWrap/>
            <w:vAlign w:val="bottom"/>
          </w:tcPr>
          <w:p w:rsidR="00C70CBE" w:rsidRPr="00E828C1" w:rsidRDefault="00C70CBE" w:rsidP="00C70CBE">
            <w:pPr>
              <w:keepNext/>
              <w:keepLines/>
              <w:spacing w:before="60" w:line="200" w:lineRule="exact"/>
              <w:rPr>
                <w:sz w:val="16"/>
                <w:szCs w:val="16"/>
              </w:rPr>
            </w:pPr>
          </w:p>
        </w:tc>
        <w:tc>
          <w:tcPr>
            <w:tcW w:w="906" w:type="dxa"/>
            <w:tcBorders>
              <w:top w:val="nil"/>
              <w:left w:val="nil"/>
              <w:bottom w:val="nil"/>
              <w:right w:val="nil"/>
            </w:tcBorders>
          </w:tcPr>
          <w:p w:rsidR="00C70CBE" w:rsidRPr="00E828C1" w:rsidRDefault="00C70CBE" w:rsidP="00C70CBE">
            <w:pPr>
              <w:keepNext/>
              <w:keepLines/>
              <w:spacing w:before="60" w:line="200" w:lineRule="exact"/>
              <w:jc w:val="right"/>
              <w:rPr>
                <w:sz w:val="16"/>
                <w:szCs w:val="16"/>
              </w:rPr>
            </w:pPr>
          </w:p>
        </w:tc>
        <w:tc>
          <w:tcPr>
            <w:tcW w:w="906" w:type="dxa"/>
            <w:tcBorders>
              <w:top w:val="nil"/>
              <w:left w:val="nil"/>
              <w:bottom w:val="nil"/>
              <w:right w:val="nil"/>
            </w:tcBorders>
          </w:tcPr>
          <w:p w:rsidR="00C70CBE" w:rsidRPr="00E828C1" w:rsidRDefault="00C70CBE" w:rsidP="00C70CBE">
            <w:pPr>
              <w:keepNext/>
              <w:keepLines/>
              <w:spacing w:before="60" w:line="200" w:lineRule="exact"/>
              <w:jc w:val="right"/>
              <w:rPr>
                <w:sz w:val="16"/>
                <w:szCs w:val="16"/>
              </w:rPr>
            </w:pPr>
          </w:p>
        </w:tc>
        <w:tc>
          <w:tcPr>
            <w:tcW w:w="906" w:type="dxa"/>
            <w:tcBorders>
              <w:top w:val="nil"/>
              <w:left w:val="nil"/>
              <w:bottom w:val="nil"/>
              <w:right w:val="nil"/>
            </w:tcBorders>
          </w:tcPr>
          <w:p w:rsidR="00C70CBE" w:rsidRPr="00E828C1" w:rsidRDefault="00C70CBE" w:rsidP="00C70CBE">
            <w:pPr>
              <w:keepNext/>
              <w:keepLines/>
              <w:spacing w:before="60" w:line="200" w:lineRule="exact"/>
              <w:jc w:val="right"/>
              <w:rPr>
                <w:sz w:val="16"/>
                <w:szCs w:val="16"/>
              </w:rPr>
            </w:pPr>
          </w:p>
        </w:tc>
      </w:tr>
      <w:tr w:rsidR="00C70CBE" w:rsidRPr="00E828C1" w:rsidTr="00C70CBE">
        <w:tc>
          <w:tcPr>
            <w:tcW w:w="3236" w:type="dxa"/>
            <w:tcBorders>
              <w:left w:val="nil"/>
              <w:bottom w:val="nil"/>
              <w:right w:val="nil"/>
            </w:tcBorders>
            <w:noWrap/>
            <w:vAlign w:val="bottom"/>
          </w:tcPr>
          <w:p w:rsidR="00C70CBE" w:rsidRPr="00E828C1" w:rsidRDefault="00C70CBE" w:rsidP="00C70CBE">
            <w:pPr>
              <w:keepNext/>
              <w:keepLines/>
              <w:spacing w:before="60" w:line="200" w:lineRule="exact"/>
              <w:rPr>
                <w:b/>
                <w:bCs/>
                <w:sz w:val="16"/>
                <w:szCs w:val="16"/>
              </w:rPr>
            </w:pPr>
            <w:r w:rsidRPr="00E828C1">
              <w:rPr>
                <w:b/>
                <w:bCs/>
                <w:sz w:val="16"/>
                <w:szCs w:val="16"/>
              </w:rPr>
              <w:t>Kostnader</w:t>
            </w:r>
            <w:r w:rsidRPr="00E828C1">
              <w:rPr>
                <w:rStyle w:val="Fotnotsreferens"/>
                <w:sz w:val="16"/>
              </w:rPr>
              <w:footnoteReference w:id="59"/>
            </w:r>
            <w:r w:rsidRPr="00E828C1">
              <w:rPr>
                <w:rStyle w:val="Fotnotsreferens"/>
                <w:sz w:val="16"/>
              </w:rPr>
              <w:t xml:space="preserve">, </w:t>
            </w:r>
            <w:r w:rsidRPr="00E828C1">
              <w:rPr>
                <w:rStyle w:val="Fotnotsreferens"/>
                <w:sz w:val="16"/>
              </w:rPr>
              <w:footnoteReference w:id="60"/>
            </w:r>
          </w:p>
        </w:tc>
        <w:tc>
          <w:tcPr>
            <w:tcW w:w="906" w:type="dxa"/>
            <w:tcBorders>
              <w:left w:val="nil"/>
              <w:bottom w:val="nil"/>
              <w:right w:val="nil"/>
            </w:tcBorders>
          </w:tcPr>
          <w:p w:rsidR="00C70CBE" w:rsidRPr="00E828C1" w:rsidRDefault="00C70CBE" w:rsidP="00C70CBE">
            <w:pPr>
              <w:keepNext/>
              <w:keepLines/>
              <w:spacing w:before="60" w:line="200" w:lineRule="exact"/>
              <w:jc w:val="right"/>
              <w:rPr>
                <w:b/>
                <w:bCs/>
                <w:sz w:val="16"/>
                <w:szCs w:val="16"/>
              </w:rPr>
            </w:pPr>
          </w:p>
        </w:tc>
        <w:tc>
          <w:tcPr>
            <w:tcW w:w="906" w:type="dxa"/>
            <w:tcBorders>
              <w:left w:val="nil"/>
              <w:bottom w:val="nil"/>
              <w:right w:val="nil"/>
            </w:tcBorders>
          </w:tcPr>
          <w:p w:rsidR="00C70CBE" w:rsidRPr="00E828C1" w:rsidRDefault="00C70CBE" w:rsidP="00C70CBE">
            <w:pPr>
              <w:keepNext/>
              <w:keepLines/>
              <w:spacing w:before="60" w:line="200" w:lineRule="exact"/>
              <w:jc w:val="right"/>
              <w:rPr>
                <w:b/>
                <w:bCs/>
                <w:sz w:val="16"/>
                <w:szCs w:val="16"/>
              </w:rPr>
            </w:pPr>
          </w:p>
        </w:tc>
        <w:tc>
          <w:tcPr>
            <w:tcW w:w="906" w:type="dxa"/>
            <w:tcBorders>
              <w:left w:val="nil"/>
              <w:bottom w:val="nil"/>
              <w:right w:val="nil"/>
            </w:tcBorders>
          </w:tcPr>
          <w:p w:rsidR="00C70CBE" w:rsidRPr="00E828C1" w:rsidRDefault="00C70CBE" w:rsidP="00C70CBE">
            <w:pPr>
              <w:keepNext/>
              <w:keepLines/>
              <w:spacing w:before="60" w:line="200" w:lineRule="exact"/>
              <w:jc w:val="right"/>
              <w:rPr>
                <w:b/>
                <w:bCs/>
                <w:sz w:val="16"/>
                <w:szCs w:val="16"/>
              </w:rPr>
            </w:pPr>
          </w:p>
        </w:tc>
      </w:tr>
      <w:tr w:rsidR="00C70CBE" w:rsidRPr="00E828C1" w:rsidTr="00C70CBE">
        <w:tc>
          <w:tcPr>
            <w:tcW w:w="3236" w:type="dxa"/>
            <w:tcBorders>
              <w:top w:val="nil"/>
              <w:left w:val="nil"/>
              <w:bottom w:val="nil"/>
              <w:right w:val="nil"/>
            </w:tcBorders>
            <w:noWrap/>
            <w:vAlign w:val="bottom"/>
          </w:tcPr>
          <w:p w:rsidR="00C70CBE" w:rsidRPr="00E828C1" w:rsidRDefault="00C70CBE" w:rsidP="00C70CBE">
            <w:pPr>
              <w:keepNext/>
              <w:keepLines/>
              <w:spacing w:before="60" w:line="200" w:lineRule="exact"/>
              <w:rPr>
                <w:sz w:val="16"/>
                <w:szCs w:val="16"/>
              </w:rPr>
            </w:pPr>
            <w:r w:rsidRPr="00E828C1">
              <w:rPr>
                <w:sz w:val="16"/>
                <w:szCs w:val="16"/>
              </w:rPr>
              <w:t>Löner</w:t>
            </w:r>
            <w:r w:rsidRPr="00E828C1">
              <w:rPr>
                <w:rStyle w:val="Fotnotsreferens"/>
                <w:sz w:val="16"/>
                <w:szCs w:val="16"/>
              </w:rPr>
              <w:footnoteReference w:id="61"/>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–1 248</w:t>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–1 231</w:t>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–1 229</w:t>
            </w:r>
          </w:p>
        </w:tc>
      </w:tr>
      <w:tr w:rsidR="00C70CBE" w:rsidRPr="00E828C1" w:rsidTr="00C70CBE">
        <w:tc>
          <w:tcPr>
            <w:tcW w:w="3236" w:type="dxa"/>
            <w:tcBorders>
              <w:top w:val="nil"/>
              <w:left w:val="nil"/>
              <w:bottom w:val="nil"/>
              <w:right w:val="nil"/>
            </w:tcBorders>
            <w:noWrap/>
            <w:vAlign w:val="bottom"/>
          </w:tcPr>
          <w:p w:rsidR="00C70CBE" w:rsidRPr="00E828C1" w:rsidRDefault="00C70CBE" w:rsidP="00C70CBE">
            <w:pPr>
              <w:keepNext/>
              <w:keepLines/>
              <w:spacing w:before="60" w:line="200" w:lineRule="exact"/>
              <w:rPr>
                <w:sz w:val="16"/>
                <w:szCs w:val="16"/>
              </w:rPr>
            </w:pPr>
            <w:r w:rsidRPr="00E828C1">
              <w:rPr>
                <w:sz w:val="16"/>
                <w:szCs w:val="16"/>
              </w:rPr>
              <w:t>Administration</w:t>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–6</w:t>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–58</w:t>
            </w:r>
          </w:p>
        </w:tc>
        <w:tc>
          <w:tcPr>
            <w:tcW w:w="906" w:type="dxa"/>
            <w:tcBorders>
              <w:top w:val="nil"/>
              <w:left w:val="nil"/>
              <w:bottom w:val="nil"/>
              <w:right w:val="nil"/>
            </w:tcBorders>
          </w:tcPr>
          <w:p w:rsidR="00C70CBE" w:rsidRPr="00E828C1" w:rsidRDefault="00C70CBE" w:rsidP="00C70CBE">
            <w:pPr>
              <w:pStyle w:val="Tabelltextsiffror"/>
              <w:keepNext/>
              <w:keepLines/>
              <w:spacing w:before="60"/>
              <w:rPr>
                <w:szCs w:val="16"/>
              </w:rPr>
            </w:pPr>
            <w:r w:rsidRPr="00E828C1">
              <w:rPr>
                <w:szCs w:val="16"/>
              </w:rPr>
              <w:t>–101</w:t>
            </w:r>
          </w:p>
        </w:tc>
      </w:tr>
      <w:tr w:rsidR="00C70CBE" w:rsidRPr="00E828C1" w:rsidTr="00C70CBE">
        <w:tc>
          <w:tcPr>
            <w:tcW w:w="3236" w:type="dxa"/>
            <w:tcBorders>
              <w:top w:val="nil"/>
              <w:left w:val="nil"/>
              <w:right w:val="nil"/>
            </w:tcBorders>
            <w:noWrap/>
            <w:vAlign w:val="bottom"/>
          </w:tcPr>
          <w:p w:rsidR="00C70CBE" w:rsidRPr="00E828C1" w:rsidRDefault="00C70CBE" w:rsidP="00C70CBE">
            <w:pPr>
              <w:keepNext/>
              <w:keepLines/>
              <w:spacing w:before="60" w:line="200" w:lineRule="exact"/>
              <w:jc w:val="left"/>
              <w:rPr>
                <w:sz w:val="16"/>
                <w:szCs w:val="16"/>
              </w:rPr>
            </w:pPr>
            <w:r w:rsidRPr="00E828C1">
              <w:rPr>
                <w:sz w:val="16"/>
                <w:szCs w:val="16"/>
              </w:rPr>
              <w:t>Planerat underhåll</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–864</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–514</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–759</w:t>
            </w:r>
          </w:p>
        </w:tc>
      </w:tr>
      <w:tr w:rsidR="00C70CBE" w:rsidRPr="00E828C1" w:rsidTr="00C70CBE">
        <w:tc>
          <w:tcPr>
            <w:tcW w:w="3236" w:type="dxa"/>
            <w:tcBorders>
              <w:top w:val="nil"/>
              <w:left w:val="nil"/>
              <w:right w:val="nil"/>
            </w:tcBorders>
            <w:noWrap/>
            <w:vAlign w:val="bottom"/>
          </w:tcPr>
          <w:p w:rsidR="00C70CBE" w:rsidRPr="00E828C1" w:rsidRDefault="00C70CBE" w:rsidP="00C70CBE">
            <w:pPr>
              <w:keepNext/>
              <w:keepLines/>
              <w:spacing w:before="60" w:line="200" w:lineRule="exact"/>
              <w:jc w:val="left"/>
              <w:rPr>
                <w:sz w:val="16"/>
                <w:szCs w:val="16"/>
              </w:rPr>
            </w:pPr>
            <w:r w:rsidRPr="00E828C1">
              <w:rPr>
                <w:sz w:val="16"/>
                <w:szCs w:val="16"/>
              </w:rPr>
              <w:t>Felavhjälpande underhåll</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–166</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–216</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–432</w:t>
            </w:r>
          </w:p>
        </w:tc>
      </w:tr>
      <w:tr w:rsidR="00C70CBE" w:rsidRPr="00E828C1" w:rsidTr="00C70CBE">
        <w:tc>
          <w:tcPr>
            <w:tcW w:w="3236" w:type="dxa"/>
            <w:tcBorders>
              <w:top w:val="nil"/>
              <w:left w:val="nil"/>
              <w:right w:val="nil"/>
            </w:tcBorders>
            <w:noWrap/>
            <w:vAlign w:val="bottom"/>
          </w:tcPr>
          <w:p w:rsidR="00C70CBE" w:rsidRPr="00E828C1" w:rsidRDefault="00C70CBE" w:rsidP="00C70CBE">
            <w:pPr>
              <w:keepNext/>
              <w:keepLines/>
              <w:spacing w:before="60" w:line="200" w:lineRule="exact"/>
              <w:jc w:val="left"/>
              <w:rPr>
                <w:sz w:val="16"/>
                <w:szCs w:val="16"/>
              </w:rPr>
            </w:pPr>
            <w:r w:rsidRPr="00E828C1">
              <w:rPr>
                <w:sz w:val="16"/>
                <w:szCs w:val="16"/>
              </w:rPr>
              <w:t>Medier</w:t>
            </w:r>
            <w:r w:rsidRPr="00E828C1">
              <w:rPr>
                <w:rStyle w:val="Fotnotsreferens"/>
                <w:sz w:val="16"/>
                <w:szCs w:val="16"/>
              </w:rPr>
              <w:footnoteReference w:id="62"/>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–1 514</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–1 361</w:t>
            </w:r>
          </w:p>
        </w:tc>
        <w:tc>
          <w:tcPr>
            <w:tcW w:w="906" w:type="dxa"/>
            <w:tcBorders>
              <w:top w:val="nil"/>
              <w:left w:val="nil"/>
              <w:right w:val="nil"/>
            </w:tcBorders>
          </w:tcPr>
          <w:p w:rsidR="00C70CBE" w:rsidRPr="00E828C1" w:rsidRDefault="00C70CBE" w:rsidP="00C70CBE">
            <w:pPr>
              <w:pStyle w:val="Tabelltextsiffror"/>
              <w:keepNext/>
              <w:keepLines/>
              <w:spacing w:before="60"/>
              <w:rPr>
                <w:szCs w:val="16"/>
              </w:rPr>
            </w:pPr>
            <w:r w:rsidRPr="00E828C1">
              <w:rPr>
                <w:szCs w:val="16"/>
              </w:rPr>
              <w:t>–1 230</w:t>
            </w:r>
          </w:p>
        </w:tc>
      </w:tr>
      <w:tr w:rsidR="00C70CBE" w:rsidRPr="00E828C1" w:rsidTr="00C70CBE">
        <w:tc>
          <w:tcPr>
            <w:tcW w:w="3236" w:type="dxa"/>
            <w:tcBorders>
              <w:top w:val="nil"/>
              <w:left w:val="nil"/>
              <w:right w:val="nil"/>
            </w:tcBorders>
            <w:noWrap/>
            <w:vAlign w:val="bottom"/>
          </w:tcPr>
          <w:p w:rsidR="00C70CBE" w:rsidRPr="00E828C1" w:rsidRDefault="00C70CBE" w:rsidP="00C70CBE">
            <w:pPr>
              <w:keepNext/>
              <w:keepLines/>
              <w:spacing w:before="60" w:line="200" w:lineRule="exact"/>
              <w:jc w:val="left"/>
              <w:rPr>
                <w:sz w:val="16"/>
                <w:szCs w:val="16"/>
              </w:rPr>
            </w:pPr>
            <w:r w:rsidRPr="00E828C1">
              <w:rPr>
                <w:sz w:val="16"/>
                <w:szCs w:val="16"/>
              </w:rPr>
              <w:t>Skötsel</w:t>
            </w:r>
          </w:p>
        </w:tc>
        <w:tc>
          <w:tcPr>
            <w:tcW w:w="906" w:type="dxa"/>
            <w:tcBorders>
              <w:top w:val="nil"/>
              <w:left w:val="nil"/>
              <w:bottom w:val="single" w:sz="4" w:space="0" w:color="auto"/>
              <w:right w:val="nil"/>
            </w:tcBorders>
          </w:tcPr>
          <w:p w:rsidR="00C70CBE" w:rsidRPr="00E828C1" w:rsidRDefault="00C70CBE" w:rsidP="00C70CBE">
            <w:pPr>
              <w:pStyle w:val="Tabelltextsiffror"/>
              <w:keepNext/>
              <w:keepLines/>
              <w:spacing w:before="60"/>
              <w:rPr>
                <w:szCs w:val="16"/>
              </w:rPr>
            </w:pPr>
            <w:r w:rsidRPr="00E828C1">
              <w:rPr>
                <w:szCs w:val="16"/>
              </w:rPr>
              <w:t>–49</w:t>
            </w:r>
          </w:p>
        </w:tc>
        <w:tc>
          <w:tcPr>
            <w:tcW w:w="906" w:type="dxa"/>
            <w:tcBorders>
              <w:top w:val="nil"/>
              <w:left w:val="nil"/>
              <w:bottom w:val="single" w:sz="4" w:space="0" w:color="auto"/>
              <w:right w:val="nil"/>
            </w:tcBorders>
          </w:tcPr>
          <w:p w:rsidR="00C70CBE" w:rsidRPr="00E828C1" w:rsidRDefault="00C70CBE" w:rsidP="00C70CBE">
            <w:pPr>
              <w:pStyle w:val="Tabelltextsiffror"/>
              <w:keepNext/>
              <w:keepLines/>
              <w:spacing w:before="60"/>
              <w:rPr>
                <w:szCs w:val="16"/>
              </w:rPr>
            </w:pPr>
            <w:r w:rsidRPr="00E828C1">
              <w:rPr>
                <w:szCs w:val="16"/>
              </w:rPr>
              <w:t>–52</w:t>
            </w:r>
          </w:p>
        </w:tc>
        <w:tc>
          <w:tcPr>
            <w:tcW w:w="906" w:type="dxa"/>
            <w:tcBorders>
              <w:top w:val="nil"/>
              <w:left w:val="nil"/>
              <w:bottom w:val="single" w:sz="4" w:space="0" w:color="auto"/>
              <w:right w:val="nil"/>
            </w:tcBorders>
          </w:tcPr>
          <w:p w:rsidR="00C70CBE" w:rsidRPr="00E828C1" w:rsidRDefault="00C70CBE" w:rsidP="00C70CBE">
            <w:pPr>
              <w:pStyle w:val="Tabelltextsiffror"/>
              <w:keepNext/>
              <w:keepLines/>
              <w:spacing w:before="60"/>
              <w:rPr>
                <w:szCs w:val="16"/>
              </w:rPr>
            </w:pPr>
            <w:r w:rsidRPr="00E828C1">
              <w:rPr>
                <w:szCs w:val="16"/>
              </w:rPr>
              <w:t>–31</w:t>
            </w:r>
          </w:p>
        </w:tc>
      </w:tr>
      <w:tr w:rsidR="00C70CBE" w:rsidRPr="00E828C1" w:rsidTr="00C70CBE">
        <w:tc>
          <w:tcPr>
            <w:tcW w:w="3236" w:type="dxa"/>
            <w:tcBorders>
              <w:left w:val="nil"/>
              <w:bottom w:val="single" w:sz="4" w:space="0" w:color="auto"/>
              <w:right w:val="nil"/>
            </w:tcBorders>
            <w:noWrap/>
            <w:vAlign w:val="bottom"/>
          </w:tcPr>
          <w:p w:rsidR="00C70CBE" w:rsidRPr="00E828C1" w:rsidRDefault="00C70CBE" w:rsidP="00C70CBE">
            <w:pPr>
              <w:keepNext/>
              <w:keepLines/>
              <w:spacing w:before="60" w:line="200" w:lineRule="exact"/>
              <w:jc w:val="left"/>
              <w:rPr>
                <w:b/>
                <w:sz w:val="16"/>
                <w:szCs w:val="16"/>
              </w:rPr>
            </w:pPr>
            <w:r w:rsidRPr="00E828C1">
              <w:rPr>
                <w:b/>
                <w:bCs/>
                <w:sz w:val="16"/>
                <w:szCs w:val="16"/>
              </w:rPr>
              <w:t>Summa</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–3 847</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–3 432</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–3 782</w:t>
            </w:r>
          </w:p>
        </w:tc>
      </w:tr>
      <w:tr w:rsidR="00C70CBE" w:rsidRPr="00E828C1" w:rsidTr="00C70CBE">
        <w:tc>
          <w:tcPr>
            <w:tcW w:w="3236" w:type="dxa"/>
            <w:tcBorders>
              <w:top w:val="single" w:sz="4" w:space="0" w:color="auto"/>
              <w:left w:val="nil"/>
              <w:bottom w:val="single" w:sz="4" w:space="0" w:color="auto"/>
              <w:right w:val="nil"/>
            </w:tcBorders>
            <w:noWrap/>
            <w:vAlign w:val="bottom"/>
          </w:tcPr>
          <w:p w:rsidR="00C70CBE" w:rsidRPr="00E828C1" w:rsidRDefault="00C70CBE" w:rsidP="00C70CBE">
            <w:pPr>
              <w:keepNext/>
              <w:keepLines/>
              <w:spacing w:before="60" w:line="200" w:lineRule="exact"/>
              <w:jc w:val="left"/>
              <w:rPr>
                <w:b/>
                <w:sz w:val="16"/>
                <w:szCs w:val="16"/>
              </w:rPr>
            </w:pPr>
            <w:r w:rsidRPr="00E828C1">
              <w:rPr>
                <w:b/>
                <w:bCs/>
                <w:sz w:val="16"/>
                <w:szCs w:val="16"/>
              </w:rPr>
              <w:t>Överskott</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15 206</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15 024</w:t>
            </w:r>
          </w:p>
        </w:tc>
        <w:tc>
          <w:tcPr>
            <w:tcW w:w="906" w:type="dxa"/>
            <w:tcBorders>
              <w:top w:val="single" w:sz="4" w:space="0" w:color="auto"/>
              <w:left w:val="nil"/>
              <w:bottom w:val="single" w:sz="4" w:space="0" w:color="auto"/>
              <w:right w:val="nil"/>
            </w:tcBorders>
          </w:tcPr>
          <w:p w:rsidR="00C70CBE" w:rsidRPr="00E828C1" w:rsidRDefault="00C70CBE" w:rsidP="00C70CBE">
            <w:pPr>
              <w:pStyle w:val="Tabelltextsiffror"/>
              <w:keepNext/>
              <w:keepLines/>
              <w:spacing w:before="60"/>
              <w:rPr>
                <w:b/>
                <w:szCs w:val="16"/>
              </w:rPr>
            </w:pPr>
            <w:r w:rsidRPr="00E828C1">
              <w:rPr>
                <w:b/>
                <w:szCs w:val="16"/>
              </w:rPr>
              <w:t>15 128</w:t>
            </w:r>
          </w:p>
        </w:tc>
      </w:tr>
    </w:tbl>
    <w:p w:rsidR="00C70CBE" w:rsidRPr="00E828C1" w:rsidRDefault="00C70CBE" w:rsidP="00C70CBE">
      <w:pPr>
        <w:pStyle w:val="Normaltindrag"/>
      </w:pPr>
    </w:p>
    <w:p w:rsidR="0083539C" w:rsidRPr="00E828C1" w:rsidRDefault="003D3E5E" w:rsidP="00DD213F">
      <w:pPr>
        <w:pStyle w:val="Rubrik2"/>
        <w:spacing w:before="125"/>
      </w:pPr>
      <w:r w:rsidRPr="00E828C1">
        <w:br w:type="page"/>
      </w:r>
      <w:bookmarkStart w:id="72" w:name="_Toc284938488"/>
      <w:r w:rsidR="0083539C" w:rsidRPr="00E828C1">
        <w:t>Myndighet och a</w:t>
      </w:r>
      <w:r w:rsidR="0083539C" w:rsidRPr="00E828C1">
        <w:t>r</w:t>
      </w:r>
      <w:r w:rsidR="0083539C" w:rsidRPr="00E828C1">
        <w:t>betsgivare</w:t>
      </w:r>
      <w:bookmarkEnd w:id="71"/>
      <w:bookmarkEnd w:id="72"/>
    </w:p>
    <w:p w:rsidR="0083539C" w:rsidRPr="00E828C1" w:rsidRDefault="0083539C">
      <w:pPr>
        <w:pStyle w:val="R4"/>
      </w:pPr>
      <w:r w:rsidRPr="00E828C1">
        <w:rPr>
          <w:b/>
        </w:rPr>
        <w:t>Uppdrag</w:t>
      </w:r>
      <w:r w:rsidRPr="00E828C1">
        <w:t>: Att vara en väl fungerande och framsynt myndighet och arbetsg</w:t>
      </w:r>
      <w:r w:rsidRPr="00E828C1">
        <w:t>i</w:t>
      </w:r>
      <w:r w:rsidRPr="00E828C1">
        <w:t>vare</w:t>
      </w:r>
    </w:p>
    <w:p w:rsidR="003D3E5E" w:rsidRPr="00E828C1" w:rsidRDefault="003D3E5E" w:rsidP="003D3E5E">
      <w:r w:rsidRPr="00E828C1">
        <w:t>Riksdagsförvaltningen ska vara en väl fungerande och framsynt my</w:t>
      </w:r>
      <w:r w:rsidRPr="00E828C1">
        <w:t>n</w:t>
      </w:r>
      <w:r w:rsidRPr="00E828C1">
        <w:t>dighet. I detta ligger strävan efter en hög kostnadseffektivitet, korrekt tillämpning av lagar och regler, exempelvis när det gäller diarieföring, upphandling samt att ha en hög ambition när det gäller arbetsgivarro</w:t>
      </w:r>
      <w:r w:rsidRPr="00E828C1">
        <w:t>l</w:t>
      </w:r>
      <w:r w:rsidRPr="00E828C1">
        <w:t xml:space="preserve">len. </w:t>
      </w:r>
    </w:p>
    <w:p w:rsidR="003D3E5E" w:rsidRPr="00E828C1" w:rsidRDefault="003D3E5E" w:rsidP="003D3E5E">
      <w:pPr>
        <w:pStyle w:val="Normaltindrag"/>
        <w:spacing w:after="120"/>
      </w:pPr>
      <w:r w:rsidRPr="00E828C1">
        <w:t>I området ingår även det särskilda myndighetsuppdraget att s</w:t>
      </w:r>
      <w:r w:rsidR="00934B73" w:rsidRPr="00E828C1">
        <w:t>tå</w:t>
      </w:r>
      <w:r w:rsidRPr="00E828C1">
        <w:t xml:space="preserve"> för info</w:t>
      </w:r>
      <w:r w:rsidRPr="00E828C1">
        <w:t>r</w:t>
      </w:r>
      <w:r w:rsidRPr="00E828C1">
        <w:t>mation om EU och det stöd förvaltningen svarar för gentemot riksdagens my</w:t>
      </w:r>
      <w:r w:rsidRPr="00E828C1">
        <w:t>n</w:t>
      </w:r>
      <w:r w:rsidRPr="00E828C1">
        <w:t>digheter och nämnder.</w:t>
      </w:r>
    </w:p>
    <w:p w:rsidR="00D660A5" w:rsidRPr="00E828C1" w:rsidRDefault="00D660A5" w:rsidP="00D660A5">
      <w:pPr>
        <w:pStyle w:val="TabellrubrikFet"/>
        <w:rPr>
          <w:color w:val="auto"/>
          <w:szCs w:val="18"/>
        </w:rPr>
      </w:pPr>
      <w:r w:rsidRPr="00E828C1">
        <w:rPr>
          <w:color w:val="auto"/>
        </w:rPr>
        <w:t xml:space="preserve">Tabell: </w:t>
      </w:r>
      <w:r w:rsidRPr="00E828C1">
        <w:rPr>
          <w:rStyle w:val="TabellrubrikLinjerverochunderChar"/>
          <w:color w:val="auto"/>
          <w:sz w:val="19"/>
          <w:szCs w:val="18"/>
        </w:rPr>
        <w:t xml:space="preserve">Intäkter, kostnader och transfereringar, </w:t>
      </w:r>
      <w:r w:rsidR="00D26EEC" w:rsidRPr="00E828C1">
        <w:rPr>
          <w:rStyle w:val="TabellrubrikLinjerverochunderChar"/>
          <w:color w:val="auto"/>
          <w:sz w:val="19"/>
          <w:szCs w:val="18"/>
        </w:rPr>
        <w:t>tusentals</w:t>
      </w:r>
      <w:r w:rsidRPr="00E828C1">
        <w:rPr>
          <w:rStyle w:val="TabellrubrikLinjerverochunderChar"/>
          <w:color w:val="auto"/>
          <w:sz w:val="19"/>
          <w:szCs w:val="18"/>
        </w:rPr>
        <w:t xml:space="preserve"> kronor</w:t>
      </w:r>
      <w:r w:rsidR="008B6748" w:rsidRPr="00E828C1">
        <w:rPr>
          <w:rStyle w:val="TabellrubrikLinjerverochunderChar"/>
          <w:color w:val="auto"/>
          <w:sz w:val="19"/>
          <w:szCs w:val="18"/>
        </w:rPr>
        <w:t xml:space="preserve"> samt andel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97"/>
        <w:gridCol w:w="2136"/>
        <w:gridCol w:w="1021"/>
      </w:tblGrid>
      <w:tr w:rsidR="008B6748" w:rsidRPr="00E828C1" w:rsidTr="00DD213F">
        <w:tc>
          <w:tcPr>
            <w:tcW w:w="2008"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color w:val="auto"/>
                <w:sz w:val="19"/>
              </w:rPr>
            </w:pPr>
          </w:p>
        </w:tc>
        <w:tc>
          <w:tcPr>
            <w:tcW w:w="1534" w:type="dxa"/>
            <w:tcBorders>
              <w:top w:val="single" w:sz="4" w:space="0" w:color="auto"/>
              <w:bottom w:val="single" w:sz="4" w:space="0" w:color="auto"/>
            </w:tcBorders>
          </w:tcPr>
          <w:p w:rsidR="008B6748" w:rsidRPr="00E828C1" w:rsidRDefault="008B6748" w:rsidP="00D660A5">
            <w:pPr>
              <w:spacing w:before="60" w:line="200" w:lineRule="exact"/>
              <w:jc w:val="right"/>
              <w:rPr>
                <w:b/>
                <w:snapToGrid w:val="0"/>
                <w:sz w:val="16"/>
                <w:szCs w:val="16"/>
              </w:rPr>
            </w:pPr>
            <w:r w:rsidRPr="00E828C1">
              <w:rPr>
                <w:b/>
                <w:snapToGrid w:val="0"/>
                <w:sz w:val="16"/>
                <w:szCs w:val="16"/>
              </w:rPr>
              <w:t>2010</w:t>
            </w:r>
          </w:p>
        </w:tc>
        <w:tc>
          <w:tcPr>
            <w:tcW w:w="733" w:type="dxa"/>
            <w:tcBorders>
              <w:top w:val="single" w:sz="4" w:space="0" w:color="auto"/>
              <w:bottom w:val="single" w:sz="4" w:space="0" w:color="auto"/>
            </w:tcBorders>
          </w:tcPr>
          <w:p w:rsidR="008B6748" w:rsidRPr="00E828C1" w:rsidRDefault="008B6748" w:rsidP="008B6748">
            <w:pPr>
              <w:keepNext/>
              <w:keepLines/>
              <w:spacing w:before="60" w:line="200" w:lineRule="exact"/>
              <w:jc w:val="right"/>
              <w:rPr>
                <w:b/>
                <w:snapToGrid w:val="0"/>
                <w:sz w:val="16"/>
                <w:szCs w:val="16"/>
              </w:rPr>
            </w:pPr>
            <w:r w:rsidRPr="00E828C1">
              <w:rPr>
                <w:b/>
                <w:snapToGrid w:val="0"/>
                <w:sz w:val="16"/>
                <w:szCs w:val="16"/>
              </w:rPr>
              <w:t xml:space="preserve">Andel </w:t>
            </w:r>
          </w:p>
        </w:tc>
      </w:tr>
      <w:tr w:rsidR="008B6748" w:rsidRPr="00E828C1" w:rsidTr="00DD213F">
        <w:tc>
          <w:tcPr>
            <w:tcW w:w="2008" w:type="dxa"/>
            <w:tcBorders>
              <w:top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Intäkter</w:t>
            </w:r>
            <w:r w:rsidRPr="00E828C1">
              <w:rPr>
                <w:rStyle w:val="Fotnotsreferens"/>
                <w:b w:val="0"/>
                <w:bCs/>
                <w:snapToGrid w:val="0"/>
                <w:color w:val="auto"/>
                <w:sz w:val="16"/>
                <w:szCs w:val="16"/>
              </w:rPr>
              <w:footnoteReference w:id="63"/>
            </w:r>
          </w:p>
        </w:tc>
        <w:tc>
          <w:tcPr>
            <w:tcW w:w="1534" w:type="dxa"/>
            <w:tcBorders>
              <w:top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3 776</w:t>
            </w:r>
          </w:p>
        </w:tc>
        <w:tc>
          <w:tcPr>
            <w:tcW w:w="733" w:type="dxa"/>
            <w:tcBorders>
              <w:top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10 %</w:t>
            </w:r>
          </w:p>
        </w:tc>
      </w:tr>
      <w:tr w:rsidR="008B6748" w:rsidRPr="00E828C1" w:rsidTr="00DD213F">
        <w:tc>
          <w:tcPr>
            <w:tcW w:w="2008" w:type="dxa"/>
            <w:tcBorders>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Kostnader</w:t>
            </w:r>
          </w:p>
        </w:tc>
        <w:tc>
          <w:tcPr>
            <w:tcW w:w="1534" w:type="dxa"/>
            <w:tcBorders>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–22</w:t>
            </w:r>
            <w:r w:rsidR="00D26EEC" w:rsidRPr="00E828C1">
              <w:rPr>
                <w:rStyle w:val="TabellrubrikLinjerverochunderChar"/>
                <w:b w:val="0"/>
                <w:color w:val="auto"/>
                <w:szCs w:val="16"/>
              </w:rPr>
              <w:t>9 364</w:t>
            </w:r>
          </w:p>
        </w:tc>
        <w:tc>
          <w:tcPr>
            <w:tcW w:w="733" w:type="dxa"/>
            <w:tcBorders>
              <w:bottom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14 %</w:t>
            </w:r>
          </w:p>
        </w:tc>
      </w:tr>
      <w:tr w:rsidR="008B6748" w:rsidRPr="00E828C1" w:rsidTr="00DD213F">
        <w:tc>
          <w:tcPr>
            <w:tcW w:w="2008" w:type="dxa"/>
            <w:tcBorders>
              <w:top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i/>
                <w:snapToGrid w:val="0"/>
                <w:color w:val="auto"/>
                <w:sz w:val="16"/>
                <w:szCs w:val="16"/>
              </w:rPr>
              <w:t>Nettokostnad</w:t>
            </w:r>
          </w:p>
        </w:tc>
        <w:tc>
          <w:tcPr>
            <w:tcW w:w="1534" w:type="dxa"/>
            <w:tcBorders>
              <w:top w:val="single" w:sz="4" w:space="0" w:color="auto"/>
            </w:tcBorders>
          </w:tcPr>
          <w:p w:rsidR="008B6748" w:rsidRPr="00E828C1" w:rsidRDefault="008B6748" w:rsidP="00D660A5">
            <w:pPr>
              <w:spacing w:before="60" w:line="200" w:lineRule="exact"/>
              <w:jc w:val="right"/>
              <w:rPr>
                <w:i/>
                <w:snapToGrid w:val="0"/>
                <w:sz w:val="16"/>
                <w:szCs w:val="16"/>
              </w:rPr>
            </w:pPr>
            <w:r w:rsidRPr="00E828C1">
              <w:rPr>
                <w:i/>
                <w:snapToGrid w:val="0"/>
                <w:sz w:val="16"/>
                <w:szCs w:val="16"/>
              </w:rPr>
              <w:t>–22</w:t>
            </w:r>
            <w:r w:rsidR="00D26EEC" w:rsidRPr="00E828C1">
              <w:rPr>
                <w:i/>
                <w:snapToGrid w:val="0"/>
                <w:sz w:val="16"/>
                <w:szCs w:val="16"/>
              </w:rPr>
              <w:t>5 588</w:t>
            </w:r>
          </w:p>
        </w:tc>
        <w:tc>
          <w:tcPr>
            <w:tcW w:w="733" w:type="dxa"/>
            <w:tcBorders>
              <w:top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b w:val="0"/>
                <w:i/>
                <w:color w:val="auto"/>
                <w:szCs w:val="16"/>
              </w:rPr>
            </w:pPr>
            <w:r w:rsidRPr="00E828C1">
              <w:rPr>
                <w:rStyle w:val="TabellrubrikLinjerverochunderChar"/>
                <w:b w:val="0"/>
                <w:i/>
                <w:color w:val="auto"/>
                <w:szCs w:val="16"/>
              </w:rPr>
              <w:t>14 %</w:t>
            </w:r>
          </w:p>
        </w:tc>
      </w:tr>
      <w:tr w:rsidR="008B6748" w:rsidRPr="00E828C1" w:rsidTr="00DD213F">
        <w:tc>
          <w:tcPr>
            <w:tcW w:w="2008" w:type="dxa"/>
          </w:tcPr>
          <w:p w:rsidR="008B6748" w:rsidRPr="00E828C1" w:rsidRDefault="008B6748" w:rsidP="00D660A5">
            <w:pPr>
              <w:pStyle w:val="TabellrubrikFet"/>
              <w:shd w:val="clear" w:color="auto" w:fill="auto"/>
              <w:spacing w:before="60" w:after="0"/>
              <w:rPr>
                <w:rStyle w:val="TabellrubrikLinjerverochunderChar"/>
                <w:color w:val="auto"/>
                <w:sz w:val="19"/>
              </w:rPr>
            </w:pPr>
          </w:p>
        </w:tc>
        <w:tc>
          <w:tcPr>
            <w:tcW w:w="1534" w:type="dxa"/>
          </w:tcPr>
          <w:p w:rsidR="008B6748" w:rsidRPr="00E828C1" w:rsidRDefault="008B6748" w:rsidP="00D660A5">
            <w:pPr>
              <w:pStyle w:val="TabellrubrikFet"/>
              <w:shd w:val="clear" w:color="auto" w:fill="auto"/>
              <w:spacing w:before="60" w:after="0"/>
              <w:rPr>
                <w:rStyle w:val="TabellrubrikLinjerverochunderChar"/>
                <w:color w:val="auto"/>
                <w:szCs w:val="16"/>
              </w:rPr>
            </w:pPr>
          </w:p>
        </w:tc>
        <w:tc>
          <w:tcPr>
            <w:tcW w:w="733" w:type="dxa"/>
          </w:tcPr>
          <w:p w:rsidR="008B6748" w:rsidRPr="00E828C1" w:rsidRDefault="008B6748" w:rsidP="008B6748">
            <w:pPr>
              <w:pStyle w:val="TabellrubrikFet"/>
              <w:keepNext/>
              <w:keepLines/>
              <w:shd w:val="clear" w:color="auto" w:fill="auto"/>
              <w:spacing w:before="60" w:after="0"/>
              <w:jc w:val="right"/>
              <w:rPr>
                <w:rStyle w:val="TabellrubrikLinjerverochunderChar"/>
                <w:b w:val="0"/>
                <w:color w:val="auto"/>
                <w:szCs w:val="16"/>
              </w:rPr>
            </w:pPr>
          </w:p>
        </w:tc>
      </w:tr>
      <w:tr w:rsidR="008B6748" w:rsidRPr="00E828C1" w:rsidTr="00DD213F">
        <w:tc>
          <w:tcPr>
            <w:tcW w:w="2008" w:type="dxa"/>
            <w:tcBorders>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b w:val="0"/>
                <w:color w:val="auto"/>
                <w:sz w:val="19"/>
              </w:rPr>
            </w:pPr>
            <w:r w:rsidRPr="00E828C1">
              <w:rPr>
                <w:b w:val="0"/>
                <w:snapToGrid w:val="0"/>
                <w:color w:val="auto"/>
                <w:sz w:val="16"/>
                <w:szCs w:val="16"/>
              </w:rPr>
              <w:t>Transfererin</w:t>
            </w:r>
            <w:r w:rsidRPr="00E828C1">
              <w:rPr>
                <w:b w:val="0"/>
                <w:snapToGrid w:val="0"/>
                <w:color w:val="auto"/>
                <w:sz w:val="16"/>
                <w:szCs w:val="16"/>
              </w:rPr>
              <w:t>g</w:t>
            </w:r>
            <w:r w:rsidRPr="00E828C1">
              <w:rPr>
                <w:b w:val="0"/>
                <w:snapToGrid w:val="0"/>
                <w:color w:val="auto"/>
                <w:sz w:val="16"/>
                <w:szCs w:val="16"/>
              </w:rPr>
              <w:t>ar</w:t>
            </w:r>
          </w:p>
        </w:tc>
        <w:tc>
          <w:tcPr>
            <w:tcW w:w="1534" w:type="dxa"/>
            <w:tcBorders>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w:t>
            </w:r>
          </w:p>
        </w:tc>
        <w:tc>
          <w:tcPr>
            <w:tcW w:w="733" w:type="dxa"/>
            <w:tcBorders>
              <w:bottom w:val="single" w:sz="4" w:space="0" w:color="auto"/>
            </w:tcBorders>
          </w:tcPr>
          <w:p w:rsidR="008B6748" w:rsidRPr="00E828C1" w:rsidRDefault="00664A89" w:rsidP="008B6748">
            <w:pPr>
              <w:pStyle w:val="TabellrubrikFet"/>
              <w:keepNext/>
              <w:keepLines/>
              <w:shd w:val="clear" w:color="auto" w:fill="auto"/>
              <w:spacing w:before="60" w:after="0"/>
              <w:jc w:val="right"/>
              <w:rPr>
                <w:rStyle w:val="TabellrubrikLinjerverochunderChar"/>
                <w:b w:val="0"/>
                <w:color w:val="auto"/>
                <w:szCs w:val="16"/>
              </w:rPr>
            </w:pPr>
            <w:r w:rsidRPr="00E828C1">
              <w:rPr>
                <w:rStyle w:val="TabellrubrikLinjerverochunderChar"/>
                <w:b w:val="0"/>
                <w:color w:val="auto"/>
                <w:szCs w:val="16"/>
              </w:rPr>
              <w:t>–</w:t>
            </w:r>
          </w:p>
        </w:tc>
      </w:tr>
      <w:tr w:rsidR="008B6748" w:rsidRPr="00E828C1" w:rsidTr="00DD213F">
        <w:tc>
          <w:tcPr>
            <w:tcW w:w="2008"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rPr>
                <w:rStyle w:val="TabellrubrikLinjerverochunderChar"/>
                <w:color w:val="auto"/>
                <w:sz w:val="19"/>
              </w:rPr>
            </w:pPr>
            <w:r w:rsidRPr="00E828C1">
              <w:rPr>
                <w:snapToGrid w:val="0"/>
                <w:color w:val="auto"/>
                <w:sz w:val="16"/>
                <w:szCs w:val="16"/>
              </w:rPr>
              <w:t>Totalt</w:t>
            </w:r>
          </w:p>
        </w:tc>
        <w:tc>
          <w:tcPr>
            <w:tcW w:w="1534" w:type="dxa"/>
            <w:tcBorders>
              <w:top w:val="single" w:sz="4" w:space="0" w:color="auto"/>
              <w:bottom w:val="single" w:sz="4" w:space="0" w:color="auto"/>
            </w:tcBorders>
          </w:tcPr>
          <w:p w:rsidR="008B6748" w:rsidRPr="00E828C1" w:rsidRDefault="008B6748" w:rsidP="00D660A5">
            <w:pPr>
              <w:pStyle w:val="TabellrubrikFet"/>
              <w:shd w:val="clear" w:color="auto" w:fill="auto"/>
              <w:spacing w:before="60" w:after="0"/>
              <w:jc w:val="right"/>
              <w:rPr>
                <w:rStyle w:val="TabellrubrikLinjerverochunderChar"/>
                <w:color w:val="auto"/>
                <w:szCs w:val="16"/>
              </w:rPr>
            </w:pPr>
            <w:r w:rsidRPr="00E828C1">
              <w:rPr>
                <w:rStyle w:val="TabellrubrikLinjerverochunderChar"/>
                <w:color w:val="auto"/>
                <w:szCs w:val="16"/>
              </w:rPr>
              <w:t>–22</w:t>
            </w:r>
            <w:r w:rsidR="00D26EEC" w:rsidRPr="00E828C1">
              <w:rPr>
                <w:rStyle w:val="TabellrubrikLinjerverochunderChar"/>
                <w:color w:val="auto"/>
                <w:szCs w:val="16"/>
              </w:rPr>
              <w:t>5 588</w:t>
            </w:r>
          </w:p>
        </w:tc>
        <w:tc>
          <w:tcPr>
            <w:tcW w:w="733" w:type="dxa"/>
            <w:tcBorders>
              <w:top w:val="single" w:sz="4" w:space="0" w:color="auto"/>
              <w:bottom w:val="single" w:sz="4" w:space="0" w:color="auto"/>
            </w:tcBorders>
          </w:tcPr>
          <w:p w:rsidR="008B6748" w:rsidRPr="00E828C1" w:rsidRDefault="00D26EEC" w:rsidP="008B6748">
            <w:pPr>
              <w:pStyle w:val="TabellrubrikFet"/>
              <w:keepNext/>
              <w:keepLines/>
              <w:shd w:val="clear" w:color="auto" w:fill="auto"/>
              <w:spacing w:before="60" w:after="0"/>
              <w:jc w:val="right"/>
              <w:rPr>
                <w:rStyle w:val="TabellrubrikLinjerverochunderChar"/>
                <w:color w:val="auto"/>
                <w:szCs w:val="16"/>
              </w:rPr>
            </w:pPr>
            <w:r w:rsidRPr="00E828C1">
              <w:rPr>
                <w:rStyle w:val="TabellrubrikLinjerverochunderChar"/>
                <w:color w:val="auto"/>
                <w:szCs w:val="16"/>
              </w:rPr>
              <w:t>11 %</w:t>
            </w:r>
          </w:p>
        </w:tc>
      </w:tr>
    </w:tbl>
    <w:p w:rsidR="0083539C" w:rsidRPr="00E828C1" w:rsidRDefault="0083539C" w:rsidP="00DD213F">
      <w:pPr>
        <w:spacing w:before="125" w:after="60"/>
      </w:pPr>
      <w:r w:rsidRPr="00E828C1">
        <w:t>I denna redogörelse har följande särskilt beaktats:</w:t>
      </w:r>
    </w:p>
    <w:p w:rsidR="0083539C" w:rsidRPr="00E828C1" w:rsidRDefault="0083539C">
      <w:pPr>
        <w:pStyle w:val="UpprkningStreck"/>
      </w:pPr>
      <w:r w:rsidRPr="00E828C1">
        <w:t>att riksdagsförvaltningen har en korrekt tillämpning av de lagar som riksd</w:t>
      </w:r>
      <w:r w:rsidRPr="00E828C1">
        <w:t>a</w:t>
      </w:r>
      <w:r w:rsidRPr="00E828C1">
        <w:t>gen stiftat som gäller statliga myndigheter</w:t>
      </w:r>
    </w:p>
    <w:p w:rsidR="0083539C" w:rsidRPr="00E828C1" w:rsidRDefault="0083539C">
      <w:pPr>
        <w:pStyle w:val="UpprkningStreck"/>
      </w:pPr>
      <w:r w:rsidRPr="00E828C1">
        <w:t>att verksamheten bedrivs effektivt och ändamålsenligt</w:t>
      </w:r>
    </w:p>
    <w:p w:rsidR="00A56A81" w:rsidRPr="00E828C1" w:rsidRDefault="00A56A81">
      <w:pPr>
        <w:pStyle w:val="UpprkningStreck"/>
      </w:pPr>
      <w:r w:rsidRPr="00E828C1">
        <w:t xml:space="preserve">att det IT-stöd som erbjuds har hög driftsäkerhet och tillgänglighet </w:t>
      </w:r>
    </w:p>
    <w:p w:rsidR="0083539C" w:rsidRPr="00E828C1" w:rsidRDefault="0083539C">
      <w:pPr>
        <w:pStyle w:val="UpprkningStreck"/>
      </w:pPr>
      <w:r w:rsidRPr="00E828C1">
        <w:t>att de åtgärder som vidtagits i syfte att uppfylla förvaltningens treår</w:t>
      </w:r>
      <w:r w:rsidRPr="00E828C1">
        <w:t>i</w:t>
      </w:r>
      <w:r w:rsidRPr="00E828C1">
        <w:t>ga miljömål har medfört att miljöarbetet fortskrider i enlighet med b</w:t>
      </w:r>
      <w:r w:rsidRPr="00E828C1">
        <w:t>e</w:t>
      </w:r>
      <w:r w:rsidRPr="00E828C1">
        <w:t>slutade han</w:t>
      </w:r>
      <w:r w:rsidRPr="00E828C1">
        <w:t>d</w:t>
      </w:r>
      <w:r w:rsidRPr="00E828C1">
        <w:t>lingsplaner</w:t>
      </w:r>
    </w:p>
    <w:p w:rsidR="0083539C" w:rsidRPr="00E828C1" w:rsidRDefault="0083539C">
      <w:pPr>
        <w:pStyle w:val="UpprkningStreck"/>
      </w:pPr>
      <w:r w:rsidRPr="00E828C1">
        <w:t>att riksdagsförvaltningen ger väl fungerande stöd och service till riksd</w:t>
      </w:r>
      <w:r w:rsidRPr="00E828C1">
        <w:t>a</w:t>
      </w:r>
      <w:r w:rsidRPr="00E828C1">
        <w:t>gens myndigheter och nämnder</w:t>
      </w:r>
    </w:p>
    <w:p w:rsidR="0083539C" w:rsidRPr="00E828C1" w:rsidRDefault="0083539C" w:rsidP="00DD213F">
      <w:pPr>
        <w:pStyle w:val="UpprkningStreck"/>
        <w:spacing w:after="125"/>
      </w:pPr>
      <w:r w:rsidRPr="00E828C1">
        <w:t>att EU-upplysningen på riksdagens uppdrag ger allmänheten opartisk och allsidig information om EU, Sveriges medlemskap och EU-arbetet i riksd</w:t>
      </w:r>
      <w:r w:rsidRPr="00E828C1">
        <w:t>a</w:t>
      </w:r>
      <w:r w:rsidR="006D5578" w:rsidRPr="00E828C1">
        <w:t>gen</w:t>
      </w:r>
    </w:p>
    <w:tbl>
      <w:tblPr>
        <w:tblStyle w:val="Tabellrutnt"/>
        <w:tblW w:w="589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80"/>
        <w:gridCol w:w="1710"/>
        <w:gridCol w:w="1900"/>
      </w:tblGrid>
      <w:tr w:rsidR="006D5578" w:rsidRPr="00E828C1" w:rsidTr="00D26A14">
        <w:tc>
          <w:tcPr>
            <w:tcW w:w="2280" w:type="dxa"/>
            <w:tcBorders>
              <w:top w:val="single" w:sz="4" w:space="0" w:color="auto"/>
              <w:bottom w:val="single" w:sz="4" w:space="0" w:color="auto"/>
            </w:tcBorders>
          </w:tcPr>
          <w:p w:rsidR="006D5578" w:rsidRPr="00E828C1" w:rsidRDefault="006D5578" w:rsidP="006D5578">
            <w:pPr>
              <w:spacing w:before="60" w:line="200" w:lineRule="exact"/>
              <w:ind w:left="-484" w:firstLine="484"/>
              <w:jc w:val="left"/>
              <w:rPr>
                <w:b/>
                <w:bCs/>
                <w:sz w:val="16"/>
                <w:szCs w:val="16"/>
              </w:rPr>
            </w:pPr>
            <w:r w:rsidRPr="00E828C1">
              <w:rPr>
                <w:b/>
                <w:bCs/>
                <w:sz w:val="16"/>
                <w:szCs w:val="16"/>
              </w:rPr>
              <w:t>Uppdragsområde</w:t>
            </w:r>
          </w:p>
        </w:tc>
        <w:tc>
          <w:tcPr>
            <w:tcW w:w="1710" w:type="dxa"/>
            <w:tcBorders>
              <w:top w:val="single" w:sz="4" w:space="0" w:color="auto"/>
              <w:bottom w:val="single" w:sz="4" w:space="0" w:color="auto"/>
            </w:tcBorders>
          </w:tcPr>
          <w:p w:rsidR="006D5578" w:rsidRPr="00E828C1" w:rsidRDefault="006D5578" w:rsidP="006D5578">
            <w:pPr>
              <w:spacing w:before="60" w:line="200" w:lineRule="exact"/>
              <w:ind w:left="-13"/>
              <w:jc w:val="left"/>
              <w:rPr>
                <w:b/>
                <w:bCs/>
                <w:sz w:val="16"/>
                <w:szCs w:val="16"/>
              </w:rPr>
            </w:pPr>
            <w:r w:rsidRPr="00E828C1">
              <w:rPr>
                <w:b/>
                <w:bCs/>
                <w:sz w:val="16"/>
                <w:szCs w:val="16"/>
              </w:rPr>
              <w:t>Uppföl</w:t>
            </w:r>
            <w:r w:rsidRPr="00E828C1">
              <w:rPr>
                <w:b/>
                <w:bCs/>
                <w:sz w:val="16"/>
                <w:szCs w:val="16"/>
              </w:rPr>
              <w:t>j</w:t>
            </w:r>
            <w:r w:rsidRPr="00E828C1">
              <w:rPr>
                <w:b/>
                <w:bCs/>
                <w:sz w:val="16"/>
                <w:szCs w:val="16"/>
              </w:rPr>
              <w:t xml:space="preserve">ning </w:t>
            </w:r>
          </w:p>
        </w:tc>
        <w:tc>
          <w:tcPr>
            <w:tcW w:w="1900" w:type="dxa"/>
            <w:tcBorders>
              <w:top w:val="single" w:sz="4" w:space="0" w:color="auto"/>
              <w:bottom w:val="single" w:sz="4" w:space="0" w:color="auto"/>
            </w:tcBorders>
          </w:tcPr>
          <w:p w:rsidR="006D5578" w:rsidRPr="00E828C1" w:rsidRDefault="006D5578" w:rsidP="006D5578">
            <w:pPr>
              <w:spacing w:before="60" w:line="200" w:lineRule="exact"/>
              <w:jc w:val="left"/>
              <w:rPr>
                <w:b/>
                <w:bCs/>
                <w:sz w:val="16"/>
                <w:szCs w:val="16"/>
              </w:rPr>
            </w:pPr>
            <w:r w:rsidRPr="00E828C1">
              <w:rPr>
                <w:b/>
                <w:bCs/>
                <w:sz w:val="16"/>
                <w:szCs w:val="16"/>
              </w:rPr>
              <w:t>Mål/mått</w:t>
            </w:r>
          </w:p>
        </w:tc>
      </w:tr>
      <w:tr w:rsidR="006D5578" w:rsidRPr="00E828C1" w:rsidTr="00D26A14">
        <w:tc>
          <w:tcPr>
            <w:tcW w:w="2280" w:type="dxa"/>
          </w:tcPr>
          <w:p w:rsidR="006D5578" w:rsidRPr="00E828C1" w:rsidRDefault="006D5578" w:rsidP="006D5578">
            <w:pPr>
              <w:pStyle w:val="Tabelltext"/>
              <w:rPr>
                <w:szCs w:val="16"/>
              </w:rPr>
            </w:pPr>
            <w:r w:rsidRPr="00E828C1">
              <w:rPr>
                <w:szCs w:val="16"/>
              </w:rPr>
              <w:t>E. Myndighet och arbetsgiv</w:t>
            </w:r>
            <w:r w:rsidRPr="00E828C1">
              <w:rPr>
                <w:szCs w:val="16"/>
              </w:rPr>
              <w:t>a</w:t>
            </w:r>
            <w:r w:rsidRPr="00E828C1">
              <w:rPr>
                <w:szCs w:val="16"/>
              </w:rPr>
              <w:t>re</w:t>
            </w:r>
          </w:p>
        </w:tc>
        <w:tc>
          <w:tcPr>
            <w:tcW w:w="1710" w:type="dxa"/>
          </w:tcPr>
          <w:p w:rsidR="006D5578" w:rsidRPr="00E828C1" w:rsidRDefault="006D5578" w:rsidP="006D5578">
            <w:pPr>
              <w:pStyle w:val="Tabelltext"/>
              <w:rPr>
                <w:szCs w:val="16"/>
              </w:rPr>
            </w:pPr>
            <w:r w:rsidRPr="00E828C1">
              <w:rPr>
                <w:szCs w:val="16"/>
              </w:rPr>
              <w:t>Medarbeta</w:t>
            </w:r>
            <w:r w:rsidRPr="00E828C1">
              <w:rPr>
                <w:szCs w:val="16"/>
              </w:rPr>
              <w:t>r</w:t>
            </w:r>
            <w:r w:rsidRPr="00E828C1">
              <w:rPr>
                <w:szCs w:val="16"/>
              </w:rPr>
              <w:t>enkät</w:t>
            </w:r>
          </w:p>
          <w:p w:rsidR="006D5578" w:rsidRPr="00E828C1" w:rsidRDefault="006D5578" w:rsidP="006D5578">
            <w:pPr>
              <w:pStyle w:val="Tabelltext"/>
              <w:rPr>
                <w:szCs w:val="16"/>
              </w:rPr>
            </w:pPr>
            <w:r w:rsidRPr="00E828C1">
              <w:rPr>
                <w:szCs w:val="16"/>
              </w:rPr>
              <w:t>Myndighetsjämföre</w:t>
            </w:r>
            <w:r w:rsidRPr="00E828C1">
              <w:rPr>
                <w:szCs w:val="16"/>
              </w:rPr>
              <w:t>l</w:t>
            </w:r>
            <w:r w:rsidRPr="00E828C1">
              <w:rPr>
                <w:szCs w:val="16"/>
              </w:rPr>
              <w:t>ser</w:t>
            </w:r>
          </w:p>
          <w:p w:rsidR="006D5578" w:rsidRPr="00E828C1" w:rsidRDefault="006D5578" w:rsidP="006D5578">
            <w:pPr>
              <w:pStyle w:val="Tabelltext"/>
              <w:rPr>
                <w:szCs w:val="16"/>
              </w:rPr>
            </w:pPr>
            <w:r w:rsidRPr="00E828C1">
              <w:rPr>
                <w:szCs w:val="16"/>
              </w:rPr>
              <w:t>Specialfr</w:t>
            </w:r>
            <w:r w:rsidRPr="00E828C1">
              <w:rPr>
                <w:szCs w:val="16"/>
              </w:rPr>
              <w:t>å</w:t>
            </w:r>
            <w:r w:rsidRPr="00E828C1">
              <w:rPr>
                <w:szCs w:val="16"/>
              </w:rPr>
              <w:t>gor/planer</w:t>
            </w:r>
          </w:p>
          <w:p w:rsidR="006D5578" w:rsidRPr="00E828C1" w:rsidRDefault="006D5578" w:rsidP="006D5578">
            <w:pPr>
              <w:pStyle w:val="Tabelltext"/>
              <w:rPr>
                <w:szCs w:val="16"/>
              </w:rPr>
            </w:pPr>
            <w:r w:rsidRPr="00E828C1">
              <w:rPr>
                <w:szCs w:val="16"/>
              </w:rPr>
              <w:t>Utvärderingar och uppföl</w:t>
            </w:r>
            <w:r w:rsidRPr="00E828C1">
              <w:rPr>
                <w:szCs w:val="16"/>
              </w:rPr>
              <w:t>j</w:t>
            </w:r>
            <w:r w:rsidRPr="00E828C1">
              <w:rPr>
                <w:szCs w:val="16"/>
              </w:rPr>
              <w:t>ningar</w:t>
            </w:r>
          </w:p>
        </w:tc>
        <w:tc>
          <w:tcPr>
            <w:tcW w:w="1900" w:type="dxa"/>
          </w:tcPr>
          <w:p w:rsidR="006D5578" w:rsidRPr="00E828C1" w:rsidRDefault="006D5578" w:rsidP="006D5578">
            <w:pPr>
              <w:pStyle w:val="Tabelltext"/>
              <w:rPr>
                <w:szCs w:val="16"/>
              </w:rPr>
            </w:pPr>
            <w:r w:rsidRPr="00E828C1">
              <w:rPr>
                <w:szCs w:val="16"/>
              </w:rPr>
              <w:t>Nöjdhet (NMI, NKI)</w:t>
            </w:r>
          </w:p>
          <w:p w:rsidR="006D5578" w:rsidRPr="00E828C1" w:rsidRDefault="006D5578" w:rsidP="006D5578">
            <w:pPr>
              <w:pStyle w:val="Tabelltext"/>
              <w:rPr>
                <w:szCs w:val="16"/>
              </w:rPr>
            </w:pPr>
            <w:r w:rsidRPr="00E828C1">
              <w:rPr>
                <w:szCs w:val="16"/>
              </w:rPr>
              <w:t>Revision m.m.</w:t>
            </w:r>
          </w:p>
          <w:p w:rsidR="006D5578" w:rsidRPr="00E828C1" w:rsidRDefault="006D5578" w:rsidP="006D5578">
            <w:pPr>
              <w:pStyle w:val="Tabelltext"/>
              <w:rPr>
                <w:szCs w:val="16"/>
              </w:rPr>
            </w:pPr>
            <w:r w:rsidRPr="00E828C1">
              <w:rPr>
                <w:szCs w:val="16"/>
              </w:rPr>
              <w:t>Sjukfrånvaro etc.</w:t>
            </w:r>
          </w:p>
          <w:p w:rsidR="006D5578" w:rsidRPr="00E828C1" w:rsidRDefault="006D5578" w:rsidP="006D5578">
            <w:pPr>
              <w:pStyle w:val="Tabelltext"/>
              <w:rPr>
                <w:szCs w:val="16"/>
              </w:rPr>
            </w:pPr>
            <w:r w:rsidRPr="00E828C1">
              <w:rPr>
                <w:szCs w:val="16"/>
              </w:rPr>
              <w:t>Geno</w:t>
            </w:r>
            <w:r w:rsidRPr="00E828C1">
              <w:rPr>
                <w:szCs w:val="16"/>
              </w:rPr>
              <w:t>m</w:t>
            </w:r>
            <w:r w:rsidRPr="00E828C1">
              <w:rPr>
                <w:szCs w:val="16"/>
              </w:rPr>
              <w:t>fört/uppnått mål</w:t>
            </w:r>
          </w:p>
        </w:tc>
      </w:tr>
    </w:tbl>
    <w:p w:rsidR="0083539C" w:rsidRPr="00E828C1" w:rsidRDefault="0083539C">
      <w:pPr>
        <w:pStyle w:val="R3"/>
      </w:pPr>
      <w:r w:rsidRPr="00E828C1">
        <w:t>Sammanfattande resultatuppföljning</w:t>
      </w:r>
    </w:p>
    <w:p w:rsidR="00CA6D90" w:rsidRPr="00E828C1" w:rsidRDefault="00D12C16" w:rsidP="00BD1C1C">
      <w:r w:rsidRPr="00E828C1">
        <w:t xml:space="preserve">Riksdagsförvaltningen har under 2010 </w:t>
      </w:r>
      <w:r w:rsidR="00934B73" w:rsidRPr="00E828C1">
        <w:t xml:space="preserve">fortsatt arbetet med att utveckla den </w:t>
      </w:r>
      <w:r w:rsidR="00B55DA9" w:rsidRPr="00E828C1">
        <w:t>i</w:t>
      </w:r>
      <w:r w:rsidR="00B55DA9" w:rsidRPr="00E828C1">
        <w:t>n</w:t>
      </w:r>
      <w:r w:rsidR="00B55DA9" w:rsidRPr="00E828C1">
        <w:t>tern</w:t>
      </w:r>
      <w:r w:rsidR="003E4885" w:rsidRPr="00E828C1">
        <w:t>a</w:t>
      </w:r>
      <w:r w:rsidR="00B55DA9" w:rsidRPr="00E828C1">
        <w:t xml:space="preserve"> styrning</w:t>
      </w:r>
      <w:r w:rsidR="00934B73" w:rsidRPr="00E828C1">
        <w:t>en</w:t>
      </w:r>
      <w:r w:rsidR="00B55DA9" w:rsidRPr="00E828C1">
        <w:t>. Bestämmelser om intern</w:t>
      </w:r>
      <w:r w:rsidR="004D386D" w:rsidRPr="00E828C1">
        <w:t xml:space="preserve"> </w:t>
      </w:r>
      <w:r w:rsidR="00B55DA9" w:rsidRPr="00E828C1">
        <w:t xml:space="preserve">kontroll har inarbetats i </w:t>
      </w:r>
      <w:r w:rsidR="003E4885" w:rsidRPr="00E828C1">
        <w:t>REA-</w:t>
      </w:r>
      <w:r w:rsidR="00B55DA9" w:rsidRPr="00E828C1">
        <w:t>lagen</w:t>
      </w:r>
      <w:r w:rsidR="004D386D" w:rsidRPr="00E828C1">
        <w:t xml:space="preserve"> och i instruktionen genom beslut i riksdagen i december 2010.</w:t>
      </w:r>
    </w:p>
    <w:p w:rsidR="00D505F8" w:rsidRPr="00E828C1" w:rsidRDefault="00D505F8" w:rsidP="00D505F8">
      <w:pPr>
        <w:pStyle w:val="Normaltindrag"/>
      </w:pPr>
      <w:r w:rsidRPr="00E828C1">
        <w:t xml:space="preserve">Under ledning av talmannen har en process bedrivits för att finna en ny riksdagsdirektör då den förutvarande ansökt om att ta ut pension i </w:t>
      </w:r>
      <w:r w:rsidR="00957C36" w:rsidRPr="00E828C1">
        <w:t>samband</w:t>
      </w:r>
      <w:r w:rsidRPr="00E828C1">
        <w:t xml:space="preserve"> </w:t>
      </w:r>
      <w:r w:rsidR="00957C36" w:rsidRPr="00E828C1">
        <w:t>med</w:t>
      </w:r>
      <w:r w:rsidRPr="00E828C1">
        <w:t xml:space="preserve"> riksdagsvalet. Uppdraget annonserades i press och en sökningsprocess b</w:t>
      </w:r>
      <w:r w:rsidRPr="00E828C1">
        <w:t>e</w:t>
      </w:r>
      <w:r w:rsidRPr="00E828C1">
        <w:t>drevs med externt konsultstöd. En ny riksdagsdirektör valdes av kammaren i a</w:t>
      </w:r>
      <w:r w:rsidRPr="00E828C1">
        <w:t>n</w:t>
      </w:r>
      <w:r w:rsidRPr="00E828C1">
        <w:t>slutning till riksmötets öppnande hösten 2010.</w:t>
      </w:r>
    </w:p>
    <w:p w:rsidR="00B55DA9" w:rsidRPr="00E828C1" w:rsidRDefault="00B55DA9" w:rsidP="00934B73">
      <w:pPr>
        <w:pStyle w:val="Normaltindrag"/>
      </w:pPr>
      <w:r w:rsidRPr="00E828C1">
        <w:t>Ett nytt centralt avtal har slutits för riksdagens myndigheter, likalydande med det avtal som träffats för regeringsmyndigheterna. Ett aktivt mångfald</w:t>
      </w:r>
      <w:r w:rsidRPr="00E828C1">
        <w:t>s</w:t>
      </w:r>
      <w:r w:rsidRPr="00E828C1">
        <w:t xml:space="preserve">arbete har bedrivits med syfte att långsiktigt öka mångfalden </w:t>
      </w:r>
      <w:r w:rsidR="00934B73" w:rsidRPr="00E828C1">
        <w:t>bland</w:t>
      </w:r>
      <w:r w:rsidRPr="00E828C1">
        <w:t xml:space="preserve"> person</w:t>
      </w:r>
      <w:r w:rsidRPr="00E828C1">
        <w:t>a</w:t>
      </w:r>
      <w:r w:rsidRPr="00E828C1">
        <w:t xml:space="preserve">len. </w:t>
      </w:r>
    </w:p>
    <w:p w:rsidR="00B55DA9" w:rsidRPr="00E828C1" w:rsidRDefault="00B55DA9" w:rsidP="00934B73">
      <w:pPr>
        <w:pStyle w:val="Normaltindrag"/>
      </w:pPr>
      <w:r w:rsidRPr="00E828C1">
        <w:t>Förvaltningens miljöledningsarbete har varit effektivt och vid certifiering</w:t>
      </w:r>
      <w:r w:rsidRPr="00E828C1">
        <w:t>s</w:t>
      </w:r>
      <w:r w:rsidRPr="00E828C1">
        <w:t xml:space="preserve">revisionen i april var revisionens omdömen uteslutande positiva. </w:t>
      </w:r>
      <w:r w:rsidR="003E4885" w:rsidRPr="00E828C1">
        <w:t>De åtgärder som vidtagits under 2010</w:t>
      </w:r>
      <w:r w:rsidR="00934B73" w:rsidRPr="00E828C1">
        <w:t xml:space="preserve"> gör</w:t>
      </w:r>
      <w:r w:rsidR="003E4885" w:rsidRPr="00E828C1">
        <w:t xml:space="preserve"> att riksdagsförvaltningens miljöarb</w:t>
      </w:r>
      <w:r w:rsidR="003E4885" w:rsidRPr="00E828C1">
        <w:t>e</w:t>
      </w:r>
      <w:r w:rsidR="003E4885" w:rsidRPr="00E828C1">
        <w:t>te i stort, med undantag av energiförbrukning, fortskrider i enlighet med beslutade han</w:t>
      </w:r>
      <w:r w:rsidR="003E4885" w:rsidRPr="00E828C1">
        <w:t>d</w:t>
      </w:r>
      <w:r w:rsidR="003E4885" w:rsidRPr="00E828C1">
        <w:t xml:space="preserve">lingsplaner. </w:t>
      </w:r>
    </w:p>
    <w:p w:rsidR="00CA6D90" w:rsidRPr="00E828C1" w:rsidRDefault="00B55DA9" w:rsidP="00934B73">
      <w:pPr>
        <w:pStyle w:val="Normaltindrag"/>
      </w:pPr>
      <w:r w:rsidRPr="00E828C1">
        <w:t>I övrigt lever riksdagsförvaltningen väl upp till de krav som styrdokume</w:t>
      </w:r>
      <w:r w:rsidRPr="00E828C1">
        <w:t>n</w:t>
      </w:r>
      <w:r w:rsidRPr="00E828C1">
        <w:t>t</w:t>
      </w:r>
      <w:r w:rsidR="003E4885" w:rsidRPr="00E828C1">
        <w:t>en ställer.</w:t>
      </w:r>
    </w:p>
    <w:p w:rsidR="0083539C" w:rsidRPr="00E828C1" w:rsidRDefault="00BE5237">
      <w:pPr>
        <w:pStyle w:val="R3"/>
      </w:pPr>
      <w:r w:rsidRPr="00E828C1">
        <w:t>V</w:t>
      </w:r>
      <w:r w:rsidR="0083539C" w:rsidRPr="00E828C1">
        <w:t xml:space="preserve">erksamhetsstyrning – planering och uppföljning </w:t>
      </w:r>
    </w:p>
    <w:p w:rsidR="00D83812" w:rsidRPr="00E828C1" w:rsidRDefault="00D83812" w:rsidP="00D83812">
      <w:r w:rsidRPr="00E828C1">
        <w:t>Årligen identifieras de beslut som riksdagen har fattat om styrning och fö</w:t>
      </w:r>
      <w:r w:rsidRPr="00E828C1">
        <w:t>r</w:t>
      </w:r>
      <w:r w:rsidRPr="00E828C1">
        <w:t xml:space="preserve">valtning av statliga myndigheter. Därefter </w:t>
      </w:r>
      <w:r w:rsidR="00934B73" w:rsidRPr="00E828C1">
        <w:t>görs</w:t>
      </w:r>
      <w:r w:rsidRPr="00E828C1">
        <w:t xml:space="preserve"> en genomgång av</w:t>
      </w:r>
      <w:r w:rsidR="00934B73" w:rsidRPr="00E828C1">
        <w:t xml:space="preserve"> hur</w:t>
      </w:r>
      <w:r w:rsidRPr="00E828C1">
        <w:t xml:space="preserve"> förval</w:t>
      </w:r>
      <w:r w:rsidRPr="00E828C1">
        <w:t>t</w:t>
      </w:r>
      <w:r w:rsidRPr="00E828C1">
        <w:t>ningen efterlev</w:t>
      </w:r>
      <w:r w:rsidR="00934B73" w:rsidRPr="00E828C1">
        <w:t>er</w:t>
      </w:r>
      <w:r w:rsidRPr="00E828C1">
        <w:t xml:space="preserve"> dessa. De verksamheter som berörs av besl</w:t>
      </w:r>
      <w:r w:rsidRPr="00E828C1">
        <w:t>u</w:t>
      </w:r>
      <w:r w:rsidRPr="00E828C1">
        <w:t>ten är i hög grad medvetna om, respektive följer, de beslut som riksdagen fattar.</w:t>
      </w:r>
    </w:p>
    <w:p w:rsidR="00BD6507" w:rsidRPr="00E828C1" w:rsidRDefault="00BD6507" w:rsidP="00934B73">
      <w:pPr>
        <w:pStyle w:val="Normaltindrag"/>
      </w:pPr>
      <w:r w:rsidRPr="00E828C1">
        <w:t>I oktober fick ett konsultföretag i uppdrag av riksdagsd</w:t>
      </w:r>
      <w:r w:rsidRPr="00E828C1">
        <w:t>i</w:t>
      </w:r>
      <w:r w:rsidRPr="00E828C1">
        <w:t>rektören att göra en genomlysning av riksdagsförvaltningen. För att få en bild av de förvän</w:t>
      </w:r>
      <w:r w:rsidRPr="00E828C1">
        <w:t>t</w:t>
      </w:r>
      <w:r w:rsidRPr="00E828C1">
        <w:t>ningar som finns på ver</w:t>
      </w:r>
      <w:r w:rsidRPr="00E828C1">
        <w:t>k</w:t>
      </w:r>
      <w:r w:rsidRPr="00E828C1">
        <w:t xml:space="preserve">samheten intervjuades chefer internt, politiker och externa intressenter i Regeringskansliet samt hos riksdagens myndigheter. </w:t>
      </w:r>
      <w:r w:rsidR="004D386D" w:rsidRPr="00E828C1">
        <w:t xml:space="preserve">Mer än </w:t>
      </w:r>
      <w:r w:rsidRPr="00E828C1">
        <w:t>70 inte</w:t>
      </w:r>
      <w:r w:rsidRPr="00E828C1">
        <w:t>r</w:t>
      </w:r>
      <w:r w:rsidRPr="00E828C1">
        <w:t xml:space="preserve">vjuer och 110 samtalstimmar genomfördes. </w:t>
      </w:r>
    </w:p>
    <w:p w:rsidR="00BD6507" w:rsidRPr="00E828C1" w:rsidRDefault="00BD6507" w:rsidP="00BD6507">
      <w:pPr>
        <w:pStyle w:val="Normaltindrag"/>
      </w:pPr>
      <w:r w:rsidRPr="00E828C1">
        <w:t>Samtalen visade att många överlag är väldigt nöjda med förval</w:t>
      </w:r>
      <w:r w:rsidRPr="00E828C1">
        <w:t>t</w:t>
      </w:r>
      <w:r w:rsidRPr="00E828C1">
        <w:t>ningen och att det inte finns önskemål om några stora organisatoriska förändringar. Dä</w:t>
      </w:r>
      <w:r w:rsidRPr="00E828C1">
        <w:t>r</w:t>
      </w:r>
      <w:r w:rsidRPr="00E828C1">
        <w:t>emot f</w:t>
      </w:r>
      <w:r w:rsidR="00934B73" w:rsidRPr="00E828C1">
        <w:t>i</w:t>
      </w:r>
      <w:r w:rsidRPr="00E828C1">
        <w:t>nns det områden som behöv</w:t>
      </w:r>
      <w:r w:rsidR="00934B73" w:rsidRPr="00E828C1">
        <w:t>er</w:t>
      </w:r>
      <w:r w:rsidRPr="00E828C1">
        <w:t xml:space="preserve"> utvecklas och bli bättre. Efter en första rapportering av resultatet kommer ett utveckling</w:t>
      </w:r>
      <w:r w:rsidRPr="00E828C1">
        <w:t>s</w:t>
      </w:r>
      <w:r w:rsidRPr="00E828C1">
        <w:t>arbete att inledas 2011.</w:t>
      </w:r>
    </w:p>
    <w:p w:rsidR="002667D6" w:rsidRPr="00E828C1" w:rsidRDefault="002667D6" w:rsidP="002667D6">
      <w:pPr>
        <w:pStyle w:val="R4"/>
        <w:rPr>
          <w:b/>
          <w:i w:val="0"/>
        </w:rPr>
      </w:pPr>
      <w:r w:rsidRPr="00E828C1">
        <w:rPr>
          <w:b/>
          <w:i w:val="0"/>
        </w:rPr>
        <w:t>Miljöledningssystemet</w:t>
      </w:r>
      <w:r w:rsidRPr="00E828C1">
        <w:rPr>
          <w:rStyle w:val="Fotnotsreferens"/>
          <w:i w:val="0"/>
        </w:rPr>
        <w:footnoteReference w:id="64"/>
      </w:r>
    </w:p>
    <w:p w:rsidR="002667D6" w:rsidRPr="00E828C1" w:rsidRDefault="002667D6" w:rsidP="004D4396">
      <w:r w:rsidRPr="00E828C1">
        <w:t>Inom miljöområdet har miljöledningssystemet etablerats och vidareutvec</w:t>
      </w:r>
      <w:r w:rsidRPr="00E828C1">
        <w:t>k</w:t>
      </w:r>
      <w:r w:rsidRPr="00E828C1">
        <w:t>lats. Den certifiering</w:t>
      </w:r>
      <w:r w:rsidRPr="00E828C1">
        <w:rPr>
          <w:rStyle w:val="Fotnotsreferens"/>
        </w:rPr>
        <w:footnoteReference w:id="65"/>
      </w:r>
      <w:r w:rsidRPr="00E828C1">
        <w:t xml:space="preserve"> som riksdagsförvaltningen fick under 2009 har varit ett viktigt steg i att skapa en god och verkningsfull styrning av miljöarb</w:t>
      </w:r>
      <w:r w:rsidRPr="00E828C1">
        <w:t>e</w:t>
      </w:r>
      <w:r w:rsidRPr="00E828C1">
        <w:t xml:space="preserve">tet. </w:t>
      </w:r>
      <w:r w:rsidR="00664A89" w:rsidRPr="00E828C1">
        <w:t xml:space="preserve"> Även </w:t>
      </w:r>
      <w:r w:rsidR="004D4396" w:rsidRPr="00E828C1">
        <w:t xml:space="preserve">efter vårens externa miljörevision behölls certifieringen. </w:t>
      </w:r>
    </w:p>
    <w:p w:rsidR="00934B73" w:rsidRPr="00E828C1" w:rsidRDefault="00CA6D90" w:rsidP="00934B73">
      <w:pPr>
        <w:pStyle w:val="R3"/>
      </w:pPr>
      <w:r w:rsidRPr="00E828C1">
        <w:t>IT-stöd med hög driftsäkerhet och tillgänglighet</w:t>
      </w:r>
    </w:p>
    <w:p w:rsidR="00CA6D90" w:rsidRPr="00E828C1" w:rsidRDefault="00CA6D90" w:rsidP="00934B73">
      <w:r w:rsidRPr="00E828C1">
        <w:t>Förutsättningar för ett väl fungerande IT-stöd med hög driftsäkerhet och tillgänglighet är bl.a. tydliga krav på leveranser, effektiv organis</w:t>
      </w:r>
      <w:r w:rsidRPr="00E828C1">
        <w:t>a</w:t>
      </w:r>
      <w:r w:rsidRPr="00E828C1">
        <w:t xml:space="preserve">tion </w:t>
      </w:r>
      <w:r w:rsidR="00F62F27" w:rsidRPr="00E828C1">
        <w:t>och</w:t>
      </w:r>
      <w:r w:rsidRPr="00E828C1">
        <w:t xml:space="preserve"> en god överblick som ger möjlighet till nödvändiga priorit</w:t>
      </w:r>
      <w:r w:rsidRPr="00E828C1">
        <w:t>e</w:t>
      </w:r>
      <w:r w:rsidRPr="00E828C1">
        <w:t>ringar när det gäller strategiska val och operativa b</w:t>
      </w:r>
      <w:r w:rsidRPr="00E828C1">
        <w:t>e</w:t>
      </w:r>
      <w:r w:rsidRPr="00E828C1">
        <w:t xml:space="preserve">slut inom IT-området. </w:t>
      </w:r>
    </w:p>
    <w:p w:rsidR="00CA6D90" w:rsidRPr="00E828C1" w:rsidRDefault="00CA6D90" w:rsidP="00934B73">
      <w:pPr>
        <w:pStyle w:val="Normaltindrag"/>
      </w:pPr>
      <w:r w:rsidRPr="00E828C1">
        <w:t xml:space="preserve">Analys av volymer av olika typer av tekniska utrustningar (tjänster) har genomförts och jämförelser med branschstandard </w:t>
      </w:r>
      <w:r w:rsidR="00E11212" w:rsidRPr="00E828C1">
        <w:t>har gjorts</w:t>
      </w:r>
      <w:r w:rsidRPr="00E828C1">
        <w:t xml:space="preserve"> för att värdera effektiviteten i verksamheten. Som bas för jämförelsen </w:t>
      </w:r>
      <w:r w:rsidR="00E11212" w:rsidRPr="00E828C1">
        <w:t xml:space="preserve">har </w:t>
      </w:r>
      <w:r w:rsidRPr="00E828C1">
        <w:t>används antalet reg</w:t>
      </w:r>
      <w:r w:rsidRPr="00E828C1">
        <w:t>i</w:t>
      </w:r>
      <w:r w:rsidRPr="00E828C1">
        <w:t>strerade användare av tjänsterna.</w:t>
      </w:r>
    </w:p>
    <w:p w:rsidR="00CA6D90" w:rsidRPr="00E828C1" w:rsidRDefault="00CA6D90" w:rsidP="00CA6D90">
      <w:pPr>
        <w:pStyle w:val="TabellrubrikFet"/>
        <w:keepNext/>
        <w:keepLines/>
        <w:spacing w:before="180"/>
      </w:pPr>
      <w:r w:rsidRPr="00E828C1">
        <w:t>Tabell: Utrustning för arbetsplatser och datoranvändare, antal</w:t>
      </w:r>
      <w:r w:rsidRPr="00E828C1">
        <w:rPr>
          <w:rStyle w:val="Fotnotsreferens"/>
          <w:b w:val="0"/>
        </w:rPr>
        <w:footnoteReference w:id="66"/>
      </w:r>
      <w:r w:rsidRPr="00E828C1">
        <w:t xml:space="preserve"> </w:t>
      </w:r>
    </w:p>
    <w:tbl>
      <w:tblPr>
        <w:tblW w:w="5954" w:type="dxa"/>
        <w:tblInd w:w="108" w:type="dxa"/>
        <w:tblLayout w:type="fixed"/>
        <w:tblLook w:val="01E0" w:firstRow="1" w:lastRow="1" w:firstColumn="1" w:lastColumn="1" w:noHBand="0" w:noVBand="0"/>
      </w:tblPr>
      <w:tblGrid>
        <w:gridCol w:w="3830"/>
        <w:gridCol w:w="1045"/>
        <w:gridCol w:w="1079"/>
      </w:tblGrid>
      <w:tr w:rsidR="00CA6D90" w:rsidRPr="00E828C1" w:rsidTr="00F714C1">
        <w:tc>
          <w:tcPr>
            <w:tcW w:w="3135" w:type="dxa"/>
            <w:tcBorders>
              <w:top w:val="single" w:sz="4" w:space="0" w:color="auto"/>
              <w:bottom w:val="single" w:sz="4" w:space="0" w:color="auto"/>
            </w:tcBorders>
          </w:tcPr>
          <w:p w:rsidR="00CA6D90" w:rsidRPr="00E828C1" w:rsidRDefault="00CA6D90" w:rsidP="00C70CBE">
            <w:pPr>
              <w:keepNext/>
              <w:keepLines/>
              <w:rPr>
                <w:b/>
              </w:rPr>
            </w:pPr>
            <w:r w:rsidRPr="00E828C1">
              <w:rPr>
                <w:b/>
              </w:rPr>
              <w:t>31 december</w:t>
            </w:r>
          </w:p>
        </w:tc>
        <w:tc>
          <w:tcPr>
            <w:tcW w:w="855" w:type="dxa"/>
            <w:tcBorders>
              <w:top w:val="single" w:sz="4" w:space="0" w:color="auto"/>
              <w:bottom w:val="single" w:sz="4" w:space="0" w:color="auto"/>
            </w:tcBorders>
          </w:tcPr>
          <w:p w:rsidR="00CA6D90" w:rsidRPr="00E828C1" w:rsidRDefault="00CA6D90" w:rsidP="00C70CBE">
            <w:pPr>
              <w:keepNext/>
              <w:keepLines/>
              <w:jc w:val="right"/>
              <w:rPr>
                <w:b/>
              </w:rPr>
            </w:pPr>
            <w:r w:rsidRPr="00E828C1">
              <w:rPr>
                <w:b/>
              </w:rPr>
              <w:t>2010</w:t>
            </w:r>
          </w:p>
        </w:tc>
        <w:tc>
          <w:tcPr>
            <w:tcW w:w="883" w:type="dxa"/>
            <w:tcBorders>
              <w:top w:val="single" w:sz="4" w:space="0" w:color="auto"/>
              <w:bottom w:val="single" w:sz="4" w:space="0" w:color="auto"/>
            </w:tcBorders>
          </w:tcPr>
          <w:p w:rsidR="00CA6D90" w:rsidRPr="00E828C1" w:rsidRDefault="00CA6D90" w:rsidP="00C70CBE">
            <w:pPr>
              <w:keepNext/>
              <w:keepLines/>
              <w:jc w:val="right"/>
              <w:rPr>
                <w:b/>
              </w:rPr>
            </w:pPr>
            <w:r w:rsidRPr="00E828C1">
              <w:rPr>
                <w:b/>
              </w:rPr>
              <w:t>2009</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Registrerade användare</w:t>
            </w:r>
          </w:p>
        </w:tc>
        <w:tc>
          <w:tcPr>
            <w:tcW w:w="855" w:type="dxa"/>
          </w:tcPr>
          <w:p w:rsidR="00CA6D90" w:rsidRPr="00E828C1" w:rsidRDefault="00CA6D90" w:rsidP="00C70CBE">
            <w:pPr>
              <w:pStyle w:val="Tabelltext"/>
              <w:keepNext/>
              <w:keepLines/>
              <w:spacing w:before="60"/>
              <w:jc w:val="right"/>
            </w:pPr>
            <w:r w:rsidRPr="00E828C1">
              <w:t>1 658</w:t>
            </w:r>
          </w:p>
        </w:tc>
        <w:tc>
          <w:tcPr>
            <w:tcW w:w="883" w:type="dxa"/>
          </w:tcPr>
          <w:p w:rsidR="00CA6D90" w:rsidRPr="00E828C1" w:rsidRDefault="00CA6D90" w:rsidP="00C70CBE">
            <w:pPr>
              <w:pStyle w:val="Tabelltext"/>
              <w:keepNext/>
              <w:keepLines/>
              <w:spacing w:before="60"/>
              <w:jc w:val="right"/>
            </w:pPr>
            <w:r w:rsidRPr="00E828C1">
              <w:t>1 647</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Bärbara datorer</w:t>
            </w:r>
          </w:p>
        </w:tc>
        <w:tc>
          <w:tcPr>
            <w:tcW w:w="855" w:type="dxa"/>
          </w:tcPr>
          <w:p w:rsidR="00CA6D90" w:rsidRPr="00E828C1" w:rsidRDefault="00CA6D90" w:rsidP="00C70CBE">
            <w:pPr>
              <w:pStyle w:val="Tabelltext"/>
              <w:keepNext/>
              <w:keepLines/>
              <w:spacing w:before="60"/>
              <w:jc w:val="right"/>
            </w:pPr>
            <w:r w:rsidRPr="00E828C1">
              <w:t>1 313</w:t>
            </w:r>
          </w:p>
        </w:tc>
        <w:tc>
          <w:tcPr>
            <w:tcW w:w="883" w:type="dxa"/>
          </w:tcPr>
          <w:p w:rsidR="00CA6D90" w:rsidRPr="00E828C1" w:rsidRDefault="00CA6D90" w:rsidP="00C70CBE">
            <w:pPr>
              <w:pStyle w:val="Tabelltext"/>
              <w:keepNext/>
              <w:keepLines/>
              <w:spacing w:before="60"/>
              <w:jc w:val="right"/>
            </w:pPr>
            <w:r w:rsidRPr="00E828C1">
              <w:t>930</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Stationära datorer</w:t>
            </w:r>
          </w:p>
        </w:tc>
        <w:tc>
          <w:tcPr>
            <w:tcW w:w="855" w:type="dxa"/>
          </w:tcPr>
          <w:p w:rsidR="00CA6D90" w:rsidRPr="00E828C1" w:rsidRDefault="00CA6D90" w:rsidP="00C70CBE">
            <w:pPr>
              <w:pStyle w:val="Tabelltext"/>
              <w:keepNext/>
              <w:keepLines/>
              <w:spacing w:before="60"/>
              <w:jc w:val="right"/>
            </w:pPr>
            <w:r w:rsidRPr="00E828C1">
              <w:t>1 218</w:t>
            </w:r>
          </w:p>
        </w:tc>
        <w:tc>
          <w:tcPr>
            <w:tcW w:w="883" w:type="dxa"/>
          </w:tcPr>
          <w:p w:rsidR="00CA6D90" w:rsidRPr="00E828C1" w:rsidRDefault="00CA6D90" w:rsidP="00C70CBE">
            <w:pPr>
              <w:pStyle w:val="Tabelltext"/>
              <w:keepNext/>
              <w:keepLines/>
              <w:spacing w:before="60"/>
              <w:jc w:val="right"/>
            </w:pPr>
            <w:r w:rsidRPr="00E828C1">
              <w:t>1 691</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Nätverkskrivare</w:t>
            </w:r>
          </w:p>
        </w:tc>
        <w:tc>
          <w:tcPr>
            <w:tcW w:w="855" w:type="dxa"/>
          </w:tcPr>
          <w:p w:rsidR="00CA6D90" w:rsidRPr="00E828C1" w:rsidRDefault="00CA6D90" w:rsidP="00C70CBE">
            <w:pPr>
              <w:pStyle w:val="Tabelltext"/>
              <w:keepNext/>
              <w:keepLines/>
              <w:spacing w:before="60"/>
              <w:jc w:val="right"/>
            </w:pPr>
            <w:r w:rsidRPr="00E828C1">
              <w:t>233</w:t>
            </w:r>
          </w:p>
        </w:tc>
        <w:tc>
          <w:tcPr>
            <w:tcW w:w="883" w:type="dxa"/>
          </w:tcPr>
          <w:p w:rsidR="00CA6D90" w:rsidRPr="00E828C1" w:rsidRDefault="00CA6D90" w:rsidP="00C70CBE">
            <w:pPr>
              <w:pStyle w:val="Tabelltext"/>
              <w:keepNext/>
              <w:keepLines/>
              <w:spacing w:before="60"/>
              <w:jc w:val="right"/>
            </w:pPr>
            <w:r w:rsidRPr="00E828C1">
              <w:t>248</w:t>
            </w:r>
            <w:r w:rsidRPr="00E828C1">
              <w:rPr>
                <w:rStyle w:val="Fotnotsreferens"/>
                <w:sz w:val="16"/>
              </w:rPr>
              <w:footnoteReference w:id="67"/>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Lokala skrivare</w:t>
            </w:r>
          </w:p>
        </w:tc>
        <w:tc>
          <w:tcPr>
            <w:tcW w:w="855" w:type="dxa"/>
          </w:tcPr>
          <w:p w:rsidR="00CA6D90" w:rsidRPr="00E828C1" w:rsidRDefault="00CA6D90" w:rsidP="00C70CBE">
            <w:pPr>
              <w:pStyle w:val="Tabelltext"/>
              <w:keepNext/>
              <w:keepLines/>
              <w:spacing w:before="60"/>
              <w:jc w:val="right"/>
            </w:pPr>
            <w:r w:rsidRPr="00E828C1">
              <w:t>864</w:t>
            </w:r>
          </w:p>
        </w:tc>
        <w:tc>
          <w:tcPr>
            <w:tcW w:w="883" w:type="dxa"/>
          </w:tcPr>
          <w:p w:rsidR="00CA6D90" w:rsidRPr="00E828C1" w:rsidRDefault="00CA6D90" w:rsidP="00C70CBE">
            <w:pPr>
              <w:pStyle w:val="Tabelltext"/>
              <w:keepNext/>
              <w:keepLines/>
              <w:spacing w:before="60"/>
              <w:jc w:val="right"/>
            </w:pPr>
            <w:r w:rsidRPr="00E828C1">
              <w:t>938</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Fasta telefoner</w:t>
            </w:r>
          </w:p>
        </w:tc>
        <w:tc>
          <w:tcPr>
            <w:tcW w:w="855" w:type="dxa"/>
          </w:tcPr>
          <w:p w:rsidR="00CA6D90" w:rsidRPr="00E828C1" w:rsidRDefault="00CA6D90" w:rsidP="00C70CBE">
            <w:pPr>
              <w:pStyle w:val="Tabelltext"/>
              <w:keepNext/>
              <w:keepLines/>
              <w:spacing w:before="60"/>
              <w:jc w:val="right"/>
            </w:pPr>
            <w:r w:rsidRPr="00E828C1">
              <w:t>1 693</w:t>
            </w:r>
          </w:p>
        </w:tc>
        <w:tc>
          <w:tcPr>
            <w:tcW w:w="883" w:type="dxa"/>
          </w:tcPr>
          <w:p w:rsidR="00CA6D90" w:rsidRPr="00E828C1" w:rsidRDefault="00CA6D90" w:rsidP="00C70CBE">
            <w:pPr>
              <w:pStyle w:val="Tabelltext"/>
              <w:keepNext/>
              <w:keepLines/>
              <w:spacing w:before="60"/>
              <w:jc w:val="right"/>
            </w:pPr>
            <w:r w:rsidRPr="00E828C1">
              <w:t>1 344</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Bärbara telefoner</w:t>
            </w:r>
          </w:p>
        </w:tc>
        <w:tc>
          <w:tcPr>
            <w:tcW w:w="855" w:type="dxa"/>
          </w:tcPr>
          <w:p w:rsidR="00CA6D90" w:rsidRPr="00E828C1" w:rsidRDefault="00CA6D90" w:rsidP="00C70CBE">
            <w:pPr>
              <w:pStyle w:val="Tabelltext"/>
              <w:keepNext/>
              <w:keepLines/>
              <w:spacing w:before="60"/>
              <w:jc w:val="right"/>
            </w:pPr>
            <w:r w:rsidRPr="00E828C1">
              <w:t>185</w:t>
            </w:r>
          </w:p>
        </w:tc>
        <w:tc>
          <w:tcPr>
            <w:tcW w:w="883" w:type="dxa"/>
          </w:tcPr>
          <w:p w:rsidR="00CA6D90" w:rsidRPr="00E828C1" w:rsidRDefault="00CA6D90" w:rsidP="00C70CBE">
            <w:pPr>
              <w:pStyle w:val="Tabelltext"/>
              <w:keepNext/>
              <w:keepLines/>
              <w:spacing w:before="60"/>
              <w:jc w:val="right"/>
            </w:pPr>
            <w:r w:rsidRPr="00E828C1">
              <w:t>220</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Mobila telefoner</w:t>
            </w:r>
          </w:p>
        </w:tc>
        <w:tc>
          <w:tcPr>
            <w:tcW w:w="855" w:type="dxa"/>
          </w:tcPr>
          <w:p w:rsidR="00CA6D90" w:rsidRPr="00E828C1" w:rsidRDefault="00CA6D90" w:rsidP="00C70CBE">
            <w:pPr>
              <w:pStyle w:val="Tabelltext"/>
              <w:keepNext/>
              <w:keepLines/>
              <w:spacing w:before="60"/>
              <w:jc w:val="right"/>
            </w:pPr>
            <w:r w:rsidRPr="00E828C1">
              <w:t>887</w:t>
            </w:r>
          </w:p>
        </w:tc>
        <w:tc>
          <w:tcPr>
            <w:tcW w:w="883" w:type="dxa"/>
          </w:tcPr>
          <w:p w:rsidR="00CA6D90" w:rsidRPr="00E828C1" w:rsidRDefault="00CA6D90" w:rsidP="00C70CBE">
            <w:pPr>
              <w:pStyle w:val="Tabelltext"/>
              <w:keepNext/>
              <w:keepLines/>
              <w:spacing w:before="60"/>
              <w:jc w:val="right"/>
            </w:pPr>
            <w:r w:rsidRPr="00E828C1">
              <w:t>816</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Fax</w:t>
            </w:r>
          </w:p>
        </w:tc>
        <w:tc>
          <w:tcPr>
            <w:tcW w:w="855" w:type="dxa"/>
          </w:tcPr>
          <w:p w:rsidR="00CA6D90" w:rsidRPr="00E828C1" w:rsidRDefault="00CA6D90" w:rsidP="00C70CBE">
            <w:pPr>
              <w:pStyle w:val="Tabelltext"/>
              <w:keepNext/>
              <w:keepLines/>
              <w:spacing w:before="60"/>
              <w:jc w:val="right"/>
            </w:pPr>
            <w:r w:rsidRPr="00E828C1">
              <w:t>97</w:t>
            </w:r>
          </w:p>
        </w:tc>
        <w:tc>
          <w:tcPr>
            <w:tcW w:w="883" w:type="dxa"/>
          </w:tcPr>
          <w:p w:rsidR="00CA6D90" w:rsidRPr="00E828C1" w:rsidRDefault="00CA6D90" w:rsidP="00C70CBE">
            <w:pPr>
              <w:pStyle w:val="Tabelltext"/>
              <w:keepNext/>
              <w:keepLines/>
              <w:spacing w:before="60"/>
              <w:jc w:val="right"/>
            </w:pPr>
            <w:r w:rsidRPr="00E828C1">
              <w:t>97</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Mobilt bredband</w:t>
            </w:r>
          </w:p>
        </w:tc>
        <w:tc>
          <w:tcPr>
            <w:tcW w:w="855" w:type="dxa"/>
          </w:tcPr>
          <w:p w:rsidR="00CA6D90" w:rsidRPr="00E828C1" w:rsidRDefault="00CA6D90" w:rsidP="00C70CBE">
            <w:pPr>
              <w:pStyle w:val="Tabelltext"/>
              <w:keepNext/>
              <w:keepLines/>
              <w:spacing w:before="60"/>
              <w:jc w:val="right"/>
            </w:pPr>
            <w:r w:rsidRPr="00E828C1">
              <w:t>749</w:t>
            </w:r>
          </w:p>
        </w:tc>
        <w:tc>
          <w:tcPr>
            <w:tcW w:w="883" w:type="dxa"/>
          </w:tcPr>
          <w:p w:rsidR="00CA6D90" w:rsidRPr="00E828C1" w:rsidRDefault="00CA6D90" w:rsidP="00C70CBE">
            <w:pPr>
              <w:pStyle w:val="Tabelltext"/>
              <w:keepNext/>
              <w:keepLines/>
              <w:spacing w:before="60"/>
              <w:jc w:val="right"/>
            </w:pPr>
            <w:r w:rsidRPr="00E828C1">
              <w:t>496</w:t>
            </w:r>
          </w:p>
        </w:tc>
      </w:tr>
      <w:tr w:rsidR="00CA6D90" w:rsidRPr="00E828C1" w:rsidTr="00F714C1">
        <w:tc>
          <w:tcPr>
            <w:tcW w:w="3135" w:type="dxa"/>
          </w:tcPr>
          <w:p w:rsidR="00CA6D90" w:rsidRPr="00E828C1" w:rsidRDefault="00CA6D90" w:rsidP="00C70CBE">
            <w:pPr>
              <w:pStyle w:val="Tabelltext"/>
              <w:keepNext/>
              <w:keepLines/>
              <w:spacing w:before="60"/>
              <w:rPr>
                <w:szCs w:val="16"/>
              </w:rPr>
            </w:pPr>
            <w:r w:rsidRPr="00E828C1">
              <w:rPr>
                <w:szCs w:val="16"/>
              </w:rPr>
              <w:t>Användare som synkroniserar mobiltel</w:t>
            </w:r>
            <w:r w:rsidRPr="00E828C1">
              <w:rPr>
                <w:szCs w:val="16"/>
              </w:rPr>
              <w:t>e</w:t>
            </w:r>
            <w:r w:rsidRPr="00E828C1">
              <w:rPr>
                <w:szCs w:val="16"/>
              </w:rPr>
              <w:t>fon</w:t>
            </w:r>
          </w:p>
        </w:tc>
        <w:tc>
          <w:tcPr>
            <w:tcW w:w="855" w:type="dxa"/>
          </w:tcPr>
          <w:p w:rsidR="00CA6D90" w:rsidRPr="00E828C1" w:rsidRDefault="00CA6D90" w:rsidP="00C70CBE">
            <w:pPr>
              <w:pStyle w:val="Tabelltext"/>
              <w:keepNext/>
              <w:keepLines/>
              <w:spacing w:before="60"/>
              <w:jc w:val="right"/>
            </w:pPr>
            <w:r w:rsidRPr="00E828C1">
              <w:t>572</w:t>
            </w:r>
          </w:p>
        </w:tc>
        <w:tc>
          <w:tcPr>
            <w:tcW w:w="883" w:type="dxa"/>
          </w:tcPr>
          <w:p w:rsidR="00CA6D90" w:rsidRPr="00E828C1" w:rsidRDefault="00CA6D90" w:rsidP="00C70CBE">
            <w:pPr>
              <w:pStyle w:val="Tabelltext"/>
              <w:keepNext/>
              <w:keepLines/>
              <w:spacing w:before="60"/>
              <w:jc w:val="right"/>
            </w:pPr>
            <w:r w:rsidRPr="00E828C1">
              <w:t>454</w:t>
            </w:r>
          </w:p>
        </w:tc>
      </w:tr>
      <w:tr w:rsidR="00CA6D90" w:rsidRPr="00E828C1" w:rsidTr="00F714C1">
        <w:tc>
          <w:tcPr>
            <w:tcW w:w="3135" w:type="dxa"/>
            <w:tcBorders>
              <w:bottom w:val="single" w:sz="4" w:space="0" w:color="auto"/>
            </w:tcBorders>
          </w:tcPr>
          <w:p w:rsidR="00CA6D90" w:rsidRPr="00E828C1" w:rsidRDefault="00CA6D90" w:rsidP="00C70CBE">
            <w:pPr>
              <w:pStyle w:val="Tabelltext"/>
              <w:keepNext/>
              <w:keepLines/>
              <w:spacing w:before="60"/>
              <w:rPr>
                <w:szCs w:val="16"/>
              </w:rPr>
            </w:pPr>
            <w:r w:rsidRPr="00E828C1">
              <w:rPr>
                <w:szCs w:val="16"/>
              </w:rPr>
              <w:t>Administrerade klientappl</w:t>
            </w:r>
            <w:r w:rsidRPr="00E828C1">
              <w:rPr>
                <w:szCs w:val="16"/>
              </w:rPr>
              <w:t>i</w:t>
            </w:r>
            <w:r w:rsidRPr="00E828C1">
              <w:rPr>
                <w:szCs w:val="16"/>
              </w:rPr>
              <w:t>kationer</w:t>
            </w:r>
          </w:p>
        </w:tc>
        <w:tc>
          <w:tcPr>
            <w:tcW w:w="855" w:type="dxa"/>
            <w:tcBorders>
              <w:bottom w:val="single" w:sz="4" w:space="0" w:color="auto"/>
            </w:tcBorders>
          </w:tcPr>
          <w:p w:rsidR="00CA6D90" w:rsidRPr="00E828C1" w:rsidRDefault="00CA6D90" w:rsidP="00C70CBE">
            <w:pPr>
              <w:pStyle w:val="Tabelltext"/>
              <w:keepNext/>
              <w:keepLines/>
              <w:spacing w:before="60"/>
              <w:jc w:val="right"/>
            </w:pPr>
            <w:r w:rsidRPr="00E828C1">
              <w:t>458</w:t>
            </w:r>
          </w:p>
        </w:tc>
        <w:tc>
          <w:tcPr>
            <w:tcW w:w="883" w:type="dxa"/>
            <w:tcBorders>
              <w:bottom w:val="single" w:sz="4" w:space="0" w:color="auto"/>
            </w:tcBorders>
          </w:tcPr>
          <w:p w:rsidR="00CA6D90" w:rsidRPr="00E828C1" w:rsidRDefault="00CA6D90" w:rsidP="00C70CBE">
            <w:pPr>
              <w:pStyle w:val="Tabelltext"/>
              <w:keepNext/>
              <w:keepLines/>
              <w:spacing w:before="60"/>
              <w:jc w:val="right"/>
            </w:pPr>
            <w:r w:rsidRPr="00E828C1">
              <w:t>383</w:t>
            </w:r>
          </w:p>
        </w:tc>
      </w:tr>
    </w:tbl>
    <w:p w:rsidR="00CA6D90" w:rsidRPr="00E828C1" w:rsidRDefault="00CA6D90" w:rsidP="00CA6D90">
      <w:pPr>
        <w:pStyle w:val="R4"/>
      </w:pPr>
      <w:r w:rsidRPr="00E828C1">
        <w:t>Stöd via helpdesk och utbildning inom IT-området</w:t>
      </w:r>
    </w:p>
    <w:p w:rsidR="00CA6D90" w:rsidRPr="00E828C1" w:rsidRDefault="00CA6D90" w:rsidP="00CA6D90">
      <w:pPr>
        <w:autoSpaceDE w:val="0"/>
        <w:autoSpaceDN w:val="0"/>
        <w:adjustRightInd w:val="0"/>
        <w:spacing w:before="60"/>
      </w:pPr>
      <w:r w:rsidRPr="00E828C1">
        <w:t>De ärenden som hanteras av helpdesk omfattar allt från beställningar av b</w:t>
      </w:r>
      <w:r w:rsidRPr="00E828C1">
        <w:t>e</w:t>
      </w:r>
      <w:r w:rsidRPr="00E828C1">
        <w:t>fintliga tjänster och enklare wordfrågor till mer svårlösta frågor och pr</w:t>
      </w:r>
      <w:r w:rsidRPr="00E828C1">
        <w:t>o</w:t>
      </w:r>
      <w:r w:rsidRPr="00E828C1">
        <w:t>blem kring störningar eller fel i produktionen. Under året har helpdesk besv</w:t>
      </w:r>
      <w:r w:rsidRPr="00E828C1">
        <w:t>a</w:t>
      </w:r>
      <w:r w:rsidRPr="00E828C1">
        <w:t xml:space="preserve">rat </w:t>
      </w:r>
      <w:r w:rsidR="00F62F27" w:rsidRPr="00E828C1">
        <w:br/>
      </w:r>
      <w:r w:rsidRPr="00E828C1">
        <w:t>65 % av inkomna samtal inom 30 sekunder och 69 % inom 1 minut.</w:t>
      </w:r>
    </w:p>
    <w:p w:rsidR="00CA6D90" w:rsidRPr="00E828C1" w:rsidRDefault="00CA6D90" w:rsidP="00CA6D90">
      <w:pPr>
        <w:pStyle w:val="TabellrubrikFet"/>
        <w:spacing w:before="180"/>
      </w:pPr>
      <w:r w:rsidRPr="00E828C1">
        <w:t>Tabell: Samtal till helpdesk, antal</w:t>
      </w:r>
    </w:p>
    <w:tbl>
      <w:tblPr>
        <w:tblW w:w="5954" w:type="dxa"/>
        <w:tblInd w:w="108" w:type="dxa"/>
        <w:tblLook w:val="01E0" w:firstRow="1" w:lastRow="1" w:firstColumn="1" w:lastColumn="1" w:noHBand="0" w:noVBand="0"/>
      </w:tblPr>
      <w:tblGrid>
        <w:gridCol w:w="3143"/>
        <w:gridCol w:w="937"/>
        <w:gridCol w:w="937"/>
        <w:gridCol w:w="937"/>
      </w:tblGrid>
      <w:tr w:rsidR="00CA6D90" w:rsidRPr="00E828C1" w:rsidTr="00F714C1">
        <w:tc>
          <w:tcPr>
            <w:tcW w:w="3230" w:type="dxa"/>
            <w:tcBorders>
              <w:top w:val="single" w:sz="4" w:space="0" w:color="auto"/>
              <w:bottom w:val="single" w:sz="4" w:space="0" w:color="auto"/>
            </w:tcBorders>
          </w:tcPr>
          <w:p w:rsidR="00CA6D90" w:rsidRPr="00E828C1" w:rsidRDefault="00CA6D90" w:rsidP="00C70CBE">
            <w:pPr>
              <w:pStyle w:val="Tabelltext"/>
              <w:spacing w:before="60"/>
            </w:pPr>
          </w:p>
        </w:tc>
        <w:tc>
          <w:tcPr>
            <w:tcW w:w="950" w:type="dxa"/>
            <w:tcBorders>
              <w:top w:val="single" w:sz="4" w:space="0" w:color="auto"/>
              <w:bottom w:val="single" w:sz="4" w:space="0" w:color="auto"/>
            </w:tcBorders>
          </w:tcPr>
          <w:p w:rsidR="00CA6D90" w:rsidRPr="00E828C1" w:rsidRDefault="00CA6D90" w:rsidP="00C70CBE">
            <w:pPr>
              <w:pStyle w:val="Tabelltextsiffror"/>
              <w:spacing w:before="60"/>
              <w:rPr>
                <w:b/>
              </w:rPr>
            </w:pPr>
            <w:r w:rsidRPr="00E828C1">
              <w:rPr>
                <w:b/>
              </w:rPr>
              <w:t>2010</w:t>
            </w:r>
          </w:p>
        </w:tc>
        <w:tc>
          <w:tcPr>
            <w:tcW w:w="950" w:type="dxa"/>
            <w:tcBorders>
              <w:top w:val="single" w:sz="4" w:space="0" w:color="auto"/>
              <w:bottom w:val="single" w:sz="4" w:space="0" w:color="auto"/>
            </w:tcBorders>
          </w:tcPr>
          <w:p w:rsidR="00CA6D90" w:rsidRPr="00E828C1" w:rsidRDefault="00CA6D90" w:rsidP="00C70CBE">
            <w:pPr>
              <w:pStyle w:val="Tabelltextsiffror"/>
              <w:spacing w:before="60"/>
              <w:rPr>
                <w:b/>
              </w:rPr>
            </w:pPr>
            <w:r w:rsidRPr="00E828C1">
              <w:rPr>
                <w:b/>
              </w:rPr>
              <w:t>2009</w:t>
            </w:r>
          </w:p>
        </w:tc>
        <w:tc>
          <w:tcPr>
            <w:tcW w:w="950" w:type="dxa"/>
            <w:tcBorders>
              <w:top w:val="single" w:sz="4" w:space="0" w:color="auto"/>
              <w:bottom w:val="single" w:sz="4" w:space="0" w:color="auto"/>
            </w:tcBorders>
          </w:tcPr>
          <w:p w:rsidR="00CA6D90" w:rsidRPr="00E828C1" w:rsidRDefault="00CA6D90" w:rsidP="00C70CBE">
            <w:pPr>
              <w:pStyle w:val="Tabelltextsiffror"/>
              <w:spacing w:before="60"/>
              <w:rPr>
                <w:b/>
              </w:rPr>
            </w:pPr>
            <w:r w:rsidRPr="00E828C1">
              <w:rPr>
                <w:b/>
              </w:rPr>
              <w:t>2008</w:t>
            </w:r>
          </w:p>
        </w:tc>
      </w:tr>
      <w:tr w:rsidR="00CA6D90" w:rsidRPr="00E828C1" w:rsidTr="00F714C1">
        <w:tc>
          <w:tcPr>
            <w:tcW w:w="3230" w:type="dxa"/>
            <w:tcBorders>
              <w:top w:val="single" w:sz="4" w:space="0" w:color="auto"/>
            </w:tcBorders>
          </w:tcPr>
          <w:p w:rsidR="00CA6D90" w:rsidRPr="00E828C1" w:rsidRDefault="00CA6D90" w:rsidP="00C70CBE">
            <w:pPr>
              <w:pStyle w:val="Tabelltext"/>
              <w:spacing w:before="60"/>
            </w:pPr>
            <w:r w:rsidRPr="00E828C1">
              <w:t>Besvarade samtal</w:t>
            </w:r>
          </w:p>
        </w:tc>
        <w:tc>
          <w:tcPr>
            <w:tcW w:w="950" w:type="dxa"/>
            <w:tcBorders>
              <w:top w:val="single" w:sz="4" w:space="0" w:color="auto"/>
            </w:tcBorders>
          </w:tcPr>
          <w:p w:rsidR="00CA6D90" w:rsidRPr="00E828C1" w:rsidRDefault="00CA6D90" w:rsidP="00C70CBE">
            <w:pPr>
              <w:pStyle w:val="Tabelltext"/>
              <w:spacing w:before="60"/>
              <w:jc w:val="right"/>
            </w:pPr>
            <w:r w:rsidRPr="00E828C1">
              <w:t>21 908</w:t>
            </w:r>
          </w:p>
        </w:tc>
        <w:tc>
          <w:tcPr>
            <w:tcW w:w="950" w:type="dxa"/>
            <w:tcBorders>
              <w:top w:val="single" w:sz="4" w:space="0" w:color="auto"/>
            </w:tcBorders>
          </w:tcPr>
          <w:p w:rsidR="00CA6D90" w:rsidRPr="00E828C1" w:rsidRDefault="00CA6D90" w:rsidP="00C70CBE">
            <w:pPr>
              <w:pStyle w:val="Tabelltext"/>
              <w:spacing w:before="60"/>
              <w:jc w:val="right"/>
            </w:pPr>
            <w:r w:rsidRPr="00E828C1">
              <w:t>19 089</w:t>
            </w:r>
          </w:p>
        </w:tc>
        <w:tc>
          <w:tcPr>
            <w:tcW w:w="950" w:type="dxa"/>
            <w:tcBorders>
              <w:top w:val="single" w:sz="4" w:space="0" w:color="auto"/>
            </w:tcBorders>
          </w:tcPr>
          <w:p w:rsidR="00CA6D90" w:rsidRPr="00E828C1" w:rsidRDefault="00CA6D90" w:rsidP="00C70CBE">
            <w:pPr>
              <w:pStyle w:val="Tabelltext"/>
              <w:spacing w:before="60"/>
              <w:jc w:val="right"/>
            </w:pPr>
            <w:r w:rsidRPr="00E828C1">
              <w:t>17 957</w:t>
            </w:r>
          </w:p>
        </w:tc>
      </w:tr>
      <w:tr w:rsidR="00CA6D90" w:rsidRPr="00E828C1" w:rsidTr="00F714C1">
        <w:tc>
          <w:tcPr>
            <w:tcW w:w="3230" w:type="dxa"/>
            <w:tcBorders>
              <w:bottom w:val="single" w:sz="4" w:space="0" w:color="auto"/>
            </w:tcBorders>
          </w:tcPr>
          <w:p w:rsidR="00CA6D90" w:rsidRPr="00E828C1" w:rsidRDefault="00CA6D90" w:rsidP="00C70CBE">
            <w:pPr>
              <w:pStyle w:val="Tabelltext"/>
              <w:spacing w:before="60"/>
            </w:pPr>
            <w:r w:rsidRPr="00E828C1">
              <w:t>Tappade samtal</w:t>
            </w:r>
          </w:p>
        </w:tc>
        <w:tc>
          <w:tcPr>
            <w:tcW w:w="950" w:type="dxa"/>
            <w:tcBorders>
              <w:bottom w:val="single" w:sz="4" w:space="0" w:color="auto"/>
            </w:tcBorders>
          </w:tcPr>
          <w:p w:rsidR="00CA6D90" w:rsidRPr="00E828C1" w:rsidRDefault="00CA6D90" w:rsidP="00C70CBE">
            <w:pPr>
              <w:pStyle w:val="Tabelltext"/>
              <w:spacing w:before="60"/>
              <w:jc w:val="right"/>
            </w:pPr>
            <w:r w:rsidRPr="00E828C1">
              <w:t>3 794</w:t>
            </w:r>
          </w:p>
        </w:tc>
        <w:tc>
          <w:tcPr>
            <w:tcW w:w="950" w:type="dxa"/>
            <w:tcBorders>
              <w:bottom w:val="single" w:sz="4" w:space="0" w:color="auto"/>
            </w:tcBorders>
          </w:tcPr>
          <w:p w:rsidR="00CA6D90" w:rsidRPr="00E828C1" w:rsidRDefault="00CA6D90" w:rsidP="00C70CBE">
            <w:pPr>
              <w:pStyle w:val="Tabelltext"/>
              <w:spacing w:before="60"/>
              <w:jc w:val="right"/>
            </w:pPr>
            <w:r w:rsidRPr="00E828C1">
              <w:t>1 024</w:t>
            </w:r>
          </w:p>
        </w:tc>
        <w:tc>
          <w:tcPr>
            <w:tcW w:w="950" w:type="dxa"/>
            <w:tcBorders>
              <w:bottom w:val="single" w:sz="4" w:space="0" w:color="auto"/>
            </w:tcBorders>
          </w:tcPr>
          <w:p w:rsidR="00CA6D90" w:rsidRPr="00E828C1" w:rsidRDefault="00CA6D90" w:rsidP="00C70CBE">
            <w:pPr>
              <w:pStyle w:val="Tabelltext"/>
              <w:spacing w:before="60"/>
              <w:jc w:val="right"/>
            </w:pPr>
            <w:r w:rsidRPr="00E828C1">
              <w:t>1 283</w:t>
            </w:r>
          </w:p>
        </w:tc>
      </w:tr>
    </w:tbl>
    <w:p w:rsidR="00CA6D90" w:rsidRPr="00E828C1" w:rsidRDefault="00CA6D90" w:rsidP="00CA6D90">
      <w:r w:rsidRPr="00E828C1">
        <w:t>Såväl antalet besvarade som tappade samtal var högt under månade</w:t>
      </w:r>
      <w:r w:rsidRPr="00E828C1">
        <w:t>r</w:t>
      </w:r>
      <w:r w:rsidRPr="00E828C1">
        <w:t>na juni, oktober och november. Den främsta anledningen var valet 2010 samt incide</w:t>
      </w:r>
      <w:r w:rsidRPr="00E828C1">
        <w:t>n</w:t>
      </w:r>
      <w:r w:rsidRPr="00E828C1">
        <w:t xml:space="preserve">ter som påverkat ett stort antal användare. </w:t>
      </w:r>
    </w:p>
    <w:p w:rsidR="0081475A" w:rsidRPr="00E828C1" w:rsidRDefault="0081475A" w:rsidP="00CA6D90">
      <w:pPr>
        <w:pStyle w:val="TabellrubrikFet"/>
        <w:spacing w:before="180"/>
      </w:pPr>
    </w:p>
    <w:p w:rsidR="00CA6D90" w:rsidRPr="00E828C1" w:rsidRDefault="00CA6D90" w:rsidP="00CA6D90">
      <w:pPr>
        <w:pStyle w:val="TabellrubrikFet"/>
        <w:spacing w:before="180"/>
      </w:pPr>
      <w:r w:rsidRPr="00E828C1">
        <w:t>Tabell: Fördelning av ärenden per kategori, procentuell andel</w:t>
      </w:r>
      <w:r w:rsidRPr="00E828C1">
        <w:rPr>
          <w:rStyle w:val="Fotnotsreferens"/>
          <w:b w:val="0"/>
        </w:rPr>
        <w:footnoteReference w:id="68"/>
      </w:r>
    </w:p>
    <w:tbl>
      <w:tblPr>
        <w:tblW w:w="5954" w:type="dxa"/>
        <w:tblInd w:w="108" w:type="dxa"/>
        <w:tblLook w:val="01E0" w:firstRow="1" w:lastRow="1" w:firstColumn="1" w:lastColumn="1" w:noHBand="0" w:noVBand="0"/>
      </w:tblPr>
      <w:tblGrid>
        <w:gridCol w:w="3154"/>
        <w:gridCol w:w="1400"/>
        <w:gridCol w:w="1400"/>
      </w:tblGrid>
      <w:tr w:rsidR="00CA6D90" w:rsidRPr="00E828C1" w:rsidTr="00F714C1">
        <w:tc>
          <w:tcPr>
            <w:tcW w:w="3230" w:type="dxa"/>
            <w:tcBorders>
              <w:top w:val="single" w:sz="4" w:space="0" w:color="auto"/>
              <w:bottom w:val="single" w:sz="4" w:space="0" w:color="auto"/>
            </w:tcBorders>
          </w:tcPr>
          <w:p w:rsidR="00CA6D90" w:rsidRPr="00E828C1" w:rsidRDefault="00CA6D90" w:rsidP="00C70CBE">
            <w:pPr>
              <w:pStyle w:val="Tabelltext"/>
              <w:spacing w:before="60"/>
            </w:pPr>
          </w:p>
        </w:tc>
        <w:tc>
          <w:tcPr>
            <w:tcW w:w="1425" w:type="dxa"/>
            <w:tcBorders>
              <w:top w:val="single" w:sz="4" w:space="0" w:color="auto"/>
              <w:bottom w:val="single" w:sz="4" w:space="0" w:color="auto"/>
            </w:tcBorders>
          </w:tcPr>
          <w:p w:rsidR="00CA6D90" w:rsidRPr="00E828C1" w:rsidRDefault="00CA6D90" w:rsidP="00C70CBE">
            <w:pPr>
              <w:pStyle w:val="Tabelltextsiffror"/>
              <w:spacing w:before="60"/>
              <w:rPr>
                <w:b/>
              </w:rPr>
            </w:pPr>
            <w:r w:rsidRPr="00E828C1">
              <w:rPr>
                <w:b/>
              </w:rPr>
              <w:t>2010</w:t>
            </w:r>
          </w:p>
        </w:tc>
        <w:tc>
          <w:tcPr>
            <w:tcW w:w="1425" w:type="dxa"/>
            <w:tcBorders>
              <w:top w:val="single" w:sz="4" w:space="0" w:color="auto"/>
              <w:bottom w:val="single" w:sz="4" w:space="0" w:color="auto"/>
            </w:tcBorders>
          </w:tcPr>
          <w:p w:rsidR="00CA6D90" w:rsidRPr="00E828C1" w:rsidRDefault="00CA6D90" w:rsidP="00C70CBE">
            <w:pPr>
              <w:pStyle w:val="Tabelltextsiffror"/>
              <w:spacing w:before="60"/>
              <w:rPr>
                <w:b/>
              </w:rPr>
            </w:pPr>
            <w:r w:rsidRPr="00E828C1">
              <w:rPr>
                <w:b/>
              </w:rPr>
              <w:t>2009</w:t>
            </w:r>
          </w:p>
        </w:tc>
      </w:tr>
      <w:tr w:rsidR="00CA6D90" w:rsidRPr="00E828C1" w:rsidTr="00F714C1">
        <w:tc>
          <w:tcPr>
            <w:tcW w:w="3230" w:type="dxa"/>
            <w:tcBorders>
              <w:top w:val="single" w:sz="4" w:space="0" w:color="auto"/>
            </w:tcBorders>
          </w:tcPr>
          <w:p w:rsidR="00CA6D90" w:rsidRPr="00E828C1" w:rsidRDefault="00CA6D90" w:rsidP="00C70CBE">
            <w:pPr>
              <w:pStyle w:val="Tabelltext"/>
              <w:spacing w:before="60"/>
            </w:pPr>
            <w:r w:rsidRPr="00E828C1">
              <w:t>Beställning av tjänst</w:t>
            </w:r>
          </w:p>
        </w:tc>
        <w:tc>
          <w:tcPr>
            <w:tcW w:w="1425" w:type="dxa"/>
            <w:tcBorders>
              <w:top w:val="single" w:sz="4" w:space="0" w:color="auto"/>
            </w:tcBorders>
          </w:tcPr>
          <w:p w:rsidR="00CA6D90" w:rsidRPr="00E828C1" w:rsidRDefault="00CA6D90" w:rsidP="00C70CBE">
            <w:pPr>
              <w:pStyle w:val="Tabelltext"/>
              <w:spacing w:before="60"/>
              <w:jc w:val="right"/>
            </w:pPr>
            <w:r w:rsidRPr="00E828C1">
              <w:t>38 %</w:t>
            </w:r>
          </w:p>
        </w:tc>
        <w:tc>
          <w:tcPr>
            <w:tcW w:w="1425" w:type="dxa"/>
            <w:tcBorders>
              <w:top w:val="single" w:sz="4" w:space="0" w:color="auto"/>
            </w:tcBorders>
          </w:tcPr>
          <w:p w:rsidR="00CA6D90" w:rsidRPr="00E828C1" w:rsidRDefault="00CA6D90" w:rsidP="00C70CBE">
            <w:pPr>
              <w:pStyle w:val="Tabelltext"/>
              <w:spacing w:before="60"/>
              <w:jc w:val="right"/>
            </w:pPr>
            <w:r w:rsidRPr="00E828C1">
              <w:t>29 %</w:t>
            </w:r>
          </w:p>
        </w:tc>
      </w:tr>
      <w:tr w:rsidR="00CA6D90" w:rsidRPr="00E828C1" w:rsidTr="00F714C1">
        <w:tc>
          <w:tcPr>
            <w:tcW w:w="3230" w:type="dxa"/>
          </w:tcPr>
          <w:p w:rsidR="00CA6D90" w:rsidRPr="00E828C1" w:rsidRDefault="00CA6D90" w:rsidP="00C70CBE">
            <w:pPr>
              <w:pStyle w:val="Tabelltext"/>
              <w:spacing w:before="60"/>
            </w:pPr>
            <w:r w:rsidRPr="00E828C1">
              <w:t xml:space="preserve">Fråga </w:t>
            </w:r>
          </w:p>
        </w:tc>
        <w:tc>
          <w:tcPr>
            <w:tcW w:w="1425" w:type="dxa"/>
          </w:tcPr>
          <w:p w:rsidR="00CA6D90" w:rsidRPr="00E828C1" w:rsidRDefault="00CA6D90" w:rsidP="00C70CBE">
            <w:pPr>
              <w:pStyle w:val="Tabelltext"/>
              <w:spacing w:before="60"/>
              <w:jc w:val="right"/>
            </w:pPr>
            <w:r w:rsidRPr="00E828C1">
              <w:t>15 %</w:t>
            </w:r>
          </w:p>
        </w:tc>
        <w:tc>
          <w:tcPr>
            <w:tcW w:w="1425" w:type="dxa"/>
          </w:tcPr>
          <w:p w:rsidR="00CA6D90" w:rsidRPr="00E828C1" w:rsidRDefault="00CA6D90" w:rsidP="00C70CBE">
            <w:pPr>
              <w:pStyle w:val="Tabelltext"/>
              <w:spacing w:before="60"/>
              <w:jc w:val="right"/>
            </w:pPr>
            <w:r w:rsidRPr="00E828C1">
              <w:t>26 %</w:t>
            </w:r>
          </w:p>
        </w:tc>
      </w:tr>
      <w:tr w:rsidR="00CA6D90" w:rsidRPr="00E828C1" w:rsidTr="00F714C1">
        <w:tc>
          <w:tcPr>
            <w:tcW w:w="3230" w:type="dxa"/>
            <w:tcBorders>
              <w:bottom w:val="single" w:sz="4" w:space="0" w:color="auto"/>
            </w:tcBorders>
          </w:tcPr>
          <w:p w:rsidR="00CA6D90" w:rsidRPr="00E828C1" w:rsidRDefault="00CA6D90" w:rsidP="00C70CBE">
            <w:pPr>
              <w:pStyle w:val="Tabelltext"/>
              <w:spacing w:before="60"/>
            </w:pPr>
            <w:r w:rsidRPr="00E828C1">
              <w:t>Incident</w:t>
            </w:r>
          </w:p>
        </w:tc>
        <w:tc>
          <w:tcPr>
            <w:tcW w:w="1425" w:type="dxa"/>
            <w:tcBorders>
              <w:bottom w:val="single" w:sz="4" w:space="0" w:color="auto"/>
            </w:tcBorders>
          </w:tcPr>
          <w:p w:rsidR="00CA6D90" w:rsidRPr="00E828C1" w:rsidRDefault="00CA6D90" w:rsidP="00C70CBE">
            <w:pPr>
              <w:pStyle w:val="Tabelltext"/>
              <w:spacing w:before="60"/>
              <w:jc w:val="right"/>
            </w:pPr>
            <w:r w:rsidRPr="00E828C1">
              <w:t>47 %</w:t>
            </w:r>
          </w:p>
        </w:tc>
        <w:tc>
          <w:tcPr>
            <w:tcW w:w="1425" w:type="dxa"/>
            <w:tcBorders>
              <w:bottom w:val="single" w:sz="4" w:space="0" w:color="auto"/>
            </w:tcBorders>
          </w:tcPr>
          <w:p w:rsidR="00CA6D90" w:rsidRPr="00E828C1" w:rsidRDefault="00CA6D90" w:rsidP="00C70CBE">
            <w:pPr>
              <w:pStyle w:val="Tabelltext"/>
              <w:spacing w:before="60"/>
              <w:jc w:val="right"/>
            </w:pPr>
            <w:r w:rsidRPr="00E828C1">
              <w:t>45 %</w:t>
            </w:r>
          </w:p>
        </w:tc>
      </w:tr>
    </w:tbl>
    <w:p w:rsidR="00CA6D90" w:rsidRPr="00E828C1" w:rsidRDefault="00CA6D90" w:rsidP="00CA6D90">
      <w:r w:rsidRPr="00E828C1">
        <w:t>Varje ärende till helpdesk kategoriseras vid registrering. De vanligaste äre</w:t>
      </w:r>
      <w:r w:rsidRPr="00E828C1">
        <w:t>n</w:t>
      </w:r>
      <w:r w:rsidRPr="00E828C1">
        <w:t>dena rör incidenter avseende en tidigare fungerande tjänst (47 %) samt b</w:t>
      </w:r>
      <w:r w:rsidRPr="00E828C1">
        <w:t>e</w:t>
      </w:r>
      <w:r w:rsidRPr="00E828C1">
        <w:t>ställning av ny tjänst (38 %).</w:t>
      </w:r>
    </w:p>
    <w:p w:rsidR="00CA6D90" w:rsidRPr="00E828C1" w:rsidRDefault="00CA6D90" w:rsidP="00CA6D90">
      <w:pPr>
        <w:pStyle w:val="R4"/>
      </w:pPr>
      <w:r w:rsidRPr="00E828C1">
        <w:t>IT-utbildning</w:t>
      </w:r>
    </w:p>
    <w:p w:rsidR="00CA6D90" w:rsidRPr="00E828C1" w:rsidRDefault="00CA6D90" w:rsidP="00CA6D90">
      <w:r w:rsidRPr="00E828C1">
        <w:t>Årets viktigaste uppdrag inom området IT-utbildning har varit introdu</w:t>
      </w:r>
      <w:r w:rsidRPr="00E828C1">
        <w:t>k</w:t>
      </w:r>
      <w:r w:rsidRPr="00E828C1">
        <w:t>tion av nya ledamöter i samband med valet. Uppdraget har förberetts, geno</w:t>
      </w:r>
      <w:r w:rsidRPr="00E828C1">
        <w:t>m</w:t>
      </w:r>
      <w:r w:rsidRPr="00E828C1">
        <w:t xml:space="preserve">förts och följts upp. Varje ny ledamot tilldelades en IT-mentor som var ledamotens personliga kontakt i IT-frågor. Mentorn </w:t>
      </w:r>
      <w:r w:rsidR="00E11212" w:rsidRPr="00E828C1">
        <w:t>an</w:t>
      </w:r>
      <w:r w:rsidRPr="00E828C1">
        <w:t>svarade för 20</w:t>
      </w:r>
      <w:r w:rsidR="00F62F27" w:rsidRPr="00E828C1">
        <w:t>–</w:t>
      </w:r>
      <w:r w:rsidRPr="00E828C1">
        <w:t>25 l</w:t>
      </w:r>
      <w:r w:rsidRPr="00E828C1">
        <w:t>e</w:t>
      </w:r>
      <w:r w:rsidRPr="00E828C1">
        <w:t>damöter. IT-introduktionen hölls i seminarieform samt g</w:t>
      </w:r>
      <w:r w:rsidRPr="00E828C1">
        <w:t>e</w:t>
      </w:r>
      <w:r w:rsidRPr="00E828C1">
        <w:t>nom minst ett personligt besök.</w:t>
      </w:r>
    </w:p>
    <w:p w:rsidR="00CA6D90" w:rsidRPr="00E828C1" w:rsidRDefault="00CA6D90" w:rsidP="00CA6D90">
      <w:pPr>
        <w:pStyle w:val="TabellrubrikFet"/>
        <w:spacing w:before="180"/>
      </w:pPr>
      <w:r w:rsidRPr="00E828C1">
        <w:t>Tabell: Deltagare i IT-utbildning per kundgrupp, andel</w:t>
      </w:r>
      <w:r w:rsidRPr="00E828C1">
        <w:rPr>
          <w:rStyle w:val="Fotnotsreferens"/>
          <w:b w:val="0"/>
        </w:rPr>
        <w:footnoteReference w:id="69"/>
      </w:r>
    </w:p>
    <w:tbl>
      <w:tblPr>
        <w:tblW w:w="5954" w:type="dxa"/>
        <w:tblInd w:w="108" w:type="dxa"/>
        <w:tblLayout w:type="fixed"/>
        <w:tblLook w:val="01E0" w:firstRow="1" w:lastRow="1" w:firstColumn="1" w:lastColumn="1" w:noHBand="0" w:noVBand="0"/>
      </w:tblPr>
      <w:tblGrid>
        <w:gridCol w:w="4809"/>
        <w:gridCol w:w="1145"/>
      </w:tblGrid>
      <w:tr w:rsidR="00CA6D90" w:rsidRPr="00E828C1" w:rsidTr="00F714C1">
        <w:tc>
          <w:tcPr>
            <w:tcW w:w="3780" w:type="dxa"/>
            <w:tcBorders>
              <w:top w:val="single" w:sz="4" w:space="0" w:color="auto"/>
              <w:bottom w:val="single" w:sz="4" w:space="0" w:color="auto"/>
            </w:tcBorders>
          </w:tcPr>
          <w:p w:rsidR="00CA6D90" w:rsidRPr="00E828C1" w:rsidRDefault="00CA6D90" w:rsidP="00C70CBE">
            <w:pPr>
              <w:jc w:val="right"/>
              <w:rPr>
                <w:b/>
              </w:rPr>
            </w:pPr>
          </w:p>
        </w:tc>
        <w:tc>
          <w:tcPr>
            <w:tcW w:w="900" w:type="dxa"/>
            <w:tcBorders>
              <w:top w:val="single" w:sz="4" w:space="0" w:color="auto"/>
              <w:bottom w:val="single" w:sz="4" w:space="0" w:color="auto"/>
            </w:tcBorders>
          </w:tcPr>
          <w:p w:rsidR="00CA6D90" w:rsidRPr="00E828C1" w:rsidRDefault="00CA6D90" w:rsidP="00C70CBE">
            <w:pPr>
              <w:jc w:val="right"/>
              <w:rPr>
                <w:b/>
              </w:rPr>
            </w:pPr>
            <w:r w:rsidRPr="00E828C1">
              <w:rPr>
                <w:b/>
              </w:rPr>
              <w:t>2010</w:t>
            </w:r>
          </w:p>
        </w:tc>
      </w:tr>
      <w:tr w:rsidR="00CA6D90" w:rsidRPr="00E828C1" w:rsidTr="00F714C1">
        <w:tc>
          <w:tcPr>
            <w:tcW w:w="3780" w:type="dxa"/>
          </w:tcPr>
          <w:p w:rsidR="00CA6D90" w:rsidRPr="00E828C1" w:rsidRDefault="00CA6D90" w:rsidP="00C70CBE">
            <w:pPr>
              <w:pStyle w:val="Tabelltext"/>
              <w:spacing w:before="60"/>
              <w:rPr>
                <w:szCs w:val="16"/>
              </w:rPr>
            </w:pPr>
            <w:r w:rsidRPr="00E828C1">
              <w:rPr>
                <w:szCs w:val="16"/>
              </w:rPr>
              <w:t>Ledamöter</w:t>
            </w:r>
          </w:p>
        </w:tc>
        <w:tc>
          <w:tcPr>
            <w:tcW w:w="900" w:type="dxa"/>
          </w:tcPr>
          <w:p w:rsidR="00CA6D90" w:rsidRPr="00E828C1" w:rsidRDefault="00CA6D90" w:rsidP="00C70CBE">
            <w:pPr>
              <w:pStyle w:val="Tabelltext"/>
              <w:spacing w:before="60"/>
              <w:jc w:val="right"/>
            </w:pPr>
            <w:r w:rsidRPr="00E828C1">
              <w:t>33 %</w:t>
            </w:r>
          </w:p>
        </w:tc>
      </w:tr>
      <w:tr w:rsidR="00CA6D90" w:rsidRPr="00E828C1" w:rsidTr="00F714C1">
        <w:tc>
          <w:tcPr>
            <w:tcW w:w="3780" w:type="dxa"/>
          </w:tcPr>
          <w:p w:rsidR="00CA6D90" w:rsidRPr="00E828C1" w:rsidRDefault="00CA6D90" w:rsidP="00C70CBE">
            <w:pPr>
              <w:pStyle w:val="Tabelltext"/>
              <w:spacing w:before="60"/>
              <w:rPr>
                <w:szCs w:val="16"/>
              </w:rPr>
            </w:pPr>
            <w:r w:rsidRPr="00E828C1">
              <w:rPr>
                <w:szCs w:val="16"/>
              </w:rPr>
              <w:t>Partigruppskansli</w:t>
            </w:r>
          </w:p>
        </w:tc>
        <w:tc>
          <w:tcPr>
            <w:tcW w:w="900" w:type="dxa"/>
          </w:tcPr>
          <w:p w:rsidR="00CA6D90" w:rsidRPr="00E828C1" w:rsidRDefault="00CA6D90" w:rsidP="00C70CBE">
            <w:pPr>
              <w:pStyle w:val="Tabelltext"/>
              <w:spacing w:before="60"/>
              <w:jc w:val="right"/>
            </w:pPr>
            <w:r w:rsidRPr="00E828C1">
              <w:t>28 %</w:t>
            </w:r>
          </w:p>
        </w:tc>
      </w:tr>
      <w:tr w:rsidR="00CA6D90" w:rsidRPr="00E828C1" w:rsidTr="00F714C1">
        <w:tc>
          <w:tcPr>
            <w:tcW w:w="3780" w:type="dxa"/>
          </w:tcPr>
          <w:p w:rsidR="00CA6D90" w:rsidRPr="00E828C1" w:rsidRDefault="00CA6D90" w:rsidP="00C70CBE">
            <w:pPr>
              <w:pStyle w:val="Tabelltext"/>
              <w:spacing w:before="60"/>
              <w:rPr>
                <w:szCs w:val="16"/>
              </w:rPr>
            </w:pPr>
            <w:r w:rsidRPr="00E828C1">
              <w:rPr>
                <w:szCs w:val="16"/>
              </w:rPr>
              <w:t>Riksdagsförvaltningen</w:t>
            </w:r>
          </w:p>
        </w:tc>
        <w:tc>
          <w:tcPr>
            <w:tcW w:w="900" w:type="dxa"/>
          </w:tcPr>
          <w:p w:rsidR="00CA6D90" w:rsidRPr="00E828C1" w:rsidRDefault="00CA6D90" w:rsidP="00C70CBE">
            <w:pPr>
              <w:pStyle w:val="Tabelltext"/>
              <w:spacing w:before="60"/>
              <w:jc w:val="right"/>
            </w:pPr>
            <w:r w:rsidRPr="00E828C1">
              <w:t>32 %</w:t>
            </w:r>
          </w:p>
        </w:tc>
      </w:tr>
      <w:tr w:rsidR="00CA6D90" w:rsidRPr="00E828C1" w:rsidTr="00F714C1">
        <w:tc>
          <w:tcPr>
            <w:tcW w:w="3780" w:type="dxa"/>
            <w:tcBorders>
              <w:bottom w:val="single" w:sz="4" w:space="0" w:color="auto"/>
            </w:tcBorders>
          </w:tcPr>
          <w:p w:rsidR="00CA6D90" w:rsidRPr="00E828C1" w:rsidRDefault="00CA6D90" w:rsidP="00C70CBE">
            <w:pPr>
              <w:pStyle w:val="Tabelltext"/>
              <w:spacing w:before="60"/>
              <w:rPr>
                <w:szCs w:val="16"/>
              </w:rPr>
            </w:pPr>
            <w:r w:rsidRPr="00E828C1">
              <w:rPr>
                <w:szCs w:val="16"/>
              </w:rPr>
              <w:t>JO</w:t>
            </w:r>
          </w:p>
        </w:tc>
        <w:tc>
          <w:tcPr>
            <w:tcW w:w="900" w:type="dxa"/>
            <w:tcBorders>
              <w:bottom w:val="single" w:sz="4" w:space="0" w:color="auto"/>
            </w:tcBorders>
          </w:tcPr>
          <w:p w:rsidR="00CA6D90" w:rsidRPr="00E828C1" w:rsidRDefault="00CA6D90" w:rsidP="00C70CBE">
            <w:pPr>
              <w:pStyle w:val="Tabelltext"/>
              <w:spacing w:before="60"/>
              <w:jc w:val="right"/>
              <w:rPr>
                <w:szCs w:val="16"/>
              </w:rPr>
            </w:pPr>
            <w:r w:rsidRPr="00E828C1">
              <w:rPr>
                <w:szCs w:val="16"/>
              </w:rPr>
              <w:t>7 %</w:t>
            </w:r>
          </w:p>
        </w:tc>
      </w:tr>
    </w:tbl>
    <w:p w:rsidR="00CA6D90" w:rsidRPr="00E828C1" w:rsidRDefault="00CA6D90" w:rsidP="00F714C1">
      <w:pPr>
        <w:spacing w:before="125"/>
      </w:pPr>
      <w:r w:rsidRPr="00E828C1">
        <w:t>Ökningen av antalet deltagare i lärarledd undervisning i utbildningslokal härrör sig från en större utbildningsinsats under årets första tertial. Utbil</w:t>
      </w:r>
      <w:r w:rsidRPr="00E828C1">
        <w:t>d</w:t>
      </w:r>
      <w:r w:rsidRPr="00E828C1">
        <w:t>ningsinsatsen genomfördes i samband med införandet av ett ”en-pc-koncept” för anställda vid partigruppskanslierna.</w:t>
      </w:r>
    </w:p>
    <w:p w:rsidR="00BE5237" w:rsidRPr="00E828C1" w:rsidRDefault="00BE5237" w:rsidP="00BE5237">
      <w:pPr>
        <w:pStyle w:val="R3"/>
      </w:pPr>
      <w:r w:rsidRPr="00E828C1">
        <w:t>Beredskaps-, kris- och kontinuitetsplanering</w:t>
      </w:r>
    </w:p>
    <w:p w:rsidR="00BE5237" w:rsidRPr="00E828C1" w:rsidRDefault="005D0123" w:rsidP="005D0123">
      <w:r w:rsidRPr="00E828C1">
        <w:t xml:space="preserve">Beredskaps- och krisplanering har pågått under året. </w:t>
      </w:r>
      <w:r w:rsidR="00095444" w:rsidRPr="00E828C1">
        <w:t xml:space="preserve">Arbetet med </w:t>
      </w:r>
      <w:r w:rsidR="00BE5237" w:rsidRPr="00E828C1">
        <w:t xml:space="preserve">att ta fram kontinuitetsplaner för </w:t>
      </w:r>
      <w:r w:rsidR="00095444" w:rsidRPr="00E828C1">
        <w:t>förvaltningens</w:t>
      </w:r>
      <w:r w:rsidR="00BE5237" w:rsidRPr="00E828C1">
        <w:t xml:space="preserve"> verksamhetskri</w:t>
      </w:r>
      <w:r w:rsidR="00095444" w:rsidRPr="00E828C1">
        <w:t>tiska IT-system har for</w:t>
      </w:r>
      <w:r w:rsidR="00095444" w:rsidRPr="00E828C1">
        <w:t>t</w:t>
      </w:r>
      <w:r w:rsidR="00095444" w:rsidRPr="00E828C1">
        <w:t>satt</w:t>
      </w:r>
      <w:r w:rsidRPr="00E828C1">
        <w:t xml:space="preserve">. </w:t>
      </w:r>
    </w:p>
    <w:p w:rsidR="0083539C" w:rsidRPr="00E828C1" w:rsidRDefault="0083539C">
      <w:pPr>
        <w:pStyle w:val="R3"/>
      </w:pPr>
      <w:r w:rsidRPr="00E828C1">
        <w:t>Upphandlingar</w:t>
      </w:r>
    </w:p>
    <w:p w:rsidR="0083539C" w:rsidRPr="00E828C1" w:rsidRDefault="0083539C" w:rsidP="005D0123">
      <w:r w:rsidRPr="00E828C1">
        <w:t>Riksdagsförvaltningen genomför årligen ett stort antal upphandlingar</w:t>
      </w:r>
      <w:r w:rsidR="005D0123" w:rsidRPr="00E828C1">
        <w:t xml:space="preserve">. </w:t>
      </w:r>
      <w:r w:rsidRPr="00E828C1">
        <w:t>De flesta upphandlingar görs inom IT- och fastighetsområdena. Inom IT-området sker flertalet upphandlingar som avrop från den statliga inköp</w:t>
      </w:r>
      <w:r w:rsidRPr="00E828C1">
        <w:t>s</w:t>
      </w:r>
      <w:r w:rsidRPr="00E828C1">
        <w:t>samordningen</w:t>
      </w:r>
      <w:r w:rsidR="00810AB9" w:rsidRPr="00E828C1">
        <w:t>,</w:t>
      </w:r>
      <w:r w:rsidRPr="00E828C1">
        <w:t xml:space="preserve"> medan upphandlingarna på fastighetsområdet regelmässigt är av större o</w:t>
      </w:r>
      <w:r w:rsidRPr="00E828C1">
        <w:t>m</w:t>
      </w:r>
      <w:r w:rsidRPr="00E828C1">
        <w:t>fattning.</w:t>
      </w:r>
    </w:p>
    <w:p w:rsidR="00B55E07" w:rsidRPr="00E828C1" w:rsidRDefault="00B55E07" w:rsidP="00B55E07">
      <w:pPr>
        <w:pStyle w:val="Normaltindrag"/>
      </w:pPr>
      <w:r w:rsidRPr="00E828C1">
        <w:t>Under 2010 genomfördes 61 upphandlingar. Av dessa har 23 geno</w:t>
      </w:r>
      <w:r w:rsidRPr="00E828C1">
        <w:t>m</w:t>
      </w:r>
      <w:r w:rsidRPr="00E828C1">
        <w:t>förts som säkerhetsskyddade upphandlingar, varav 4 har skett med stöd av rege</w:t>
      </w:r>
      <w:r w:rsidRPr="00E828C1">
        <w:t>r</w:t>
      </w:r>
      <w:r w:rsidRPr="00E828C1">
        <w:t>ingsundant</w:t>
      </w:r>
      <w:r w:rsidRPr="00E828C1">
        <w:t>a</w:t>
      </w:r>
      <w:r w:rsidRPr="00E828C1">
        <w:t>get.</w:t>
      </w:r>
    </w:p>
    <w:p w:rsidR="00810AB9" w:rsidRPr="00E828C1" w:rsidRDefault="0083539C" w:rsidP="00810AB9">
      <w:pPr>
        <w:pStyle w:val="Normaltindrag"/>
      </w:pPr>
      <w:r w:rsidRPr="00E828C1">
        <w:t>Som en följd av att riksdagsförval</w:t>
      </w:r>
      <w:r w:rsidRPr="00E828C1">
        <w:t>t</w:t>
      </w:r>
      <w:r w:rsidRPr="00E828C1">
        <w:t xml:space="preserve">ningen har blivit miljöcertifierad ställs </w:t>
      </w:r>
      <w:r w:rsidR="00810AB9" w:rsidRPr="00E828C1">
        <w:t xml:space="preserve">nu </w:t>
      </w:r>
      <w:r w:rsidR="00F62F27" w:rsidRPr="00E828C1">
        <w:t>mer långt</w:t>
      </w:r>
      <w:r w:rsidRPr="00E828C1">
        <w:t xml:space="preserve">gående miljökrav i upphandlingarna </w:t>
      </w:r>
      <w:r w:rsidR="00BE5237" w:rsidRPr="00E828C1">
        <w:t>än tidigare, särskilt inom området byggentreprenader</w:t>
      </w:r>
      <w:r w:rsidRPr="00E828C1">
        <w:t>.</w:t>
      </w:r>
      <w:r w:rsidR="00810AB9" w:rsidRPr="00E828C1">
        <w:t xml:space="preserve"> Under året har fyra tilldelningsbeslut överkl</w:t>
      </w:r>
      <w:r w:rsidR="00810AB9" w:rsidRPr="00E828C1">
        <w:t>a</w:t>
      </w:r>
      <w:r w:rsidR="00810AB9" w:rsidRPr="00E828C1">
        <w:t>gats till domstol. Riksdagsfö</w:t>
      </w:r>
      <w:r w:rsidR="00810AB9" w:rsidRPr="00E828C1">
        <w:t>r</w:t>
      </w:r>
      <w:r w:rsidR="00810AB9" w:rsidRPr="00E828C1">
        <w:t>valtningens beslut har inte ändrats i något av fallen.</w:t>
      </w:r>
    </w:p>
    <w:p w:rsidR="0083539C" w:rsidRPr="00E828C1" w:rsidRDefault="0083539C">
      <w:pPr>
        <w:pStyle w:val="R3"/>
      </w:pPr>
      <w:r w:rsidRPr="00E828C1">
        <w:t xml:space="preserve">Väl fungerande stöd och service till riksdagens myndigheter och nämnder </w:t>
      </w:r>
    </w:p>
    <w:p w:rsidR="0083539C" w:rsidRPr="00E828C1" w:rsidRDefault="0083539C">
      <w:r w:rsidRPr="00E828C1">
        <w:t xml:space="preserve">Av 9 kap. 4 § </w:t>
      </w:r>
      <w:r w:rsidR="00F62F27" w:rsidRPr="00E828C1">
        <w:t xml:space="preserve">RO </w:t>
      </w:r>
      <w:r w:rsidRPr="00E828C1">
        <w:t xml:space="preserve">framgår att riksdagsförvaltningen även har uppgifter som syftar till att stödja riksdagens myndigheter. </w:t>
      </w:r>
      <w:r w:rsidR="00810AB9" w:rsidRPr="00E828C1">
        <w:t xml:space="preserve">Det handlar </w:t>
      </w:r>
      <w:r w:rsidRPr="00E828C1">
        <w:t xml:space="preserve">bl.a. </w:t>
      </w:r>
      <w:r w:rsidR="00810AB9" w:rsidRPr="00E828C1">
        <w:t xml:space="preserve">om </w:t>
      </w:r>
      <w:r w:rsidRPr="00E828C1">
        <w:t>att handlä</w:t>
      </w:r>
      <w:r w:rsidRPr="00E828C1">
        <w:t>g</w:t>
      </w:r>
      <w:r w:rsidRPr="00E828C1">
        <w:t>ga frågor om förhandlingar om anställnings- och arbetsvillkor för arbetstag</w:t>
      </w:r>
      <w:r w:rsidRPr="00E828C1">
        <w:t>a</w:t>
      </w:r>
      <w:r w:rsidRPr="00E828C1">
        <w:t>re, upprätta förslag till anslag på statsbudgeten, dock inte för Riksrev</w:t>
      </w:r>
      <w:r w:rsidRPr="00E828C1">
        <w:t>i</w:t>
      </w:r>
      <w:r w:rsidRPr="00E828C1">
        <w:t>sionen</w:t>
      </w:r>
      <w:r w:rsidR="00E11212" w:rsidRPr="00E828C1">
        <w:t>. I uppgifterna ingår även att</w:t>
      </w:r>
      <w:r w:rsidRPr="00E828C1">
        <w:t xml:space="preserve"> handlägga frågor om förvaltningen inom riksdagen och frågor om förvaltning av ekonomisk natur inom riksdagens myndigheter, utom Riksba</w:t>
      </w:r>
      <w:r w:rsidRPr="00E828C1">
        <w:t>n</w:t>
      </w:r>
      <w:r w:rsidRPr="00E828C1">
        <w:t xml:space="preserve">ken. </w:t>
      </w:r>
    </w:p>
    <w:p w:rsidR="0083539C" w:rsidRPr="00E828C1" w:rsidRDefault="0083539C">
      <w:pPr>
        <w:pStyle w:val="Normaltindrag"/>
      </w:pPr>
      <w:r w:rsidRPr="00E828C1">
        <w:t xml:space="preserve">I </w:t>
      </w:r>
      <w:r w:rsidR="00C80318" w:rsidRPr="00E828C1">
        <w:t xml:space="preserve">riksdagsförvaltningens </w:t>
      </w:r>
      <w:r w:rsidRPr="00E828C1">
        <w:t>instruktion</w:t>
      </w:r>
      <w:r w:rsidR="00C80318" w:rsidRPr="00E828C1">
        <w:t xml:space="preserve"> </w:t>
      </w:r>
      <w:r w:rsidRPr="00E828C1">
        <w:t>förtydligas dessa uppgifter. Exempe</w:t>
      </w:r>
      <w:r w:rsidRPr="00E828C1">
        <w:t>l</w:t>
      </w:r>
      <w:r w:rsidRPr="00E828C1">
        <w:t>vis fra</w:t>
      </w:r>
      <w:r w:rsidRPr="00E828C1">
        <w:t>m</w:t>
      </w:r>
      <w:r w:rsidRPr="00E828C1">
        <w:t>går det att riksdagsförvaltningen ska tillhandahålla de resurser och den service m.m. som i övrigt behövs för övriga riksdagsorgans ver</w:t>
      </w:r>
      <w:r w:rsidRPr="00E828C1">
        <w:t>k</w:t>
      </w:r>
      <w:r w:rsidRPr="00E828C1">
        <w:t xml:space="preserve">samhet. </w:t>
      </w:r>
    </w:p>
    <w:p w:rsidR="0083539C" w:rsidRPr="00E828C1" w:rsidRDefault="0083539C">
      <w:pPr>
        <w:pStyle w:val="Normaltindrag"/>
      </w:pPr>
      <w:r w:rsidRPr="00E828C1">
        <w:t>Riksdagsförvaltningen har under året lämnat service och administr</w:t>
      </w:r>
      <w:r w:rsidRPr="00E828C1">
        <w:t>a</w:t>
      </w:r>
      <w:r w:rsidRPr="00E828C1">
        <w:t>tivt stöd i olika utsträckning till vissa av riksdagsorganen. Stödet har främst avsett Riksdagens ombudsmän (JO) i form av ekonomiadministration, viss lönea</w:t>
      </w:r>
      <w:r w:rsidRPr="00E828C1">
        <w:t>d</w:t>
      </w:r>
      <w:r w:rsidRPr="00E828C1">
        <w:t>ministration, fastighetsförvaltning, teknisk utrus</w:t>
      </w:r>
      <w:r w:rsidRPr="00E828C1">
        <w:t>t</w:t>
      </w:r>
      <w:r w:rsidRPr="00E828C1">
        <w:t xml:space="preserve">ning och IT-tjänster samt medverkan vid budgetplanering m.m. </w:t>
      </w:r>
    </w:p>
    <w:p w:rsidR="0083539C" w:rsidRPr="00E828C1" w:rsidRDefault="0083539C">
      <w:pPr>
        <w:pStyle w:val="Normaltindrag"/>
      </w:pPr>
      <w:r w:rsidRPr="00E828C1">
        <w:t>Dessutom har riksdagsförvaltningen bistått JO i arbetet med utvärd</w:t>
      </w:r>
      <w:r w:rsidRPr="00E828C1">
        <w:t>e</w:t>
      </w:r>
      <w:r w:rsidRPr="00E828C1">
        <w:t>ring av ett nytt ärendehanteringssystem, och nu pågår planering för inf</w:t>
      </w:r>
      <w:r w:rsidRPr="00E828C1">
        <w:t>ö</w:t>
      </w:r>
      <w:r w:rsidRPr="00E828C1">
        <w:t xml:space="preserve">rande och driftsättning av detta system. </w:t>
      </w:r>
    </w:p>
    <w:p w:rsidR="00810AB9" w:rsidRPr="00E828C1" w:rsidRDefault="0083539C">
      <w:pPr>
        <w:pStyle w:val="Normaltindrag"/>
      </w:pPr>
      <w:r w:rsidRPr="00E828C1">
        <w:t>Riksdagsbibliotekets informationsresurser och servicefunktioner är til</w:t>
      </w:r>
      <w:r w:rsidRPr="00E828C1">
        <w:t>l</w:t>
      </w:r>
      <w:r w:rsidRPr="00E828C1">
        <w:t>gängliga även för JO:s tjänstemän, som utnyttjar både låneservicen och fra</w:t>
      </w:r>
      <w:r w:rsidRPr="00E828C1">
        <w:t>m</w:t>
      </w:r>
      <w:r w:rsidRPr="00E828C1">
        <w:t xml:space="preserve">för allt de juridiska databaserna. </w:t>
      </w:r>
    </w:p>
    <w:p w:rsidR="0083539C" w:rsidRPr="00E828C1" w:rsidRDefault="00810AB9" w:rsidP="00F62F27">
      <w:pPr>
        <w:pStyle w:val="Normaltindrag"/>
      </w:pPr>
      <w:r w:rsidRPr="00E828C1">
        <w:t xml:space="preserve">Resurser har ställts till förfogande som stöd </w:t>
      </w:r>
      <w:r w:rsidR="0083539C" w:rsidRPr="00E828C1">
        <w:t>till de interparlamentariska d</w:t>
      </w:r>
      <w:r w:rsidR="0083539C" w:rsidRPr="00E828C1">
        <w:t>e</w:t>
      </w:r>
      <w:r w:rsidR="0083539C" w:rsidRPr="00E828C1">
        <w:t xml:space="preserve">legationerna </w:t>
      </w:r>
      <w:r w:rsidRPr="00E828C1">
        <w:t xml:space="preserve">och </w:t>
      </w:r>
      <w:r w:rsidR="0083539C" w:rsidRPr="00E828C1">
        <w:t xml:space="preserve">redovisas under uppdragsområdet </w:t>
      </w:r>
      <w:r w:rsidR="0083539C" w:rsidRPr="00E828C1">
        <w:rPr>
          <w:i/>
        </w:rPr>
        <w:t>Stöd till arbetet i kamm</w:t>
      </w:r>
      <w:r w:rsidR="0083539C" w:rsidRPr="00E828C1">
        <w:rPr>
          <w:i/>
        </w:rPr>
        <w:t>a</w:t>
      </w:r>
      <w:r w:rsidR="0083539C" w:rsidRPr="00E828C1">
        <w:rPr>
          <w:i/>
        </w:rPr>
        <w:t>re och u</w:t>
      </w:r>
      <w:r w:rsidR="0083539C" w:rsidRPr="00E828C1">
        <w:rPr>
          <w:i/>
        </w:rPr>
        <w:t>t</w:t>
      </w:r>
      <w:r w:rsidR="0083539C" w:rsidRPr="00E828C1">
        <w:rPr>
          <w:i/>
        </w:rPr>
        <w:t>skott m.m</w:t>
      </w:r>
      <w:r w:rsidR="0083539C" w:rsidRPr="00E828C1">
        <w:t xml:space="preserve">. </w:t>
      </w:r>
    </w:p>
    <w:p w:rsidR="0083539C" w:rsidRPr="00E828C1" w:rsidRDefault="004D4396" w:rsidP="00810AB9">
      <w:pPr>
        <w:pStyle w:val="R4"/>
      </w:pPr>
      <w:r w:rsidRPr="00E828C1">
        <w:br w:type="page"/>
      </w:r>
      <w:r w:rsidR="0083539C" w:rsidRPr="00E828C1">
        <w:t>Riksdagens nämnder</w:t>
      </w:r>
    </w:p>
    <w:p w:rsidR="00810AB9" w:rsidRPr="00E828C1" w:rsidRDefault="00810AB9" w:rsidP="00810AB9">
      <w:r w:rsidRPr="00E828C1">
        <w:t>Även vissa begränsade administrativa resu</w:t>
      </w:r>
      <w:r w:rsidRPr="00E828C1">
        <w:t>r</w:t>
      </w:r>
      <w:r w:rsidRPr="00E828C1">
        <w:t>ser har ställts till förfogande till riksdagens nämnder.</w:t>
      </w:r>
    </w:p>
    <w:p w:rsidR="0083539C" w:rsidRPr="00E828C1" w:rsidRDefault="0083539C">
      <w:pPr>
        <w:pStyle w:val="TabellrubrikFet"/>
        <w:rPr>
          <w:color w:val="auto"/>
        </w:rPr>
      </w:pPr>
      <w:r w:rsidRPr="00E828C1">
        <w:rPr>
          <w:color w:val="auto"/>
        </w:rPr>
        <w:t>Tabell: Riksdagens nämnder, antal sammanträden, kostnader i tuse</w:t>
      </w:r>
      <w:r w:rsidRPr="00E828C1">
        <w:rPr>
          <w:color w:val="auto"/>
        </w:rPr>
        <w:t>n</w:t>
      </w:r>
      <w:r w:rsidRPr="00E828C1">
        <w:rPr>
          <w:color w:val="auto"/>
        </w:rPr>
        <w:t>tal kronor</w:t>
      </w:r>
    </w:p>
    <w:tbl>
      <w:tblPr>
        <w:tblW w:w="6270" w:type="dxa"/>
        <w:tblInd w:w="108" w:type="dxa"/>
        <w:tblLayout w:type="fixed"/>
        <w:tblLook w:val="00BF" w:firstRow="1" w:lastRow="0" w:firstColumn="1" w:lastColumn="0" w:noHBand="0" w:noVBand="0"/>
      </w:tblPr>
      <w:tblGrid>
        <w:gridCol w:w="1805"/>
        <w:gridCol w:w="855"/>
        <w:gridCol w:w="950"/>
        <w:gridCol w:w="1045"/>
        <w:gridCol w:w="760"/>
        <w:gridCol w:w="855"/>
      </w:tblGrid>
      <w:tr w:rsidR="00023C13" w:rsidRPr="00E828C1" w:rsidTr="004D4396">
        <w:tc>
          <w:tcPr>
            <w:tcW w:w="1805"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rPr>
                <w:b/>
                <w:bCs/>
                <w:color w:val="000000"/>
                <w:sz w:val="18"/>
                <w:szCs w:val="18"/>
              </w:rPr>
            </w:pPr>
          </w:p>
        </w:tc>
        <w:tc>
          <w:tcPr>
            <w:tcW w:w="855"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jc w:val="right"/>
              <w:rPr>
                <w:b/>
                <w:bCs/>
                <w:color w:val="000000"/>
                <w:sz w:val="16"/>
                <w:szCs w:val="16"/>
              </w:rPr>
            </w:pPr>
            <w:r w:rsidRPr="00E828C1">
              <w:rPr>
                <w:b/>
                <w:bCs/>
                <w:color w:val="000000"/>
                <w:sz w:val="16"/>
                <w:szCs w:val="16"/>
              </w:rPr>
              <w:t>Antal samma</w:t>
            </w:r>
            <w:r w:rsidRPr="00E828C1">
              <w:rPr>
                <w:b/>
                <w:bCs/>
                <w:color w:val="000000"/>
                <w:sz w:val="16"/>
                <w:szCs w:val="16"/>
              </w:rPr>
              <w:t>n</w:t>
            </w:r>
            <w:r w:rsidRPr="00E828C1">
              <w:rPr>
                <w:b/>
                <w:bCs/>
                <w:color w:val="000000"/>
                <w:sz w:val="16"/>
                <w:szCs w:val="16"/>
              </w:rPr>
              <w:t>tr</w:t>
            </w:r>
            <w:r w:rsidRPr="00E828C1">
              <w:rPr>
                <w:b/>
                <w:bCs/>
                <w:color w:val="000000"/>
                <w:sz w:val="16"/>
                <w:szCs w:val="16"/>
              </w:rPr>
              <w:t>ä</w:t>
            </w:r>
            <w:r w:rsidRPr="00E828C1">
              <w:rPr>
                <w:b/>
                <w:bCs/>
                <w:color w:val="000000"/>
                <w:sz w:val="16"/>
                <w:szCs w:val="16"/>
              </w:rPr>
              <w:t>den</w:t>
            </w:r>
          </w:p>
        </w:tc>
        <w:tc>
          <w:tcPr>
            <w:tcW w:w="950"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jc w:val="right"/>
              <w:rPr>
                <w:b/>
                <w:bCs/>
                <w:color w:val="000000"/>
                <w:sz w:val="16"/>
                <w:szCs w:val="16"/>
              </w:rPr>
            </w:pPr>
            <w:r w:rsidRPr="00E828C1">
              <w:rPr>
                <w:b/>
                <w:bCs/>
                <w:color w:val="000000"/>
                <w:sz w:val="16"/>
                <w:szCs w:val="16"/>
              </w:rPr>
              <w:t>Antal ledam</w:t>
            </w:r>
            <w:r w:rsidRPr="00E828C1">
              <w:rPr>
                <w:b/>
                <w:bCs/>
                <w:color w:val="000000"/>
                <w:sz w:val="16"/>
                <w:szCs w:val="16"/>
              </w:rPr>
              <w:t>ö</w:t>
            </w:r>
            <w:r w:rsidRPr="00E828C1">
              <w:rPr>
                <w:b/>
                <w:bCs/>
                <w:color w:val="000000"/>
                <w:sz w:val="16"/>
                <w:szCs w:val="16"/>
              </w:rPr>
              <w:t>ter i näm</w:t>
            </w:r>
            <w:r w:rsidRPr="00E828C1">
              <w:rPr>
                <w:b/>
                <w:bCs/>
                <w:color w:val="000000"/>
                <w:sz w:val="16"/>
                <w:szCs w:val="16"/>
              </w:rPr>
              <w:t>n</w:t>
            </w:r>
            <w:r w:rsidRPr="00E828C1">
              <w:rPr>
                <w:b/>
                <w:bCs/>
                <w:color w:val="000000"/>
                <w:sz w:val="16"/>
                <w:szCs w:val="16"/>
              </w:rPr>
              <w:t>den</w:t>
            </w:r>
          </w:p>
        </w:tc>
        <w:tc>
          <w:tcPr>
            <w:tcW w:w="1045"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jc w:val="right"/>
              <w:rPr>
                <w:b/>
                <w:bCs/>
                <w:color w:val="000000"/>
                <w:sz w:val="16"/>
                <w:szCs w:val="16"/>
              </w:rPr>
            </w:pPr>
            <w:r w:rsidRPr="00E828C1">
              <w:rPr>
                <w:b/>
                <w:bCs/>
                <w:color w:val="000000"/>
                <w:sz w:val="16"/>
                <w:szCs w:val="16"/>
              </w:rPr>
              <w:t xml:space="preserve">Arvode </w:t>
            </w:r>
            <w:r w:rsidRPr="00E828C1">
              <w:rPr>
                <w:b/>
                <w:bCs/>
                <w:color w:val="000000"/>
                <w:sz w:val="16"/>
                <w:szCs w:val="16"/>
              </w:rPr>
              <w:br/>
              <w:t>m.m. (inkl. soc. avg.)</w:t>
            </w:r>
          </w:p>
        </w:tc>
        <w:tc>
          <w:tcPr>
            <w:tcW w:w="760"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jc w:val="right"/>
              <w:rPr>
                <w:b/>
                <w:bCs/>
                <w:color w:val="000000"/>
                <w:sz w:val="16"/>
                <w:szCs w:val="16"/>
              </w:rPr>
            </w:pPr>
            <w:r w:rsidRPr="00E828C1">
              <w:rPr>
                <w:b/>
                <w:bCs/>
                <w:color w:val="000000"/>
                <w:sz w:val="16"/>
                <w:szCs w:val="16"/>
              </w:rPr>
              <w:t>Övriga kostn</w:t>
            </w:r>
            <w:r w:rsidRPr="00E828C1">
              <w:rPr>
                <w:b/>
                <w:bCs/>
                <w:color w:val="000000"/>
                <w:sz w:val="16"/>
                <w:szCs w:val="16"/>
              </w:rPr>
              <w:t>a</w:t>
            </w:r>
            <w:r w:rsidRPr="00E828C1">
              <w:rPr>
                <w:b/>
                <w:bCs/>
                <w:color w:val="000000"/>
                <w:sz w:val="16"/>
                <w:szCs w:val="16"/>
              </w:rPr>
              <w:t>der</w:t>
            </w:r>
          </w:p>
        </w:tc>
        <w:tc>
          <w:tcPr>
            <w:tcW w:w="855" w:type="dxa"/>
            <w:tcBorders>
              <w:top w:val="single" w:sz="6" w:space="0" w:color="000000"/>
              <w:bottom w:val="single" w:sz="6" w:space="0" w:color="000000"/>
            </w:tcBorders>
          </w:tcPr>
          <w:p w:rsidR="00023C13" w:rsidRPr="00E828C1" w:rsidRDefault="00023C13" w:rsidP="005B2E95">
            <w:pPr>
              <w:autoSpaceDE w:val="0"/>
              <w:autoSpaceDN w:val="0"/>
              <w:adjustRightInd w:val="0"/>
              <w:spacing w:before="120"/>
              <w:jc w:val="right"/>
              <w:rPr>
                <w:b/>
                <w:bCs/>
                <w:color w:val="000000"/>
                <w:sz w:val="16"/>
                <w:szCs w:val="16"/>
              </w:rPr>
            </w:pPr>
            <w:r w:rsidRPr="00E828C1">
              <w:rPr>
                <w:b/>
                <w:bCs/>
                <w:color w:val="000000"/>
                <w:sz w:val="16"/>
                <w:szCs w:val="16"/>
              </w:rPr>
              <w:t>Su</w:t>
            </w:r>
            <w:r w:rsidRPr="00E828C1">
              <w:rPr>
                <w:b/>
                <w:bCs/>
                <w:color w:val="000000"/>
                <w:sz w:val="16"/>
                <w:szCs w:val="16"/>
              </w:rPr>
              <w:t>m</w:t>
            </w:r>
            <w:r w:rsidRPr="00E828C1">
              <w:rPr>
                <w:b/>
                <w:bCs/>
                <w:color w:val="000000"/>
                <w:sz w:val="16"/>
                <w:szCs w:val="16"/>
              </w:rPr>
              <w:t>ma kostn</w:t>
            </w:r>
            <w:r w:rsidRPr="00E828C1">
              <w:rPr>
                <w:b/>
                <w:bCs/>
                <w:color w:val="000000"/>
                <w:sz w:val="16"/>
                <w:szCs w:val="16"/>
              </w:rPr>
              <w:t>a</w:t>
            </w:r>
            <w:r w:rsidRPr="00E828C1">
              <w:rPr>
                <w:b/>
                <w:bCs/>
                <w:color w:val="000000"/>
                <w:sz w:val="16"/>
                <w:szCs w:val="16"/>
              </w:rPr>
              <w:t>der</w:t>
            </w:r>
          </w:p>
        </w:tc>
      </w:tr>
      <w:tr w:rsidR="00023C13" w:rsidRPr="00E828C1" w:rsidTr="004D4396">
        <w:tc>
          <w:tcPr>
            <w:tcW w:w="1805" w:type="dxa"/>
            <w:tcBorders>
              <w:top w:val="single" w:sz="6" w:space="0" w:color="000000"/>
            </w:tcBorders>
          </w:tcPr>
          <w:p w:rsidR="00023C13" w:rsidRPr="00E828C1" w:rsidRDefault="00023C13" w:rsidP="00B61E8C">
            <w:pPr>
              <w:pStyle w:val="Tabelltext"/>
              <w:spacing w:before="60"/>
            </w:pPr>
            <w:r w:rsidRPr="00E828C1">
              <w:t>Riksdagens överklaga</w:t>
            </w:r>
            <w:r w:rsidRPr="00E828C1">
              <w:t>n</w:t>
            </w:r>
            <w:r w:rsidR="00E91D32" w:rsidRPr="00E828C1">
              <w:t>de</w:t>
            </w:r>
            <w:r w:rsidRPr="00E828C1">
              <w:t>nämnd</w:t>
            </w:r>
          </w:p>
        </w:tc>
        <w:tc>
          <w:tcPr>
            <w:tcW w:w="855" w:type="dxa"/>
            <w:tcBorders>
              <w:top w:val="single" w:sz="6" w:space="0" w:color="000000"/>
            </w:tcBorders>
            <w:vAlign w:val="bottom"/>
          </w:tcPr>
          <w:p w:rsidR="00023C13" w:rsidRPr="00E828C1" w:rsidRDefault="00023C13" w:rsidP="00B61E8C">
            <w:pPr>
              <w:pStyle w:val="Tabelltext"/>
              <w:spacing w:before="60"/>
              <w:jc w:val="right"/>
            </w:pPr>
            <w:r w:rsidRPr="00E828C1">
              <w:t>3</w:t>
            </w:r>
          </w:p>
        </w:tc>
        <w:tc>
          <w:tcPr>
            <w:tcW w:w="950" w:type="dxa"/>
            <w:tcBorders>
              <w:top w:val="single" w:sz="6" w:space="0" w:color="000000"/>
            </w:tcBorders>
            <w:vAlign w:val="bottom"/>
          </w:tcPr>
          <w:p w:rsidR="00023C13" w:rsidRPr="00E828C1" w:rsidRDefault="00023C13" w:rsidP="00B61E8C">
            <w:pPr>
              <w:pStyle w:val="Tabelltext"/>
              <w:spacing w:before="60"/>
              <w:jc w:val="right"/>
            </w:pPr>
            <w:r w:rsidRPr="00E828C1">
              <w:t>7</w:t>
            </w:r>
          </w:p>
        </w:tc>
        <w:tc>
          <w:tcPr>
            <w:tcW w:w="1045" w:type="dxa"/>
            <w:tcBorders>
              <w:top w:val="single" w:sz="6" w:space="0" w:color="000000"/>
            </w:tcBorders>
            <w:vAlign w:val="bottom"/>
          </w:tcPr>
          <w:p w:rsidR="00023C13" w:rsidRPr="00E828C1" w:rsidRDefault="00023C13" w:rsidP="00B61E8C">
            <w:pPr>
              <w:pStyle w:val="Tabelltext"/>
              <w:spacing w:before="60"/>
              <w:jc w:val="right"/>
            </w:pPr>
            <w:r w:rsidRPr="00E828C1">
              <w:t>93</w:t>
            </w:r>
          </w:p>
        </w:tc>
        <w:tc>
          <w:tcPr>
            <w:tcW w:w="760" w:type="dxa"/>
            <w:tcBorders>
              <w:top w:val="single" w:sz="6" w:space="0" w:color="000000"/>
            </w:tcBorders>
            <w:vAlign w:val="bottom"/>
          </w:tcPr>
          <w:p w:rsidR="00023C13" w:rsidRPr="00E828C1" w:rsidRDefault="00F62F27" w:rsidP="00B61E8C">
            <w:pPr>
              <w:pStyle w:val="Tabelltext"/>
              <w:spacing w:before="60"/>
              <w:jc w:val="right"/>
            </w:pPr>
            <w:r w:rsidRPr="00E828C1">
              <w:t>–</w:t>
            </w:r>
          </w:p>
        </w:tc>
        <w:tc>
          <w:tcPr>
            <w:tcW w:w="855" w:type="dxa"/>
            <w:tcBorders>
              <w:top w:val="single" w:sz="6" w:space="0" w:color="000000"/>
            </w:tcBorders>
            <w:vAlign w:val="bottom"/>
          </w:tcPr>
          <w:p w:rsidR="00023C13" w:rsidRPr="00E828C1" w:rsidRDefault="00023C13" w:rsidP="00B61E8C">
            <w:pPr>
              <w:pStyle w:val="Tabelltext"/>
              <w:spacing w:before="60"/>
              <w:jc w:val="right"/>
            </w:pPr>
            <w:r w:rsidRPr="00E828C1">
              <w:t>93</w:t>
            </w:r>
          </w:p>
        </w:tc>
      </w:tr>
      <w:tr w:rsidR="00023C13" w:rsidRPr="00E828C1" w:rsidTr="004D4396">
        <w:tc>
          <w:tcPr>
            <w:tcW w:w="1805" w:type="dxa"/>
          </w:tcPr>
          <w:p w:rsidR="00023C13" w:rsidRPr="00E828C1" w:rsidRDefault="00023C13" w:rsidP="00B61E8C">
            <w:pPr>
              <w:pStyle w:val="Tabelltext"/>
              <w:spacing w:before="60"/>
            </w:pPr>
            <w:r w:rsidRPr="00E828C1">
              <w:t>Partibidragsnäm</w:t>
            </w:r>
            <w:r w:rsidRPr="00E828C1">
              <w:t>n</w:t>
            </w:r>
            <w:r w:rsidRPr="00E828C1">
              <w:t>den</w:t>
            </w:r>
          </w:p>
        </w:tc>
        <w:tc>
          <w:tcPr>
            <w:tcW w:w="855" w:type="dxa"/>
          </w:tcPr>
          <w:p w:rsidR="00023C13" w:rsidRPr="00E828C1" w:rsidRDefault="00023C13" w:rsidP="00B61E8C">
            <w:pPr>
              <w:pStyle w:val="Tabelltext"/>
              <w:spacing w:before="60"/>
              <w:jc w:val="right"/>
            </w:pPr>
            <w:r w:rsidRPr="00E828C1">
              <w:t>4</w:t>
            </w:r>
          </w:p>
        </w:tc>
        <w:tc>
          <w:tcPr>
            <w:tcW w:w="950" w:type="dxa"/>
          </w:tcPr>
          <w:p w:rsidR="00023C13" w:rsidRPr="00E828C1" w:rsidRDefault="00023C13" w:rsidP="00B61E8C">
            <w:pPr>
              <w:pStyle w:val="Tabelltext"/>
              <w:spacing w:before="60"/>
              <w:jc w:val="right"/>
            </w:pPr>
            <w:r w:rsidRPr="00E828C1">
              <w:t>4</w:t>
            </w:r>
          </w:p>
        </w:tc>
        <w:tc>
          <w:tcPr>
            <w:tcW w:w="1045" w:type="dxa"/>
          </w:tcPr>
          <w:p w:rsidR="00023C13" w:rsidRPr="00E828C1" w:rsidRDefault="00023C13" w:rsidP="00B61E8C">
            <w:pPr>
              <w:pStyle w:val="Tabelltext"/>
              <w:spacing w:before="60"/>
              <w:jc w:val="right"/>
            </w:pPr>
            <w:r w:rsidRPr="00E828C1">
              <w:t>102</w:t>
            </w:r>
          </w:p>
        </w:tc>
        <w:tc>
          <w:tcPr>
            <w:tcW w:w="760" w:type="dxa"/>
          </w:tcPr>
          <w:p w:rsidR="00023C13" w:rsidRPr="00E828C1" w:rsidRDefault="00023C13" w:rsidP="00B61E8C">
            <w:pPr>
              <w:pStyle w:val="Tabelltext"/>
              <w:spacing w:before="60"/>
              <w:jc w:val="right"/>
            </w:pPr>
            <w:r w:rsidRPr="00E828C1">
              <w:t>5</w:t>
            </w:r>
          </w:p>
        </w:tc>
        <w:tc>
          <w:tcPr>
            <w:tcW w:w="855" w:type="dxa"/>
          </w:tcPr>
          <w:p w:rsidR="00023C13" w:rsidRPr="00E828C1" w:rsidRDefault="00023C13" w:rsidP="00B61E8C">
            <w:pPr>
              <w:pStyle w:val="Tabelltext"/>
              <w:spacing w:before="60"/>
              <w:jc w:val="right"/>
            </w:pPr>
            <w:r w:rsidRPr="00E828C1">
              <w:t>107</w:t>
            </w:r>
          </w:p>
        </w:tc>
      </w:tr>
      <w:tr w:rsidR="00023C13" w:rsidRPr="00E828C1" w:rsidTr="004D4396">
        <w:tc>
          <w:tcPr>
            <w:tcW w:w="1805" w:type="dxa"/>
          </w:tcPr>
          <w:p w:rsidR="00023C13" w:rsidRPr="00E828C1" w:rsidRDefault="00023C13" w:rsidP="00B61E8C">
            <w:pPr>
              <w:pStyle w:val="Tabelltext"/>
              <w:spacing w:before="60"/>
            </w:pPr>
            <w:r w:rsidRPr="00E828C1">
              <w:t>Riksdagens arvode</w:t>
            </w:r>
            <w:r w:rsidRPr="00E828C1">
              <w:t>s</w:t>
            </w:r>
            <w:r w:rsidRPr="00E828C1">
              <w:t>nämnd</w:t>
            </w:r>
          </w:p>
        </w:tc>
        <w:tc>
          <w:tcPr>
            <w:tcW w:w="855" w:type="dxa"/>
          </w:tcPr>
          <w:p w:rsidR="00023C13" w:rsidRPr="00E828C1" w:rsidRDefault="00023C13" w:rsidP="00B61E8C">
            <w:pPr>
              <w:pStyle w:val="Tabelltext"/>
              <w:spacing w:before="60"/>
              <w:jc w:val="right"/>
            </w:pPr>
            <w:r w:rsidRPr="00E828C1">
              <w:t>5</w:t>
            </w:r>
          </w:p>
        </w:tc>
        <w:tc>
          <w:tcPr>
            <w:tcW w:w="950" w:type="dxa"/>
          </w:tcPr>
          <w:p w:rsidR="00023C13" w:rsidRPr="00E828C1" w:rsidRDefault="00023C13" w:rsidP="00B61E8C">
            <w:pPr>
              <w:pStyle w:val="Tabelltext"/>
              <w:spacing w:before="60"/>
              <w:jc w:val="right"/>
            </w:pPr>
            <w:r w:rsidRPr="00E828C1">
              <w:t>4</w:t>
            </w:r>
          </w:p>
        </w:tc>
        <w:tc>
          <w:tcPr>
            <w:tcW w:w="1045" w:type="dxa"/>
          </w:tcPr>
          <w:p w:rsidR="00023C13" w:rsidRPr="00E828C1" w:rsidRDefault="00023C13" w:rsidP="00B61E8C">
            <w:pPr>
              <w:pStyle w:val="Tabelltext"/>
              <w:spacing w:before="60"/>
              <w:jc w:val="right"/>
            </w:pPr>
            <w:r w:rsidRPr="00E828C1">
              <w:t>157</w:t>
            </w:r>
          </w:p>
        </w:tc>
        <w:tc>
          <w:tcPr>
            <w:tcW w:w="760" w:type="dxa"/>
          </w:tcPr>
          <w:p w:rsidR="00023C13" w:rsidRPr="00E828C1" w:rsidRDefault="00F62F27" w:rsidP="00B61E8C">
            <w:pPr>
              <w:pStyle w:val="Tabelltext"/>
              <w:spacing w:before="60"/>
              <w:jc w:val="right"/>
            </w:pPr>
            <w:r w:rsidRPr="00E828C1">
              <w:t>–</w:t>
            </w:r>
          </w:p>
        </w:tc>
        <w:tc>
          <w:tcPr>
            <w:tcW w:w="855" w:type="dxa"/>
          </w:tcPr>
          <w:p w:rsidR="00023C13" w:rsidRPr="00E828C1" w:rsidRDefault="00023C13" w:rsidP="00B61E8C">
            <w:pPr>
              <w:pStyle w:val="Tabelltext"/>
              <w:spacing w:before="60"/>
              <w:jc w:val="right"/>
            </w:pPr>
            <w:r w:rsidRPr="00E828C1">
              <w:t>157</w:t>
            </w:r>
          </w:p>
        </w:tc>
      </w:tr>
      <w:tr w:rsidR="00023C13" w:rsidRPr="00E828C1" w:rsidTr="004D4396">
        <w:tc>
          <w:tcPr>
            <w:tcW w:w="1805" w:type="dxa"/>
          </w:tcPr>
          <w:p w:rsidR="00023C13" w:rsidRPr="00E828C1" w:rsidRDefault="00023C13" w:rsidP="00B61E8C">
            <w:pPr>
              <w:pStyle w:val="Tabelltext"/>
              <w:spacing w:before="60"/>
            </w:pPr>
            <w:r w:rsidRPr="00E828C1">
              <w:t>Statsrådsarvodesnäm</w:t>
            </w:r>
            <w:r w:rsidRPr="00E828C1">
              <w:t>n</w:t>
            </w:r>
            <w:r w:rsidRPr="00E828C1">
              <w:t>den</w:t>
            </w:r>
          </w:p>
        </w:tc>
        <w:tc>
          <w:tcPr>
            <w:tcW w:w="855" w:type="dxa"/>
          </w:tcPr>
          <w:p w:rsidR="00023C13" w:rsidRPr="00E828C1" w:rsidRDefault="00023C13" w:rsidP="00B61E8C">
            <w:pPr>
              <w:pStyle w:val="Tabelltext"/>
              <w:spacing w:before="60"/>
              <w:jc w:val="right"/>
            </w:pPr>
            <w:r w:rsidRPr="00E828C1">
              <w:t>3</w:t>
            </w:r>
          </w:p>
        </w:tc>
        <w:tc>
          <w:tcPr>
            <w:tcW w:w="950" w:type="dxa"/>
          </w:tcPr>
          <w:p w:rsidR="00023C13" w:rsidRPr="00E828C1" w:rsidRDefault="00023C13" w:rsidP="00B61E8C">
            <w:pPr>
              <w:pStyle w:val="Tabelltext"/>
              <w:spacing w:before="60"/>
              <w:jc w:val="right"/>
            </w:pPr>
            <w:r w:rsidRPr="00E828C1">
              <w:t>4</w:t>
            </w:r>
          </w:p>
        </w:tc>
        <w:tc>
          <w:tcPr>
            <w:tcW w:w="1045" w:type="dxa"/>
          </w:tcPr>
          <w:p w:rsidR="00023C13" w:rsidRPr="00E828C1" w:rsidRDefault="00023C13" w:rsidP="00B61E8C">
            <w:pPr>
              <w:pStyle w:val="Tabelltext"/>
              <w:spacing w:before="60"/>
              <w:jc w:val="right"/>
            </w:pPr>
            <w:r w:rsidRPr="00E828C1">
              <w:t>138</w:t>
            </w:r>
          </w:p>
        </w:tc>
        <w:tc>
          <w:tcPr>
            <w:tcW w:w="760" w:type="dxa"/>
          </w:tcPr>
          <w:p w:rsidR="00023C13" w:rsidRPr="00E828C1" w:rsidRDefault="00023C13" w:rsidP="00B61E8C">
            <w:pPr>
              <w:pStyle w:val="Tabelltext"/>
              <w:spacing w:before="60"/>
              <w:jc w:val="right"/>
            </w:pPr>
            <w:r w:rsidRPr="00E828C1">
              <w:t>12</w:t>
            </w:r>
          </w:p>
        </w:tc>
        <w:tc>
          <w:tcPr>
            <w:tcW w:w="855" w:type="dxa"/>
          </w:tcPr>
          <w:p w:rsidR="00023C13" w:rsidRPr="00E828C1" w:rsidRDefault="00023C13" w:rsidP="00B61E8C">
            <w:pPr>
              <w:pStyle w:val="Tabelltext"/>
              <w:spacing w:before="60"/>
              <w:jc w:val="right"/>
            </w:pPr>
            <w:r w:rsidRPr="00E828C1">
              <w:t>150</w:t>
            </w:r>
          </w:p>
        </w:tc>
      </w:tr>
      <w:tr w:rsidR="00023C13" w:rsidRPr="00E828C1" w:rsidTr="004D4396">
        <w:trPr>
          <w:cantSplit/>
        </w:trPr>
        <w:tc>
          <w:tcPr>
            <w:tcW w:w="1805" w:type="dxa"/>
          </w:tcPr>
          <w:p w:rsidR="00023C13" w:rsidRPr="00E828C1" w:rsidRDefault="00023C13" w:rsidP="00B61E8C">
            <w:pPr>
              <w:pStyle w:val="Tabelltext"/>
              <w:spacing w:before="60"/>
            </w:pPr>
            <w:r w:rsidRPr="00E828C1">
              <w:t xml:space="preserve">Nämnden för lön till riksdagens </w:t>
            </w:r>
            <w:r w:rsidR="00E91D32" w:rsidRPr="00E828C1">
              <w:t>ombud</w:t>
            </w:r>
            <w:r w:rsidR="00E91D32" w:rsidRPr="00E828C1">
              <w:t>s</w:t>
            </w:r>
            <w:r w:rsidR="00E91D32" w:rsidRPr="00E828C1">
              <w:t>män</w:t>
            </w:r>
            <w:r w:rsidRPr="00E828C1">
              <w:t xml:space="preserve"> och </w:t>
            </w:r>
            <w:r w:rsidR="00E91D32" w:rsidRPr="00E828C1">
              <w:t>riksrevisore</w:t>
            </w:r>
            <w:r w:rsidR="00E91D32" w:rsidRPr="00E828C1">
              <w:t>r</w:t>
            </w:r>
            <w:r w:rsidR="00E91D32" w:rsidRPr="00E828C1">
              <w:t>na</w:t>
            </w:r>
            <w:r w:rsidRPr="00E828C1">
              <w:t xml:space="preserve"> </w:t>
            </w:r>
          </w:p>
        </w:tc>
        <w:tc>
          <w:tcPr>
            <w:tcW w:w="855" w:type="dxa"/>
            <w:vAlign w:val="bottom"/>
          </w:tcPr>
          <w:p w:rsidR="00023C13" w:rsidRPr="00E828C1" w:rsidRDefault="00023C13" w:rsidP="00B61E8C">
            <w:pPr>
              <w:pStyle w:val="Tabelltext"/>
              <w:spacing w:before="60"/>
              <w:jc w:val="right"/>
            </w:pPr>
            <w:r w:rsidRPr="00E828C1">
              <w:t>4</w:t>
            </w:r>
          </w:p>
        </w:tc>
        <w:tc>
          <w:tcPr>
            <w:tcW w:w="950" w:type="dxa"/>
            <w:vAlign w:val="bottom"/>
          </w:tcPr>
          <w:p w:rsidR="00023C13" w:rsidRPr="00E828C1" w:rsidRDefault="00023C13" w:rsidP="00B61E8C">
            <w:pPr>
              <w:pStyle w:val="Tabelltext"/>
              <w:spacing w:before="60"/>
              <w:jc w:val="right"/>
            </w:pPr>
            <w:r w:rsidRPr="00E828C1">
              <w:t>4</w:t>
            </w:r>
          </w:p>
        </w:tc>
        <w:tc>
          <w:tcPr>
            <w:tcW w:w="1045" w:type="dxa"/>
            <w:vAlign w:val="bottom"/>
          </w:tcPr>
          <w:p w:rsidR="00023C13" w:rsidRPr="00E828C1" w:rsidRDefault="00023C13" w:rsidP="00B61E8C">
            <w:pPr>
              <w:pStyle w:val="Tabelltext"/>
              <w:spacing w:before="60"/>
              <w:jc w:val="right"/>
            </w:pPr>
            <w:r w:rsidRPr="00E828C1">
              <w:t>139</w:t>
            </w:r>
          </w:p>
        </w:tc>
        <w:tc>
          <w:tcPr>
            <w:tcW w:w="760" w:type="dxa"/>
            <w:vAlign w:val="bottom"/>
          </w:tcPr>
          <w:p w:rsidR="00023C13" w:rsidRPr="00E828C1" w:rsidRDefault="00023C13" w:rsidP="00B61E8C">
            <w:pPr>
              <w:pStyle w:val="Tabelltext"/>
              <w:spacing w:before="60"/>
              <w:jc w:val="right"/>
            </w:pPr>
            <w:r w:rsidRPr="00E828C1">
              <w:t>5</w:t>
            </w:r>
          </w:p>
        </w:tc>
        <w:tc>
          <w:tcPr>
            <w:tcW w:w="855" w:type="dxa"/>
            <w:vAlign w:val="bottom"/>
          </w:tcPr>
          <w:p w:rsidR="00023C13" w:rsidRPr="00E828C1" w:rsidRDefault="00023C13" w:rsidP="00B61E8C">
            <w:pPr>
              <w:pStyle w:val="Tabelltext"/>
              <w:spacing w:before="60"/>
              <w:jc w:val="right"/>
            </w:pPr>
            <w:r w:rsidRPr="00E828C1">
              <w:t>144</w:t>
            </w:r>
          </w:p>
        </w:tc>
      </w:tr>
      <w:tr w:rsidR="00023C13" w:rsidRPr="00E828C1" w:rsidTr="004D4396">
        <w:tc>
          <w:tcPr>
            <w:tcW w:w="1805" w:type="dxa"/>
            <w:tcBorders>
              <w:bottom w:val="single" w:sz="6" w:space="0" w:color="000000"/>
            </w:tcBorders>
          </w:tcPr>
          <w:p w:rsidR="00023C13" w:rsidRPr="00E828C1" w:rsidRDefault="00023C13" w:rsidP="00B61E8C">
            <w:pPr>
              <w:pStyle w:val="Tabelltext"/>
              <w:spacing w:before="60"/>
            </w:pPr>
            <w:r w:rsidRPr="00E828C1">
              <w:t>Valprövningsnäm</w:t>
            </w:r>
            <w:r w:rsidRPr="00E828C1">
              <w:t>n</w:t>
            </w:r>
            <w:r w:rsidRPr="00E828C1">
              <w:t>den</w:t>
            </w:r>
          </w:p>
        </w:tc>
        <w:tc>
          <w:tcPr>
            <w:tcW w:w="855" w:type="dxa"/>
            <w:tcBorders>
              <w:bottom w:val="single" w:sz="6" w:space="0" w:color="000000"/>
            </w:tcBorders>
          </w:tcPr>
          <w:p w:rsidR="00023C13" w:rsidRPr="00E828C1" w:rsidRDefault="00023C13" w:rsidP="00B61E8C">
            <w:pPr>
              <w:pStyle w:val="Tabelltext"/>
              <w:spacing w:before="60"/>
              <w:jc w:val="right"/>
            </w:pPr>
            <w:r w:rsidRPr="00E828C1">
              <w:t>26</w:t>
            </w:r>
          </w:p>
        </w:tc>
        <w:tc>
          <w:tcPr>
            <w:tcW w:w="950" w:type="dxa"/>
            <w:tcBorders>
              <w:bottom w:val="single" w:sz="6" w:space="0" w:color="000000"/>
            </w:tcBorders>
          </w:tcPr>
          <w:p w:rsidR="00023C13" w:rsidRPr="00E828C1" w:rsidRDefault="00023C13" w:rsidP="00B61E8C">
            <w:pPr>
              <w:pStyle w:val="Tabelltext"/>
              <w:spacing w:before="60"/>
              <w:jc w:val="right"/>
            </w:pPr>
            <w:r w:rsidRPr="00E828C1">
              <w:t>5</w:t>
            </w:r>
          </w:p>
        </w:tc>
        <w:tc>
          <w:tcPr>
            <w:tcW w:w="1045" w:type="dxa"/>
            <w:tcBorders>
              <w:bottom w:val="single" w:sz="6" w:space="0" w:color="000000"/>
            </w:tcBorders>
          </w:tcPr>
          <w:p w:rsidR="00023C13" w:rsidRPr="00E828C1" w:rsidRDefault="00023C13" w:rsidP="00B61E8C">
            <w:pPr>
              <w:pStyle w:val="Tabelltext"/>
              <w:spacing w:before="60"/>
              <w:jc w:val="right"/>
            </w:pPr>
            <w:r w:rsidRPr="00E828C1">
              <w:t>487</w:t>
            </w:r>
          </w:p>
        </w:tc>
        <w:tc>
          <w:tcPr>
            <w:tcW w:w="760" w:type="dxa"/>
            <w:tcBorders>
              <w:bottom w:val="single" w:sz="6" w:space="0" w:color="000000"/>
            </w:tcBorders>
          </w:tcPr>
          <w:p w:rsidR="00023C13" w:rsidRPr="00E828C1" w:rsidRDefault="00023C13" w:rsidP="00B61E8C">
            <w:pPr>
              <w:pStyle w:val="Tabelltext"/>
              <w:spacing w:before="60"/>
              <w:jc w:val="right"/>
            </w:pPr>
            <w:r w:rsidRPr="00E828C1">
              <w:t>187</w:t>
            </w:r>
          </w:p>
        </w:tc>
        <w:tc>
          <w:tcPr>
            <w:tcW w:w="855" w:type="dxa"/>
            <w:tcBorders>
              <w:bottom w:val="single" w:sz="6" w:space="0" w:color="000000"/>
            </w:tcBorders>
          </w:tcPr>
          <w:p w:rsidR="00023C13" w:rsidRPr="00E828C1" w:rsidRDefault="00023C13" w:rsidP="00B61E8C">
            <w:pPr>
              <w:pStyle w:val="Tabelltext"/>
              <w:spacing w:before="60"/>
              <w:jc w:val="right"/>
            </w:pPr>
            <w:r w:rsidRPr="00E828C1">
              <w:t>674</w:t>
            </w:r>
          </w:p>
        </w:tc>
      </w:tr>
      <w:tr w:rsidR="00023C13" w:rsidRPr="00E828C1" w:rsidTr="004D4396">
        <w:tc>
          <w:tcPr>
            <w:tcW w:w="1805" w:type="dxa"/>
            <w:tcBorders>
              <w:top w:val="single" w:sz="6" w:space="0" w:color="000000"/>
              <w:bottom w:val="single" w:sz="6" w:space="0" w:color="000000"/>
            </w:tcBorders>
          </w:tcPr>
          <w:p w:rsidR="00023C13" w:rsidRPr="00E828C1" w:rsidRDefault="009220B9" w:rsidP="00B61E8C">
            <w:pPr>
              <w:pStyle w:val="Tabelltext"/>
              <w:spacing w:before="60"/>
              <w:rPr>
                <w:b/>
              </w:rPr>
            </w:pPr>
            <w:r w:rsidRPr="00E828C1">
              <w:rPr>
                <w:b/>
              </w:rPr>
              <w:t>Totalt 2</w:t>
            </w:r>
            <w:r w:rsidR="00023C13" w:rsidRPr="00E828C1">
              <w:rPr>
                <w:b/>
              </w:rPr>
              <w:t>010</w:t>
            </w:r>
          </w:p>
        </w:tc>
        <w:tc>
          <w:tcPr>
            <w:tcW w:w="855" w:type="dxa"/>
            <w:tcBorders>
              <w:top w:val="single" w:sz="6" w:space="0" w:color="000000"/>
              <w:bottom w:val="single" w:sz="6" w:space="0" w:color="000000"/>
            </w:tcBorders>
          </w:tcPr>
          <w:p w:rsidR="00023C13" w:rsidRPr="00E828C1" w:rsidRDefault="00023C13" w:rsidP="00B61E8C">
            <w:pPr>
              <w:pStyle w:val="Tabelltext"/>
              <w:spacing w:before="60"/>
              <w:jc w:val="right"/>
              <w:rPr>
                <w:b/>
              </w:rPr>
            </w:pPr>
            <w:r w:rsidRPr="00E828C1">
              <w:rPr>
                <w:b/>
              </w:rPr>
              <w:t>45</w:t>
            </w:r>
          </w:p>
        </w:tc>
        <w:tc>
          <w:tcPr>
            <w:tcW w:w="950" w:type="dxa"/>
            <w:tcBorders>
              <w:top w:val="single" w:sz="6" w:space="0" w:color="000000"/>
              <w:bottom w:val="single" w:sz="6" w:space="0" w:color="000000"/>
            </w:tcBorders>
          </w:tcPr>
          <w:p w:rsidR="00023C13" w:rsidRPr="00E828C1" w:rsidRDefault="00023C13" w:rsidP="00B61E8C">
            <w:pPr>
              <w:pStyle w:val="Tabelltext"/>
              <w:spacing w:before="60"/>
              <w:jc w:val="right"/>
              <w:rPr>
                <w:b/>
              </w:rPr>
            </w:pPr>
            <w:r w:rsidRPr="00E828C1">
              <w:rPr>
                <w:b/>
              </w:rPr>
              <w:t>28</w:t>
            </w:r>
          </w:p>
        </w:tc>
        <w:tc>
          <w:tcPr>
            <w:tcW w:w="1045" w:type="dxa"/>
            <w:tcBorders>
              <w:top w:val="single" w:sz="6" w:space="0" w:color="000000"/>
              <w:bottom w:val="single" w:sz="6" w:space="0" w:color="000000"/>
            </w:tcBorders>
          </w:tcPr>
          <w:p w:rsidR="00023C13" w:rsidRPr="00E828C1" w:rsidRDefault="00023C13" w:rsidP="00B61E8C">
            <w:pPr>
              <w:pStyle w:val="Tabelltext"/>
              <w:spacing w:before="60"/>
              <w:jc w:val="right"/>
              <w:rPr>
                <w:b/>
              </w:rPr>
            </w:pPr>
            <w:r w:rsidRPr="00E828C1">
              <w:rPr>
                <w:b/>
              </w:rPr>
              <w:t>1 116</w:t>
            </w:r>
          </w:p>
        </w:tc>
        <w:tc>
          <w:tcPr>
            <w:tcW w:w="760" w:type="dxa"/>
            <w:tcBorders>
              <w:top w:val="single" w:sz="6" w:space="0" w:color="000000"/>
              <w:bottom w:val="single" w:sz="6" w:space="0" w:color="000000"/>
            </w:tcBorders>
          </w:tcPr>
          <w:p w:rsidR="00023C13" w:rsidRPr="00E828C1" w:rsidRDefault="00023C13" w:rsidP="00B61E8C">
            <w:pPr>
              <w:pStyle w:val="Tabelltext"/>
              <w:spacing w:before="60"/>
              <w:jc w:val="right"/>
              <w:rPr>
                <w:b/>
              </w:rPr>
            </w:pPr>
            <w:r w:rsidRPr="00E828C1">
              <w:rPr>
                <w:b/>
              </w:rPr>
              <w:t>209</w:t>
            </w:r>
          </w:p>
        </w:tc>
        <w:tc>
          <w:tcPr>
            <w:tcW w:w="855" w:type="dxa"/>
            <w:tcBorders>
              <w:top w:val="single" w:sz="6" w:space="0" w:color="000000"/>
              <w:bottom w:val="single" w:sz="6" w:space="0" w:color="000000"/>
            </w:tcBorders>
          </w:tcPr>
          <w:p w:rsidR="00023C13" w:rsidRPr="00E828C1" w:rsidRDefault="00023C13" w:rsidP="00B61E8C">
            <w:pPr>
              <w:pStyle w:val="Tabelltext"/>
              <w:spacing w:before="60"/>
              <w:jc w:val="right"/>
              <w:rPr>
                <w:b/>
              </w:rPr>
            </w:pPr>
            <w:r w:rsidRPr="00E828C1">
              <w:rPr>
                <w:b/>
              </w:rPr>
              <w:t>1 325</w:t>
            </w:r>
          </w:p>
        </w:tc>
      </w:tr>
      <w:tr w:rsidR="00023C13" w:rsidRPr="00E828C1" w:rsidTr="004D4396">
        <w:tc>
          <w:tcPr>
            <w:tcW w:w="1805" w:type="dxa"/>
            <w:tcBorders>
              <w:top w:val="single" w:sz="6" w:space="0" w:color="000000"/>
              <w:bottom w:val="single" w:sz="4" w:space="0" w:color="auto"/>
            </w:tcBorders>
          </w:tcPr>
          <w:p w:rsidR="00023C13" w:rsidRPr="00E828C1" w:rsidRDefault="003D63E6" w:rsidP="00B61E8C">
            <w:pPr>
              <w:pStyle w:val="Tabelltext"/>
              <w:spacing w:before="60"/>
              <w:rPr>
                <w:b/>
              </w:rPr>
            </w:pPr>
            <w:r w:rsidRPr="00E828C1">
              <w:rPr>
                <w:b/>
              </w:rPr>
              <w:t xml:space="preserve">Totalt </w:t>
            </w:r>
            <w:r w:rsidR="00023C13" w:rsidRPr="00E828C1">
              <w:rPr>
                <w:b/>
              </w:rPr>
              <w:t>2009</w:t>
            </w:r>
          </w:p>
        </w:tc>
        <w:tc>
          <w:tcPr>
            <w:tcW w:w="855" w:type="dxa"/>
            <w:tcBorders>
              <w:top w:val="single" w:sz="6" w:space="0" w:color="000000"/>
              <w:bottom w:val="single" w:sz="4" w:space="0" w:color="auto"/>
            </w:tcBorders>
          </w:tcPr>
          <w:p w:rsidR="00023C13" w:rsidRPr="00E828C1" w:rsidRDefault="00023C13" w:rsidP="00B61E8C">
            <w:pPr>
              <w:pStyle w:val="Tabelltext"/>
              <w:spacing w:before="60"/>
              <w:jc w:val="right"/>
              <w:rPr>
                <w:b/>
              </w:rPr>
            </w:pPr>
            <w:r w:rsidRPr="00E828C1">
              <w:rPr>
                <w:b/>
              </w:rPr>
              <w:t>21</w:t>
            </w:r>
          </w:p>
        </w:tc>
        <w:tc>
          <w:tcPr>
            <w:tcW w:w="950" w:type="dxa"/>
            <w:tcBorders>
              <w:top w:val="single" w:sz="6" w:space="0" w:color="000000"/>
              <w:bottom w:val="single" w:sz="4" w:space="0" w:color="auto"/>
            </w:tcBorders>
          </w:tcPr>
          <w:p w:rsidR="00023C13" w:rsidRPr="00E828C1" w:rsidRDefault="00023C13" w:rsidP="00B61E8C">
            <w:pPr>
              <w:pStyle w:val="Tabelltext"/>
              <w:spacing w:before="60"/>
              <w:jc w:val="right"/>
              <w:rPr>
                <w:b/>
              </w:rPr>
            </w:pPr>
            <w:r w:rsidRPr="00E828C1">
              <w:rPr>
                <w:b/>
              </w:rPr>
              <w:t>28</w:t>
            </w:r>
          </w:p>
        </w:tc>
        <w:tc>
          <w:tcPr>
            <w:tcW w:w="1045" w:type="dxa"/>
            <w:tcBorders>
              <w:top w:val="single" w:sz="6" w:space="0" w:color="000000"/>
              <w:bottom w:val="single" w:sz="4" w:space="0" w:color="auto"/>
            </w:tcBorders>
          </w:tcPr>
          <w:p w:rsidR="00023C13" w:rsidRPr="00E828C1" w:rsidRDefault="00023C13" w:rsidP="00B61E8C">
            <w:pPr>
              <w:pStyle w:val="Tabelltext"/>
              <w:spacing w:before="60"/>
              <w:jc w:val="right"/>
              <w:rPr>
                <w:b/>
              </w:rPr>
            </w:pPr>
            <w:r w:rsidRPr="00E828C1">
              <w:rPr>
                <w:b/>
              </w:rPr>
              <w:t>910</w:t>
            </w:r>
          </w:p>
        </w:tc>
        <w:tc>
          <w:tcPr>
            <w:tcW w:w="760" w:type="dxa"/>
            <w:tcBorders>
              <w:top w:val="single" w:sz="6" w:space="0" w:color="000000"/>
              <w:bottom w:val="single" w:sz="4" w:space="0" w:color="auto"/>
            </w:tcBorders>
          </w:tcPr>
          <w:p w:rsidR="00023C13" w:rsidRPr="00E828C1" w:rsidRDefault="00023C13" w:rsidP="00B61E8C">
            <w:pPr>
              <w:pStyle w:val="Tabelltext"/>
              <w:spacing w:before="60"/>
              <w:jc w:val="right"/>
              <w:rPr>
                <w:b/>
              </w:rPr>
            </w:pPr>
            <w:r w:rsidRPr="00E828C1">
              <w:rPr>
                <w:b/>
              </w:rPr>
              <w:t>68</w:t>
            </w:r>
          </w:p>
        </w:tc>
        <w:tc>
          <w:tcPr>
            <w:tcW w:w="855" w:type="dxa"/>
            <w:tcBorders>
              <w:top w:val="single" w:sz="6" w:space="0" w:color="000000"/>
              <w:bottom w:val="single" w:sz="4" w:space="0" w:color="auto"/>
            </w:tcBorders>
          </w:tcPr>
          <w:p w:rsidR="00023C13" w:rsidRPr="00E828C1" w:rsidRDefault="00023C13" w:rsidP="00B61E8C">
            <w:pPr>
              <w:pStyle w:val="Tabelltext"/>
              <w:spacing w:before="60"/>
              <w:jc w:val="right"/>
              <w:rPr>
                <w:b/>
              </w:rPr>
            </w:pPr>
            <w:r w:rsidRPr="00E828C1">
              <w:rPr>
                <w:b/>
              </w:rPr>
              <w:t>978</w:t>
            </w:r>
          </w:p>
        </w:tc>
      </w:tr>
      <w:tr w:rsidR="00023C13" w:rsidRPr="00E828C1" w:rsidTr="004D4396">
        <w:tc>
          <w:tcPr>
            <w:tcW w:w="1805" w:type="dxa"/>
            <w:tcBorders>
              <w:top w:val="single" w:sz="4" w:space="0" w:color="auto"/>
              <w:bottom w:val="single" w:sz="6" w:space="0" w:color="000000"/>
            </w:tcBorders>
          </w:tcPr>
          <w:p w:rsidR="00023C13" w:rsidRPr="00E828C1" w:rsidRDefault="009220B9" w:rsidP="00B61E8C">
            <w:pPr>
              <w:pStyle w:val="Tabelltext"/>
              <w:spacing w:before="60"/>
              <w:rPr>
                <w:b/>
              </w:rPr>
            </w:pPr>
            <w:r w:rsidRPr="00E828C1">
              <w:rPr>
                <w:b/>
              </w:rPr>
              <w:t xml:space="preserve">Totalt </w:t>
            </w:r>
            <w:r w:rsidR="00023C13" w:rsidRPr="00E828C1">
              <w:rPr>
                <w:b/>
              </w:rPr>
              <w:t>2008</w:t>
            </w:r>
          </w:p>
        </w:tc>
        <w:tc>
          <w:tcPr>
            <w:tcW w:w="855" w:type="dxa"/>
            <w:tcBorders>
              <w:top w:val="single" w:sz="4" w:space="0" w:color="auto"/>
              <w:bottom w:val="single" w:sz="6" w:space="0" w:color="000000"/>
            </w:tcBorders>
          </w:tcPr>
          <w:p w:rsidR="00023C13" w:rsidRPr="00E828C1" w:rsidRDefault="00023C13" w:rsidP="00B61E8C">
            <w:pPr>
              <w:pStyle w:val="Tabelltext"/>
              <w:spacing w:before="60"/>
              <w:jc w:val="right"/>
              <w:rPr>
                <w:b/>
              </w:rPr>
            </w:pPr>
            <w:r w:rsidRPr="00E828C1">
              <w:rPr>
                <w:b/>
              </w:rPr>
              <w:t>22</w:t>
            </w:r>
          </w:p>
        </w:tc>
        <w:tc>
          <w:tcPr>
            <w:tcW w:w="950" w:type="dxa"/>
            <w:tcBorders>
              <w:top w:val="single" w:sz="4" w:space="0" w:color="auto"/>
              <w:bottom w:val="single" w:sz="6" w:space="0" w:color="000000"/>
            </w:tcBorders>
          </w:tcPr>
          <w:p w:rsidR="00023C13" w:rsidRPr="00E828C1" w:rsidRDefault="00023C13" w:rsidP="00B61E8C">
            <w:pPr>
              <w:pStyle w:val="Tabelltext"/>
              <w:spacing w:before="60"/>
              <w:jc w:val="right"/>
              <w:rPr>
                <w:b/>
              </w:rPr>
            </w:pPr>
            <w:r w:rsidRPr="00E828C1">
              <w:rPr>
                <w:b/>
              </w:rPr>
              <w:t>28</w:t>
            </w:r>
          </w:p>
        </w:tc>
        <w:tc>
          <w:tcPr>
            <w:tcW w:w="1045" w:type="dxa"/>
            <w:tcBorders>
              <w:top w:val="single" w:sz="4" w:space="0" w:color="auto"/>
              <w:bottom w:val="single" w:sz="6" w:space="0" w:color="000000"/>
            </w:tcBorders>
          </w:tcPr>
          <w:p w:rsidR="00023C13" w:rsidRPr="00E828C1" w:rsidRDefault="00023C13" w:rsidP="00B61E8C">
            <w:pPr>
              <w:pStyle w:val="Tabelltext"/>
              <w:spacing w:before="60"/>
              <w:jc w:val="right"/>
              <w:rPr>
                <w:b/>
              </w:rPr>
            </w:pPr>
            <w:r w:rsidRPr="00E828C1">
              <w:rPr>
                <w:b/>
              </w:rPr>
              <w:t>889</w:t>
            </w:r>
          </w:p>
        </w:tc>
        <w:tc>
          <w:tcPr>
            <w:tcW w:w="760" w:type="dxa"/>
            <w:tcBorders>
              <w:top w:val="single" w:sz="4" w:space="0" w:color="auto"/>
              <w:bottom w:val="single" w:sz="6" w:space="0" w:color="000000"/>
            </w:tcBorders>
          </w:tcPr>
          <w:p w:rsidR="00023C13" w:rsidRPr="00E828C1" w:rsidRDefault="00023C13" w:rsidP="00B61E8C">
            <w:pPr>
              <w:pStyle w:val="Tabelltext"/>
              <w:spacing w:before="60"/>
              <w:jc w:val="right"/>
              <w:rPr>
                <w:b/>
              </w:rPr>
            </w:pPr>
            <w:r w:rsidRPr="00E828C1">
              <w:rPr>
                <w:b/>
              </w:rPr>
              <w:t>92</w:t>
            </w:r>
          </w:p>
        </w:tc>
        <w:tc>
          <w:tcPr>
            <w:tcW w:w="855" w:type="dxa"/>
            <w:tcBorders>
              <w:top w:val="single" w:sz="4" w:space="0" w:color="auto"/>
              <w:bottom w:val="single" w:sz="6" w:space="0" w:color="000000"/>
            </w:tcBorders>
          </w:tcPr>
          <w:p w:rsidR="00023C13" w:rsidRPr="00E828C1" w:rsidRDefault="00023C13" w:rsidP="00B61E8C">
            <w:pPr>
              <w:pStyle w:val="Tabelltext"/>
              <w:spacing w:before="60"/>
              <w:jc w:val="right"/>
              <w:rPr>
                <w:b/>
              </w:rPr>
            </w:pPr>
            <w:r w:rsidRPr="00E828C1">
              <w:rPr>
                <w:b/>
              </w:rPr>
              <w:t>981</w:t>
            </w:r>
          </w:p>
        </w:tc>
      </w:tr>
    </w:tbl>
    <w:p w:rsidR="00543C0C" w:rsidRPr="00E828C1" w:rsidRDefault="00543C0C" w:rsidP="00BC5913">
      <w:pPr>
        <w:pStyle w:val="R4"/>
      </w:pPr>
      <w:r w:rsidRPr="00E828C1">
        <w:t>Avtals- och förhandlingsområdet</w:t>
      </w:r>
    </w:p>
    <w:p w:rsidR="00543C0C" w:rsidRPr="00E828C1" w:rsidRDefault="00543C0C" w:rsidP="00543C0C">
      <w:r w:rsidRPr="00E828C1">
        <w:t>Efter att förhandlingar förts under hösten med de centrala fackliga organis</w:t>
      </w:r>
      <w:r w:rsidRPr="00E828C1">
        <w:t>a</w:t>
      </w:r>
      <w:r w:rsidRPr="00E828C1">
        <w:t xml:space="preserve">tionerna på riksdagsområdet har ramavtal om löner m.m. för arbetstagare hos riksdagens myndigheter m.fl. slutits för </w:t>
      </w:r>
      <w:r w:rsidR="00E11212" w:rsidRPr="00E828C1">
        <w:t xml:space="preserve">åren </w:t>
      </w:r>
      <w:r w:rsidR="00F62F27" w:rsidRPr="00E828C1">
        <w:t>2010–</w:t>
      </w:r>
      <w:r w:rsidRPr="00E828C1">
        <w:t>2012. Avtalen omfattar riksdagsmyndigheterna, dvs. riksdagsförvaltningen, Riksbanken, Riksrevisi</w:t>
      </w:r>
      <w:r w:rsidRPr="00E828C1">
        <w:t>o</w:t>
      </w:r>
      <w:r w:rsidRPr="00E828C1">
        <w:t>nen och Riksdagens ombudsmän (JO). Samt</w:t>
      </w:r>
      <w:r w:rsidRPr="00E828C1">
        <w:t>i</w:t>
      </w:r>
      <w:r w:rsidRPr="00E828C1">
        <w:t>digt har ändringar gjorts i vissa andra centrala kollektivavtal, t.ex. chefsavtalet, trygghetsavtalet och perso</w:t>
      </w:r>
      <w:r w:rsidRPr="00E828C1">
        <w:t>n</w:t>
      </w:r>
      <w:r w:rsidRPr="00E828C1">
        <w:t>skadea</w:t>
      </w:r>
      <w:r w:rsidRPr="00E828C1">
        <w:t>v</w:t>
      </w:r>
      <w:r w:rsidRPr="00E828C1">
        <w:t>talet.</w:t>
      </w:r>
    </w:p>
    <w:p w:rsidR="00543C0C" w:rsidRPr="00E828C1" w:rsidRDefault="00543C0C" w:rsidP="00F62F27">
      <w:pPr>
        <w:pStyle w:val="Normaltindrag"/>
      </w:pPr>
      <w:r w:rsidRPr="00E828C1">
        <w:t>Avtalen på riksdagsområdet motsvarar, liksom tidigare, avtalen på det sta</w:t>
      </w:r>
      <w:r w:rsidRPr="00E828C1">
        <w:t>t</w:t>
      </w:r>
      <w:r w:rsidRPr="00E828C1">
        <w:t xml:space="preserve">liga området i övrigt. </w:t>
      </w:r>
    </w:p>
    <w:p w:rsidR="00543C0C" w:rsidRPr="00E828C1" w:rsidRDefault="00543C0C" w:rsidP="00F62F27">
      <w:pPr>
        <w:pStyle w:val="Normaltindrag"/>
      </w:pPr>
      <w:r w:rsidRPr="00E828C1">
        <w:t>Under året har kontinuerlig kontakt och avstämning skett med Arbetsg</w:t>
      </w:r>
      <w:r w:rsidRPr="00E828C1">
        <w:t>i</w:t>
      </w:r>
      <w:r w:rsidRPr="00E828C1">
        <w:t>varverket för att säkerställa att anställningsvillkoren och avtalen på riksdag</w:t>
      </w:r>
      <w:r w:rsidRPr="00E828C1">
        <w:t>s</w:t>
      </w:r>
      <w:r w:rsidRPr="00E828C1">
        <w:t>området är i paritet med de villkor och avtal som gäller för det statliga omr</w:t>
      </w:r>
      <w:r w:rsidRPr="00E828C1">
        <w:t>å</w:t>
      </w:r>
      <w:r w:rsidRPr="00E828C1">
        <w:t>det i övrigt.</w:t>
      </w:r>
    </w:p>
    <w:p w:rsidR="00FB4C03" w:rsidRPr="00E828C1" w:rsidRDefault="00FB4C03" w:rsidP="00FB4C03">
      <w:pPr>
        <w:pStyle w:val="R4"/>
      </w:pPr>
      <w:r w:rsidRPr="00E828C1">
        <w:t xml:space="preserve">Förslag till anslag på statsbudgeten m.m. </w:t>
      </w:r>
    </w:p>
    <w:p w:rsidR="00FB4C03" w:rsidRPr="00E828C1" w:rsidRDefault="00FB4C03" w:rsidP="00FB4C03">
      <w:pPr>
        <w:rPr>
          <w:color w:val="FF0000"/>
        </w:rPr>
      </w:pPr>
      <w:r w:rsidRPr="00E828C1">
        <w:t>I enlighet med bestämmelserna i instruktionen biträder riksdagsförvaltnin</w:t>
      </w:r>
      <w:r w:rsidRPr="00E828C1">
        <w:t>g</w:t>
      </w:r>
      <w:r w:rsidRPr="00E828C1">
        <w:t>en vid beredningen av budgeten för riksd</w:t>
      </w:r>
      <w:r w:rsidRPr="00E828C1">
        <w:t>a</w:t>
      </w:r>
      <w:r w:rsidRPr="00E828C1">
        <w:t xml:space="preserve">gens ombudsmän (JO) och lämnar ett yttrande över Riksrevisionens budgetförslag. </w:t>
      </w:r>
    </w:p>
    <w:p w:rsidR="00FB4C03" w:rsidRPr="00E828C1" w:rsidRDefault="00FB4C03" w:rsidP="00FB4C03">
      <w:pPr>
        <w:pStyle w:val="R4"/>
      </w:pPr>
      <w:r w:rsidRPr="00E828C1">
        <w:t>REA-lagen</w:t>
      </w:r>
    </w:p>
    <w:p w:rsidR="007A531C" w:rsidRPr="00E828C1" w:rsidRDefault="00FB4C03" w:rsidP="007A531C">
      <w:pPr>
        <w:rPr>
          <w:color w:val="FF0000"/>
        </w:rPr>
      </w:pPr>
      <w:r w:rsidRPr="00E828C1">
        <w:t>Under året skedde slutberedning</w:t>
      </w:r>
      <w:r w:rsidR="000F2BA6" w:rsidRPr="00E828C1">
        <w:t>en</w:t>
      </w:r>
      <w:r w:rsidRPr="00E828C1">
        <w:t xml:space="preserve"> av en översyn av REA-lagen</w:t>
      </w:r>
      <w:r w:rsidR="009750CD" w:rsidRPr="00E828C1">
        <w:rPr>
          <w:rStyle w:val="Fotnotsreferens"/>
        </w:rPr>
        <w:footnoteReference w:id="70"/>
      </w:r>
      <w:r w:rsidRPr="00E828C1">
        <w:t>, främst p</w:t>
      </w:r>
      <w:r w:rsidRPr="00E828C1">
        <w:t>å</w:t>
      </w:r>
      <w:r w:rsidRPr="00E828C1">
        <w:t>kallad av bestämmelserna om intern styrning och kontroll</w:t>
      </w:r>
      <w:r w:rsidRPr="00E828C1">
        <w:rPr>
          <w:rStyle w:val="Fotnotsreferens"/>
        </w:rPr>
        <w:footnoteReference w:id="71"/>
      </w:r>
      <w:r w:rsidRPr="00E828C1">
        <w:t xml:space="preserve"> som gäller de förvaltningsmyndigheter under regeringen som </w:t>
      </w:r>
      <w:r w:rsidR="00F62F27" w:rsidRPr="00E828C1">
        <w:t>är skyldiga</w:t>
      </w:r>
      <w:r w:rsidRPr="00E828C1">
        <w:t xml:space="preserve"> att inrätta en i</w:t>
      </w:r>
      <w:r w:rsidRPr="00E828C1">
        <w:t>n</w:t>
      </w:r>
      <w:r w:rsidRPr="00E828C1">
        <w:t xml:space="preserve">ternrevision. </w:t>
      </w:r>
      <w:r w:rsidR="005A789A" w:rsidRPr="00E828C1">
        <w:t xml:space="preserve">Riksdagen </w:t>
      </w:r>
      <w:r w:rsidR="00E11212" w:rsidRPr="00E828C1">
        <w:t>beslutade</w:t>
      </w:r>
      <w:r w:rsidR="005A789A" w:rsidRPr="00E828C1">
        <w:t xml:space="preserve"> </w:t>
      </w:r>
      <w:r w:rsidR="00B70359" w:rsidRPr="00E828C1">
        <w:t>i</w:t>
      </w:r>
      <w:r w:rsidR="007A531C" w:rsidRPr="00E828C1">
        <w:t xml:space="preserve"> </w:t>
      </w:r>
      <w:r w:rsidR="005A789A" w:rsidRPr="00E828C1">
        <w:t>december 2010 att nya bestämmelser</w:t>
      </w:r>
      <w:r w:rsidR="007A531C" w:rsidRPr="00E828C1">
        <w:t xml:space="preserve"> kommer att gälla riksdagens myndigh</w:t>
      </w:r>
      <w:r w:rsidR="007A531C" w:rsidRPr="00E828C1">
        <w:t>e</w:t>
      </w:r>
      <w:r w:rsidR="007A531C" w:rsidRPr="00E828C1">
        <w:t xml:space="preserve">ter fr.o.m. </w:t>
      </w:r>
      <w:r w:rsidR="00F62F27" w:rsidRPr="00E828C1">
        <w:t xml:space="preserve">den </w:t>
      </w:r>
      <w:r w:rsidR="007A531C" w:rsidRPr="00E828C1">
        <w:t>1 januari 2011.</w:t>
      </w:r>
    </w:p>
    <w:p w:rsidR="0083539C" w:rsidRPr="00E828C1" w:rsidRDefault="0083539C">
      <w:pPr>
        <w:pStyle w:val="R3"/>
      </w:pPr>
      <w:r w:rsidRPr="00E828C1">
        <w:t xml:space="preserve">Opartisk och allsidig information om EU </w:t>
      </w:r>
    </w:p>
    <w:p w:rsidR="00B7727E" w:rsidRPr="00E828C1" w:rsidRDefault="0083539C" w:rsidP="00B7727E">
      <w:r w:rsidRPr="00E828C1">
        <w:t>EU-upplysningen har riksdagens uppdrag att ge allmänheten opartisk och allsidig information om EU, Sveriges medlemskap och EU-arbetet i riksd</w:t>
      </w:r>
      <w:r w:rsidRPr="00E828C1">
        <w:t>a</w:t>
      </w:r>
      <w:r w:rsidRPr="00E828C1">
        <w:t>gen. Informationen sker via EU-upplysningens webbplats, svarsservice (tel</w:t>
      </w:r>
      <w:r w:rsidRPr="00E828C1">
        <w:t>e</w:t>
      </w:r>
      <w:r w:rsidRPr="00E828C1">
        <w:t>fon och e-post), trycks</w:t>
      </w:r>
      <w:r w:rsidRPr="00E828C1">
        <w:t>a</w:t>
      </w:r>
      <w:r w:rsidRPr="00E828C1">
        <w:t xml:space="preserve">ker och utbildningar. </w:t>
      </w:r>
    </w:p>
    <w:p w:rsidR="005D0123" w:rsidRPr="00E828C1" w:rsidRDefault="005D0123" w:rsidP="005D0123">
      <w:pPr>
        <w:pStyle w:val="Normaltindrag"/>
      </w:pPr>
      <w:r w:rsidRPr="00E828C1">
        <w:t>Antalet besök på webbplatsen eu-upplysningen.se och förfrågningar till EU-upplysningens svarsservice har minskat jämfört med för</w:t>
      </w:r>
      <w:r w:rsidRPr="00E828C1">
        <w:t>e</w:t>
      </w:r>
      <w:r w:rsidRPr="00E828C1">
        <w:t>gående år. Det</w:t>
      </w:r>
      <w:r w:rsidR="004370A1" w:rsidRPr="00E828C1">
        <w:t xml:space="preserve"> </w:t>
      </w:r>
      <w:r w:rsidRPr="00E828C1">
        <w:t xml:space="preserve">är en förväntad minskning med tanke på att det under 2009 </w:t>
      </w:r>
      <w:r w:rsidR="004370A1" w:rsidRPr="00E828C1">
        <w:t xml:space="preserve">var två </w:t>
      </w:r>
      <w:r w:rsidRPr="00E828C1">
        <w:t>hände</w:t>
      </w:r>
      <w:r w:rsidRPr="00E828C1">
        <w:t>l</w:t>
      </w:r>
      <w:r w:rsidRPr="00E828C1">
        <w:t>ser</w:t>
      </w:r>
      <w:r w:rsidR="004370A1" w:rsidRPr="00E828C1">
        <w:t xml:space="preserve"> som ökade intresset, v</w:t>
      </w:r>
      <w:r w:rsidRPr="00E828C1">
        <w:t>alet till Europaparlamentet och Sveriges ordföra</w:t>
      </w:r>
      <w:r w:rsidRPr="00E828C1">
        <w:t>n</w:t>
      </w:r>
      <w:r w:rsidRPr="00E828C1">
        <w:t>deskap i EU.</w:t>
      </w:r>
      <w:r w:rsidR="004370A1" w:rsidRPr="00E828C1">
        <w:t xml:space="preserve"> </w:t>
      </w:r>
    </w:p>
    <w:p w:rsidR="0083539C" w:rsidRPr="00E828C1" w:rsidRDefault="0083539C">
      <w:pPr>
        <w:pStyle w:val="R4"/>
      </w:pPr>
      <w:r w:rsidRPr="00E828C1">
        <w:t>En tillgänglig och korrekt webbplats</w:t>
      </w:r>
    </w:p>
    <w:p w:rsidR="004370A1" w:rsidRPr="00E828C1" w:rsidRDefault="0083539C" w:rsidP="000B5A91">
      <w:r w:rsidRPr="00E828C1">
        <w:t>EU-upplysningens webbplats är den viktigaste informationskanalen ut till allmänheten med bl.a. nyheter, information om EU:s ämnesomr</w:t>
      </w:r>
      <w:r w:rsidRPr="00E828C1">
        <w:t>å</w:t>
      </w:r>
      <w:r w:rsidRPr="00E828C1">
        <w:t xml:space="preserve">den och svar på de vanligaste frågorna om EU. </w:t>
      </w:r>
      <w:r w:rsidR="004370A1" w:rsidRPr="00E828C1">
        <w:t xml:space="preserve"> </w:t>
      </w:r>
    </w:p>
    <w:p w:rsidR="0083539C" w:rsidRPr="00E828C1" w:rsidRDefault="0083539C">
      <w:pPr>
        <w:pStyle w:val="TabellrubrikFet"/>
        <w:rPr>
          <w:color w:val="auto"/>
        </w:rPr>
      </w:pPr>
      <w:r w:rsidRPr="00E828C1">
        <w:rPr>
          <w:color w:val="auto"/>
        </w:rPr>
        <w:t>Tabell: Besök på webbplatsen (antal)</w:t>
      </w:r>
    </w:p>
    <w:tbl>
      <w:tblPr>
        <w:tblW w:w="5954" w:type="dxa"/>
        <w:tblInd w:w="108" w:type="dxa"/>
        <w:tblLayout w:type="fixed"/>
        <w:tblLook w:val="01E0" w:firstRow="1" w:lastRow="1" w:firstColumn="1" w:lastColumn="1" w:noHBand="0" w:noVBand="0"/>
      </w:tblPr>
      <w:tblGrid>
        <w:gridCol w:w="1981"/>
        <w:gridCol w:w="1265"/>
        <w:gridCol w:w="1354"/>
        <w:gridCol w:w="1354"/>
      </w:tblGrid>
      <w:tr w:rsidR="006E70E4" w:rsidRPr="00E828C1" w:rsidTr="00F714C1">
        <w:tc>
          <w:tcPr>
            <w:tcW w:w="2045" w:type="dxa"/>
            <w:tcBorders>
              <w:top w:val="single" w:sz="4" w:space="0" w:color="auto"/>
              <w:bottom w:val="single" w:sz="4" w:space="0" w:color="auto"/>
            </w:tcBorders>
          </w:tcPr>
          <w:p w:rsidR="006E70E4" w:rsidRPr="00E828C1" w:rsidRDefault="006E70E4">
            <w:pPr>
              <w:spacing w:before="60" w:line="200" w:lineRule="exact"/>
              <w:rPr>
                <w:b/>
                <w:sz w:val="16"/>
                <w:szCs w:val="16"/>
              </w:rPr>
            </w:pPr>
          </w:p>
        </w:tc>
        <w:tc>
          <w:tcPr>
            <w:tcW w:w="1303" w:type="dxa"/>
            <w:tcBorders>
              <w:top w:val="single" w:sz="4" w:space="0" w:color="auto"/>
              <w:bottom w:val="single" w:sz="4" w:space="0" w:color="auto"/>
            </w:tcBorders>
          </w:tcPr>
          <w:p w:rsidR="006E70E4" w:rsidRPr="00E828C1" w:rsidRDefault="006E70E4">
            <w:pPr>
              <w:spacing w:before="60" w:line="200" w:lineRule="exact"/>
              <w:jc w:val="right"/>
              <w:rPr>
                <w:b/>
                <w:sz w:val="16"/>
                <w:szCs w:val="16"/>
              </w:rPr>
            </w:pPr>
            <w:r w:rsidRPr="00E828C1">
              <w:rPr>
                <w:b/>
                <w:sz w:val="16"/>
                <w:szCs w:val="16"/>
              </w:rPr>
              <w:t>2010</w:t>
            </w:r>
          </w:p>
        </w:tc>
        <w:tc>
          <w:tcPr>
            <w:tcW w:w="1396" w:type="dxa"/>
            <w:tcBorders>
              <w:top w:val="single" w:sz="4" w:space="0" w:color="auto"/>
              <w:bottom w:val="single" w:sz="4" w:space="0" w:color="auto"/>
            </w:tcBorders>
          </w:tcPr>
          <w:p w:rsidR="006E70E4" w:rsidRPr="00E828C1" w:rsidRDefault="006E70E4" w:rsidP="006E70E4">
            <w:pPr>
              <w:spacing w:before="60" w:line="200" w:lineRule="exact"/>
              <w:jc w:val="right"/>
              <w:rPr>
                <w:b/>
                <w:sz w:val="16"/>
                <w:szCs w:val="16"/>
              </w:rPr>
            </w:pPr>
            <w:r w:rsidRPr="00E828C1">
              <w:rPr>
                <w:b/>
                <w:sz w:val="16"/>
                <w:szCs w:val="16"/>
              </w:rPr>
              <w:t>2009</w:t>
            </w:r>
          </w:p>
        </w:tc>
        <w:tc>
          <w:tcPr>
            <w:tcW w:w="1396" w:type="dxa"/>
            <w:tcBorders>
              <w:top w:val="single" w:sz="4" w:space="0" w:color="auto"/>
              <w:bottom w:val="single" w:sz="4" w:space="0" w:color="auto"/>
            </w:tcBorders>
          </w:tcPr>
          <w:p w:rsidR="006E70E4" w:rsidRPr="00E828C1" w:rsidRDefault="006E70E4">
            <w:pPr>
              <w:spacing w:before="60" w:line="200" w:lineRule="exact"/>
              <w:jc w:val="right"/>
              <w:rPr>
                <w:b/>
                <w:sz w:val="16"/>
                <w:szCs w:val="16"/>
              </w:rPr>
            </w:pPr>
            <w:r w:rsidRPr="00E828C1">
              <w:rPr>
                <w:b/>
                <w:sz w:val="16"/>
                <w:szCs w:val="16"/>
              </w:rPr>
              <w:t>2008</w:t>
            </w:r>
          </w:p>
        </w:tc>
      </w:tr>
      <w:tr w:rsidR="006E70E4" w:rsidRPr="00E828C1" w:rsidTr="00F714C1">
        <w:tc>
          <w:tcPr>
            <w:tcW w:w="2045" w:type="dxa"/>
            <w:tcBorders>
              <w:top w:val="single" w:sz="4" w:space="0" w:color="auto"/>
              <w:bottom w:val="single" w:sz="4" w:space="0" w:color="auto"/>
            </w:tcBorders>
            <w:vAlign w:val="bottom"/>
          </w:tcPr>
          <w:p w:rsidR="006E70E4" w:rsidRPr="00E828C1" w:rsidRDefault="006E70E4">
            <w:pPr>
              <w:pStyle w:val="Tabelltext"/>
              <w:spacing w:before="60"/>
            </w:pPr>
            <w:r w:rsidRPr="00E828C1">
              <w:t>eu-upplysningen.se</w:t>
            </w:r>
          </w:p>
        </w:tc>
        <w:tc>
          <w:tcPr>
            <w:tcW w:w="1303" w:type="dxa"/>
            <w:tcBorders>
              <w:top w:val="single" w:sz="4" w:space="0" w:color="auto"/>
              <w:bottom w:val="single" w:sz="4" w:space="0" w:color="auto"/>
            </w:tcBorders>
            <w:vAlign w:val="bottom"/>
          </w:tcPr>
          <w:p w:rsidR="006E70E4" w:rsidRPr="00E828C1" w:rsidRDefault="00B7727E">
            <w:pPr>
              <w:pStyle w:val="Tabelltextsiffror"/>
              <w:spacing w:before="60"/>
              <w:rPr>
                <w:szCs w:val="16"/>
              </w:rPr>
            </w:pPr>
            <w:r w:rsidRPr="00E828C1">
              <w:rPr>
                <w:bCs/>
                <w:szCs w:val="16"/>
              </w:rPr>
              <w:t>657 863</w:t>
            </w:r>
          </w:p>
        </w:tc>
        <w:tc>
          <w:tcPr>
            <w:tcW w:w="1396" w:type="dxa"/>
            <w:tcBorders>
              <w:top w:val="single" w:sz="4" w:space="0" w:color="auto"/>
              <w:bottom w:val="single" w:sz="4" w:space="0" w:color="auto"/>
            </w:tcBorders>
            <w:vAlign w:val="bottom"/>
          </w:tcPr>
          <w:p w:rsidR="006E70E4" w:rsidRPr="00E828C1" w:rsidRDefault="006E70E4" w:rsidP="006E70E4">
            <w:pPr>
              <w:pStyle w:val="Tabelltextsiffror"/>
              <w:spacing w:before="60"/>
            </w:pPr>
            <w:r w:rsidRPr="00E828C1">
              <w:t>796 571</w:t>
            </w:r>
          </w:p>
        </w:tc>
        <w:tc>
          <w:tcPr>
            <w:tcW w:w="1396" w:type="dxa"/>
            <w:tcBorders>
              <w:top w:val="single" w:sz="4" w:space="0" w:color="auto"/>
              <w:bottom w:val="single" w:sz="4" w:space="0" w:color="auto"/>
            </w:tcBorders>
            <w:vAlign w:val="bottom"/>
          </w:tcPr>
          <w:p w:rsidR="006E70E4" w:rsidRPr="00E828C1" w:rsidRDefault="006E70E4">
            <w:pPr>
              <w:pStyle w:val="Tabelltextsiffror"/>
              <w:spacing w:before="60"/>
            </w:pPr>
            <w:r w:rsidRPr="00E828C1">
              <w:t>510 533</w:t>
            </w:r>
          </w:p>
        </w:tc>
      </w:tr>
    </w:tbl>
    <w:p w:rsidR="004370A1" w:rsidRPr="00E828C1" w:rsidRDefault="004370A1" w:rsidP="00F714C1">
      <w:pPr>
        <w:spacing w:before="125"/>
      </w:pPr>
      <w:r w:rsidRPr="00E828C1">
        <w:t>Jämfört med 2008 är antalet besök närmare 30 % fler. På Googles listor över träffar på webbplatsen ligger eu-upplysningen.se fortsatt högt för de priorit</w:t>
      </w:r>
      <w:r w:rsidRPr="00E828C1">
        <w:t>e</w:t>
      </w:r>
      <w:r w:rsidRPr="00E828C1">
        <w:t>rade söko</w:t>
      </w:r>
      <w:r w:rsidRPr="00E828C1">
        <w:t>r</w:t>
      </w:r>
      <w:r w:rsidRPr="00E828C1">
        <w:t>den.</w:t>
      </w:r>
    </w:p>
    <w:p w:rsidR="0083539C" w:rsidRPr="00E828C1" w:rsidRDefault="0083539C">
      <w:pPr>
        <w:pStyle w:val="R4"/>
      </w:pPr>
      <w:r w:rsidRPr="00E828C1">
        <w:t>Svarsservice möter allmänhetens behov av EU-information</w:t>
      </w:r>
    </w:p>
    <w:p w:rsidR="0083539C" w:rsidRPr="00E828C1" w:rsidRDefault="0083539C">
      <w:pPr>
        <w:rPr>
          <w:szCs w:val="22"/>
        </w:rPr>
      </w:pPr>
      <w:r w:rsidRPr="00E828C1">
        <w:rPr>
          <w:szCs w:val="22"/>
        </w:rPr>
        <w:t>EU-upplysningen erbjuder en rikstäckande svarsservice för att möta medbo</w:t>
      </w:r>
      <w:r w:rsidRPr="00E828C1">
        <w:rPr>
          <w:szCs w:val="22"/>
        </w:rPr>
        <w:t>r</w:t>
      </w:r>
      <w:r w:rsidRPr="00E828C1">
        <w:rPr>
          <w:szCs w:val="22"/>
        </w:rPr>
        <w:t xml:space="preserve">garnas behov av information om EU, Sveriges medlemskap och EU-arbetet i riksdagen. </w:t>
      </w:r>
    </w:p>
    <w:p w:rsidR="00B7727E" w:rsidRPr="00E828C1" w:rsidRDefault="00B7727E" w:rsidP="000B5A91">
      <w:pPr>
        <w:pStyle w:val="Normaltindrag"/>
      </w:pPr>
      <w:r w:rsidRPr="00E828C1">
        <w:t>Under de senaste åren har EU-upplysningen även tagit emot många fr</w:t>
      </w:r>
      <w:r w:rsidRPr="00E828C1">
        <w:t>å</w:t>
      </w:r>
      <w:r w:rsidRPr="00E828C1">
        <w:t xml:space="preserve">gor </w:t>
      </w:r>
      <w:r w:rsidR="00F62F27" w:rsidRPr="00E828C1">
        <w:t>om</w:t>
      </w:r>
      <w:r w:rsidRPr="00E828C1">
        <w:t xml:space="preserve"> debatten om Lissabonfördraget. Fördraget trädde</w:t>
      </w:r>
      <w:r w:rsidR="005D0123" w:rsidRPr="00E828C1">
        <w:t>, som tidigare o</w:t>
      </w:r>
      <w:r w:rsidR="005D0123" w:rsidRPr="00E828C1">
        <w:t>m</w:t>
      </w:r>
      <w:r w:rsidR="005D0123" w:rsidRPr="00E828C1">
        <w:t>nämnts,</w:t>
      </w:r>
      <w:r w:rsidRPr="00E828C1">
        <w:t xml:space="preserve"> i kraft den 1 december 2009 och debatten är inte lika omfa</w:t>
      </w:r>
      <w:r w:rsidRPr="00E828C1">
        <w:t>t</w:t>
      </w:r>
      <w:r w:rsidRPr="00E828C1">
        <w:t>tande som tidigare.</w:t>
      </w:r>
    </w:p>
    <w:p w:rsidR="00DF0373" w:rsidRPr="00E828C1" w:rsidRDefault="00B7727E" w:rsidP="00E91D32">
      <w:pPr>
        <w:pStyle w:val="Normaltindrag"/>
      </w:pPr>
      <w:r w:rsidRPr="00E828C1">
        <w:t xml:space="preserve">Antalet e-postförfrågningar är fler än antalet förfrågningar per telefon. Att </w:t>
      </w:r>
      <w:r w:rsidR="00DB18B1" w:rsidRPr="00E828C1">
        <w:t>antalet</w:t>
      </w:r>
      <w:r w:rsidRPr="00E828C1">
        <w:t xml:space="preserve"> e-postförfrågningar </w:t>
      </w:r>
      <w:r w:rsidR="00DB18B1" w:rsidRPr="00E828C1">
        <w:t xml:space="preserve">är högre </w:t>
      </w:r>
      <w:r w:rsidRPr="00E828C1">
        <w:t>beror troligen på den nya tjänsten på eu-upplysningen.se, där frågeställaren kan skriva sin fråga direkt i ett webbfo</w:t>
      </w:r>
      <w:r w:rsidRPr="00E828C1">
        <w:t>r</w:t>
      </w:r>
      <w:r w:rsidRPr="00E828C1">
        <w:t>mulär</w:t>
      </w:r>
      <w:r w:rsidR="00F62F27" w:rsidRPr="00E828C1">
        <w:t>,</w:t>
      </w:r>
      <w:r w:rsidRPr="00E828C1">
        <w:t xml:space="preserve"> vilket ökar tillgängligheten och servicen mot användarna. </w:t>
      </w:r>
    </w:p>
    <w:p w:rsidR="0083539C" w:rsidRPr="00E828C1" w:rsidRDefault="0083539C">
      <w:pPr>
        <w:pStyle w:val="TabellrubrikFet"/>
        <w:rPr>
          <w:color w:val="auto"/>
        </w:rPr>
      </w:pPr>
      <w:r w:rsidRPr="00E828C1">
        <w:rPr>
          <w:color w:val="auto"/>
        </w:rPr>
        <w:t>Tabell: Svar</w:t>
      </w:r>
      <w:r w:rsidRPr="00E828C1">
        <w:rPr>
          <w:color w:val="auto"/>
        </w:rPr>
        <w:t>s</w:t>
      </w:r>
      <w:r w:rsidRPr="00E828C1">
        <w:rPr>
          <w:color w:val="auto"/>
        </w:rPr>
        <w:t>service EU</w:t>
      </w:r>
      <w:r w:rsidR="00F62F27" w:rsidRPr="00E828C1">
        <w:rPr>
          <w:color w:val="auto"/>
        </w:rPr>
        <w:t>-upplysningen</w:t>
      </w:r>
      <w:r w:rsidRPr="00E828C1">
        <w:rPr>
          <w:color w:val="auto"/>
        </w:rPr>
        <w:t>, antal förfrågningar</w:t>
      </w:r>
    </w:p>
    <w:tbl>
      <w:tblPr>
        <w:tblW w:w="5954" w:type="dxa"/>
        <w:tblInd w:w="108" w:type="dxa"/>
        <w:tblLayout w:type="fixed"/>
        <w:tblLook w:val="01E0" w:firstRow="1" w:lastRow="1" w:firstColumn="1" w:lastColumn="1" w:noHBand="0" w:noVBand="0"/>
      </w:tblPr>
      <w:tblGrid>
        <w:gridCol w:w="2650"/>
        <w:gridCol w:w="972"/>
        <w:gridCol w:w="1060"/>
        <w:gridCol w:w="1272"/>
      </w:tblGrid>
      <w:tr w:rsidR="006E70E4" w:rsidRPr="00E828C1" w:rsidTr="00B317D4">
        <w:trPr>
          <w:tblHeader/>
        </w:trPr>
        <w:tc>
          <w:tcPr>
            <w:tcW w:w="2650" w:type="dxa"/>
            <w:tcBorders>
              <w:top w:val="single" w:sz="4" w:space="0" w:color="auto"/>
            </w:tcBorders>
          </w:tcPr>
          <w:p w:rsidR="006E70E4" w:rsidRPr="00E828C1" w:rsidRDefault="006E70E4">
            <w:pPr>
              <w:pStyle w:val="Tabelltext"/>
              <w:spacing w:before="60"/>
              <w:rPr>
                <w:bCs/>
                <w:szCs w:val="22"/>
              </w:rPr>
            </w:pPr>
          </w:p>
        </w:tc>
        <w:tc>
          <w:tcPr>
            <w:tcW w:w="972" w:type="dxa"/>
            <w:tcBorders>
              <w:top w:val="single" w:sz="4" w:space="0" w:color="auto"/>
            </w:tcBorders>
          </w:tcPr>
          <w:p w:rsidR="006E70E4" w:rsidRPr="00E828C1" w:rsidRDefault="006E70E4">
            <w:pPr>
              <w:pStyle w:val="Tabelltextsiffror"/>
              <w:spacing w:before="60"/>
              <w:rPr>
                <w:b/>
              </w:rPr>
            </w:pPr>
            <w:r w:rsidRPr="00E828C1">
              <w:rPr>
                <w:b/>
                <w:szCs w:val="16"/>
              </w:rPr>
              <w:t>2010</w:t>
            </w:r>
          </w:p>
        </w:tc>
        <w:tc>
          <w:tcPr>
            <w:tcW w:w="1060" w:type="dxa"/>
            <w:tcBorders>
              <w:top w:val="single" w:sz="4" w:space="0" w:color="auto"/>
            </w:tcBorders>
          </w:tcPr>
          <w:p w:rsidR="006E70E4" w:rsidRPr="00E828C1" w:rsidRDefault="006E70E4" w:rsidP="006E70E4">
            <w:pPr>
              <w:pStyle w:val="Tabelltextsiffror"/>
              <w:spacing w:before="60"/>
              <w:rPr>
                <w:b/>
              </w:rPr>
            </w:pPr>
            <w:r w:rsidRPr="00E828C1">
              <w:rPr>
                <w:b/>
                <w:szCs w:val="16"/>
              </w:rPr>
              <w:t>2009</w:t>
            </w:r>
          </w:p>
        </w:tc>
        <w:tc>
          <w:tcPr>
            <w:tcW w:w="1272" w:type="dxa"/>
            <w:tcBorders>
              <w:top w:val="single" w:sz="4" w:space="0" w:color="auto"/>
            </w:tcBorders>
          </w:tcPr>
          <w:p w:rsidR="006E70E4" w:rsidRPr="00E828C1" w:rsidRDefault="006E70E4" w:rsidP="006E70E4">
            <w:pPr>
              <w:pStyle w:val="Tabelltextsiffror"/>
              <w:spacing w:before="60"/>
              <w:rPr>
                <w:b/>
              </w:rPr>
            </w:pPr>
            <w:r w:rsidRPr="00E828C1">
              <w:rPr>
                <w:b/>
                <w:szCs w:val="16"/>
              </w:rPr>
              <w:t>2008</w:t>
            </w:r>
          </w:p>
        </w:tc>
      </w:tr>
      <w:tr w:rsidR="00B7727E" w:rsidRPr="00E828C1">
        <w:tc>
          <w:tcPr>
            <w:tcW w:w="2650" w:type="dxa"/>
            <w:tcBorders>
              <w:top w:val="single" w:sz="4" w:space="0" w:color="auto"/>
            </w:tcBorders>
          </w:tcPr>
          <w:p w:rsidR="00B7727E" w:rsidRPr="00E828C1" w:rsidRDefault="00B7727E">
            <w:pPr>
              <w:pStyle w:val="Tabelltext"/>
              <w:spacing w:before="60"/>
              <w:rPr>
                <w:bCs/>
              </w:rPr>
            </w:pPr>
            <w:r w:rsidRPr="00E828C1">
              <w:t>Telefonsamtal</w:t>
            </w:r>
          </w:p>
        </w:tc>
        <w:tc>
          <w:tcPr>
            <w:tcW w:w="972" w:type="dxa"/>
            <w:tcBorders>
              <w:top w:val="single" w:sz="4" w:space="0" w:color="auto"/>
            </w:tcBorders>
          </w:tcPr>
          <w:p w:rsidR="00B7727E" w:rsidRPr="00E828C1" w:rsidRDefault="00B7727E" w:rsidP="00613240">
            <w:pPr>
              <w:spacing w:before="60" w:line="200" w:lineRule="exact"/>
              <w:jc w:val="right"/>
              <w:rPr>
                <w:sz w:val="16"/>
                <w:szCs w:val="16"/>
              </w:rPr>
            </w:pPr>
            <w:r w:rsidRPr="00E828C1">
              <w:rPr>
                <w:sz w:val="16"/>
                <w:szCs w:val="16"/>
              </w:rPr>
              <w:t>2 283</w:t>
            </w:r>
          </w:p>
        </w:tc>
        <w:tc>
          <w:tcPr>
            <w:tcW w:w="1060" w:type="dxa"/>
            <w:tcBorders>
              <w:top w:val="single" w:sz="4" w:space="0" w:color="auto"/>
            </w:tcBorders>
          </w:tcPr>
          <w:p w:rsidR="00B7727E" w:rsidRPr="00E828C1" w:rsidRDefault="00B7727E" w:rsidP="006E70E4">
            <w:pPr>
              <w:pStyle w:val="Tabelltextsiffror"/>
              <w:spacing w:before="60"/>
              <w:rPr>
                <w:bCs/>
              </w:rPr>
            </w:pPr>
            <w:r w:rsidRPr="00E828C1">
              <w:rPr>
                <w:bCs/>
              </w:rPr>
              <w:t>5 005</w:t>
            </w:r>
          </w:p>
        </w:tc>
        <w:tc>
          <w:tcPr>
            <w:tcW w:w="1272" w:type="dxa"/>
            <w:tcBorders>
              <w:top w:val="single" w:sz="4" w:space="0" w:color="auto"/>
            </w:tcBorders>
          </w:tcPr>
          <w:p w:rsidR="00B7727E" w:rsidRPr="00E828C1" w:rsidRDefault="00B7727E" w:rsidP="006E70E4">
            <w:pPr>
              <w:pStyle w:val="Tabelltextsiffror"/>
              <w:spacing w:before="60"/>
              <w:rPr>
                <w:bCs/>
              </w:rPr>
            </w:pPr>
            <w:r w:rsidRPr="00E828C1">
              <w:rPr>
                <w:bCs/>
              </w:rPr>
              <w:t>4 309</w:t>
            </w:r>
          </w:p>
        </w:tc>
      </w:tr>
      <w:tr w:rsidR="00B7727E" w:rsidRPr="00E828C1">
        <w:tc>
          <w:tcPr>
            <w:tcW w:w="2650" w:type="dxa"/>
          </w:tcPr>
          <w:p w:rsidR="00B7727E" w:rsidRPr="00E828C1" w:rsidRDefault="00B7727E">
            <w:pPr>
              <w:pStyle w:val="Tabelltext"/>
              <w:spacing w:before="60"/>
              <w:rPr>
                <w:i/>
              </w:rPr>
            </w:pPr>
            <w:r w:rsidRPr="00E828C1">
              <w:rPr>
                <w:i/>
              </w:rPr>
              <w:t>– varav interna samtal</w:t>
            </w:r>
          </w:p>
        </w:tc>
        <w:tc>
          <w:tcPr>
            <w:tcW w:w="972" w:type="dxa"/>
          </w:tcPr>
          <w:p w:rsidR="00B7727E" w:rsidRPr="00E828C1" w:rsidRDefault="00B7727E" w:rsidP="00613240">
            <w:pPr>
              <w:spacing w:before="60" w:line="200" w:lineRule="exact"/>
              <w:jc w:val="right"/>
              <w:rPr>
                <w:bCs/>
                <w:sz w:val="16"/>
                <w:szCs w:val="16"/>
              </w:rPr>
            </w:pPr>
            <w:r w:rsidRPr="00E828C1">
              <w:rPr>
                <w:bCs/>
                <w:sz w:val="16"/>
                <w:szCs w:val="16"/>
              </w:rPr>
              <w:t>89</w:t>
            </w:r>
          </w:p>
        </w:tc>
        <w:tc>
          <w:tcPr>
            <w:tcW w:w="1060" w:type="dxa"/>
          </w:tcPr>
          <w:p w:rsidR="00B7727E" w:rsidRPr="00E828C1" w:rsidRDefault="00B7727E" w:rsidP="006E70E4">
            <w:pPr>
              <w:pStyle w:val="Tabelltext"/>
              <w:spacing w:before="60"/>
              <w:jc w:val="right"/>
              <w:rPr>
                <w:bCs/>
                <w:i/>
              </w:rPr>
            </w:pPr>
            <w:r w:rsidRPr="00E828C1">
              <w:rPr>
                <w:bCs/>
                <w:i/>
              </w:rPr>
              <w:t>92</w:t>
            </w:r>
          </w:p>
        </w:tc>
        <w:tc>
          <w:tcPr>
            <w:tcW w:w="1272" w:type="dxa"/>
          </w:tcPr>
          <w:p w:rsidR="00B7727E" w:rsidRPr="00E828C1" w:rsidRDefault="00B7727E" w:rsidP="006E70E4">
            <w:pPr>
              <w:pStyle w:val="Tabelltext"/>
              <w:spacing w:before="60"/>
              <w:jc w:val="right"/>
              <w:rPr>
                <w:bCs/>
                <w:i/>
              </w:rPr>
            </w:pPr>
            <w:r w:rsidRPr="00E828C1">
              <w:rPr>
                <w:bCs/>
                <w:i/>
              </w:rPr>
              <w:t>60</w:t>
            </w:r>
          </w:p>
        </w:tc>
      </w:tr>
      <w:tr w:rsidR="00B7727E" w:rsidRPr="00E828C1">
        <w:tc>
          <w:tcPr>
            <w:tcW w:w="2650" w:type="dxa"/>
          </w:tcPr>
          <w:p w:rsidR="00B7727E" w:rsidRPr="00E828C1" w:rsidRDefault="00B7727E">
            <w:pPr>
              <w:pStyle w:val="Tabelltext"/>
              <w:spacing w:before="60"/>
            </w:pPr>
            <w:r w:rsidRPr="00E828C1">
              <w:t>E-postförfrågningar</w:t>
            </w:r>
          </w:p>
        </w:tc>
        <w:tc>
          <w:tcPr>
            <w:tcW w:w="972" w:type="dxa"/>
          </w:tcPr>
          <w:p w:rsidR="00B7727E" w:rsidRPr="00E828C1" w:rsidRDefault="00B7727E" w:rsidP="00613240">
            <w:pPr>
              <w:spacing w:before="60" w:line="200" w:lineRule="exact"/>
              <w:jc w:val="right"/>
              <w:rPr>
                <w:sz w:val="16"/>
                <w:szCs w:val="16"/>
              </w:rPr>
            </w:pPr>
            <w:r w:rsidRPr="00E828C1">
              <w:rPr>
                <w:sz w:val="16"/>
                <w:szCs w:val="16"/>
              </w:rPr>
              <w:t>2 847</w:t>
            </w:r>
          </w:p>
        </w:tc>
        <w:tc>
          <w:tcPr>
            <w:tcW w:w="1060" w:type="dxa"/>
          </w:tcPr>
          <w:p w:rsidR="00B7727E" w:rsidRPr="00E828C1" w:rsidRDefault="00B7727E" w:rsidP="006E70E4">
            <w:pPr>
              <w:pStyle w:val="Tabelltext"/>
              <w:spacing w:before="60"/>
              <w:jc w:val="right"/>
              <w:rPr>
                <w:bCs/>
              </w:rPr>
            </w:pPr>
            <w:r w:rsidRPr="00E828C1">
              <w:rPr>
                <w:bCs/>
              </w:rPr>
              <w:t>3 195</w:t>
            </w:r>
          </w:p>
        </w:tc>
        <w:tc>
          <w:tcPr>
            <w:tcW w:w="1272" w:type="dxa"/>
          </w:tcPr>
          <w:p w:rsidR="00B7727E" w:rsidRPr="00E828C1" w:rsidRDefault="00B7727E" w:rsidP="006E70E4">
            <w:pPr>
              <w:pStyle w:val="Tabelltext"/>
              <w:spacing w:before="60"/>
              <w:jc w:val="right"/>
              <w:rPr>
                <w:bCs/>
              </w:rPr>
            </w:pPr>
            <w:r w:rsidRPr="00E828C1">
              <w:rPr>
                <w:bCs/>
              </w:rPr>
              <w:t>2 413</w:t>
            </w:r>
          </w:p>
        </w:tc>
      </w:tr>
      <w:tr w:rsidR="00B7727E" w:rsidRPr="00E828C1">
        <w:tc>
          <w:tcPr>
            <w:tcW w:w="2650" w:type="dxa"/>
            <w:tcBorders>
              <w:bottom w:val="single" w:sz="4" w:space="0" w:color="auto"/>
            </w:tcBorders>
          </w:tcPr>
          <w:p w:rsidR="00B7727E" w:rsidRPr="00E828C1" w:rsidRDefault="00B7727E">
            <w:pPr>
              <w:pStyle w:val="Tabelltext"/>
              <w:spacing w:before="60"/>
            </w:pPr>
            <w:r w:rsidRPr="00E828C1">
              <w:t>Fax och brev</w:t>
            </w:r>
          </w:p>
        </w:tc>
        <w:tc>
          <w:tcPr>
            <w:tcW w:w="972" w:type="dxa"/>
            <w:tcBorders>
              <w:bottom w:val="single" w:sz="4" w:space="0" w:color="auto"/>
            </w:tcBorders>
          </w:tcPr>
          <w:p w:rsidR="00B7727E" w:rsidRPr="00E828C1" w:rsidRDefault="00B7727E" w:rsidP="00613240">
            <w:pPr>
              <w:spacing w:before="60" w:line="200" w:lineRule="exact"/>
              <w:jc w:val="right"/>
              <w:rPr>
                <w:sz w:val="16"/>
                <w:szCs w:val="16"/>
              </w:rPr>
            </w:pPr>
            <w:r w:rsidRPr="00E828C1">
              <w:rPr>
                <w:sz w:val="16"/>
                <w:szCs w:val="16"/>
              </w:rPr>
              <w:t>23</w:t>
            </w:r>
          </w:p>
        </w:tc>
        <w:tc>
          <w:tcPr>
            <w:tcW w:w="1060" w:type="dxa"/>
            <w:tcBorders>
              <w:bottom w:val="single" w:sz="4" w:space="0" w:color="auto"/>
            </w:tcBorders>
          </w:tcPr>
          <w:p w:rsidR="00B7727E" w:rsidRPr="00E828C1" w:rsidRDefault="00B7727E" w:rsidP="006E70E4">
            <w:pPr>
              <w:pStyle w:val="Tabelltext"/>
              <w:spacing w:before="60"/>
              <w:jc w:val="right"/>
              <w:rPr>
                <w:bCs/>
              </w:rPr>
            </w:pPr>
            <w:r w:rsidRPr="00E828C1">
              <w:rPr>
                <w:bCs/>
              </w:rPr>
              <w:t>35</w:t>
            </w:r>
          </w:p>
        </w:tc>
        <w:tc>
          <w:tcPr>
            <w:tcW w:w="1272" w:type="dxa"/>
            <w:tcBorders>
              <w:bottom w:val="single" w:sz="4" w:space="0" w:color="auto"/>
            </w:tcBorders>
          </w:tcPr>
          <w:p w:rsidR="00B7727E" w:rsidRPr="00E828C1" w:rsidRDefault="00B7727E" w:rsidP="006E70E4">
            <w:pPr>
              <w:pStyle w:val="Tabelltext"/>
              <w:spacing w:before="60"/>
              <w:jc w:val="right"/>
              <w:rPr>
                <w:bCs/>
              </w:rPr>
            </w:pPr>
            <w:r w:rsidRPr="00E828C1">
              <w:rPr>
                <w:bCs/>
              </w:rPr>
              <w:t>20</w:t>
            </w:r>
          </w:p>
        </w:tc>
      </w:tr>
      <w:tr w:rsidR="00B7727E" w:rsidRPr="00E828C1">
        <w:tc>
          <w:tcPr>
            <w:tcW w:w="2650" w:type="dxa"/>
            <w:tcBorders>
              <w:top w:val="single" w:sz="4" w:space="0" w:color="auto"/>
              <w:bottom w:val="single" w:sz="4" w:space="0" w:color="auto"/>
            </w:tcBorders>
          </w:tcPr>
          <w:p w:rsidR="00B7727E" w:rsidRPr="00E828C1" w:rsidRDefault="00B7727E">
            <w:pPr>
              <w:pStyle w:val="Tabelltext"/>
              <w:spacing w:before="60"/>
              <w:rPr>
                <w:b/>
                <w:bCs/>
              </w:rPr>
            </w:pPr>
            <w:r w:rsidRPr="00E828C1">
              <w:rPr>
                <w:b/>
                <w:bCs/>
              </w:rPr>
              <w:t xml:space="preserve">Totalt </w:t>
            </w:r>
          </w:p>
        </w:tc>
        <w:tc>
          <w:tcPr>
            <w:tcW w:w="972" w:type="dxa"/>
            <w:tcBorders>
              <w:top w:val="single" w:sz="4" w:space="0" w:color="auto"/>
              <w:bottom w:val="single" w:sz="4" w:space="0" w:color="auto"/>
            </w:tcBorders>
          </w:tcPr>
          <w:p w:rsidR="00B7727E" w:rsidRPr="00E828C1" w:rsidRDefault="00B7727E" w:rsidP="00613240">
            <w:pPr>
              <w:spacing w:before="60" w:line="200" w:lineRule="exact"/>
              <w:jc w:val="right"/>
              <w:rPr>
                <w:b/>
                <w:bCs/>
                <w:iCs/>
                <w:sz w:val="16"/>
                <w:szCs w:val="16"/>
              </w:rPr>
            </w:pPr>
            <w:r w:rsidRPr="00E828C1">
              <w:rPr>
                <w:b/>
                <w:bCs/>
                <w:iCs/>
                <w:sz w:val="16"/>
                <w:szCs w:val="16"/>
              </w:rPr>
              <w:t>5 153</w:t>
            </w:r>
          </w:p>
        </w:tc>
        <w:tc>
          <w:tcPr>
            <w:tcW w:w="1060" w:type="dxa"/>
            <w:tcBorders>
              <w:top w:val="single" w:sz="4" w:space="0" w:color="auto"/>
              <w:bottom w:val="single" w:sz="4" w:space="0" w:color="auto"/>
            </w:tcBorders>
          </w:tcPr>
          <w:p w:rsidR="00B7727E" w:rsidRPr="00E828C1" w:rsidRDefault="00B7727E" w:rsidP="006E70E4">
            <w:pPr>
              <w:pStyle w:val="Tabelltext"/>
              <w:spacing w:before="60"/>
              <w:jc w:val="right"/>
              <w:rPr>
                <w:b/>
                <w:bCs/>
              </w:rPr>
            </w:pPr>
            <w:r w:rsidRPr="00E828C1">
              <w:rPr>
                <w:b/>
                <w:bCs/>
              </w:rPr>
              <w:t>8 235</w:t>
            </w:r>
          </w:p>
        </w:tc>
        <w:tc>
          <w:tcPr>
            <w:tcW w:w="1272" w:type="dxa"/>
            <w:tcBorders>
              <w:top w:val="single" w:sz="4" w:space="0" w:color="auto"/>
              <w:bottom w:val="single" w:sz="4" w:space="0" w:color="auto"/>
            </w:tcBorders>
          </w:tcPr>
          <w:p w:rsidR="00B7727E" w:rsidRPr="00E828C1" w:rsidRDefault="00B7727E" w:rsidP="006E70E4">
            <w:pPr>
              <w:pStyle w:val="Tabelltext"/>
              <w:spacing w:before="60"/>
              <w:jc w:val="right"/>
              <w:rPr>
                <w:b/>
                <w:bCs/>
              </w:rPr>
            </w:pPr>
            <w:r w:rsidRPr="00E828C1">
              <w:rPr>
                <w:b/>
                <w:bCs/>
              </w:rPr>
              <w:t>6 742</w:t>
            </w:r>
          </w:p>
        </w:tc>
      </w:tr>
    </w:tbl>
    <w:p w:rsidR="0083539C" w:rsidRPr="00E828C1" w:rsidRDefault="0083539C">
      <w:pPr>
        <w:pStyle w:val="R3"/>
        <w:rPr>
          <w:sz w:val="24"/>
          <w:szCs w:val="24"/>
        </w:rPr>
      </w:pPr>
      <w:r w:rsidRPr="00E828C1">
        <w:rPr>
          <w:sz w:val="24"/>
          <w:szCs w:val="24"/>
        </w:rPr>
        <w:t xml:space="preserve">Organisation och personal </w:t>
      </w:r>
    </w:p>
    <w:p w:rsidR="0083539C" w:rsidRPr="00E828C1" w:rsidRDefault="0083539C">
      <w:r w:rsidRPr="00E828C1">
        <w:t xml:space="preserve">Riksdagsförvaltningen </w:t>
      </w:r>
      <w:r w:rsidR="005A789A" w:rsidRPr="00E828C1">
        <w:t>ska</w:t>
      </w:r>
      <w:r w:rsidRPr="00E828C1">
        <w:t xml:space="preserve"> skapa goda förutsättningar för att riksd</w:t>
      </w:r>
      <w:r w:rsidRPr="00E828C1">
        <w:t>a</w:t>
      </w:r>
      <w:r w:rsidRPr="00E828C1">
        <w:t>gen ska kunna uppfylla sina konstitutionella och demokratiska uppgi</w:t>
      </w:r>
      <w:r w:rsidRPr="00E828C1">
        <w:t>f</w:t>
      </w:r>
      <w:r w:rsidRPr="00E828C1">
        <w:t xml:space="preserve">ter samt sina internationella åtaganden. </w:t>
      </w:r>
    </w:p>
    <w:p w:rsidR="0083539C" w:rsidRPr="00E828C1" w:rsidRDefault="0083539C">
      <w:pPr>
        <w:pStyle w:val="R3fet"/>
      </w:pPr>
      <w:r w:rsidRPr="00E828C1">
        <w:t xml:space="preserve">Organisation </w:t>
      </w:r>
    </w:p>
    <w:p w:rsidR="0083539C" w:rsidRPr="00E828C1" w:rsidRDefault="0083539C">
      <w:r w:rsidRPr="00E828C1">
        <w:t xml:space="preserve">Riksdagsförvaltningen </w:t>
      </w:r>
      <w:r w:rsidR="005D0123" w:rsidRPr="00E828C1">
        <w:t>var 2010 indelad i</w:t>
      </w:r>
      <w:r w:rsidRPr="00E828C1">
        <w:t xml:space="preserve"> följande organisatoriska e</w:t>
      </w:r>
      <w:r w:rsidRPr="00E828C1">
        <w:t>n</w:t>
      </w:r>
      <w:r w:rsidRPr="00E828C1">
        <w:t xml:space="preserve">heter: </w:t>
      </w:r>
    </w:p>
    <w:p w:rsidR="0083539C" w:rsidRPr="00E828C1" w:rsidRDefault="0083539C">
      <w:pPr>
        <w:rPr>
          <w:b/>
        </w:rPr>
      </w:pPr>
      <w:r w:rsidRPr="00E828C1">
        <w:rPr>
          <w:b/>
        </w:rPr>
        <w:t>Ledningssekretariat</w:t>
      </w:r>
      <w:r w:rsidR="00F62F27" w:rsidRPr="00E828C1">
        <w:rPr>
          <w:b/>
        </w:rPr>
        <w:t>et</w:t>
      </w:r>
      <w:r w:rsidRPr="00E828C1">
        <w:rPr>
          <w:b/>
        </w:rPr>
        <w:t xml:space="preserve"> och talmansstab</w:t>
      </w:r>
      <w:r w:rsidR="00F62F27" w:rsidRPr="00E828C1">
        <w:rPr>
          <w:b/>
        </w:rPr>
        <w:t>en</w:t>
      </w:r>
      <w:r w:rsidRPr="00E828C1">
        <w:rPr>
          <w:b/>
        </w:rPr>
        <w:t xml:space="preserve"> </w:t>
      </w:r>
      <w:r w:rsidRPr="00E828C1">
        <w:t>bistår riksdagsdirektören och ta</w:t>
      </w:r>
      <w:r w:rsidRPr="00E828C1">
        <w:t>l</w:t>
      </w:r>
      <w:r w:rsidRPr="00E828C1">
        <w:t xml:space="preserve">männen i deras arbete. </w:t>
      </w:r>
    </w:p>
    <w:p w:rsidR="0083539C" w:rsidRPr="00E828C1" w:rsidRDefault="0083539C">
      <w:r w:rsidRPr="00E828C1">
        <w:rPr>
          <w:b/>
        </w:rPr>
        <w:t>Kammarkansliet (KK)</w:t>
      </w:r>
      <w:r w:rsidRPr="00E828C1">
        <w:t xml:space="preserve"> svarar för planering och genomförande av arb</w:t>
      </w:r>
      <w:r w:rsidRPr="00E828C1">
        <w:t>e</w:t>
      </w:r>
      <w:r w:rsidRPr="00E828C1">
        <w:t>tet i kammaren och samordning av EU-arbetet samt utredningshjälp till ledam</w:t>
      </w:r>
      <w:r w:rsidRPr="00E828C1">
        <w:t>ö</w:t>
      </w:r>
      <w:r w:rsidRPr="00E828C1">
        <w:t xml:space="preserve">ter och partigruppskanslier. </w:t>
      </w:r>
    </w:p>
    <w:p w:rsidR="0083539C" w:rsidRPr="00E828C1" w:rsidRDefault="0083539C">
      <w:r w:rsidRPr="00E828C1">
        <w:rPr>
          <w:b/>
        </w:rPr>
        <w:t>Riksdagens internationella kansli (RIK)</w:t>
      </w:r>
      <w:r w:rsidRPr="00E828C1">
        <w:t xml:space="preserve"> svarar för riksdagens internatione</w:t>
      </w:r>
      <w:r w:rsidRPr="00E828C1">
        <w:t>l</w:t>
      </w:r>
      <w:r w:rsidRPr="00E828C1">
        <w:t>la kontakter och biträder talmannen och de vice talmännen i deras internati</w:t>
      </w:r>
      <w:r w:rsidRPr="00E828C1">
        <w:t>o</w:t>
      </w:r>
      <w:r w:rsidRPr="00E828C1">
        <w:t xml:space="preserve">nella engagemang. </w:t>
      </w:r>
    </w:p>
    <w:p w:rsidR="0083539C" w:rsidRPr="00E828C1" w:rsidRDefault="0083539C">
      <w:r w:rsidRPr="00E828C1">
        <w:rPr>
          <w:b/>
        </w:rPr>
        <w:t>Utskottens och EU-nämndens kanslier</w:t>
      </w:r>
      <w:r w:rsidRPr="00E828C1">
        <w:t xml:space="preserve"> biträder ledamöterna i deras arb</w:t>
      </w:r>
      <w:r w:rsidRPr="00E828C1">
        <w:t>e</w:t>
      </w:r>
      <w:r w:rsidRPr="00E828C1">
        <w:t xml:space="preserve">te i utskotten och EU-nämnden. </w:t>
      </w:r>
    </w:p>
    <w:p w:rsidR="0083539C" w:rsidRPr="00E828C1" w:rsidRDefault="0083539C">
      <w:pPr>
        <w:rPr>
          <w:spacing w:val="-2"/>
        </w:rPr>
      </w:pPr>
      <w:r w:rsidRPr="00E828C1">
        <w:rPr>
          <w:b/>
          <w:spacing w:val="-2"/>
        </w:rPr>
        <w:t>Administrativa avdelningen (ADM)</w:t>
      </w:r>
      <w:r w:rsidRPr="00E828C1">
        <w:rPr>
          <w:color w:val="008000"/>
          <w:spacing w:val="-2"/>
        </w:rPr>
        <w:t xml:space="preserve"> </w:t>
      </w:r>
      <w:r w:rsidRPr="00E828C1">
        <w:rPr>
          <w:spacing w:val="-2"/>
        </w:rPr>
        <w:t>svarar för administrativa frågor</w:t>
      </w:r>
      <w:r w:rsidR="00F62F27" w:rsidRPr="00E828C1">
        <w:rPr>
          <w:spacing w:val="-2"/>
        </w:rPr>
        <w:t xml:space="preserve"> som rör</w:t>
      </w:r>
      <w:r w:rsidRPr="00E828C1">
        <w:rPr>
          <w:spacing w:val="-2"/>
        </w:rPr>
        <w:t xml:space="preserve"> personal, ekonomi, administrativt l</w:t>
      </w:r>
      <w:r w:rsidRPr="00E828C1">
        <w:rPr>
          <w:spacing w:val="-2"/>
        </w:rPr>
        <w:t>e</w:t>
      </w:r>
      <w:r w:rsidRPr="00E828C1">
        <w:rPr>
          <w:spacing w:val="-2"/>
        </w:rPr>
        <w:t>damotsstöd, juridik, intern service och IT-</w:t>
      </w:r>
      <w:r w:rsidRPr="00E828C1">
        <w:rPr>
          <w:spacing w:val="-4"/>
        </w:rPr>
        <w:t>stöd samt även för fastighetsförvaltning och bevakning av riksdagens byg</w:t>
      </w:r>
      <w:r w:rsidRPr="00E828C1">
        <w:rPr>
          <w:spacing w:val="-4"/>
        </w:rPr>
        <w:t>g</w:t>
      </w:r>
      <w:r w:rsidRPr="00E828C1">
        <w:rPr>
          <w:spacing w:val="-4"/>
        </w:rPr>
        <w:t xml:space="preserve">nader. </w:t>
      </w:r>
    </w:p>
    <w:p w:rsidR="0083539C" w:rsidRPr="00E828C1" w:rsidRDefault="0083539C" w:rsidP="00E91D32">
      <w:r w:rsidRPr="00E828C1">
        <w:rPr>
          <w:b/>
        </w:rPr>
        <w:t>Kommunikationsavdelningen (KA)</w:t>
      </w:r>
      <w:r w:rsidRPr="00E828C1">
        <w:t xml:space="preserve"> svarar för information och faktaunde</w:t>
      </w:r>
      <w:r w:rsidRPr="00E828C1">
        <w:t>r</w:t>
      </w:r>
      <w:r w:rsidRPr="00E828C1">
        <w:t>lag om riksdagen, riksdagens arbete och EU samt ansvarar för riksdag</w:t>
      </w:r>
      <w:r w:rsidRPr="00E828C1">
        <w:t>s</w:t>
      </w:r>
      <w:r w:rsidRPr="00E828C1">
        <w:t>trycket och tryckning av andra dok</w:t>
      </w:r>
      <w:r w:rsidRPr="00E828C1">
        <w:t>u</w:t>
      </w:r>
      <w:r w:rsidRPr="00E828C1">
        <w:t xml:space="preserve">ment. </w:t>
      </w:r>
    </w:p>
    <w:p w:rsidR="0081475A" w:rsidRPr="00E828C1" w:rsidRDefault="0081475A"/>
    <w:p w:rsidR="0081475A" w:rsidRPr="00E828C1" w:rsidRDefault="0081475A"/>
    <w:p w:rsidR="0081475A" w:rsidRPr="00E828C1" w:rsidRDefault="0081475A"/>
    <w:p w:rsidR="00C431BB" w:rsidRPr="00E828C1" w:rsidRDefault="0083539C">
      <w:r w:rsidRPr="00E828C1">
        <w:t>I figuren nedan visas riksdagsförvaltningens organisation den 31 d</w:t>
      </w:r>
      <w:r w:rsidRPr="00E828C1">
        <w:t>e</w:t>
      </w:r>
      <w:r w:rsidRPr="00E828C1">
        <w:t>cem</w:t>
      </w:r>
      <w:r w:rsidR="00A54F42" w:rsidRPr="00E828C1">
        <w:t>ber 2010</w:t>
      </w:r>
      <w:r w:rsidRPr="00E828C1">
        <w:t>. Siffrorna anger antalet anställda inom respektive organisatorisk e</w:t>
      </w:r>
      <w:r w:rsidRPr="00E828C1">
        <w:t>n</w:t>
      </w:r>
      <w:r w:rsidRPr="00E828C1">
        <w:t>het.</w:t>
      </w:r>
      <w:r w:rsidRPr="00E828C1">
        <w:rPr>
          <w:rStyle w:val="Fotnotsreferens"/>
          <w:sz w:val="22"/>
          <w:szCs w:val="22"/>
        </w:rPr>
        <w:footnoteReference w:id="72"/>
      </w:r>
      <w:r w:rsidRPr="00E828C1">
        <w:t xml:space="preserve"> </w:t>
      </w:r>
    </w:p>
    <w:p w:rsidR="00DB18B1" w:rsidRPr="00E828C1" w:rsidRDefault="00C431BB" w:rsidP="0081475A">
      <w:pPr>
        <w:pStyle w:val="Normaltindrag"/>
        <w:rPr>
          <w:color w:val="0000FF"/>
        </w:rPr>
      </w:pPr>
      <w:r w:rsidRPr="00E828C1">
        <w:t>Vid utgången av 2010 var a</w:t>
      </w:r>
      <w:r w:rsidR="00DB18B1" w:rsidRPr="00E828C1">
        <w:t xml:space="preserve">ntalet </w:t>
      </w:r>
      <w:r w:rsidRPr="00E828C1">
        <w:t xml:space="preserve">personer med </w:t>
      </w:r>
      <w:r w:rsidR="00F62F27" w:rsidRPr="00E828C1">
        <w:t xml:space="preserve">en </w:t>
      </w:r>
      <w:r w:rsidRPr="00E828C1">
        <w:t>tillsvidareanställning e</w:t>
      </w:r>
      <w:r w:rsidRPr="00E828C1">
        <w:t>l</w:t>
      </w:r>
      <w:r w:rsidRPr="00E828C1">
        <w:t xml:space="preserve">ler </w:t>
      </w:r>
      <w:r w:rsidR="00F62F27" w:rsidRPr="00E828C1">
        <w:t xml:space="preserve">ett </w:t>
      </w:r>
      <w:r w:rsidRPr="00E828C1">
        <w:t xml:space="preserve">vikariat </w:t>
      </w:r>
      <w:r w:rsidR="00DB18B1" w:rsidRPr="00E828C1">
        <w:t>654, varav 271 män och 383 kvi</w:t>
      </w:r>
      <w:r w:rsidR="00DB18B1" w:rsidRPr="00E828C1">
        <w:t>n</w:t>
      </w:r>
      <w:r w:rsidR="00DB18B1" w:rsidRPr="00E828C1">
        <w:t>nor.</w:t>
      </w:r>
    </w:p>
    <w:p w:rsidR="0083539C" w:rsidRPr="00E828C1" w:rsidRDefault="0083539C">
      <w:pPr>
        <w:rPr>
          <w:color w:val="0000FF"/>
        </w:rPr>
      </w:pPr>
    </w:p>
    <w:p w:rsidR="0083539C" w:rsidRPr="00E828C1" w:rsidRDefault="00E828C1" w:rsidP="00C050E5">
      <w:pPr>
        <w:pStyle w:val="Normaltindrag"/>
        <w:ind w:left="-475" w:firstLine="0"/>
      </w:pPr>
      <w:r w:rsidRPr="00E828C1">
        <w:rPr>
          <w:noProof/>
        </w:rPr>
        <w:drawing>
          <wp:inline distT="0" distB="0" distL="0" distR="0">
            <wp:extent cx="4457700" cy="51758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5175885"/>
                    </a:xfrm>
                    <a:prstGeom prst="rect">
                      <a:avLst/>
                    </a:prstGeom>
                    <a:noFill/>
                    <a:ln>
                      <a:noFill/>
                    </a:ln>
                  </pic:spPr>
                </pic:pic>
              </a:graphicData>
            </a:graphic>
          </wp:inline>
        </w:drawing>
      </w:r>
    </w:p>
    <w:p w:rsidR="00CF202A" w:rsidRPr="00E828C1" w:rsidRDefault="00CF202A" w:rsidP="00CF202A">
      <w:pPr>
        <w:pStyle w:val="R3"/>
      </w:pPr>
      <w:r w:rsidRPr="00E828C1">
        <w:t>Personalomsättning och rekrytering</w:t>
      </w:r>
    </w:p>
    <w:p w:rsidR="00CF202A" w:rsidRPr="00E828C1" w:rsidRDefault="00CF202A" w:rsidP="00CF202A">
      <w:r w:rsidRPr="00E828C1">
        <w:t xml:space="preserve">Antalet anställda med </w:t>
      </w:r>
      <w:r w:rsidR="00F62F27" w:rsidRPr="00E828C1">
        <w:t xml:space="preserve">en </w:t>
      </w:r>
      <w:r w:rsidRPr="00E828C1">
        <w:t xml:space="preserve">tillsvidareanställning eller </w:t>
      </w:r>
      <w:r w:rsidR="00F62F27" w:rsidRPr="00E828C1">
        <w:t xml:space="preserve">ett </w:t>
      </w:r>
      <w:r w:rsidRPr="00E828C1">
        <w:t xml:space="preserve">vikariat, var 654 </w:t>
      </w:r>
      <w:r w:rsidR="00786186" w:rsidRPr="00E828C1">
        <w:t xml:space="preserve">(671) </w:t>
      </w:r>
      <w:r w:rsidR="00786186" w:rsidRPr="00E828C1">
        <w:rPr>
          <w:i/>
        </w:rPr>
        <w:t>661</w:t>
      </w:r>
      <w:r w:rsidR="00786186" w:rsidRPr="00E828C1">
        <w:t xml:space="preserve"> </w:t>
      </w:r>
      <w:r w:rsidRPr="00E828C1">
        <w:t>vid utgången av 2010</w:t>
      </w:r>
      <w:r w:rsidR="00786186" w:rsidRPr="00E828C1">
        <w:t xml:space="preserve">. </w:t>
      </w:r>
      <w:r w:rsidRPr="00E828C1">
        <w:t>Antalet anställda har således minskat med 17. Antalet årsarbetskrafter up</w:t>
      </w:r>
      <w:r w:rsidRPr="00E828C1">
        <w:t>p</w:t>
      </w:r>
      <w:r w:rsidRPr="00E828C1">
        <w:t xml:space="preserve">gick dock liksom 2009 till 602 personer. </w:t>
      </w:r>
    </w:p>
    <w:p w:rsidR="00CF202A" w:rsidRPr="00E828C1" w:rsidRDefault="00CF202A" w:rsidP="00CF202A">
      <w:pPr>
        <w:pStyle w:val="Normaltindrag"/>
      </w:pPr>
      <w:r w:rsidRPr="00E828C1">
        <w:t xml:space="preserve">Den främsta förklaringen till att antalet anställda </w:t>
      </w:r>
      <w:r w:rsidR="00F62F27" w:rsidRPr="00E828C1">
        <w:t xml:space="preserve">har </w:t>
      </w:r>
      <w:r w:rsidRPr="00E828C1">
        <w:t>minskat är att det har varit betydligt färre som haft tidsbegränsade anställningar samt att lediga tjänster har vakansprövats under 2010. Det var 65 tidsbegränsade anställnin</w:t>
      </w:r>
      <w:r w:rsidRPr="00E828C1">
        <w:t>g</w:t>
      </w:r>
      <w:r w:rsidRPr="00E828C1">
        <w:t>ar den 31 december 2009 mot 36 motsvarande tidpunkt 2010. Det betyder färre ”du</w:t>
      </w:r>
      <w:r w:rsidRPr="00E828C1">
        <w:t>b</w:t>
      </w:r>
      <w:r w:rsidRPr="00E828C1">
        <w:t>bleringar”</w:t>
      </w:r>
      <w:r w:rsidR="00F62F27" w:rsidRPr="00E828C1">
        <w:t>,</w:t>
      </w:r>
      <w:r w:rsidRPr="00E828C1">
        <w:t xml:space="preserve"> dvs. vikarier för anställda som är tjänstlediga. Detta visar sig i att antalet årsarbetskrafter är oförändra</w:t>
      </w:r>
      <w:r w:rsidR="00F62F27" w:rsidRPr="00E828C1">
        <w:t>t</w:t>
      </w:r>
      <w:r w:rsidRPr="00E828C1">
        <w:t>. Antalet årsa</w:t>
      </w:r>
      <w:r w:rsidRPr="00E828C1">
        <w:t>r</w:t>
      </w:r>
      <w:r w:rsidRPr="00E828C1">
        <w:t>betskrafter ger en mer rättvis bild av resurserna än antalet a</w:t>
      </w:r>
      <w:r w:rsidRPr="00E828C1">
        <w:t>n</w:t>
      </w:r>
      <w:r w:rsidRPr="00E828C1">
        <w:t>ställda vid en viss tidpunkt.</w:t>
      </w:r>
    </w:p>
    <w:p w:rsidR="00CF202A" w:rsidRPr="00E828C1" w:rsidRDefault="00CF202A" w:rsidP="00CF202A">
      <w:pPr>
        <w:pStyle w:val="Normaltindrag"/>
      </w:pPr>
      <w:r w:rsidRPr="00E828C1">
        <w:t>Medelanställningstiden är 11,4 år, vilket är en liten höjning jämfört med föregående år (11,1 år 2009). För kvinnor är tiden 11,1 år och för män 11,9 år.</w:t>
      </w:r>
    </w:p>
    <w:p w:rsidR="00CF202A" w:rsidRPr="00E828C1" w:rsidRDefault="00CF202A" w:rsidP="00CF202A">
      <w:pPr>
        <w:pStyle w:val="TabellrubrikFet"/>
        <w:rPr>
          <w:color w:val="auto"/>
        </w:rPr>
      </w:pPr>
      <w:r w:rsidRPr="00E828C1">
        <w:rPr>
          <w:color w:val="auto"/>
        </w:rPr>
        <w:t xml:space="preserve">Tabell: Anställningstid fördelad på kvinnor och män 2010-12-31 </w:t>
      </w:r>
    </w:p>
    <w:tbl>
      <w:tblPr>
        <w:tblW w:w="5954" w:type="dxa"/>
        <w:tblInd w:w="55" w:type="dxa"/>
        <w:tblLayout w:type="fixed"/>
        <w:tblCellMar>
          <w:left w:w="70" w:type="dxa"/>
          <w:right w:w="70" w:type="dxa"/>
        </w:tblCellMar>
        <w:tblLook w:val="0000" w:firstRow="0" w:lastRow="0" w:firstColumn="0" w:lastColumn="0" w:noHBand="0" w:noVBand="0"/>
      </w:tblPr>
      <w:tblGrid>
        <w:gridCol w:w="1378"/>
        <w:gridCol w:w="1043"/>
        <w:gridCol w:w="1043"/>
        <w:gridCol w:w="1052"/>
        <w:gridCol w:w="1438"/>
      </w:tblGrid>
      <w:tr w:rsidR="00CF202A" w:rsidRPr="00E828C1" w:rsidTr="00E82739">
        <w:tc>
          <w:tcPr>
            <w:tcW w:w="1344" w:type="dxa"/>
            <w:tcBorders>
              <w:top w:val="single" w:sz="4" w:space="0" w:color="auto"/>
              <w:bottom w:val="single" w:sz="4" w:space="0" w:color="auto"/>
            </w:tcBorders>
            <w:noWrap/>
            <w:vAlign w:val="bottom"/>
          </w:tcPr>
          <w:p w:rsidR="00CF202A" w:rsidRPr="00E828C1" w:rsidRDefault="00CF202A" w:rsidP="00AA02EE">
            <w:pPr>
              <w:spacing w:before="60" w:line="200" w:lineRule="exact"/>
              <w:rPr>
                <w:sz w:val="16"/>
                <w:szCs w:val="16"/>
              </w:rPr>
            </w:pPr>
            <w:r w:rsidRPr="00E828C1">
              <w:rPr>
                <w:b/>
                <w:sz w:val="16"/>
                <w:szCs w:val="16"/>
              </w:rPr>
              <w:t xml:space="preserve">Anställningstid </w:t>
            </w:r>
          </w:p>
        </w:tc>
        <w:tc>
          <w:tcPr>
            <w:tcW w:w="1018"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Kvinnor</w:t>
            </w:r>
            <w:r w:rsidR="00F62F27" w:rsidRPr="00E828C1">
              <w:rPr>
                <w:b/>
                <w:sz w:val="16"/>
                <w:szCs w:val="16"/>
              </w:rPr>
              <w:t>,</w:t>
            </w:r>
            <w:r w:rsidRPr="00E828C1">
              <w:rPr>
                <w:b/>
                <w:sz w:val="16"/>
                <w:szCs w:val="16"/>
              </w:rPr>
              <w:br/>
              <w:t>antal</w:t>
            </w:r>
          </w:p>
        </w:tc>
        <w:tc>
          <w:tcPr>
            <w:tcW w:w="1018"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Män</w:t>
            </w:r>
            <w:r w:rsidR="00F62F27" w:rsidRPr="00E828C1">
              <w:rPr>
                <w:b/>
                <w:sz w:val="16"/>
                <w:szCs w:val="16"/>
              </w:rPr>
              <w:t>,</w:t>
            </w:r>
            <w:r w:rsidRPr="00E828C1">
              <w:rPr>
                <w:b/>
                <w:sz w:val="16"/>
                <w:szCs w:val="16"/>
              </w:rPr>
              <w:br/>
              <w:t>antal</w:t>
            </w:r>
          </w:p>
        </w:tc>
        <w:tc>
          <w:tcPr>
            <w:tcW w:w="1027"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Totalt</w:t>
            </w:r>
            <w:r w:rsidR="00F62F27" w:rsidRPr="00E828C1">
              <w:rPr>
                <w:b/>
                <w:sz w:val="16"/>
                <w:szCs w:val="16"/>
              </w:rPr>
              <w:t>,</w:t>
            </w:r>
            <w:r w:rsidRPr="00E828C1">
              <w:rPr>
                <w:b/>
                <w:sz w:val="16"/>
                <w:szCs w:val="16"/>
              </w:rPr>
              <w:br/>
              <w:t>antal</w:t>
            </w:r>
          </w:p>
        </w:tc>
        <w:tc>
          <w:tcPr>
            <w:tcW w:w="1403" w:type="dxa"/>
            <w:tcBorders>
              <w:top w:val="single" w:sz="4" w:space="0" w:color="auto"/>
              <w:bottom w:val="single" w:sz="4" w:space="0" w:color="auto"/>
            </w:tcBorders>
            <w:vAlign w:val="bottom"/>
          </w:tcPr>
          <w:p w:rsidR="00CF202A" w:rsidRPr="00E828C1" w:rsidRDefault="00CF202A" w:rsidP="00AA02EE">
            <w:pPr>
              <w:spacing w:before="60" w:line="200" w:lineRule="exact"/>
              <w:jc w:val="right"/>
              <w:rPr>
                <w:b/>
                <w:spacing w:val="-2"/>
                <w:sz w:val="16"/>
                <w:szCs w:val="16"/>
              </w:rPr>
            </w:pPr>
            <w:r w:rsidRPr="00E828C1">
              <w:rPr>
                <w:b/>
                <w:spacing w:val="-2"/>
                <w:sz w:val="16"/>
                <w:szCs w:val="16"/>
              </w:rPr>
              <w:t>Anställningstid, andel av totalen</w:t>
            </w:r>
          </w:p>
        </w:tc>
      </w:tr>
      <w:tr w:rsidR="00CF202A" w:rsidRPr="00E828C1" w:rsidTr="00E82739">
        <w:tc>
          <w:tcPr>
            <w:tcW w:w="1344" w:type="dxa"/>
            <w:tcBorders>
              <w:top w:val="single" w:sz="4" w:space="0" w:color="auto"/>
            </w:tcBorders>
            <w:noWrap/>
            <w:vAlign w:val="bottom"/>
          </w:tcPr>
          <w:p w:rsidR="00CF202A" w:rsidRPr="00E828C1" w:rsidRDefault="00CF202A" w:rsidP="00AA02EE">
            <w:pPr>
              <w:spacing w:before="60" w:line="200" w:lineRule="exact"/>
              <w:rPr>
                <w:sz w:val="16"/>
                <w:szCs w:val="16"/>
              </w:rPr>
            </w:pPr>
            <w:r w:rsidRPr="00E828C1">
              <w:rPr>
                <w:sz w:val="16"/>
                <w:szCs w:val="16"/>
              </w:rPr>
              <w:t>&lt; 1 år</w:t>
            </w:r>
          </w:p>
        </w:tc>
        <w:tc>
          <w:tcPr>
            <w:tcW w:w="1018" w:type="dxa"/>
            <w:tcBorders>
              <w:top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30</w:t>
            </w:r>
          </w:p>
        </w:tc>
        <w:tc>
          <w:tcPr>
            <w:tcW w:w="1018" w:type="dxa"/>
            <w:tcBorders>
              <w:top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7</w:t>
            </w:r>
          </w:p>
        </w:tc>
        <w:tc>
          <w:tcPr>
            <w:tcW w:w="1027" w:type="dxa"/>
            <w:tcBorders>
              <w:top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37</w:t>
            </w:r>
          </w:p>
        </w:tc>
        <w:tc>
          <w:tcPr>
            <w:tcW w:w="1403" w:type="dxa"/>
            <w:tcBorders>
              <w:top w:val="single" w:sz="4" w:space="0" w:color="auto"/>
            </w:tcBorders>
            <w:vAlign w:val="bottom"/>
          </w:tcPr>
          <w:p w:rsidR="00CF202A" w:rsidRPr="00E828C1" w:rsidRDefault="00CF202A" w:rsidP="00AA02EE">
            <w:pPr>
              <w:spacing w:before="60" w:line="200" w:lineRule="exact"/>
              <w:jc w:val="right"/>
              <w:rPr>
                <w:sz w:val="16"/>
                <w:szCs w:val="16"/>
              </w:rPr>
            </w:pPr>
            <w:r w:rsidRPr="00E828C1">
              <w:rPr>
                <w:sz w:val="16"/>
                <w:szCs w:val="16"/>
              </w:rPr>
              <w:t>6 %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1–3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55</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30</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85</w:t>
            </w:r>
          </w:p>
        </w:tc>
        <w:tc>
          <w:tcPr>
            <w:tcW w:w="1403" w:type="dxa"/>
            <w:vAlign w:val="bottom"/>
          </w:tcPr>
          <w:p w:rsidR="00CF202A" w:rsidRPr="00E828C1" w:rsidRDefault="00CF202A" w:rsidP="00AA02EE">
            <w:pPr>
              <w:spacing w:before="60" w:line="200" w:lineRule="exact"/>
              <w:jc w:val="right"/>
              <w:rPr>
                <w:sz w:val="16"/>
                <w:szCs w:val="16"/>
              </w:rPr>
            </w:pPr>
            <w:r w:rsidRPr="00E828C1">
              <w:rPr>
                <w:sz w:val="16"/>
                <w:szCs w:val="16"/>
              </w:rPr>
              <w:t>13 %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4–5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42</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25</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67</w:t>
            </w:r>
          </w:p>
        </w:tc>
        <w:tc>
          <w:tcPr>
            <w:tcW w:w="1403" w:type="dxa"/>
            <w:vAlign w:val="bottom"/>
          </w:tcPr>
          <w:p w:rsidR="00CF202A" w:rsidRPr="00E828C1" w:rsidRDefault="00CF202A" w:rsidP="00AA02EE">
            <w:pPr>
              <w:spacing w:before="60" w:line="200" w:lineRule="exact"/>
              <w:jc w:val="right"/>
              <w:rPr>
                <w:sz w:val="16"/>
                <w:szCs w:val="16"/>
              </w:rPr>
            </w:pPr>
            <w:r w:rsidRPr="00E828C1">
              <w:rPr>
                <w:sz w:val="16"/>
                <w:szCs w:val="16"/>
              </w:rPr>
              <w:t>10 %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6–10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81</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77</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158</w:t>
            </w:r>
          </w:p>
        </w:tc>
        <w:tc>
          <w:tcPr>
            <w:tcW w:w="1403" w:type="dxa"/>
            <w:vAlign w:val="bottom"/>
          </w:tcPr>
          <w:p w:rsidR="00CF202A" w:rsidRPr="00E828C1" w:rsidRDefault="00CF202A" w:rsidP="00AA02EE">
            <w:pPr>
              <w:spacing w:before="60" w:line="200" w:lineRule="exact"/>
              <w:jc w:val="right"/>
              <w:rPr>
                <w:sz w:val="16"/>
                <w:szCs w:val="16"/>
              </w:rPr>
            </w:pPr>
            <w:r w:rsidRPr="00E828C1">
              <w:rPr>
                <w:sz w:val="16"/>
                <w:szCs w:val="16"/>
              </w:rPr>
              <w:t>24 %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11–14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59</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45</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104</w:t>
            </w:r>
          </w:p>
        </w:tc>
        <w:tc>
          <w:tcPr>
            <w:tcW w:w="1403" w:type="dxa"/>
            <w:vAlign w:val="bottom"/>
          </w:tcPr>
          <w:p w:rsidR="00CF202A" w:rsidRPr="00E828C1" w:rsidRDefault="00CF202A" w:rsidP="00AA02EE">
            <w:pPr>
              <w:spacing w:before="60" w:line="200" w:lineRule="exact"/>
              <w:jc w:val="right"/>
              <w:rPr>
                <w:sz w:val="16"/>
                <w:szCs w:val="16"/>
              </w:rPr>
            </w:pPr>
            <w:r w:rsidRPr="00E828C1">
              <w:rPr>
                <w:sz w:val="16"/>
                <w:szCs w:val="16"/>
              </w:rPr>
              <w:t>16 %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15–19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46</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42</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88</w:t>
            </w:r>
          </w:p>
        </w:tc>
        <w:tc>
          <w:tcPr>
            <w:tcW w:w="1403" w:type="dxa"/>
            <w:vAlign w:val="bottom"/>
          </w:tcPr>
          <w:p w:rsidR="00CF202A" w:rsidRPr="00E828C1" w:rsidRDefault="00880F67" w:rsidP="00AA02EE">
            <w:pPr>
              <w:spacing w:before="60" w:line="200" w:lineRule="exact"/>
              <w:jc w:val="right"/>
              <w:rPr>
                <w:sz w:val="16"/>
                <w:szCs w:val="16"/>
              </w:rPr>
            </w:pPr>
            <w:r w:rsidRPr="00E828C1">
              <w:rPr>
                <w:sz w:val="16"/>
                <w:szCs w:val="16"/>
              </w:rPr>
              <w:t>14</w:t>
            </w:r>
            <w:r w:rsidR="00CF202A" w:rsidRPr="00E828C1">
              <w:rPr>
                <w:sz w:val="16"/>
                <w:szCs w:val="16"/>
              </w:rPr>
              <w:t xml:space="preserve"> %</w:t>
            </w:r>
          </w:p>
        </w:tc>
      </w:tr>
      <w:tr w:rsidR="00CF202A" w:rsidRPr="00E828C1" w:rsidTr="00E82739">
        <w:tc>
          <w:tcPr>
            <w:tcW w:w="1344" w:type="dxa"/>
            <w:noWrap/>
            <w:vAlign w:val="bottom"/>
          </w:tcPr>
          <w:p w:rsidR="00CF202A" w:rsidRPr="00E828C1" w:rsidRDefault="00CF202A" w:rsidP="00AA02EE">
            <w:pPr>
              <w:spacing w:before="60" w:line="200" w:lineRule="exact"/>
              <w:rPr>
                <w:sz w:val="16"/>
                <w:szCs w:val="16"/>
              </w:rPr>
            </w:pPr>
            <w:r w:rsidRPr="00E828C1">
              <w:rPr>
                <w:sz w:val="16"/>
                <w:szCs w:val="16"/>
              </w:rPr>
              <w:t>20–24 år</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41</w:t>
            </w:r>
          </w:p>
        </w:tc>
        <w:tc>
          <w:tcPr>
            <w:tcW w:w="1018"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20</w:t>
            </w:r>
          </w:p>
        </w:tc>
        <w:tc>
          <w:tcPr>
            <w:tcW w:w="1027" w:type="dxa"/>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61</w:t>
            </w:r>
          </w:p>
        </w:tc>
        <w:tc>
          <w:tcPr>
            <w:tcW w:w="1403" w:type="dxa"/>
            <w:vAlign w:val="bottom"/>
          </w:tcPr>
          <w:p w:rsidR="00CF202A" w:rsidRPr="00E828C1" w:rsidRDefault="00880F67" w:rsidP="00AA02EE">
            <w:pPr>
              <w:spacing w:before="60" w:line="200" w:lineRule="exact"/>
              <w:jc w:val="right"/>
              <w:rPr>
                <w:sz w:val="16"/>
                <w:szCs w:val="16"/>
              </w:rPr>
            </w:pPr>
            <w:r w:rsidRPr="00E828C1">
              <w:rPr>
                <w:sz w:val="16"/>
                <w:szCs w:val="16"/>
              </w:rPr>
              <w:t>9</w:t>
            </w:r>
            <w:r w:rsidR="00CF202A" w:rsidRPr="00E828C1">
              <w:rPr>
                <w:sz w:val="16"/>
                <w:szCs w:val="16"/>
              </w:rPr>
              <w:t xml:space="preserve"> %</w:t>
            </w:r>
          </w:p>
        </w:tc>
      </w:tr>
      <w:tr w:rsidR="00CF202A" w:rsidRPr="00E828C1" w:rsidTr="00E82739">
        <w:tc>
          <w:tcPr>
            <w:tcW w:w="1344" w:type="dxa"/>
            <w:tcBorders>
              <w:bottom w:val="single" w:sz="4" w:space="0" w:color="auto"/>
            </w:tcBorders>
            <w:noWrap/>
            <w:vAlign w:val="bottom"/>
          </w:tcPr>
          <w:p w:rsidR="00CF202A" w:rsidRPr="00E828C1" w:rsidRDefault="00F62F27" w:rsidP="00AA02EE">
            <w:pPr>
              <w:spacing w:before="60" w:line="200" w:lineRule="exact"/>
              <w:rPr>
                <w:sz w:val="16"/>
                <w:szCs w:val="16"/>
              </w:rPr>
            </w:pPr>
            <w:r w:rsidRPr="00E828C1">
              <w:rPr>
                <w:sz w:val="16"/>
                <w:szCs w:val="16"/>
              </w:rPr>
              <w:t xml:space="preserve">&gt; </w:t>
            </w:r>
            <w:r w:rsidR="00C674DB" w:rsidRPr="00E828C1">
              <w:rPr>
                <w:sz w:val="16"/>
                <w:szCs w:val="16"/>
              </w:rPr>
              <w:t>24</w:t>
            </w:r>
            <w:r w:rsidR="00CF202A" w:rsidRPr="00E828C1">
              <w:rPr>
                <w:sz w:val="16"/>
                <w:szCs w:val="16"/>
              </w:rPr>
              <w:t xml:space="preserve"> år</w:t>
            </w:r>
          </w:p>
        </w:tc>
        <w:tc>
          <w:tcPr>
            <w:tcW w:w="1018" w:type="dxa"/>
            <w:tcBorders>
              <w:bottom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29</w:t>
            </w:r>
          </w:p>
        </w:tc>
        <w:tc>
          <w:tcPr>
            <w:tcW w:w="1018" w:type="dxa"/>
            <w:tcBorders>
              <w:bottom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25</w:t>
            </w:r>
          </w:p>
        </w:tc>
        <w:tc>
          <w:tcPr>
            <w:tcW w:w="1027" w:type="dxa"/>
            <w:tcBorders>
              <w:bottom w:val="single" w:sz="4" w:space="0" w:color="auto"/>
            </w:tcBorders>
            <w:noWrap/>
            <w:vAlign w:val="bottom"/>
          </w:tcPr>
          <w:p w:rsidR="00CF202A" w:rsidRPr="00E828C1" w:rsidRDefault="00CF202A" w:rsidP="00AA02EE">
            <w:pPr>
              <w:spacing w:before="60" w:line="200" w:lineRule="exact"/>
              <w:jc w:val="right"/>
              <w:rPr>
                <w:rFonts w:cs="Arial"/>
                <w:sz w:val="16"/>
                <w:szCs w:val="16"/>
              </w:rPr>
            </w:pPr>
            <w:r w:rsidRPr="00E828C1">
              <w:rPr>
                <w:rFonts w:cs="Arial"/>
                <w:sz w:val="16"/>
                <w:szCs w:val="16"/>
              </w:rPr>
              <w:t>54</w:t>
            </w:r>
          </w:p>
        </w:tc>
        <w:tc>
          <w:tcPr>
            <w:tcW w:w="1403" w:type="dxa"/>
            <w:tcBorders>
              <w:bottom w:val="single" w:sz="4" w:space="0" w:color="auto"/>
            </w:tcBorders>
            <w:vAlign w:val="bottom"/>
          </w:tcPr>
          <w:p w:rsidR="00CF202A" w:rsidRPr="00E828C1" w:rsidRDefault="00CF202A" w:rsidP="00AA02EE">
            <w:pPr>
              <w:spacing w:before="60" w:line="200" w:lineRule="exact"/>
              <w:jc w:val="right"/>
              <w:rPr>
                <w:sz w:val="16"/>
                <w:szCs w:val="16"/>
              </w:rPr>
            </w:pPr>
            <w:r w:rsidRPr="00E828C1">
              <w:rPr>
                <w:sz w:val="16"/>
                <w:szCs w:val="16"/>
              </w:rPr>
              <w:t>8 %</w:t>
            </w:r>
          </w:p>
        </w:tc>
      </w:tr>
      <w:tr w:rsidR="00CF202A" w:rsidRPr="00E828C1" w:rsidTr="00E82739">
        <w:tc>
          <w:tcPr>
            <w:tcW w:w="1344" w:type="dxa"/>
            <w:tcBorders>
              <w:top w:val="single" w:sz="4" w:space="0" w:color="auto"/>
              <w:bottom w:val="single" w:sz="4" w:space="0" w:color="auto"/>
            </w:tcBorders>
            <w:noWrap/>
            <w:vAlign w:val="bottom"/>
          </w:tcPr>
          <w:p w:rsidR="00CF202A" w:rsidRPr="00E828C1" w:rsidRDefault="00CF202A" w:rsidP="00AA02EE">
            <w:pPr>
              <w:spacing w:before="60" w:line="200" w:lineRule="exact"/>
              <w:jc w:val="left"/>
              <w:rPr>
                <w:rFonts w:cs="Arial"/>
                <w:b/>
                <w:sz w:val="16"/>
                <w:szCs w:val="16"/>
              </w:rPr>
            </w:pPr>
            <w:r w:rsidRPr="00E828C1">
              <w:rPr>
                <w:rFonts w:cs="Arial"/>
                <w:b/>
                <w:sz w:val="16"/>
                <w:szCs w:val="16"/>
              </w:rPr>
              <w:t>Totalt</w:t>
            </w:r>
          </w:p>
        </w:tc>
        <w:tc>
          <w:tcPr>
            <w:tcW w:w="1018"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383</w:t>
            </w:r>
          </w:p>
        </w:tc>
        <w:tc>
          <w:tcPr>
            <w:tcW w:w="1018"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271</w:t>
            </w:r>
          </w:p>
        </w:tc>
        <w:tc>
          <w:tcPr>
            <w:tcW w:w="1027"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654</w:t>
            </w:r>
          </w:p>
        </w:tc>
        <w:tc>
          <w:tcPr>
            <w:tcW w:w="1403" w:type="dxa"/>
            <w:tcBorders>
              <w:top w:val="single" w:sz="4" w:space="0" w:color="auto"/>
              <w:bottom w:val="single" w:sz="4" w:space="0" w:color="auto"/>
            </w:tcBorders>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100 %</w:t>
            </w:r>
          </w:p>
        </w:tc>
      </w:tr>
    </w:tbl>
    <w:p w:rsidR="00CF202A" w:rsidRPr="00E828C1" w:rsidRDefault="00CF202A" w:rsidP="00CF202A">
      <w:r w:rsidRPr="00E828C1">
        <w:t xml:space="preserve">Personalomsättningen har fortsatt att minska och var </w:t>
      </w:r>
      <w:r w:rsidR="00C674DB" w:rsidRPr="00E828C1">
        <w:t xml:space="preserve">8,3 % </w:t>
      </w:r>
      <w:r w:rsidRPr="00E828C1">
        <w:t>2010 att jä</w:t>
      </w:r>
      <w:r w:rsidRPr="00E828C1">
        <w:t>m</w:t>
      </w:r>
      <w:r w:rsidRPr="00E828C1">
        <w:t xml:space="preserve">föra med 9,2 % </w:t>
      </w:r>
      <w:r w:rsidR="00C674DB" w:rsidRPr="00E828C1">
        <w:t xml:space="preserve">år </w:t>
      </w:r>
      <w:r w:rsidRPr="00E828C1">
        <w:t xml:space="preserve">2009 (12 % </w:t>
      </w:r>
      <w:r w:rsidR="00C674DB" w:rsidRPr="00E828C1">
        <w:t xml:space="preserve">år </w:t>
      </w:r>
      <w:r w:rsidRPr="00E828C1">
        <w:t>2008).</w:t>
      </w:r>
    </w:p>
    <w:p w:rsidR="00CF202A" w:rsidRPr="00E828C1" w:rsidRDefault="00CF202A" w:rsidP="00C674DB">
      <w:pPr>
        <w:pStyle w:val="Normaltindrag"/>
      </w:pPr>
      <w:r w:rsidRPr="00E828C1">
        <w:t xml:space="preserve">Totalt slutade 54 </w:t>
      </w:r>
      <w:r w:rsidRPr="00E828C1">
        <w:rPr>
          <w:i/>
        </w:rPr>
        <w:t>(</w:t>
      </w:r>
      <w:r w:rsidRPr="00E828C1">
        <w:t>62</w:t>
      </w:r>
      <w:r w:rsidRPr="00E828C1">
        <w:rPr>
          <w:i/>
        </w:rPr>
        <w:t>)</w:t>
      </w:r>
      <w:r w:rsidRPr="00E828C1">
        <w:t xml:space="preserve"> </w:t>
      </w:r>
      <w:r w:rsidRPr="00E828C1">
        <w:rPr>
          <w:i/>
        </w:rPr>
        <w:t>79</w:t>
      </w:r>
      <w:r w:rsidRPr="00E828C1">
        <w:t xml:space="preserve"> personer sin anställning, varav 15 </w:t>
      </w:r>
      <w:r w:rsidRPr="00E828C1">
        <w:rPr>
          <w:i/>
        </w:rPr>
        <w:t>(</w:t>
      </w:r>
      <w:r w:rsidRPr="00E828C1">
        <w:t>18</w:t>
      </w:r>
      <w:r w:rsidRPr="00E828C1">
        <w:rPr>
          <w:i/>
        </w:rPr>
        <w:t>)</w:t>
      </w:r>
      <w:r w:rsidRPr="00E828C1">
        <w:t xml:space="preserve"> </w:t>
      </w:r>
      <w:r w:rsidRPr="00E828C1">
        <w:rPr>
          <w:i/>
        </w:rPr>
        <w:t xml:space="preserve">18 </w:t>
      </w:r>
      <w:r w:rsidRPr="00E828C1">
        <w:t>pers</w:t>
      </w:r>
      <w:r w:rsidRPr="00E828C1">
        <w:t>o</w:t>
      </w:r>
      <w:r w:rsidRPr="00E828C1">
        <w:t>ner gick i pension. Av de 54 som slutade innehade 23 tidsbegränsade anstäl</w:t>
      </w:r>
      <w:r w:rsidRPr="00E828C1">
        <w:t>l</w:t>
      </w:r>
      <w:r w:rsidRPr="00E828C1">
        <w:t>nin</w:t>
      </w:r>
      <w:r w:rsidRPr="00E828C1">
        <w:t>g</w:t>
      </w:r>
      <w:r w:rsidRPr="00E828C1">
        <w:t>ar. Under 2010 har systematiska avgångssamtal införts</w:t>
      </w:r>
      <w:r w:rsidR="00C674DB" w:rsidRPr="00E828C1">
        <w:t>,</w:t>
      </w:r>
      <w:r w:rsidRPr="00E828C1">
        <w:t xml:space="preserve"> bl. a. som ett led i att kvalitetssäkra rekryteringspr</w:t>
      </w:r>
      <w:r w:rsidRPr="00E828C1">
        <w:t>o</w:t>
      </w:r>
      <w:r w:rsidRPr="00E828C1">
        <w:t xml:space="preserve">cessen. </w:t>
      </w:r>
    </w:p>
    <w:p w:rsidR="00CF202A" w:rsidRPr="00E828C1" w:rsidRDefault="00CF202A" w:rsidP="00CF202A">
      <w:pPr>
        <w:pStyle w:val="TabellrubrikFet"/>
        <w:rPr>
          <w:color w:val="auto"/>
        </w:rPr>
      </w:pPr>
      <w:r w:rsidRPr="00E828C1">
        <w:rPr>
          <w:color w:val="auto"/>
        </w:rPr>
        <w:t>Tabell: Orsak till anställningens upphörande</w:t>
      </w:r>
    </w:p>
    <w:tbl>
      <w:tblPr>
        <w:tblW w:w="5954" w:type="dxa"/>
        <w:tblInd w:w="60" w:type="dxa"/>
        <w:tblCellMar>
          <w:left w:w="70" w:type="dxa"/>
          <w:right w:w="70" w:type="dxa"/>
        </w:tblCellMar>
        <w:tblLook w:val="0000" w:firstRow="0" w:lastRow="0" w:firstColumn="0" w:lastColumn="0" w:noHBand="0" w:noVBand="0"/>
      </w:tblPr>
      <w:tblGrid>
        <w:gridCol w:w="3671"/>
        <w:gridCol w:w="1150"/>
        <w:gridCol w:w="627"/>
        <w:gridCol w:w="506"/>
      </w:tblGrid>
      <w:tr w:rsidR="00CF202A" w:rsidRPr="00E828C1" w:rsidTr="00F714C1">
        <w:trPr>
          <w:trHeight w:val="255"/>
        </w:trPr>
        <w:tc>
          <w:tcPr>
            <w:tcW w:w="3335" w:type="dxa"/>
            <w:tcBorders>
              <w:top w:val="single" w:sz="4" w:space="0" w:color="auto"/>
              <w:bottom w:val="single" w:sz="4" w:space="0" w:color="auto"/>
            </w:tcBorders>
            <w:noWrap/>
            <w:vAlign w:val="bottom"/>
          </w:tcPr>
          <w:p w:rsidR="00CF202A" w:rsidRPr="00E828C1" w:rsidRDefault="00CF202A" w:rsidP="00D84180">
            <w:pPr>
              <w:spacing w:before="60" w:line="200" w:lineRule="exact"/>
              <w:rPr>
                <w:b/>
                <w:sz w:val="16"/>
                <w:szCs w:val="16"/>
              </w:rPr>
            </w:pPr>
            <w:r w:rsidRPr="00E828C1">
              <w:rPr>
                <w:b/>
                <w:sz w:val="16"/>
                <w:szCs w:val="16"/>
              </w:rPr>
              <w:t>Avslutsorsak</w:t>
            </w:r>
          </w:p>
        </w:tc>
        <w:tc>
          <w:tcPr>
            <w:tcW w:w="1045" w:type="dxa"/>
            <w:tcBorders>
              <w:top w:val="single" w:sz="4" w:space="0" w:color="auto"/>
              <w:bottom w:val="single" w:sz="4" w:space="0" w:color="auto"/>
            </w:tcBorders>
            <w:noWrap/>
            <w:vAlign w:val="bottom"/>
          </w:tcPr>
          <w:p w:rsidR="00CF202A" w:rsidRPr="00E828C1" w:rsidRDefault="00CF202A" w:rsidP="00D84180">
            <w:pPr>
              <w:spacing w:before="60" w:line="200" w:lineRule="exact"/>
              <w:jc w:val="right"/>
              <w:rPr>
                <w:b/>
                <w:color w:val="FF0000"/>
                <w:sz w:val="16"/>
                <w:szCs w:val="16"/>
              </w:rPr>
            </w:pPr>
            <w:r w:rsidRPr="00E828C1">
              <w:rPr>
                <w:b/>
                <w:sz w:val="16"/>
                <w:szCs w:val="16"/>
              </w:rPr>
              <w:t>2010</w:t>
            </w:r>
          </w:p>
        </w:tc>
        <w:tc>
          <w:tcPr>
            <w:tcW w:w="570" w:type="dxa"/>
            <w:tcBorders>
              <w:top w:val="single" w:sz="4" w:space="0" w:color="auto"/>
              <w:bottom w:val="single" w:sz="4" w:space="0" w:color="auto"/>
            </w:tcBorders>
            <w:vAlign w:val="bottom"/>
          </w:tcPr>
          <w:p w:rsidR="00CF202A" w:rsidRPr="00E828C1" w:rsidRDefault="00CF202A" w:rsidP="00D84180">
            <w:pPr>
              <w:spacing w:before="60" w:line="200" w:lineRule="exact"/>
              <w:jc w:val="right"/>
              <w:rPr>
                <w:b/>
                <w:color w:val="FF0000"/>
                <w:sz w:val="16"/>
                <w:szCs w:val="16"/>
              </w:rPr>
            </w:pPr>
            <w:r w:rsidRPr="00E828C1">
              <w:rPr>
                <w:b/>
                <w:sz w:val="16"/>
                <w:szCs w:val="16"/>
              </w:rPr>
              <w:t>2009</w:t>
            </w:r>
          </w:p>
        </w:tc>
        <w:tc>
          <w:tcPr>
            <w:tcW w:w="460" w:type="dxa"/>
            <w:tcBorders>
              <w:top w:val="single" w:sz="4" w:space="0" w:color="auto"/>
              <w:bottom w:val="single" w:sz="4" w:space="0" w:color="auto"/>
            </w:tcBorders>
          </w:tcPr>
          <w:p w:rsidR="00CF202A" w:rsidRPr="00E828C1" w:rsidRDefault="00CF202A" w:rsidP="00D84180">
            <w:pPr>
              <w:spacing w:before="60" w:line="200" w:lineRule="exact"/>
              <w:jc w:val="right"/>
              <w:rPr>
                <w:b/>
                <w:sz w:val="16"/>
                <w:szCs w:val="16"/>
              </w:rPr>
            </w:pPr>
            <w:r w:rsidRPr="00E828C1">
              <w:rPr>
                <w:b/>
                <w:sz w:val="16"/>
                <w:szCs w:val="16"/>
              </w:rPr>
              <w:t>2008</w:t>
            </w:r>
          </w:p>
        </w:tc>
      </w:tr>
      <w:tr w:rsidR="00CF202A" w:rsidRPr="00E828C1" w:rsidTr="000977FB">
        <w:trPr>
          <w:trHeight w:val="255"/>
        </w:trPr>
        <w:tc>
          <w:tcPr>
            <w:tcW w:w="3335" w:type="dxa"/>
            <w:tcBorders>
              <w:top w:val="single" w:sz="4" w:space="0" w:color="auto"/>
            </w:tcBorders>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 xml:space="preserve">Övergång till annan statlig verksamhet </w:t>
            </w:r>
          </w:p>
        </w:tc>
        <w:tc>
          <w:tcPr>
            <w:tcW w:w="1045" w:type="dxa"/>
            <w:tcBorders>
              <w:top w:val="single" w:sz="4" w:space="0" w:color="auto"/>
            </w:tcBorders>
            <w:noWrap/>
            <w:vAlign w:val="bottom"/>
          </w:tcPr>
          <w:p w:rsidR="00CF202A" w:rsidRPr="00E828C1" w:rsidRDefault="00CF202A" w:rsidP="00C674DB">
            <w:pPr>
              <w:spacing w:before="60" w:line="200" w:lineRule="exact"/>
              <w:jc w:val="right"/>
              <w:rPr>
                <w:rFonts w:cs="Arial"/>
                <w:sz w:val="16"/>
                <w:szCs w:val="16"/>
              </w:rPr>
            </w:pPr>
            <w:r w:rsidRPr="00E828C1">
              <w:rPr>
                <w:rFonts w:cs="Arial"/>
                <w:sz w:val="16"/>
                <w:szCs w:val="16"/>
              </w:rPr>
              <w:t>16</w:t>
            </w:r>
          </w:p>
        </w:tc>
        <w:tc>
          <w:tcPr>
            <w:tcW w:w="570" w:type="dxa"/>
            <w:tcBorders>
              <w:top w:val="single" w:sz="4" w:space="0" w:color="auto"/>
            </w:tcBorders>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25</w:t>
            </w:r>
          </w:p>
        </w:tc>
        <w:tc>
          <w:tcPr>
            <w:tcW w:w="460" w:type="dxa"/>
            <w:tcBorders>
              <w:top w:val="single" w:sz="4" w:space="0" w:color="auto"/>
            </w:tcBorders>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27</w:t>
            </w:r>
          </w:p>
        </w:tc>
      </w:tr>
      <w:tr w:rsidR="00CF202A" w:rsidRPr="00E828C1" w:rsidTr="000977FB">
        <w:trPr>
          <w:trHeight w:val="255"/>
        </w:trPr>
        <w:tc>
          <w:tcPr>
            <w:tcW w:w="3335" w:type="dxa"/>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Övergång till kommunal verksamhet</w:t>
            </w:r>
          </w:p>
        </w:tc>
        <w:tc>
          <w:tcPr>
            <w:tcW w:w="1045" w:type="dxa"/>
            <w:noWrap/>
            <w:vAlign w:val="bottom"/>
          </w:tcPr>
          <w:p w:rsidR="00CF202A" w:rsidRPr="00E828C1" w:rsidRDefault="00CF202A" w:rsidP="00C674DB">
            <w:pPr>
              <w:spacing w:before="60" w:line="200" w:lineRule="exact"/>
              <w:jc w:val="right"/>
              <w:rPr>
                <w:rFonts w:cs="Arial"/>
                <w:sz w:val="16"/>
                <w:szCs w:val="16"/>
              </w:rPr>
            </w:pPr>
            <w:r w:rsidRPr="00E828C1">
              <w:rPr>
                <w:rFonts w:cs="Arial"/>
                <w:sz w:val="16"/>
                <w:szCs w:val="16"/>
              </w:rPr>
              <w:t>2</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w:t>
            </w:r>
          </w:p>
        </w:tc>
      </w:tr>
      <w:tr w:rsidR="00CF202A" w:rsidRPr="00E828C1" w:rsidTr="000977FB">
        <w:trPr>
          <w:trHeight w:val="255"/>
        </w:trPr>
        <w:tc>
          <w:tcPr>
            <w:tcW w:w="3335" w:type="dxa"/>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Övergång till privat anställning</w:t>
            </w:r>
          </w:p>
        </w:tc>
        <w:tc>
          <w:tcPr>
            <w:tcW w:w="1045" w:type="dxa"/>
            <w:noWrap/>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6</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8</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12</w:t>
            </w:r>
          </w:p>
        </w:tc>
      </w:tr>
      <w:tr w:rsidR="00CF202A" w:rsidRPr="00E828C1" w:rsidTr="000977FB">
        <w:trPr>
          <w:trHeight w:val="255"/>
        </w:trPr>
        <w:tc>
          <w:tcPr>
            <w:tcW w:w="3335" w:type="dxa"/>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 xml:space="preserve">Avgång, ålderspension </w:t>
            </w:r>
          </w:p>
        </w:tc>
        <w:tc>
          <w:tcPr>
            <w:tcW w:w="1045" w:type="dxa"/>
            <w:noWrap/>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15</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18</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18</w:t>
            </w:r>
          </w:p>
        </w:tc>
      </w:tr>
      <w:tr w:rsidR="00CF202A" w:rsidRPr="00E828C1" w:rsidTr="000977FB">
        <w:trPr>
          <w:trHeight w:val="255"/>
        </w:trPr>
        <w:tc>
          <w:tcPr>
            <w:tcW w:w="3335" w:type="dxa"/>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Avgång, studier</w:t>
            </w:r>
          </w:p>
        </w:tc>
        <w:tc>
          <w:tcPr>
            <w:tcW w:w="1045" w:type="dxa"/>
            <w:noWrap/>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2</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w:t>
            </w:r>
          </w:p>
        </w:tc>
      </w:tr>
      <w:tr w:rsidR="00CF202A" w:rsidRPr="00E828C1" w:rsidTr="000977FB">
        <w:trPr>
          <w:trHeight w:val="255"/>
        </w:trPr>
        <w:tc>
          <w:tcPr>
            <w:tcW w:w="3335" w:type="dxa"/>
            <w:noWrap/>
            <w:vAlign w:val="bottom"/>
          </w:tcPr>
          <w:p w:rsidR="00CF202A" w:rsidRPr="00E828C1" w:rsidRDefault="00F714C1" w:rsidP="00D84180">
            <w:pPr>
              <w:spacing w:before="60" w:line="200" w:lineRule="exact"/>
              <w:jc w:val="left"/>
              <w:rPr>
                <w:rFonts w:cs="Arial"/>
                <w:sz w:val="16"/>
                <w:szCs w:val="16"/>
              </w:rPr>
            </w:pPr>
            <w:r w:rsidRPr="00E828C1">
              <w:rPr>
                <w:rFonts w:cs="Arial"/>
                <w:sz w:val="16"/>
                <w:szCs w:val="16"/>
              </w:rPr>
              <w:t xml:space="preserve">Avliden </w:t>
            </w:r>
          </w:p>
        </w:tc>
        <w:tc>
          <w:tcPr>
            <w:tcW w:w="1045" w:type="dxa"/>
            <w:noWrap/>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0</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w:t>
            </w:r>
          </w:p>
        </w:tc>
      </w:tr>
      <w:tr w:rsidR="00CF202A" w:rsidRPr="00E828C1" w:rsidTr="000977FB">
        <w:trPr>
          <w:trHeight w:val="255"/>
        </w:trPr>
        <w:tc>
          <w:tcPr>
            <w:tcW w:w="3335" w:type="dxa"/>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A</w:t>
            </w:r>
            <w:r w:rsidR="00C674DB" w:rsidRPr="00E828C1">
              <w:rPr>
                <w:rFonts w:cs="Arial"/>
                <w:sz w:val="16"/>
                <w:szCs w:val="16"/>
              </w:rPr>
              <w:t xml:space="preserve">vgång, </w:t>
            </w:r>
            <w:r w:rsidRPr="00E828C1">
              <w:rPr>
                <w:rFonts w:cs="Arial"/>
                <w:sz w:val="16"/>
                <w:szCs w:val="16"/>
              </w:rPr>
              <w:t>övrigt</w:t>
            </w:r>
          </w:p>
        </w:tc>
        <w:tc>
          <w:tcPr>
            <w:tcW w:w="1045" w:type="dxa"/>
            <w:noWrap/>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13</w:t>
            </w:r>
          </w:p>
        </w:tc>
        <w:tc>
          <w:tcPr>
            <w:tcW w:w="570" w:type="dxa"/>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8</w:t>
            </w:r>
          </w:p>
        </w:tc>
        <w:tc>
          <w:tcPr>
            <w:tcW w:w="460" w:type="dxa"/>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18</w:t>
            </w:r>
          </w:p>
        </w:tc>
      </w:tr>
      <w:tr w:rsidR="00CF202A" w:rsidRPr="00E828C1" w:rsidTr="000977FB">
        <w:trPr>
          <w:trHeight w:val="270"/>
        </w:trPr>
        <w:tc>
          <w:tcPr>
            <w:tcW w:w="3335" w:type="dxa"/>
            <w:tcBorders>
              <w:bottom w:val="single" w:sz="4" w:space="0" w:color="auto"/>
            </w:tcBorders>
            <w:noWrap/>
            <w:vAlign w:val="bottom"/>
          </w:tcPr>
          <w:p w:rsidR="00CF202A" w:rsidRPr="00E828C1" w:rsidRDefault="00CF202A" w:rsidP="00D84180">
            <w:pPr>
              <w:spacing w:before="60" w:line="200" w:lineRule="exact"/>
              <w:jc w:val="left"/>
              <w:rPr>
                <w:rFonts w:cs="Arial"/>
                <w:sz w:val="16"/>
                <w:szCs w:val="16"/>
              </w:rPr>
            </w:pPr>
            <w:r w:rsidRPr="00E828C1">
              <w:rPr>
                <w:rFonts w:cs="Arial"/>
                <w:sz w:val="16"/>
                <w:szCs w:val="16"/>
              </w:rPr>
              <w:t>Avgång, arbetsbrist</w:t>
            </w:r>
          </w:p>
        </w:tc>
        <w:tc>
          <w:tcPr>
            <w:tcW w:w="1045" w:type="dxa"/>
            <w:tcBorders>
              <w:bottom w:val="single" w:sz="4" w:space="0" w:color="auto"/>
            </w:tcBorders>
            <w:noWrap/>
            <w:vAlign w:val="bottom"/>
          </w:tcPr>
          <w:p w:rsidR="00CF202A" w:rsidRPr="00E828C1" w:rsidRDefault="00C674DB" w:rsidP="00D84180">
            <w:pPr>
              <w:spacing w:before="60" w:line="200" w:lineRule="exact"/>
              <w:jc w:val="right"/>
              <w:rPr>
                <w:rFonts w:cs="Arial"/>
                <w:sz w:val="16"/>
                <w:szCs w:val="16"/>
              </w:rPr>
            </w:pPr>
            <w:r w:rsidRPr="00E828C1">
              <w:rPr>
                <w:rFonts w:cs="Arial"/>
                <w:sz w:val="16"/>
                <w:szCs w:val="16"/>
              </w:rPr>
              <w:t>–</w:t>
            </w:r>
          </w:p>
        </w:tc>
        <w:tc>
          <w:tcPr>
            <w:tcW w:w="570" w:type="dxa"/>
            <w:tcBorders>
              <w:bottom w:val="single" w:sz="4" w:space="0" w:color="auto"/>
            </w:tcBorders>
            <w:vAlign w:val="bottom"/>
          </w:tcPr>
          <w:p w:rsidR="00CF202A" w:rsidRPr="00E828C1" w:rsidRDefault="00CF202A" w:rsidP="00D84180">
            <w:pPr>
              <w:spacing w:before="60" w:line="200" w:lineRule="exact"/>
              <w:jc w:val="right"/>
              <w:rPr>
                <w:rFonts w:cs="Arial"/>
                <w:sz w:val="16"/>
                <w:szCs w:val="16"/>
              </w:rPr>
            </w:pPr>
            <w:r w:rsidRPr="00E828C1">
              <w:rPr>
                <w:rFonts w:cs="Arial"/>
                <w:sz w:val="16"/>
                <w:szCs w:val="16"/>
              </w:rPr>
              <w:t>–</w:t>
            </w:r>
          </w:p>
        </w:tc>
        <w:tc>
          <w:tcPr>
            <w:tcW w:w="460" w:type="dxa"/>
            <w:tcBorders>
              <w:bottom w:val="single" w:sz="4" w:space="0" w:color="auto"/>
            </w:tcBorders>
            <w:vAlign w:val="bottom"/>
          </w:tcPr>
          <w:p w:rsidR="00CF202A" w:rsidRPr="00E828C1" w:rsidRDefault="00CF202A" w:rsidP="000977FB">
            <w:pPr>
              <w:spacing w:before="60" w:line="200" w:lineRule="exact"/>
              <w:jc w:val="right"/>
              <w:rPr>
                <w:rFonts w:cs="Arial"/>
                <w:sz w:val="16"/>
                <w:szCs w:val="16"/>
              </w:rPr>
            </w:pPr>
            <w:r w:rsidRPr="00E828C1">
              <w:rPr>
                <w:rFonts w:cs="Arial"/>
                <w:sz w:val="16"/>
                <w:szCs w:val="16"/>
              </w:rPr>
              <w:t>1</w:t>
            </w:r>
          </w:p>
        </w:tc>
      </w:tr>
      <w:tr w:rsidR="00CF202A" w:rsidRPr="00E828C1" w:rsidTr="000977FB">
        <w:trPr>
          <w:trHeight w:val="270"/>
        </w:trPr>
        <w:tc>
          <w:tcPr>
            <w:tcW w:w="3335" w:type="dxa"/>
            <w:tcBorders>
              <w:bottom w:val="single" w:sz="4" w:space="0" w:color="auto"/>
            </w:tcBorders>
            <w:noWrap/>
            <w:vAlign w:val="bottom"/>
          </w:tcPr>
          <w:p w:rsidR="00CF202A" w:rsidRPr="00E828C1" w:rsidRDefault="00CF202A" w:rsidP="00D84180">
            <w:pPr>
              <w:spacing w:before="60" w:line="200" w:lineRule="exact"/>
              <w:jc w:val="left"/>
              <w:rPr>
                <w:rFonts w:cs="Arial"/>
                <w:b/>
                <w:sz w:val="16"/>
                <w:szCs w:val="16"/>
              </w:rPr>
            </w:pPr>
            <w:r w:rsidRPr="00E828C1">
              <w:rPr>
                <w:rFonts w:cs="Arial"/>
                <w:b/>
                <w:sz w:val="16"/>
                <w:szCs w:val="16"/>
              </w:rPr>
              <w:t>Totalt</w:t>
            </w:r>
          </w:p>
        </w:tc>
        <w:tc>
          <w:tcPr>
            <w:tcW w:w="1045" w:type="dxa"/>
            <w:tcBorders>
              <w:bottom w:val="single" w:sz="4" w:space="0" w:color="auto"/>
            </w:tcBorders>
            <w:noWrap/>
            <w:vAlign w:val="bottom"/>
          </w:tcPr>
          <w:p w:rsidR="00CF202A" w:rsidRPr="00E828C1" w:rsidRDefault="00CF202A" w:rsidP="00D84180">
            <w:pPr>
              <w:spacing w:before="60" w:line="200" w:lineRule="exact"/>
              <w:jc w:val="right"/>
              <w:rPr>
                <w:rFonts w:cs="Arial"/>
                <w:b/>
                <w:sz w:val="16"/>
                <w:szCs w:val="16"/>
              </w:rPr>
            </w:pPr>
            <w:r w:rsidRPr="00E828C1">
              <w:rPr>
                <w:rFonts w:cs="Arial"/>
                <w:b/>
                <w:sz w:val="16"/>
                <w:szCs w:val="16"/>
              </w:rPr>
              <w:t>54</w:t>
            </w:r>
          </w:p>
        </w:tc>
        <w:tc>
          <w:tcPr>
            <w:tcW w:w="570" w:type="dxa"/>
            <w:tcBorders>
              <w:bottom w:val="single" w:sz="4" w:space="0" w:color="auto"/>
            </w:tcBorders>
            <w:vAlign w:val="bottom"/>
          </w:tcPr>
          <w:p w:rsidR="00CF202A" w:rsidRPr="00E828C1" w:rsidRDefault="00CF202A" w:rsidP="00D84180">
            <w:pPr>
              <w:spacing w:before="60" w:line="200" w:lineRule="exact"/>
              <w:jc w:val="right"/>
              <w:rPr>
                <w:rFonts w:cs="Arial"/>
                <w:b/>
                <w:sz w:val="16"/>
                <w:szCs w:val="16"/>
              </w:rPr>
            </w:pPr>
            <w:r w:rsidRPr="00E828C1">
              <w:rPr>
                <w:rFonts w:cs="Arial"/>
                <w:b/>
                <w:sz w:val="16"/>
                <w:szCs w:val="16"/>
              </w:rPr>
              <w:t>62</w:t>
            </w:r>
          </w:p>
        </w:tc>
        <w:tc>
          <w:tcPr>
            <w:tcW w:w="460" w:type="dxa"/>
            <w:tcBorders>
              <w:bottom w:val="single" w:sz="4" w:space="0" w:color="auto"/>
            </w:tcBorders>
            <w:vAlign w:val="bottom"/>
          </w:tcPr>
          <w:p w:rsidR="00CF202A" w:rsidRPr="00E828C1" w:rsidRDefault="00CF202A" w:rsidP="000977FB">
            <w:pPr>
              <w:spacing w:before="60" w:line="200" w:lineRule="exact"/>
              <w:jc w:val="right"/>
              <w:rPr>
                <w:rFonts w:cs="Arial"/>
                <w:b/>
                <w:sz w:val="16"/>
                <w:szCs w:val="16"/>
              </w:rPr>
            </w:pPr>
            <w:r w:rsidRPr="00E828C1">
              <w:rPr>
                <w:rFonts w:cs="Arial"/>
                <w:b/>
                <w:sz w:val="16"/>
                <w:szCs w:val="16"/>
              </w:rPr>
              <w:t>79</w:t>
            </w:r>
          </w:p>
        </w:tc>
      </w:tr>
    </w:tbl>
    <w:p w:rsidR="00AA02EE" w:rsidRPr="00E828C1" w:rsidRDefault="00AA02EE" w:rsidP="00AA02EE">
      <w:pPr>
        <w:pStyle w:val="R4"/>
      </w:pPr>
      <w:r w:rsidRPr="00E828C1">
        <w:t>Inför pensionering</w:t>
      </w:r>
    </w:p>
    <w:p w:rsidR="00AA02EE" w:rsidRPr="00E828C1" w:rsidRDefault="00AA02EE" w:rsidP="00AA02EE">
      <w:r w:rsidRPr="00E828C1">
        <w:t>Under våren genomfördes tre seminarier riktade till anställda som de närma</w:t>
      </w:r>
      <w:r w:rsidRPr="00E828C1">
        <w:t>s</w:t>
      </w:r>
      <w:r w:rsidRPr="00E828C1">
        <w:t xml:space="preserve">te åren ska gå i </w:t>
      </w:r>
      <w:r w:rsidR="00C674DB" w:rsidRPr="00E828C1">
        <w:t xml:space="preserve">pension. Seminarierna handlade </w:t>
      </w:r>
      <w:r w:rsidRPr="00E828C1">
        <w:t>om den psykologiska o</w:t>
      </w:r>
      <w:r w:rsidRPr="00E828C1">
        <w:t>m</w:t>
      </w:r>
      <w:r w:rsidRPr="00E828C1">
        <w:t>ställning som det innebär att lämna sin yrkesver</w:t>
      </w:r>
      <w:r w:rsidRPr="00E828C1">
        <w:t>k</w:t>
      </w:r>
      <w:r w:rsidRPr="00E828C1">
        <w:t>samma del av livet, om vad pensionen består av och hur den beräknas samt till sist om livsstil</w:t>
      </w:r>
      <w:r w:rsidRPr="00E828C1">
        <w:t>s</w:t>
      </w:r>
      <w:r w:rsidRPr="00E828C1">
        <w:t>frågor och vad föreningslivet kan erbj</w:t>
      </w:r>
      <w:r w:rsidRPr="00E828C1">
        <w:t>u</w:t>
      </w:r>
      <w:r w:rsidRPr="00E828C1">
        <w:t>da.</w:t>
      </w:r>
    </w:p>
    <w:p w:rsidR="00CF202A" w:rsidRPr="00E828C1" w:rsidRDefault="00CF202A" w:rsidP="00CF202A">
      <w:pPr>
        <w:pStyle w:val="TabellrubrikFet"/>
        <w:keepNext/>
        <w:keepLines/>
        <w:jc w:val="left"/>
        <w:rPr>
          <w:color w:val="auto"/>
        </w:rPr>
      </w:pPr>
      <w:r w:rsidRPr="00E828C1">
        <w:rPr>
          <w:color w:val="auto"/>
        </w:rPr>
        <w:t xml:space="preserve">Tabell: Antalet anställda fördelat på organisatorisk enhet och kön </w:t>
      </w:r>
      <w:r w:rsidRPr="00E828C1">
        <w:rPr>
          <w:color w:val="auto"/>
        </w:rPr>
        <w:br/>
        <w:t>2010-12-31</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399"/>
        <w:gridCol w:w="612"/>
        <w:gridCol w:w="611"/>
        <w:gridCol w:w="611"/>
        <w:gridCol w:w="611"/>
        <w:gridCol w:w="554"/>
        <w:gridCol w:w="556"/>
      </w:tblGrid>
      <w:tr w:rsidR="00CF202A" w:rsidRPr="00E828C1" w:rsidTr="00AA02EE">
        <w:trPr>
          <w:trHeight w:val="255"/>
        </w:trPr>
        <w:tc>
          <w:tcPr>
            <w:tcW w:w="2399" w:type="dxa"/>
            <w:tcBorders>
              <w:top w:val="single" w:sz="4" w:space="0" w:color="auto"/>
              <w:bottom w:val="single" w:sz="4" w:space="0" w:color="auto"/>
            </w:tcBorders>
            <w:noWrap/>
          </w:tcPr>
          <w:p w:rsidR="00CF202A" w:rsidRPr="00E828C1" w:rsidRDefault="00CF202A" w:rsidP="00AA02EE">
            <w:pPr>
              <w:keepNext/>
              <w:keepLines/>
              <w:spacing w:before="60" w:line="200" w:lineRule="exact"/>
              <w:rPr>
                <w:rFonts w:cs="Arial"/>
                <w:b/>
                <w:sz w:val="16"/>
                <w:szCs w:val="16"/>
              </w:rPr>
            </w:pPr>
            <w:r w:rsidRPr="00E828C1">
              <w:rPr>
                <w:b/>
                <w:sz w:val="16"/>
                <w:szCs w:val="16"/>
              </w:rPr>
              <w:t>Organisatorisk enhet</w:t>
            </w:r>
          </w:p>
        </w:tc>
        <w:tc>
          <w:tcPr>
            <w:tcW w:w="612" w:type="dxa"/>
            <w:tcBorders>
              <w:top w:val="single" w:sz="4" w:space="0" w:color="auto"/>
              <w:bottom w:val="single" w:sz="4" w:space="0" w:color="auto"/>
            </w:tcBorders>
            <w:noWrap/>
          </w:tcPr>
          <w:p w:rsidR="00CF202A" w:rsidRPr="00E828C1" w:rsidRDefault="00CF202A" w:rsidP="00AA02EE">
            <w:pPr>
              <w:keepNext/>
              <w:keepLines/>
              <w:spacing w:before="60" w:line="200" w:lineRule="exact"/>
              <w:ind w:left="-57"/>
              <w:jc w:val="right"/>
              <w:rPr>
                <w:rFonts w:cs="Arial"/>
                <w:b/>
                <w:spacing w:val="-3"/>
                <w:sz w:val="16"/>
                <w:szCs w:val="16"/>
              </w:rPr>
            </w:pPr>
            <w:r w:rsidRPr="00E828C1">
              <w:rPr>
                <w:rFonts w:cs="Arial"/>
                <w:b/>
                <w:spacing w:val="-3"/>
                <w:sz w:val="16"/>
                <w:szCs w:val="16"/>
              </w:rPr>
              <w:t>Kvi</w:t>
            </w:r>
            <w:r w:rsidRPr="00E828C1">
              <w:rPr>
                <w:rFonts w:cs="Arial"/>
                <w:b/>
                <w:spacing w:val="-3"/>
                <w:sz w:val="16"/>
                <w:szCs w:val="16"/>
              </w:rPr>
              <w:t>n</w:t>
            </w:r>
            <w:r w:rsidRPr="00E828C1">
              <w:rPr>
                <w:rFonts w:cs="Arial"/>
                <w:b/>
                <w:spacing w:val="-4"/>
                <w:sz w:val="16"/>
                <w:szCs w:val="16"/>
              </w:rPr>
              <w:t>nor,</w:t>
            </w:r>
            <w:r w:rsidRPr="00E828C1">
              <w:rPr>
                <w:rFonts w:cs="Arial"/>
                <w:b/>
                <w:spacing w:val="-4"/>
                <w:sz w:val="16"/>
                <w:szCs w:val="16"/>
              </w:rPr>
              <w:br/>
              <w:t xml:space="preserve"> antal</w:t>
            </w:r>
          </w:p>
        </w:tc>
        <w:tc>
          <w:tcPr>
            <w:tcW w:w="611" w:type="dxa"/>
            <w:tcBorders>
              <w:top w:val="single" w:sz="4" w:space="0" w:color="auto"/>
              <w:bottom w:val="single" w:sz="4" w:space="0" w:color="auto"/>
            </w:tcBorders>
            <w:noWrap/>
          </w:tcPr>
          <w:p w:rsidR="00CF202A" w:rsidRPr="00E828C1" w:rsidRDefault="00CF202A" w:rsidP="00AA02EE">
            <w:pPr>
              <w:keepNext/>
              <w:keepLines/>
              <w:spacing w:before="60" w:line="200" w:lineRule="exact"/>
              <w:jc w:val="right"/>
              <w:rPr>
                <w:rFonts w:cs="Arial"/>
                <w:b/>
                <w:spacing w:val="-3"/>
                <w:sz w:val="16"/>
                <w:szCs w:val="16"/>
              </w:rPr>
            </w:pPr>
            <w:r w:rsidRPr="00E828C1">
              <w:rPr>
                <w:rFonts w:cs="Arial"/>
                <w:b/>
                <w:spacing w:val="-3"/>
                <w:sz w:val="16"/>
                <w:szCs w:val="16"/>
              </w:rPr>
              <w:t>Män,</w:t>
            </w:r>
            <w:r w:rsidRPr="00E828C1">
              <w:rPr>
                <w:rFonts w:cs="Arial"/>
                <w:b/>
                <w:spacing w:val="-3"/>
                <w:sz w:val="16"/>
                <w:szCs w:val="16"/>
              </w:rPr>
              <w:br/>
              <w:t>antal</w:t>
            </w:r>
          </w:p>
        </w:tc>
        <w:tc>
          <w:tcPr>
            <w:tcW w:w="611" w:type="dxa"/>
            <w:tcBorders>
              <w:top w:val="single" w:sz="4" w:space="0" w:color="auto"/>
              <w:bottom w:val="single" w:sz="4" w:space="0" w:color="auto"/>
            </w:tcBorders>
            <w:noWrap/>
          </w:tcPr>
          <w:p w:rsidR="00CF202A" w:rsidRPr="00E828C1" w:rsidRDefault="00CF202A" w:rsidP="00AA02EE">
            <w:pPr>
              <w:keepNext/>
              <w:keepLines/>
              <w:spacing w:before="60" w:line="200" w:lineRule="exact"/>
              <w:jc w:val="right"/>
              <w:rPr>
                <w:rFonts w:cs="Arial"/>
                <w:b/>
                <w:spacing w:val="-3"/>
                <w:sz w:val="16"/>
                <w:szCs w:val="16"/>
              </w:rPr>
            </w:pPr>
            <w:r w:rsidRPr="00E828C1">
              <w:rPr>
                <w:rFonts w:cs="Arial"/>
                <w:b/>
                <w:spacing w:val="-3"/>
                <w:sz w:val="16"/>
                <w:szCs w:val="16"/>
              </w:rPr>
              <w:t>Totalt</w:t>
            </w:r>
            <w:r w:rsidRPr="00E828C1">
              <w:rPr>
                <w:rFonts w:cs="Arial"/>
                <w:b/>
                <w:spacing w:val="-3"/>
                <w:sz w:val="16"/>
                <w:szCs w:val="16"/>
              </w:rPr>
              <w:br/>
              <w:t>antal</w:t>
            </w:r>
          </w:p>
        </w:tc>
        <w:tc>
          <w:tcPr>
            <w:tcW w:w="611" w:type="dxa"/>
            <w:tcBorders>
              <w:top w:val="single" w:sz="4" w:space="0" w:color="auto"/>
              <w:bottom w:val="single" w:sz="4" w:space="0" w:color="auto"/>
            </w:tcBorders>
          </w:tcPr>
          <w:p w:rsidR="00CF202A" w:rsidRPr="00E828C1" w:rsidRDefault="00CF202A" w:rsidP="00AA02EE">
            <w:pPr>
              <w:keepNext/>
              <w:keepLines/>
              <w:spacing w:before="60" w:line="200" w:lineRule="exact"/>
              <w:jc w:val="right"/>
              <w:rPr>
                <w:rFonts w:cs="Arial"/>
                <w:b/>
                <w:spacing w:val="-3"/>
                <w:sz w:val="16"/>
                <w:szCs w:val="16"/>
              </w:rPr>
            </w:pPr>
            <w:r w:rsidRPr="00E828C1">
              <w:rPr>
                <w:rFonts w:cs="Arial"/>
                <w:b/>
                <w:spacing w:val="-3"/>
                <w:sz w:val="16"/>
                <w:szCs w:val="16"/>
              </w:rPr>
              <w:t>A</w:t>
            </w:r>
            <w:r w:rsidRPr="00E828C1">
              <w:rPr>
                <w:rFonts w:cs="Arial"/>
                <w:b/>
                <w:spacing w:val="-3"/>
                <w:sz w:val="16"/>
                <w:szCs w:val="16"/>
              </w:rPr>
              <w:t>n</w:t>
            </w:r>
            <w:r w:rsidRPr="00E828C1">
              <w:rPr>
                <w:rFonts w:cs="Arial"/>
                <w:b/>
                <w:spacing w:val="-3"/>
                <w:sz w:val="16"/>
                <w:szCs w:val="16"/>
              </w:rPr>
              <w:t>del kvi</w:t>
            </w:r>
            <w:r w:rsidRPr="00E828C1">
              <w:rPr>
                <w:rFonts w:cs="Arial"/>
                <w:b/>
                <w:spacing w:val="-3"/>
                <w:sz w:val="16"/>
                <w:szCs w:val="16"/>
              </w:rPr>
              <w:t>n</w:t>
            </w:r>
            <w:r w:rsidRPr="00E828C1">
              <w:rPr>
                <w:rFonts w:cs="Arial"/>
                <w:b/>
                <w:spacing w:val="-3"/>
                <w:sz w:val="16"/>
                <w:szCs w:val="16"/>
              </w:rPr>
              <w:t xml:space="preserve">nor </w:t>
            </w:r>
          </w:p>
        </w:tc>
        <w:tc>
          <w:tcPr>
            <w:tcW w:w="554" w:type="dxa"/>
            <w:tcBorders>
              <w:top w:val="single" w:sz="4" w:space="0" w:color="auto"/>
              <w:bottom w:val="single" w:sz="4" w:space="0" w:color="auto"/>
            </w:tcBorders>
          </w:tcPr>
          <w:p w:rsidR="00CF202A" w:rsidRPr="00E828C1" w:rsidRDefault="00CF202A" w:rsidP="00AA02EE">
            <w:pPr>
              <w:keepNext/>
              <w:keepLines/>
              <w:spacing w:before="60" w:line="200" w:lineRule="exact"/>
              <w:jc w:val="right"/>
              <w:rPr>
                <w:rFonts w:cs="Arial"/>
                <w:b/>
                <w:i/>
                <w:spacing w:val="-3"/>
                <w:sz w:val="16"/>
                <w:szCs w:val="16"/>
              </w:rPr>
            </w:pPr>
            <w:r w:rsidRPr="00E828C1">
              <w:rPr>
                <w:rFonts w:cs="Arial"/>
                <w:b/>
                <w:i/>
                <w:spacing w:val="-3"/>
                <w:sz w:val="16"/>
                <w:szCs w:val="16"/>
              </w:rPr>
              <w:t>T</w:t>
            </w:r>
            <w:r w:rsidRPr="00E828C1">
              <w:rPr>
                <w:rFonts w:cs="Arial"/>
                <w:b/>
                <w:i/>
                <w:spacing w:val="-3"/>
                <w:sz w:val="16"/>
                <w:szCs w:val="16"/>
              </w:rPr>
              <w:t>o</w:t>
            </w:r>
            <w:r w:rsidRPr="00E828C1">
              <w:rPr>
                <w:rFonts w:cs="Arial"/>
                <w:b/>
                <w:i/>
                <w:spacing w:val="-3"/>
                <w:sz w:val="16"/>
                <w:szCs w:val="16"/>
              </w:rPr>
              <w:t>talt a</w:t>
            </w:r>
            <w:r w:rsidRPr="00E828C1">
              <w:rPr>
                <w:rFonts w:cs="Arial"/>
                <w:b/>
                <w:i/>
                <w:spacing w:val="-3"/>
                <w:sz w:val="16"/>
                <w:szCs w:val="16"/>
              </w:rPr>
              <w:t>n</w:t>
            </w:r>
            <w:r w:rsidRPr="00E828C1">
              <w:rPr>
                <w:rFonts w:cs="Arial"/>
                <w:b/>
                <w:i/>
                <w:spacing w:val="-3"/>
                <w:sz w:val="16"/>
                <w:szCs w:val="16"/>
              </w:rPr>
              <w:t>tal 2009</w:t>
            </w:r>
          </w:p>
        </w:tc>
        <w:tc>
          <w:tcPr>
            <w:tcW w:w="556" w:type="dxa"/>
            <w:tcBorders>
              <w:top w:val="single" w:sz="4" w:space="0" w:color="auto"/>
              <w:bottom w:val="single" w:sz="4" w:space="0" w:color="auto"/>
            </w:tcBorders>
          </w:tcPr>
          <w:p w:rsidR="00CF202A" w:rsidRPr="00E828C1" w:rsidRDefault="00CF202A" w:rsidP="00AA02EE">
            <w:pPr>
              <w:keepNext/>
              <w:keepLines/>
              <w:spacing w:before="60" w:line="200" w:lineRule="exact"/>
              <w:jc w:val="right"/>
              <w:rPr>
                <w:rFonts w:cs="Arial"/>
                <w:b/>
                <w:i/>
                <w:spacing w:val="-3"/>
                <w:sz w:val="16"/>
                <w:szCs w:val="16"/>
              </w:rPr>
            </w:pPr>
            <w:r w:rsidRPr="00E828C1">
              <w:rPr>
                <w:rFonts w:cs="Arial"/>
                <w:b/>
                <w:i/>
                <w:spacing w:val="-3"/>
                <w:sz w:val="16"/>
                <w:szCs w:val="16"/>
              </w:rPr>
              <w:t>T</w:t>
            </w:r>
            <w:r w:rsidRPr="00E828C1">
              <w:rPr>
                <w:rFonts w:cs="Arial"/>
                <w:b/>
                <w:i/>
                <w:spacing w:val="-3"/>
                <w:sz w:val="16"/>
                <w:szCs w:val="16"/>
              </w:rPr>
              <w:t>o</w:t>
            </w:r>
            <w:r w:rsidRPr="00E828C1">
              <w:rPr>
                <w:rFonts w:cs="Arial"/>
                <w:b/>
                <w:i/>
                <w:spacing w:val="-3"/>
                <w:sz w:val="16"/>
                <w:szCs w:val="16"/>
              </w:rPr>
              <w:t>talt a</w:t>
            </w:r>
            <w:r w:rsidRPr="00E828C1">
              <w:rPr>
                <w:rFonts w:cs="Arial"/>
                <w:b/>
                <w:i/>
                <w:spacing w:val="-3"/>
                <w:sz w:val="16"/>
                <w:szCs w:val="16"/>
              </w:rPr>
              <w:t>n</w:t>
            </w:r>
            <w:r w:rsidRPr="00E828C1">
              <w:rPr>
                <w:rFonts w:cs="Arial"/>
                <w:b/>
                <w:i/>
                <w:spacing w:val="-3"/>
                <w:sz w:val="16"/>
                <w:szCs w:val="16"/>
              </w:rPr>
              <w:t>tal 2008</w:t>
            </w:r>
          </w:p>
        </w:tc>
      </w:tr>
      <w:tr w:rsidR="00CF202A" w:rsidRPr="00E828C1" w:rsidTr="00AA02EE">
        <w:trPr>
          <w:trHeight w:val="255"/>
        </w:trPr>
        <w:tc>
          <w:tcPr>
            <w:tcW w:w="2399" w:type="dxa"/>
            <w:tcBorders>
              <w:top w:val="single" w:sz="4" w:space="0" w:color="auto"/>
            </w:tcBorders>
            <w:noWrap/>
            <w:vAlign w:val="bottom"/>
          </w:tcPr>
          <w:p w:rsidR="00CF202A" w:rsidRPr="00E828C1" w:rsidRDefault="00CF202A" w:rsidP="00AA02EE">
            <w:pPr>
              <w:keepNext/>
              <w:keepLines/>
              <w:spacing w:before="60" w:line="200" w:lineRule="exact"/>
              <w:jc w:val="left"/>
              <w:rPr>
                <w:rFonts w:cs="Arial"/>
                <w:sz w:val="16"/>
                <w:szCs w:val="16"/>
              </w:rPr>
            </w:pPr>
            <w:r w:rsidRPr="00E828C1">
              <w:rPr>
                <w:rFonts w:cs="Arial"/>
                <w:sz w:val="16"/>
                <w:szCs w:val="16"/>
              </w:rPr>
              <w:t>Riksdagsdirektören med ledning</w:t>
            </w:r>
            <w:r w:rsidRPr="00E828C1">
              <w:rPr>
                <w:rFonts w:cs="Arial"/>
                <w:sz w:val="16"/>
                <w:szCs w:val="16"/>
              </w:rPr>
              <w:t>s</w:t>
            </w:r>
            <w:r w:rsidRPr="00E828C1">
              <w:rPr>
                <w:rFonts w:cs="Arial"/>
                <w:sz w:val="16"/>
                <w:szCs w:val="16"/>
              </w:rPr>
              <w:t>sekretariat</w:t>
            </w:r>
            <w:r w:rsidR="00C674DB" w:rsidRPr="00E828C1">
              <w:rPr>
                <w:rFonts w:cs="Arial"/>
                <w:sz w:val="16"/>
                <w:szCs w:val="16"/>
              </w:rPr>
              <w:t>et</w:t>
            </w:r>
            <w:r w:rsidRPr="00E828C1">
              <w:rPr>
                <w:rFonts w:cs="Arial"/>
                <w:sz w:val="16"/>
                <w:szCs w:val="16"/>
              </w:rPr>
              <w:t>, talmansstab</w:t>
            </w:r>
            <w:r w:rsidR="00C674DB" w:rsidRPr="00E828C1">
              <w:rPr>
                <w:rFonts w:cs="Arial"/>
                <w:sz w:val="16"/>
                <w:szCs w:val="16"/>
              </w:rPr>
              <w:t>en</w:t>
            </w:r>
            <w:r w:rsidRPr="00E828C1">
              <w:rPr>
                <w:rFonts w:cs="Arial"/>
                <w:sz w:val="16"/>
                <w:szCs w:val="16"/>
              </w:rPr>
              <w:t>, ka</w:t>
            </w:r>
            <w:r w:rsidRPr="00E828C1">
              <w:rPr>
                <w:rFonts w:cs="Arial"/>
                <w:sz w:val="16"/>
                <w:szCs w:val="16"/>
              </w:rPr>
              <w:t>m</w:t>
            </w:r>
            <w:r w:rsidRPr="00E828C1">
              <w:rPr>
                <w:rFonts w:cs="Arial"/>
                <w:sz w:val="16"/>
                <w:szCs w:val="16"/>
              </w:rPr>
              <w:t xml:space="preserve">markansliet, RIK </w:t>
            </w:r>
          </w:p>
        </w:tc>
        <w:tc>
          <w:tcPr>
            <w:tcW w:w="612"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81</w:t>
            </w:r>
          </w:p>
        </w:tc>
        <w:tc>
          <w:tcPr>
            <w:tcW w:w="611"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40</w:t>
            </w:r>
          </w:p>
        </w:tc>
        <w:tc>
          <w:tcPr>
            <w:tcW w:w="611"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121</w:t>
            </w:r>
          </w:p>
        </w:tc>
        <w:tc>
          <w:tcPr>
            <w:tcW w:w="611" w:type="dxa"/>
            <w:tcBorders>
              <w:top w:val="single" w:sz="4" w:space="0" w:color="auto"/>
            </w:tcBorders>
            <w:vAlign w:val="bottom"/>
          </w:tcPr>
          <w:p w:rsidR="00CF202A" w:rsidRPr="00E828C1" w:rsidRDefault="00CF202A" w:rsidP="00AA02EE">
            <w:pPr>
              <w:spacing w:before="60" w:line="200" w:lineRule="exact"/>
              <w:jc w:val="right"/>
              <w:rPr>
                <w:sz w:val="16"/>
                <w:szCs w:val="16"/>
              </w:rPr>
            </w:pPr>
            <w:r w:rsidRPr="00E828C1">
              <w:rPr>
                <w:sz w:val="16"/>
                <w:szCs w:val="16"/>
              </w:rPr>
              <w:t>67 %</w:t>
            </w:r>
          </w:p>
        </w:tc>
        <w:tc>
          <w:tcPr>
            <w:tcW w:w="554" w:type="dxa"/>
            <w:tcBorders>
              <w:top w:val="single" w:sz="4" w:space="0" w:color="auto"/>
            </w:tcBorders>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130</w:t>
            </w:r>
          </w:p>
        </w:tc>
        <w:tc>
          <w:tcPr>
            <w:tcW w:w="556" w:type="dxa"/>
            <w:tcBorders>
              <w:top w:val="single" w:sz="4" w:space="0" w:color="auto"/>
            </w:tcBorders>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125</w:t>
            </w:r>
          </w:p>
        </w:tc>
      </w:tr>
      <w:tr w:rsidR="00CF202A" w:rsidRPr="00E828C1" w:rsidTr="00AA02EE">
        <w:trPr>
          <w:trHeight w:val="255"/>
        </w:trPr>
        <w:tc>
          <w:tcPr>
            <w:tcW w:w="2399" w:type="dxa"/>
            <w:noWrap/>
            <w:vAlign w:val="bottom"/>
          </w:tcPr>
          <w:p w:rsidR="00CF202A" w:rsidRPr="00E828C1" w:rsidRDefault="00CF202A" w:rsidP="00AA02EE">
            <w:pPr>
              <w:keepNext/>
              <w:keepLines/>
              <w:spacing w:before="60" w:line="200" w:lineRule="exact"/>
              <w:jc w:val="left"/>
              <w:rPr>
                <w:rFonts w:cs="Arial"/>
                <w:sz w:val="16"/>
                <w:szCs w:val="16"/>
              </w:rPr>
            </w:pPr>
            <w:r w:rsidRPr="00E828C1">
              <w:rPr>
                <w:rFonts w:cs="Arial"/>
                <w:sz w:val="16"/>
                <w:szCs w:val="16"/>
              </w:rPr>
              <w:t>Utskottskanslierna, EU-nämndens kansli</w:t>
            </w:r>
          </w:p>
        </w:tc>
        <w:tc>
          <w:tcPr>
            <w:tcW w:w="612" w:type="dxa"/>
            <w:noWrap/>
            <w:vAlign w:val="bottom"/>
          </w:tcPr>
          <w:p w:rsidR="00CF202A" w:rsidRPr="00E828C1" w:rsidRDefault="00CF202A" w:rsidP="00AA02EE">
            <w:pPr>
              <w:spacing w:before="60" w:line="200" w:lineRule="exact"/>
              <w:jc w:val="right"/>
              <w:rPr>
                <w:sz w:val="16"/>
                <w:szCs w:val="16"/>
              </w:rPr>
            </w:pPr>
            <w:r w:rsidRPr="00E828C1">
              <w:rPr>
                <w:sz w:val="16"/>
                <w:szCs w:val="16"/>
              </w:rPr>
              <w:t>90</w:t>
            </w:r>
          </w:p>
        </w:tc>
        <w:tc>
          <w:tcPr>
            <w:tcW w:w="611" w:type="dxa"/>
            <w:noWrap/>
            <w:vAlign w:val="bottom"/>
          </w:tcPr>
          <w:p w:rsidR="00CF202A" w:rsidRPr="00E828C1" w:rsidRDefault="00CF202A" w:rsidP="00AA02EE">
            <w:pPr>
              <w:spacing w:before="60" w:line="200" w:lineRule="exact"/>
              <w:jc w:val="right"/>
              <w:rPr>
                <w:sz w:val="16"/>
                <w:szCs w:val="16"/>
              </w:rPr>
            </w:pPr>
            <w:r w:rsidRPr="00E828C1">
              <w:rPr>
                <w:sz w:val="16"/>
                <w:szCs w:val="16"/>
              </w:rPr>
              <w:t>35</w:t>
            </w:r>
          </w:p>
        </w:tc>
        <w:tc>
          <w:tcPr>
            <w:tcW w:w="611" w:type="dxa"/>
            <w:noWrap/>
            <w:vAlign w:val="bottom"/>
          </w:tcPr>
          <w:p w:rsidR="00CF202A" w:rsidRPr="00E828C1" w:rsidRDefault="00CF202A" w:rsidP="00AA02EE">
            <w:pPr>
              <w:spacing w:before="60" w:line="200" w:lineRule="exact"/>
              <w:jc w:val="right"/>
              <w:rPr>
                <w:sz w:val="16"/>
                <w:szCs w:val="16"/>
              </w:rPr>
            </w:pPr>
            <w:r w:rsidRPr="00E828C1">
              <w:rPr>
                <w:sz w:val="16"/>
                <w:szCs w:val="16"/>
              </w:rPr>
              <w:t>125</w:t>
            </w:r>
          </w:p>
        </w:tc>
        <w:tc>
          <w:tcPr>
            <w:tcW w:w="611" w:type="dxa"/>
            <w:vAlign w:val="bottom"/>
          </w:tcPr>
          <w:p w:rsidR="00CF202A" w:rsidRPr="00E828C1" w:rsidRDefault="00CF202A" w:rsidP="00AA02EE">
            <w:pPr>
              <w:spacing w:before="60" w:line="200" w:lineRule="exact"/>
              <w:jc w:val="right"/>
              <w:rPr>
                <w:sz w:val="16"/>
                <w:szCs w:val="16"/>
              </w:rPr>
            </w:pPr>
            <w:r w:rsidRPr="00E828C1">
              <w:rPr>
                <w:sz w:val="16"/>
                <w:szCs w:val="16"/>
              </w:rPr>
              <w:t>72 %</w:t>
            </w:r>
          </w:p>
        </w:tc>
        <w:tc>
          <w:tcPr>
            <w:tcW w:w="554" w:type="dxa"/>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124</w:t>
            </w:r>
          </w:p>
        </w:tc>
        <w:tc>
          <w:tcPr>
            <w:tcW w:w="556" w:type="dxa"/>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125</w:t>
            </w:r>
          </w:p>
        </w:tc>
      </w:tr>
      <w:tr w:rsidR="00CF202A" w:rsidRPr="00E828C1" w:rsidTr="00AA02EE">
        <w:trPr>
          <w:trHeight w:val="255"/>
        </w:trPr>
        <w:tc>
          <w:tcPr>
            <w:tcW w:w="2399" w:type="dxa"/>
            <w:noWrap/>
            <w:vAlign w:val="bottom"/>
          </w:tcPr>
          <w:p w:rsidR="00CF202A" w:rsidRPr="00E828C1" w:rsidRDefault="00CF202A" w:rsidP="00AA02EE">
            <w:pPr>
              <w:keepNext/>
              <w:keepLines/>
              <w:spacing w:before="60" w:line="200" w:lineRule="exact"/>
              <w:jc w:val="left"/>
              <w:rPr>
                <w:rFonts w:cs="Arial"/>
                <w:sz w:val="16"/>
                <w:szCs w:val="16"/>
              </w:rPr>
            </w:pPr>
            <w:r w:rsidRPr="00E828C1">
              <w:rPr>
                <w:rFonts w:cs="Arial"/>
                <w:sz w:val="16"/>
                <w:szCs w:val="16"/>
              </w:rPr>
              <w:t>Administrativa avdelningen</w:t>
            </w:r>
          </w:p>
        </w:tc>
        <w:tc>
          <w:tcPr>
            <w:tcW w:w="612" w:type="dxa"/>
            <w:noWrap/>
            <w:vAlign w:val="bottom"/>
          </w:tcPr>
          <w:p w:rsidR="00CF202A" w:rsidRPr="00E828C1" w:rsidRDefault="00CF202A" w:rsidP="00AA02EE">
            <w:pPr>
              <w:spacing w:before="60" w:line="200" w:lineRule="exact"/>
              <w:jc w:val="right"/>
              <w:rPr>
                <w:sz w:val="16"/>
                <w:szCs w:val="16"/>
              </w:rPr>
            </w:pPr>
            <w:r w:rsidRPr="00E828C1">
              <w:rPr>
                <w:sz w:val="16"/>
                <w:szCs w:val="16"/>
              </w:rPr>
              <w:t>131</w:t>
            </w:r>
          </w:p>
        </w:tc>
        <w:tc>
          <w:tcPr>
            <w:tcW w:w="611" w:type="dxa"/>
            <w:noWrap/>
            <w:vAlign w:val="bottom"/>
          </w:tcPr>
          <w:p w:rsidR="00CF202A" w:rsidRPr="00E828C1" w:rsidRDefault="00CF202A" w:rsidP="00AA02EE">
            <w:pPr>
              <w:spacing w:before="60" w:line="200" w:lineRule="exact"/>
              <w:jc w:val="right"/>
              <w:rPr>
                <w:sz w:val="16"/>
                <w:szCs w:val="16"/>
              </w:rPr>
            </w:pPr>
            <w:r w:rsidRPr="00E828C1">
              <w:rPr>
                <w:sz w:val="16"/>
                <w:szCs w:val="16"/>
              </w:rPr>
              <w:t>146</w:t>
            </w:r>
          </w:p>
        </w:tc>
        <w:tc>
          <w:tcPr>
            <w:tcW w:w="611" w:type="dxa"/>
            <w:noWrap/>
            <w:vAlign w:val="bottom"/>
          </w:tcPr>
          <w:p w:rsidR="00CF202A" w:rsidRPr="00E828C1" w:rsidRDefault="00CF202A" w:rsidP="00AA02EE">
            <w:pPr>
              <w:spacing w:before="60" w:line="200" w:lineRule="exact"/>
              <w:jc w:val="right"/>
              <w:rPr>
                <w:sz w:val="16"/>
                <w:szCs w:val="16"/>
              </w:rPr>
            </w:pPr>
            <w:r w:rsidRPr="00E828C1">
              <w:rPr>
                <w:sz w:val="16"/>
                <w:szCs w:val="16"/>
              </w:rPr>
              <w:t>277</w:t>
            </w:r>
          </w:p>
        </w:tc>
        <w:tc>
          <w:tcPr>
            <w:tcW w:w="611" w:type="dxa"/>
            <w:vAlign w:val="bottom"/>
          </w:tcPr>
          <w:p w:rsidR="00CF202A" w:rsidRPr="00E828C1" w:rsidRDefault="00CF202A" w:rsidP="00AA02EE">
            <w:pPr>
              <w:spacing w:before="60" w:line="200" w:lineRule="exact"/>
              <w:jc w:val="right"/>
              <w:rPr>
                <w:sz w:val="16"/>
                <w:szCs w:val="16"/>
              </w:rPr>
            </w:pPr>
            <w:r w:rsidRPr="00E828C1">
              <w:rPr>
                <w:sz w:val="16"/>
                <w:szCs w:val="16"/>
              </w:rPr>
              <w:t>47 %</w:t>
            </w:r>
          </w:p>
        </w:tc>
        <w:tc>
          <w:tcPr>
            <w:tcW w:w="554" w:type="dxa"/>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276</w:t>
            </w:r>
          </w:p>
        </w:tc>
        <w:tc>
          <w:tcPr>
            <w:tcW w:w="556" w:type="dxa"/>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274</w:t>
            </w:r>
          </w:p>
        </w:tc>
      </w:tr>
      <w:tr w:rsidR="00CF202A" w:rsidRPr="00E828C1" w:rsidTr="00AA02EE">
        <w:trPr>
          <w:trHeight w:val="255"/>
        </w:trPr>
        <w:tc>
          <w:tcPr>
            <w:tcW w:w="2399" w:type="dxa"/>
            <w:tcBorders>
              <w:bottom w:val="single" w:sz="4" w:space="0" w:color="auto"/>
            </w:tcBorders>
            <w:noWrap/>
            <w:vAlign w:val="bottom"/>
          </w:tcPr>
          <w:p w:rsidR="00CF202A" w:rsidRPr="00E828C1" w:rsidRDefault="00CF202A" w:rsidP="00AA02EE">
            <w:pPr>
              <w:keepNext/>
              <w:keepLines/>
              <w:spacing w:before="60" w:line="200" w:lineRule="exact"/>
              <w:jc w:val="left"/>
              <w:rPr>
                <w:rFonts w:cs="Arial"/>
                <w:sz w:val="16"/>
                <w:szCs w:val="16"/>
              </w:rPr>
            </w:pPr>
            <w:r w:rsidRPr="00E828C1">
              <w:rPr>
                <w:rFonts w:cs="Arial"/>
                <w:sz w:val="16"/>
                <w:szCs w:val="16"/>
              </w:rPr>
              <w:t>Kommunikationsavdelningen</w:t>
            </w:r>
          </w:p>
        </w:tc>
        <w:tc>
          <w:tcPr>
            <w:tcW w:w="612"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81</w:t>
            </w:r>
          </w:p>
        </w:tc>
        <w:tc>
          <w:tcPr>
            <w:tcW w:w="611"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50</w:t>
            </w:r>
          </w:p>
        </w:tc>
        <w:tc>
          <w:tcPr>
            <w:tcW w:w="611"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131</w:t>
            </w:r>
          </w:p>
        </w:tc>
        <w:tc>
          <w:tcPr>
            <w:tcW w:w="611" w:type="dxa"/>
            <w:tcBorders>
              <w:bottom w:val="single" w:sz="4" w:space="0" w:color="auto"/>
            </w:tcBorders>
            <w:vAlign w:val="bottom"/>
          </w:tcPr>
          <w:p w:rsidR="00CF202A" w:rsidRPr="00E828C1" w:rsidRDefault="00CF202A" w:rsidP="00AA02EE">
            <w:pPr>
              <w:spacing w:before="60" w:line="200" w:lineRule="exact"/>
              <w:jc w:val="right"/>
              <w:rPr>
                <w:sz w:val="16"/>
                <w:szCs w:val="16"/>
              </w:rPr>
            </w:pPr>
            <w:r w:rsidRPr="00E828C1">
              <w:rPr>
                <w:sz w:val="16"/>
                <w:szCs w:val="16"/>
              </w:rPr>
              <w:t>62 %</w:t>
            </w:r>
          </w:p>
        </w:tc>
        <w:tc>
          <w:tcPr>
            <w:tcW w:w="554" w:type="dxa"/>
            <w:tcBorders>
              <w:bottom w:val="single" w:sz="4" w:space="0" w:color="auto"/>
            </w:tcBorders>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141</w:t>
            </w:r>
          </w:p>
        </w:tc>
        <w:tc>
          <w:tcPr>
            <w:tcW w:w="556" w:type="dxa"/>
            <w:tcBorders>
              <w:bottom w:val="single" w:sz="4" w:space="0" w:color="auto"/>
            </w:tcBorders>
            <w:vAlign w:val="bottom"/>
          </w:tcPr>
          <w:p w:rsidR="00CF202A" w:rsidRPr="00E828C1" w:rsidRDefault="00CF202A" w:rsidP="00AA02EE">
            <w:pPr>
              <w:keepNext/>
              <w:keepLines/>
              <w:spacing w:before="60" w:line="200" w:lineRule="exact"/>
              <w:jc w:val="right"/>
              <w:rPr>
                <w:rFonts w:cs="Arial"/>
                <w:i/>
                <w:sz w:val="16"/>
                <w:szCs w:val="16"/>
              </w:rPr>
            </w:pPr>
            <w:r w:rsidRPr="00E828C1">
              <w:rPr>
                <w:rFonts w:cs="Arial"/>
                <w:i/>
                <w:sz w:val="16"/>
                <w:szCs w:val="16"/>
              </w:rPr>
              <w:t>137</w:t>
            </w:r>
          </w:p>
        </w:tc>
      </w:tr>
      <w:tr w:rsidR="00CF202A" w:rsidRPr="00E828C1" w:rsidTr="00AA02EE">
        <w:trPr>
          <w:trHeight w:val="255"/>
        </w:trPr>
        <w:tc>
          <w:tcPr>
            <w:tcW w:w="2399" w:type="dxa"/>
            <w:tcBorders>
              <w:top w:val="single" w:sz="4" w:space="0" w:color="auto"/>
              <w:bottom w:val="single" w:sz="4" w:space="0" w:color="auto"/>
            </w:tcBorders>
            <w:noWrap/>
            <w:vAlign w:val="bottom"/>
          </w:tcPr>
          <w:p w:rsidR="00CF202A" w:rsidRPr="00E828C1" w:rsidRDefault="00CF202A" w:rsidP="00AA02EE">
            <w:pPr>
              <w:keepNext/>
              <w:keepLines/>
              <w:spacing w:before="60" w:line="200" w:lineRule="exact"/>
              <w:rPr>
                <w:rFonts w:cs="Arial"/>
                <w:b/>
                <w:sz w:val="16"/>
                <w:szCs w:val="16"/>
              </w:rPr>
            </w:pPr>
            <w:r w:rsidRPr="00E828C1">
              <w:rPr>
                <w:rFonts w:cs="Arial"/>
                <w:b/>
                <w:sz w:val="16"/>
                <w:szCs w:val="16"/>
              </w:rPr>
              <w:t>Totalt</w:t>
            </w:r>
          </w:p>
        </w:tc>
        <w:tc>
          <w:tcPr>
            <w:tcW w:w="612" w:type="dxa"/>
            <w:tcBorders>
              <w:top w:val="single" w:sz="4" w:space="0" w:color="auto"/>
              <w:bottom w:val="single" w:sz="4" w:space="0" w:color="auto"/>
            </w:tcBorders>
            <w:noWrap/>
            <w:vAlign w:val="bottom"/>
          </w:tcPr>
          <w:p w:rsidR="00CF202A" w:rsidRPr="00E828C1" w:rsidRDefault="00CF202A" w:rsidP="00AA02EE">
            <w:pPr>
              <w:keepNext/>
              <w:keepLines/>
              <w:spacing w:before="60" w:line="200" w:lineRule="exact"/>
              <w:jc w:val="right"/>
              <w:rPr>
                <w:b/>
                <w:sz w:val="16"/>
                <w:szCs w:val="16"/>
              </w:rPr>
            </w:pPr>
            <w:r w:rsidRPr="00E828C1">
              <w:rPr>
                <w:b/>
                <w:sz w:val="16"/>
                <w:szCs w:val="16"/>
              </w:rPr>
              <w:t>383</w:t>
            </w:r>
          </w:p>
        </w:tc>
        <w:tc>
          <w:tcPr>
            <w:tcW w:w="611" w:type="dxa"/>
            <w:tcBorders>
              <w:top w:val="single" w:sz="4" w:space="0" w:color="auto"/>
              <w:bottom w:val="single" w:sz="4" w:space="0" w:color="auto"/>
            </w:tcBorders>
            <w:noWrap/>
            <w:vAlign w:val="bottom"/>
          </w:tcPr>
          <w:p w:rsidR="00CF202A" w:rsidRPr="00E828C1" w:rsidRDefault="00CF202A" w:rsidP="00AA02EE">
            <w:pPr>
              <w:keepNext/>
              <w:keepLines/>
              <w:spacing w:before="60" w:line="200" w:lineRule="exact"/>
              <w:jc w:val="right"/>
              <w:rPr>
                <w:b/>
                <w:sz w:val="16"/>
                <w:szCs w:val="16"/>
              </w:rPr>
            </w:pPr>
            <w:r w:rsidRPr="00E828C1">
              <w:rPr>
                <w:b/>
                <w:sz w:val="16"/>
                <w:szCs w:val="16"/>
              </w:rPr>
              <w:t>271</w:t>
            </w:r>
          </w:p>
        </w:tc>
        <w:tc>
          <w:tcPr>
            <w:tcW w:w="611" w:type="dxa"/>
            <w:tcBorders>
              <w:top w:val="single" w:sz="4" w:space="0" w:color="auto"/>
              <w:bottom w:val="single" w:sz="4" w:space="0" w:color="auto"/>
            </w:tcBorders>
            <w:noWrap/>
            <w:vAlign w:val="bottom"/>
          </w:tcPr>
          <w:p w:rsidR="00CF202A" w:rsidRPr="00E828C1" w:rsidRDefault="00CF202A" w:rsidP="00AA02EE">
            <w:pPr>
              <w:keepNext/>
              <w:keepLines/>
              <w:spacing w:before="60" w:line="200" w:lineRule="exact"/>
              <w:jc w:val="right"/>
              <w:rPr>
                <w:b/>
                <w:sz w:val="16"/>
                <w:szCs w:val="16"/>
              </w:rPr>
            </w:pPr>
            <w:r w:rsidRPr="00E828C1">
              <w:rPr>
                <w:b/>
                <w:sz w:val="16"/>
                <w:szCs w:val="16"/>
              </w:rPr>
              <w:t>654</w:t>
            </w:r>
          </w:p>
        </w:tc>
        <w:tc>
          <w:tcPr>
            <w:tcW w:w="611" w:type="dxa"/>
            <w:tcBorders>
              <w:top w:val="single" w:sz="4" w:space="0" w:color="auto"/>
              <w:bottom w:val="single" w:sz="4" w:space="0" w:color="auto"/>
            </w:tcBorders>
            <w:vAlign w:val="bottom"/>
          </w:tcPr>
          <w:p w:rsidR="00CF202A" w:rsidRPr="00E828C1" w:rsidRDefault="00CF202A" w:rsidP="00AA02EE">
            <w:pPr>
              <w:spacing w:before="60" w:line="200" w:lineRule="exact"/>
              <w:jc w:val="right"/>
              <w:rPr>
                <w:b/>
                <w:sz w:val="16"/>
                <w:szCs w:val="16"/>
              </w:rPr>
            </w:pPr>
            <w:r w:rsidRPr="00E828C1">
              <w:rPr>
                <w:b/>
                <w:sz w:val="16"/>
                <w:szCs w:val="16"/>
              </w:rPr>
              <w:t>59 %</w:t>
            </w:r>
          </w:p>
        </w:tc>
        <w:tc>
          <w:tcPr>
            <w:tcW w:w="554" w:type="dxa"/>
            <w:tcBorders>
              <w:top w:val="single" w:sz="4" w:space="0" w:color="auto"/>
              <w:bottom w:val="single" w:sz="4" w:space="0" w:color="auto"/>
            </w:tcBorders>
            <w:vAlign w:val="bottom"/>
          </w:tcPr>
          <w:p w:rsidR="00CF202A" w:rsidRPr="00E828C1" w:rsidRDefault="00CF202A" w:rsidP="00AA02EE">
            <w:pPr>
              <w:keepNext/>
              <w:keepLines/>
              <w:spacing w:before="60" w:line="200" w:lineRule="exact"/>
              <w:jc w:val="right"/>
              <w:rPr>
                <w:rFonts w:cs="Arial"/>
                <w:b/>
                <w:sz w:val="16"/>
                <w:szCs w:val="16"/>
              </w:rPr>
            </w:pPr>
            <w:r w:rsidRPr="00E828C1">
              <w:rPr>
                <w:rFonts w:cs="Arial"/>
                <w:b/>
                <w:sz w:val="16"/>
                <w:szCs w:val="16"/>
              </w:rPr>
              <w:t>671</w:t>
            </w:r>
          </w:p>
        </w:tc>
        <w:tc>
          <w:tcPr>
            <w:tcW w:w="556" w:type="dxa"/>
            <w:tcBorders>
              <w:top w:val="single" w:sz="4" w:space="0" w:color="auto"/>
              <w:bottom w:val="single" w:sz="4" w:space="0" w:color="auto"/>
            </w:tcBorders>
            <w:vAlign w:val="bottom"/>
          </w:tcPr>
          <w:p w:rsidR="00CF202A" w:rsidRPr="00E828C1" w:rsidRDefault="00CF202A" w:rsidP="00AA02EE">
            <w:pPr>
              <w:keepNext/>
              <w:keepLines/>
              <w:spacing w:before="60" w:line="200" w:lineRule="exact"/>
              <w:jc w:val="right"/>
              <w:rPr>
                <w:rFonts w:cs="Arial"/>
                <w:b/>
                <w:sz w:val="16"/>
                <w:szCs w:val="16"/>
              </w:rPr>
            </w:pPr>
            <w:r w:rsidRPr="00E828C1">
              <w:rPr>
                <w:rFonts w:cs="Arial"/>
                <w:b/>
                <w:sz w:val="16"/>
                <w:szCs w:val="16"/>
              </w:rPr>
              <w:t>661</w:t>
            </w:r>
          </w:p>
        </w:tc>
      </w:tr>
    </w:tbl>
    <w:p w:rsidR="00CF202A" w:rsidRPr="00E828C1" w:rsidRDefault="00CF202A" w:rsidP="00CF202A">
      <w:pPr>
        <w:spacing w:before="187"/>
      </w:pPr>
      <w:r w:rsidRPr="00E828C1">
        <w:t xml:space="preserve">Andelen kvinnor vid utgången av 2010 var 59 % (57 %) </w:t>
      </w:r>
      <w:r w:rsidR="00D00BF9" w:rsidRPr="00E828C1">
        <w:rPr>
          <w:i/>
        </w:rPr>
        <w:t>57 %</w:t>
      </w:r>
      <w:r w:rsidRPr="00E828C1">
        <w:t xml:space="preserve"> av de anstäl</w:t>
      </w:r>
      <w:r w:rsidRPr="00E828C1">
        <w:t>l</w:t>
      </w:r>
      <w:r w:rsidRPr="00E828C1">
        <w:t>da, vilket är en ökning med två procentenheter jämfört med 2009.</w:t>
      </w:r>
    </w:p>
    <w:p w:rsidR="00CF202A" w:rsidRPr="00E828C1" w:rsidRDefault="00CF202A" w:rsidP="00CF202A">
      <w:pPr>
        <w:pStyle w:val="TabellrubrikFet"/>
        <w:rPr>
          <w:color w:val="auto"/>
        </w:rPr>
      </w:pPr>
      <w:r w:rsidRPr="00E828C1">
        <w:rPr>
          <w:color w:val="auto"/>
        </w:rPr>
        <w:t>Tabell: Antalet anställda fördelat på ålder och kön 2010-12-31</w:t>
      </w:r>
    </w:p>
    <w:tbl>
      <w:tblPr>
        <w:tblW w:w="5954" w:type="dxa"/>
        <w:tblInd w:w="55" w:type="dxa"/>
        <w:tblLayout w:type="fixed"/>
        <w:tblCellMar>
          <w:left w:w="70" w:type="dxa"/>
          <w:right w:w="70" w:type="dxa"/>
        </w:tblCellMar>
        <w:tblLook w:val="0000" w:firstRow="0" w:lastRow="0" w:firstColumn="0" w:lastColumn="0" w:noHBand="0" w:noVBand="0"/>
      </w:tblPr>
      <w:tblGrid>
        <w:gridCol w:w="1440"/>
        <w:gridCol w:w="857"/>
        <w:gridCol w:w="731"/>
        <w:gridCol w:w="732"/>
        <w:gridCol w:w="731"/>
        <w:gridCol w:w="731"/>
        <w:gridCol w:w="732"/>
      </w:tblGrid>
      <w:tr w:rsidR="00CF202A" w:rsidRPr="00E828C1" w:rsidTr="00AA02EE">
        <w:trPr>
          <w:trHeight w:val="255"/>
        </w:trPr>
        <w:tc>
          <w:tcPr>
            <w:tcW w:w="1440" w:type="dxa"/>
            <w:tcBorders>
              <w:top w:val="single" w:sz="4" w:space="0" w:color="auto"/>
              <w:bottom w:val="single" w:sz="4" w:space="0" w:color="auto"/>
            </w:tcBorders>
            <w:noWrap/>
            <w:vAlign w:val="bottom"/>
          </w:tcPr>
          <w:p w:rsidR="00CF202A" w:rsidRPr="00E828C1" w:rsidRDefault="00CF202A" w:rsidP="00AA02EE">
            <w:pPr>
              <w:spacing w:before="60" w:line="200" w:lineRule="exact"/>
              <w:rPr>
                <w:rFonts w:cs="Arial"/>
                <w:b/>
                <w:sz w:val="16"/>
                <w:szCs w:val="16"/>
              </w:rPr>
            </w:pPr>
            <w:r w:rsidRPr="00E828C1">
              <w:rPr>
                <w:rFonts w:cs="Arial"/>
                <w:b/>
                <w:sz w:val="16"/>
                <w:szCs w:val="16"/>
              </w:rPr>
              <w:t xml:space="preserve">Åldersintervall </w:t>
            </w:r>
          </w:p>
        </w:tc>
        <w:tc>
          <w:tcPr>
            <w:tcW w:w="857"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Kvi</w:t>
            </w:r>
            <w:r w:rsidRPr="00E828C1">
              <w:rPr>
                <w:rFonts w:cs="Arial"/>
                <w:b/>
                <w:sz w:val="16"/>
                <w:szCs w:val="16"/>
              </w:rPr>
              <w:t>n</w:t>
            </w:r>
            <w:r w:rsidRPr="00E828C1">
              <w:rPr>
                <w:rFonts w:cs="Arial"/>
                <w:b/>
                <w:sz w:val="16"/>
                <w:szCs w:val="16"/>
              </w:rPr>
              <w:t>nor, antal</w:t>
            </w:r>
          </w:p>
        </w:tc>
        <w:tc>
          <w:tcPr>
            <w:tcW w:w="731" w:type="dxa"/>
            <w:tcBorders>
              <w:top w:val="single" w:sz="4" w:space="0" w:color="auto"/>
              <w:bottom w:val="single" w:sz="4" w:space="0" w:color="auto"/>
            </w:tcBorders>
            <w:noWrap/>
            <w:vAlign w:val="bottom"/>
          </w:tcPr>
          <w:p w:rsidR="00CF202A" w:rsidRPr="00E828C1" w:rsidRDefault="00CF202A" w:rsidP="00AA02EE">
            <w:pPr>
              <w:spacing w:before="60" w:line="200" w:lineRule="exact"/>
              <w:ind w:left="113"/>
              <w:jc w:val="right"/>
              <w:rPr>
                <w:rFonts w:cs="Arial"/>
                <w:b/>
                <w:sz w:val="16"/>
                <w:szCs w:val="16"/>
              </w:rPr>
            </w:pPr>
            <w:r w:rsidRPr="00E828C1">
              <w:rPr>
                <w:rFonts w:cs="Arial"/>
                <w:b/>
                <w:sz w:val="16"/>
                <w:szCs w:val="16"/>
              </w:rPr>
              <w:t>Män, a</w:t>
            </w:r>
            <w:r w:rsidRPr="00E828C1">
              <w:rPr>
                <w:rFonts w:cs="Arial"/>
                <w:b/>
                <w:sz w:val="16"/>
                <w:szCs w:val="16"/>
              </w:rPr>
              <w:t>n</w:t>
            </w:r>
            <w:r w:rsidRPr="00E828C1">
              <w:rPr>
                <w:rFonts w:cs="Arial"/>
                <w:b/>
                <w:sz w:val="16"/>
                <w:szCs w:val="16"/>
              </w:rPr>
              <w:t>tal</w:t>
            </w:r>
          </w:p>
        </w:tc>
        <w:tc>
          <w:tcPr>
            <w:tcW w:w="732"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Totalt antal</w:t>
            </w:r>
          </w:p>
        </w:tc>
        <w:tc>
          <w:tcPr>
            <w:tcW w:w="731"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rFonts w:cs="Arial"/>
                <w:b/>
                <w:sz w:val="16"/>
                <w:szCs w:val="16"/>
              </w:rPr>
            </w:pPr>
            <w:r w:rsidRPr="00E828C1">
              <w:rPr>
                <w:rFonts w:cs="Arial"/>
                <w:b/>
                <w:sz w:val="16"/>
                <w:szCs w:val="16"/>
              </w:rPr>
              <w:t xml:space="preserve">Ålder, </w:t>
            </w:r>
          </w:p>
          <w:p w:rsidR="00CF202A" w:rsidRPr="00E828C1" w:rsidRDefault="00CF202A" w:rsidP="00AA02EE">
            <w:pPr>
              <w:spacing w:before="60" w:line="200" w:lineRule="exact"/>
              <w:jc w:val="right"/>
              <w:rPr>
                <w:rFonts w:cs="Arial"/>
                <w:b/>
                <w:sz w:val="16"/>
                <w:szCs w:val="16"/>
              </w:rPr>
            </w:pPr>
            <w:r w:rsidRPr="00E828C1">
              <w:rPr>
                <w:rFonts w:cs="Arial"/>
                <w:b/>
                <w:sz w:val="16"/>
                <w:szCs w:val="16"/>
              </w:rPr>
              <w:t>andel av tot</w:t>
            </w:r>
            <w:r w:rsidRPr="00E828C1">
              <w:rPr>
                <w:rFonts w:cs="Arial"/>
                <w:b/>
                <w:sz w:val="16"/>
                <w:szCs w:val="16"/>
              </w:rPr>
              <w:t>a</w:t>
            </w:r>
            <w:r w:rsidRPr="00E828C1">
              <w:rPr>
                <w:rFonts w:cs="Arial"/>
                <w:b/>
                <w:sz w:val="16"/>
                <w:szCs w:val="16"/>
              </w:rPr>
              <w:t>len</w:t>
            </w:r>
          </w:p>
        </w:tc>
        <w:tc>
          <w:tcPr>
            <w:tcW w:w="731" w:type="dxa"/>
            <w:tcBorders>
              <w:top w:val="single" w:sz="4" w:space="0" w:color="auto"/>
              <w:bottom w:val="single" w:sz="4" w:space="0" w:color="auto"/>
            </w:tcBorders>
          </w:tcPr>
          <w:p w:rsidR="00CF202A" w:rsidRPr="00E828C1" w:rsidRDefault="00CF202A" w:rsidP="00AA02EE">
            <w:pPr>
              <w:spacing w:before="60" w:line="200" w:lineRule="exact"/>
              <w:jc w:val="right"/>
              <w:rPr>
                <w:b/>
                <w:i/>
                <w:sz w:val="16"/>
                <w:szCs w:val="16"/>
              </w:rPr>
            </w:pPr>
            <w:r w:rsidRPr="00E828C1">
              <w:rPr>
                <w:b/>
                <w:i/>
                <w:sz w:val="16"/>
                <w:szCs w:val="16"/>
              </w:rPr>
              <w:t>Totalt a</w:t>
            </w:r>
            <w:r w:rsidRPr="00E828C1">
              <w:rPr>
                <w:b/>
                <w:i/>
                <w:sz w:val="16"/>
                <w:szCs w:val="16"/>
              </w:rPr>
              <w:t>n</w:t>
            </w:r>
            <w:r w:rsidRPr="00E828C1">
              <w:rPr>
                <w:b/>
                <w:i/>
                <w:sz w:val="16"/>
                <w:szCs w:val="16"/>
              </w:rPr>
              <w:t>tal</w:t>
            </w:r>
            <w:r w:rsidRPr="00E828C1">
              <w:rPr>
                <w:b/>
                <w:i/>
                <w:sz w:val="16"/>
                <w:szCs w:val="16"/>
              </w:rPr>
              <w:br/>
              <w:t>2009</w:t>
            </w:r>
          </w:p>
        </w:tc>
        <w:tc>
          <w:tcPr>
            <w:tcW w:w="732" w:type="dxa"/>
            <w:tcBorders>
              <w:top w:val="single" w:sz="4" w:space="0" w:color="auto"/>
              <w:bottom w:val="single" w:sz="4" w:space="0" w:color="auto"/>
            </w:tcBorders>
          </w:tcPr>
          <w:p w:rsidR="00CF202A" w:rsidRPr="00E828C1" w:rsidRDefault="00CF202A" w:rsidP="00AA02EE">
            <w:pPr>
              <w:spacing w:before="60" w:line="200" w:lineRule="exact"/>
              <w:jc w:val="right"/>
              <w:rPr>
                <w:b/>
                <w:i/>
                <w:sz w:val="16"/>
                <w:szCs w:val="16"/>
              </w:rPr>
            </w:pPr>
            <w:r w:rsidRPr="00E828C1">
              <w:rPr>
                <w:b/>
                <w:i/>
                <w:sz w:val="16"/>
                <w:szCs w:val="16"/>
              </w:rPr>
              <w:t>Totalt a</w:t>
            </w:r>
            <w:r w:rsidRPr="00E828C1">
              <w:rPr>
                <w:b/>
                <w:i/>
                <w:sz w:val="16"/>
                <w:szCs w:val="16"/>
              </w:rPr>
              <w:t>n</w:t>
            </w:r>
            <w:r w:rsidRPr="00E828C1">
              <w:rPr>
                <w:b/>
                <w:i/>
                <w:sz w:val="16"/>
                <w:szCs w:val="16"/>
              </w:rPr>
              <w:t>tal</w:t>
            </w:r>
            <w:r w:rsidRPr="00E828C1">
              <w:rPr>
                <w:b/>
                <w:i/>
                <w:sz w:val="16"/>
                <w:szCs w:val="16"/>
              </w:rPr>
              <w:br/>
              <w:t>2008</w:t>
            </w:r>
          </w:p>
        </w:tc>
      </w:tr>
      <w:tr w:rsidR="00CF202A" w:rsidRPr="00E828C1" w:rsidTr="00AA02EE">
        <w:trPr>
          <w:trHeight w:val="255"/>
        </w:trPr>
        <w:tc>
          <w:tcPr>
            <w:tcW w:w="1440" w:type="dxa"/>
            <w:tcBorders>
              <w:top w:val="single" w:sz="4" w:space="0" w:color="auto"/>
            </w:tcBorders>
            <w:noWrap/>
            <w:vAlign w:val="bottom"/>
          </w:tcPr>
          <w:p w:rsidR="00CF202A" w:rsidRPr="00E828C1" w:rsidRDefault="00C674DB" w:rsidP="00AA02EE">
            <w:pPr>
              <w:spacing w:before="60" w:line="200" w:lineRule="exact"/>
              <w:rPr>
                <w:rFonts w:cs="Arial"/>
                <w:sz w:val="16"/>
                <w:szCs w:val="16"/>
              </w:rPr>
            </w:pPr>
            <w:r w:rsidRPr="00E828C1">
              <w:rPr>
                <w:rFonts w:cs="Arial"/>
                <w:sz w:val="16"/>
                <w:szCs w:val="16"/>
              </w:rPr>
              <w:t xml:space="preserve">&lt; </w:t>
            </w:r>
            <w:r w:rsidR="00CF202A" w:rsidRPr="00E828C1">
              <w:rPr>
                <w:rFonts w:cs="Arial"/>
                <w:sz w:val="16"/>
                <w:szCs w:val="16"/>
              </w:rPr>
              <w:t>24 år</w:t>
            </w:r>
          </w:p>
        </w:tc>
        <w:tc>
          <w:tcPr>
            <w:tcW w:w="857"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0</w:t>
            </w:r>
          </w:p>
        </w:tc>
        <w:tc>
          <w:tcPr>
            <w:tcW w:w="731"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w:t>
            </w:r>
          </w:p>
        </w:tc>
        <w:tc>
          <w:tcPr>
            <w:tcW w:w="732"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w:t>
            </w:r>
          </w:p>
        </w:tc>
        <w:tc>
          <w:tcPr>
            <w:tcW w:w="731" w:type="dxa"/>
            <w:tcBorders>
              <w:top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0 %</w:t>
            </w:r>
          </w:p>
        </w:tc>
        <w:tc>
          <w:tcPr>
            <w:tcW w:w="731" w:type="dxa"/>
            <w:tcBorders>
              <w:top w:val="single" w:sz="4" w:space="0" w:color="auto"/>
            </w:tcBorders>
            <w:vAlign w:val="bottom"/>
          </w:tcPr>
          <w:p w:rsidR="00CF202A" w:rsidRPr="00E828C1" w:rsidRDefault="00CF202A" w:rsidP="00AA02EE">
            <w:pPr>
              <w:spacing w:before="60" w:line="200" w:lineRule="exact"/>
              <w:jc w:val="right"/>
              <w:rPr>
                <w:i/>
                <w:sz w:val="16"/>
                <w:szCs w:val="16"/>
              </w:rPr>
            </w:pPr>
            <w:r w:rsidRPr="00E828C1">
              <w:rPr>
                <w:i/>
                <w:sz w:val="16"/>
                <w:szCs w:val="16"/>
              </w:rPr>
              <w:t>4</w:t>
            </w:r>
          </w:p>
        </w:tc>
        <w:tc>
          <w:tcPr>
            <w:tcW w:w="732" w:type="dxa"/>
            <w:tcBorders>
              <w:top w:val="single" w:sz="4" w:space="0" w:color="auto"/>
            </w:tcBorders>
            <w:vAlign w:val="bottom"/>
          </w:tcPr>
          <w:p w:rsidR="00CF202A" w:rsidRPr="00E828C1" w:rsidRDefault="00CF202A" w:rsidP="00AA02EE">
            <w:pPr>
              <w:spacing w:before="60" w:line="200" w:lineRule="exact"/>
              <w:jc w:val="right"/>
              <w:rPr>
                <w:i/>
                <w:sz w:val="16"/>
                <w:szCs w:val="16"/>
              </w:rPr>
            </w:pPr>
            <w:r w:rsidRPr="00E828C1">
              <w:rPr>
                <w:i/>
                <w:sz w:val="16"/>
                <w:szCs w:val="16"/>
              </w:rPr>
              <w:t>2</w:t>
            </w:r>
          </w:p>
        </w:tc>
      </w:tr>
      <w:tr w:rsidR="00CF202A" w:rsidRPr="00E828C1" w:rsidTr="00AA02EE">
        <w:trPr>
          <w:trHeight w:val="255"/>
        </w:trPr>
        <w:tc>
          <w:tcPr>
            <w:tcW w:w="1440" w:type="dxa"/>
            <w:noWrap/>
            <w:vAlign w:val="bottom"/>
          </w:tcPr>
          <w:p w:rsidR="00CF202A" w:rsidRPr="00E828C1" w:rsidRDefault="00CF202A" w:rsidP="00AA02EE">
            <w:pPr>
              <w:spacing w:before="60" w:line="200" w:lineRule="exact"/>
              <w:rPr>
                <w:rFonts w:cs="Arial"/>
                <w:sz w:val="16"/>
                <w:szCs w:val="16"/>
              </w:rPr>
            </w:pPr>
            <w:r w:rsidRPr="00E828C1">
              <w:rPr>
                <w:rFonts w:cs="Arial"/>
                <w:sz w:val="16"/>
                <w:szCs w:val="16"/>
              </w:rPr>
              <w:t>25–34 år</w:t>
            </w:r>
          </w:p>
        </w:tc>
        <w:tc>
          <w:tcPr>
            <w:tcW w:w="857" w:type="dxa"/>
            <w:noWrap/>
            <w:vAlign w:val="bottom"/>
          </w:tcPr>
          <w:p w:rsidR="00CF202A" w:rsidRPr="00E828C1" w:rsidRDefault="00CF202A" w:rsidP="00AA02EE">
            <w:pPr>
              <w:spacing w:before="60" w:line="200" w:lineRule="exact"/>
              <w:jc w:val="right"/>
              <w:rPr>
                <w:sz w:val="16"/>
                <w:szCs w:val="16"/>
              </w:rPr>
            </w:pPr>
            <w:r w:rsidRPr="00E828C1">
              <w:rPr>
                <w:sz w:val="16"/>
                <w:szCs w:val="16"/>
              </w:rPr>
              <w:t>36</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22</w:t>
            </w:r>
          </w:p>
        </w:tc>
        <w:tc>
          <w:tcPr>
            <w:tcW w:w="732" w:type="dxa"/>
            <w:noWrap/>
            <w:vAlign w:val="bottom"/>
          </w:tcPr>
          <w:p w:rsidR="00CF202A" w:rsidRPr="00E828C1" w:rsidRDefault="00CF202A" w:rsidP="00AA02EE">
            <w:pPr>
              <w:spacing w:before="60" w:line="200" w:lineRule="exact"/>
              <w:jc w:val="right"/>
              <w:rPr>
                <w:sz w:val="16"/>
                <w:szCs w:val="16"/>
              </w:rPr>
            </w:pPr>
            <w:r w:rsidRPr="00E828C1">
              <w:rPr>
                <w:sz w:val="16"/>
                <w:szCs w:val="16"/>
              </w:rPr>
              <w:t>58</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9 %</w:t>
            </w:r>
          </w:p>
        </w:tc>
        <w:tc>
          <w:tcPr>
            <w:tcW w:w="731" w:type="dxa"/>
            <w:vAlign w:val="bottom"/>
          </w:tcPr>
          <w:p w:rsidR="00CF202A" w:rsidRPr="00E828C1" w:rsidRDefault="00CF202A" w:rsidP="00AA02EE">
            <w:pPr>
              <w:spacing w:before="60" w:line="200" w:lineRule="exact"/>
              <w:jc w:val="right"/>
              <w:rPr>
                <w:i/>
                <w:sz w:val="16"/>
                <w:szCs w:val="16"/>
              </w:rPr>
            </w:pPr>
            <w:r w:rsidRPr="00E828C1">
              <w:rPr>
                <w:i/>
                <w:sz w:val="16"/>
                <w:szCs w:val="16"/>
              </w:rPr>
              <w:t>78</w:t>
            </w:r>
          </w:p>
        </w:tc>
        <w:tc>
          <w:tcPr>
            <w:tcW w:w="732" w:type="dxa"/>
            <w:vAlign w:val="bottom"/>
          </w:tcPr>
          <w:p w:rsidR="00CF202A" w:rsidRPr="00E828C1" w:rsidRDefault="00CF202A" w:rsidP="00AA02EE">
            <w:pPr>
              <w:spacing w:before="60" w:line="200" w:lineRule="exact"/>
              <w:jc w:val="right"/>
              <w:rPr>
                <w:i/>
                <w:sz w:val="16"/>
                <w:szCs w:val="16"/>
              </w:rPr>
            </w:pPr>
            <w:r w:rsidRPr="00E828C1">
              <w:rPr>
                <w:i/>
                <w:sz w:val="16"/>
                <w:szCs w:val="16"/>
              </w:rPr>
              <w:t>84</w:t>
            </w:r>
          </w:p>
        </w:tc>
      </w:tr>
      <w:tr w:rsidR="00CF202A" w:rsidRPr="00E828C1" w:rsidTr="00AA02EE">
        <w:trPr>
          <w:trHeight w:val="255"/>
        </w:trPr>
        <w:tc>
          <w:tcPr>
            <w:tcW w:w="1440" w:type="dxa"/>
            <w:noWrap/>
            <w:vAlign w:val="bottom"/>
          </w:tcPr>
          <w:p w:rsidR="00CF202A" w:rsidRPr="00E828C1" w:rsidRDefault="00CF202A" w:rsidP="00AA02EE">
            <w:pPr>
              <w:spacing w:before="60" w:line="200" w:lineRule="exact"/>
              <w:rPr>
                <w:rFonts w:cs="Arial"/>
                <w:sz w:val="16"/>
                <w:szCs w:val="16"/>
              </w:rPr>
            </w:pPr>
            <w:r w:rsidRPr="00E828C1">
              <w:rPr>
                <w:rFonts w:cs="Arial"/>
                <w:sz w:val="16"/>
                <w:szCs w:val="16"/>
              </w:rPr>
              <w:t>35–44 år</w:t>
            </w:r>
          </w:p>
        </w:tc>
        <w:tc>
          <w:tcPr>
            <w:tcW w:w="857" w:type="dxa"/>
            <w:noWrap/>
            <w:vAlign w:val="bottom"/>
          </w:tcPr>
          <w:p w:rsidR="00CF202A" w:rsidRPr="00E828C1" w:rsidRDefault="00CF202A" w:rsidP="00AA02EE">
            <w:pPr>
              <w:spacing w:before="60" w:line="200" w:lineRule="exact"/>
              <w:jc w:val="right"/>
              <w:rPr>
                <w:sz w:val="16"/>
                <w:szCs w:val="16"/>
              </w:rPr>
            </w:pPr>
            <w:r w:rsidRPr="00E828C1">
              <w:rPr>
                <w:sz w:val="16"/>
                <w:szCs w:val="16"/>
              </w:rPr>
              <w:t>113</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80</w:t>
            </w:r>
          </w:p>
        </w:tc>
        <w:tc>
          <w:tcPr>
            <w:tcW w:w="732" w:type="dxa"/>
            <w:noWrap/>
            <w:vAlign w:val="bottom"/>
          </w:tcPr>
          <w:p w:rsidR="00CF202A" w:rsidRPr="00E828C1" w:rsidRDefault="00CF202A" w:rsidP="00AA02EE">
            <w:pPr>
              <w:spacing w:before="60" w:line="200" w:lineRule="exact"/>
              <w:jc w:val="right"/>
              <w:rPr>
                <w:sz w:val="16"/>
                <w:szCs w:val="16"/>
              </w:rPr>
            </w:pPr>
            <w:r w:rsidRPr="00E828C1">
              <w:rPr>
                <w:sz w:val="16"/>
                <w:szCs w:val="16"/>
              </w:rPr>
              <w:t>193</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30 %</w:t>
            </w:r>
          </w:p>
        </w:tc>
        <w:tc>
          <w:tcPr>
            <w:tcW w:w="731" w:type="dxa"/>
            <w:vAlign w:val="bottom"/>
          </w:tcPr>
          <w:p w:rsidR="00CF202A" w:rsidRPr="00E828C1" w:rsidRDefault="00CF202A" w:rsidP="00AA02EE">
            <w:pPr>
              <w:spacing w:before="60" w:line="200" w:lineRule="exact"/>
              <w:jc w:val="right"/>
              <w:rPr>
                <w:i/>
                <w:sz w:val="16"/>
                <w:szCs w:val="16"/>
              </w:rPr>
            </w:pPr>
            <w:r w:rsidRPr="00E828C1">
              <w:rPr>
                <w:i/>
                <w:sz w:val="16"/>
                <w:szCs w:val="16"/>
              </w:rPr>
              <w:t>195</w:t>
            </w:r>
          </w:p>
        </w:tc>
        <w:tc>
          <w:tcPr>
            <w:tcW w:w="732" w:type="dxa"/>
            <w:vAlign w:val="bottom"/>
          </w:tcPr>
          <w:p w:rsidR="00CF202A" w:rsidRPr="00E828C1" w:rsidRDefault="00CF202A" w:rsidP="00AA02EE">
            <w:pPr>
              <w:spacing w:before="60" w:line="200" w:lineRule="exact"/>
              <w:jc w:val="right"/>
              <w:rPr>
                <w:i/>
                <w:sz w:val="16"/>
                <w:szCs w:val="16"/>
              </w:rPr>
            </w:pPr>
            <w:r w:rsidRPr="00E828C1">
              <w:rPr>
                <w:i/>
                <w:sz w:val="16"/>
                <w:szCs w:val="16"/>
              </w:rPr>
              <w:t>196</w:t>
            </w:r>
          </w:p>
        </w:tc>
      </w:tr>
      <w:tr w:rsidR="00CF202A" w:rsidRPr="00E828C1" w:rsidTr="00AA02EE">
        <w:trPr>
          <w:trHeight w:val="255"/>
        </w:trPr>
        <w:tc>
          <w:tcPr>
            <w:tcW w:w="1440" w:type="dxa"/>
            <w:noWrap/>
            <w:vAlign w:val="bottom"/>
          </w:tcPr>
          <w:p w:rsidR="00CF202A" w:rsidRPr="00E828C1" w:rsidRDefault="00CF202A" w:rsidP="00AA02EE">
            <w:pPr>
              <w:spacing w:before="60" w:line="200" w:lineRule="exact"/>
              <w:rPr>
                <w:rFonts w:cs="Arial"/>
                <w:sz w:val="16"/>
                <w:szCs w:val="16"/>
              </w:rPr>
            </w:pPr>
            <w:r w:rsidRPr="00E828C1">
              <w:rPr>
                <w:rFonts w:cs="Arial"/>
                <w:sz w:val="16"/>
                <w:szCs w:val="16"/>
              </w:rPr>
              <w:t>45–54 år</w:t>
            </w:r>
          </w:p>
        </w:tc>
        <w:tc>
          <w:tcPr>
            <w:tcW w:w="857" w:type="dxa"/>
            <w:noWrap/>
            <w:vAlign w:val="bottom"/>
          </w:tcPr>
          <w:p w:rsidR="00CF202A" w:rsidRPr="00E828C1" w:rsidRDefault="00CF202A" w:rsidP="00AA02EE">
            <w:pPr>
              <w:spacing w:before="60" w:line="200" w:lineRule="exact"/>
              <w:jc w:val="right"/>
              <w:rPr>
                <w:sz w:val="16"/>
                <w:szCs w:val="16"/>
              </w:rPr>
            </w:pPr>
            <w:r w:rsidRPr="00E828C1">
              <w:rPr>
                <w:sz w:val="16"/>
                <w:szCs w:val="16"/>
              </w:rPr>
              <w:t>119</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100</w:t>
            </w:r>
          </w:p>
        </w:tc>
        <w:tc>
          <w:tcPr>
            <w:tcW w:w="732" w:type="dxa"/>
            <w:noWrap/>
            <w:vAlign w:val="bottom"/>
          </w:tcPr>
          <w:p w:rsidR="00CF202A" w:rsidRPr="00E828C1" w:rsidRDefault="00CF202A" w:rsidP="00AA02EE">
            <w:pPr>
              <w:spacing w:before="60" w:line="200" w:lineRule="exact"/>
              <w:jc w:val="right"/>
              <w:rPr>
                <w:sz w:val="16"/>
                <w:szCs w:val="16"/>
              </w:rPr>
            </w:pPr>
            <w:r w:rsidRPr="00E828C1">
              <w:rPr>
                <w:sz w:val="16"/>
                <w:szCs w:val="16"/>
              </w:rPr>
              <w:t>219</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33 %</w:t>
            </w:r>
          </w:p>
        </w:tc>
        <w:tc>
          <w:tcPr>
            <w:tcW w:w="731" w:type="dxa"/>
            <w:vAlign w:val="bottom"/>
          </w:tcPr>
          <w:p w:rsidR="00CF202A" w:rsidRPr="00E828C1" w:rsidRDefault="00CF202A" w:rsidP="00AA02EE">
            <w:pPr>
              <w:spacing w:before="60" w:line="200" w:lineRule="exact"/>
              <w:jc w:val="right"/>
              <w:rPr>
                <w:i/>
                <w:sz w:val="16"/>
                <w:szCs w:val="16"/>
              </w:rPr>
            </w:pPr>
            <w:r w:rsidRPr="00E828C1">
              <w:rPr>
                <w:i/>
                <w:sz w:val="16"/>
                <w:szCs w:val="16"/>
              </w:rPr>
              <w:t>207</w:t>
            </w:r>
          </w:p>
        </w:tc>
        <w:tc>
          <w:tcPr>
            <w:tcW w:w="732" w:type="dxa"/>
            <w:vAlign w:val="bottom"/>
          </w:tcPr>
          <w:p w:rsidR="00CF202A" w:rsidRPr="00E828C1" w:rsidRDefault="00CF202A" w:rsidP="00AA02EE">
            <w:pPr>
              <w:spacing w:before="60" w:line="200" w:lineRule="exact"/>
              <w:jc w:val="right"/>
              <w:rPr>
                <w:i/>
                <w:sz w:val="16"/>
                <w:szCs w:val="16"/>
              </w:rPr>
            </w:pPr>
            <w:r w:rsidRPr="00E828C1">
              <w:rPr>
                <w:i/>
                <w:sz w:val="16"/>
                <w:szCs w:val="16"/>
              </w:rPr>
              <w:t>183</w:t>
            </w:r>
          </w:p>
        </w:tc>
      </w:tr>
      <w:tr w:rsidR="00CF202A" w:rsidRPr="00E828C1" w:rsidTr="00AA02EE">
        <w:trPr>
          <w:trHeight w:val="255"/>
        </w:trPr>
        <w:tc>
          <w:tcPr>
            <w:tcW w:w="1440" w:type="dxa"/>
            <w:noWrap/>
            <w:vAlign w:val="bottom"/>
          </w:tcPr>
          <w:p w:rsidR="00CF202A" w:rsidRPr="00E828C1" w:rsidRDefault="00CF202A" w:rsidP="00AA02EE">
            <w:pPr>
              <w:spacing w:before="60" w:line="200" w:lineRule="exact"/>
              <w:rPr>
                <w:rFonts w:cs="Arial"/>
                <w:sz w:val="16"/>
                <w:szCs w:val="16"/>
              </w:rPr>
            </w:pPr>
            <w:r w:rsidRPr="00E828C1">
              <w:rPr>
                <w:rFonts w:cs="Arial"/>
                <w:sz w:val="16"/>
                <w:szCs w:val="16"/>
              </w:rPr>
              <w:t>55–59 år</w:t>
            </w:r>
          </w:p>
        </w:tc>
        <w:tc>
          <w:tcPr>
            <w:tcW w:w="857" w:type="dxa"/>
            <w:noWrap/>
            <w:vAlign w:val="bottom"/>
          </w:tcPr>
          <w:p w:rsidR="00CF202A" w:rsidRPr="00E828C1" w:rsidRDefault="00CF202A" w:rsidP="00AA02EE">
            <w:pPr>
              <w:spacing w:before="60" w:line="200" w:lineRule="exact"/>
              <w:jc w:val="right"/>
              <w:rPr>
                <w:sz w:val="16"/>
                <w:szCs w:val="16"/>
              </w:rPr>
            </w:pPr>
            <w:r w:rsidRPr="00E828C1">
              <w:rPr>
                <w:sz w:val="16"/>
                <w:szCs w:val="16"/>
              </w:rPr>
              <w:t>49</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34</w:t>
            </w:r>
          </w:p>
        </w:tc>
        <w:tc>
          <w:tcPr>
            <w:tcW w:w="732" w:type="dxa"/>
            <w:noWrap/>
            <w:vAlign w:val="bottom"/>
          </w:tcPr>
          <w:p w:rsidR="00CF202A" w:rsidRPr="00E828C1" w:rsidRDefault="00CF202A" w:rsidP="00AA02EE">
            <w:pPr>
              <w:spacing w:before="60" w:line="200" w:lineRule="exact"/>
              <w:jc w:val="right"/>
              <w:rPr>
                <w:sz w:val="16"/>
                <w:szCs w:val="16"/>
              </w:rPr>
            </w:pPr>
            <w:r w:rsidRPr="00E828C1">
              <w:rPr>
                <w:sz w:val="16"/>
                <w:szCs w:val="16"/>
              </w:rPr>
              <w:t>83</w:t>
            </w:r>
          </w:p>
        </w:tc>
        <w:tc>
          <w:tcPr>
            <w:tcW w:w="731" w:type="dxa"/>
            <w:noWrap/>
            <w:vAlign w:val="bottom"/>
          </w:tcPr>
          <w:p w:rsidR="00CF202A" w:rsidRPr="00E828C1" w:rsidRDefault="00CF202A" w:rsidP="00AA02EE">
            <w:pPr>
              <w:spacing w:before="60" w:line="200" w:lineRule="exact"/>
              <w:jc w:val="right"/>
              <w:rPr>
                <w:sz w:val="16"/>
                <w:szCs w:val="16"/>
              </w:rPr>
            </w:pPr>
            <w:r w:rsidRPr="00E828C1">
              <w:rPr>
                <w:sz w:val="16"/>
                <w:szCs w:val="16"/>
              </w:rPr>
              <w:t>13 %</w:t>
            </w:r>
          </w:p>
        </w:tc>
        <w:tc>
          <w:tcPr>
            <w:tcW w:w="731" w:type="dxa"/>
            <w:vAlign w:val="bottom"/>
          </w:tcPr>
          <w:p w:rsidR="00CF202A" w:rsidRPr="00E828C1" w:rsidRDefault="00CF202A" w:rsidP="00AA02EE">
            <w:pPr>
              <w:spacing w:before="60" w:line="200" w:lineRule="exact"/>
              <w:jc w:val="right"/>
              <w:rPr>
                <w:i/>
                <w:sz w:val="16"/>
                <w:szCs w:val="16"/>
              </w:rPr>
            </w:pPr>
            <w:r w:rsidRPr="00E828C1">
              <w:rPr>
                <w:i/>
                <w:sz w:val="16"/>
                <w:szCs w:val="16"/>
              </w:rPr>
              <w:t>78</w:t>
            </w:r>
          </w:p>
        </w:tc>
        <w:tc>
          <w:tcPr>
            <w:tcW w:w="732" w:type="dxa"/>
            <w:vAlign w:val="bottom"/>
          </w:tcPr>
          <w:p w:rsidR="00CF202A" w:rsidRPr="00E828C1" w:rsidRDefault="00CF202A" w:rsidP="00AA02EE">
            <w:pPr>
              <w:spacing w:before="60" w:line="200" w:lineRule="exact"/>
              <w:jc w:val="right"/>
              <w:rPr>
                <w:i/>
                <w:sz w:val="16"/>
                <w:szCs w:val="16"/>
              </w:rPr>
            </w:pPr>
            <w:r w:rsidRPr="00E828C1">
              <w:rPr>
                <w:i/>
                <w:sz w:val="16"/>
                <w:szCs w:val="16"/>
              </w:rPr>
              <w:t>87</w:t>
            </w:r>
          </w:p>
        </w:tc>
      </w:tr>
      <w:tr w:rsidR="00CF202A" w:rsidRPr="00E828C1" w:rsidTr="00AA02EE">
        <w:trPr>
          <w:trHeight w:val="255"/>
        </w:trPr>
        <w:tc>
          <w:tcPr>
            <w:tcW w:w="1440" w:type="dxa"/>
            <w:tcBorders>
              <w:bottom w:val="single" w:sz="4" w:space="0" w:color="auto"/>
            </w:tcBorders>
            <w:noWrap/>
            <w:vAlign w:val="bottom"/>
          </w:tcPr>
          <w:p w:rsidR="00CF202A" w:rsidRPr="00E828C1" w:rsidRDefault="00C674DB" w:rsidP="00AA02EE">
            <w:pPr>
              <w:spacing w:before="60" w:line="200" w:lineRule="exact"/>
              <w:rPr>
                <w:rFonts w:cs="Arial"/>
                <w:sz w:val="16"/>
                <w:szCs w:val="16"/>
              </w:rPr>
            </w:pPr>
            <w:r w:rsidRPr="00E828C1">
              <w:rPr>
                <w:rFonts w:cs="Arial"/>
                <w:sz w:val="16"/>
                <w:szCs w:val="16"/>
              </w:rPr>
              <w:t xml:space="preserve">&gt; 59 </w:t>
            </w:r>
            <w:r w:rsidR="00CF202A" w:rsidRPr="00E828C1">
              <w:rPr>
                <w:rFonts w:cs="Arial"/>
                <w:sz w:val="16"/>
                <w:szCs w:val="16"/>
              </w:rPr>
              <w:t>år</w:t>
            </w:r>
          </w:p>
        </w:tc>
        <w:tc>
          <w:tcPr>
            <w:tcW w:w="857"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66</w:t>
            </w:r>
          </w:p>
        </w:tc>
        <w:tc>
          <w:tcPr>
            <w:tcW w:w="731"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34</w:t>
            </w:r>
          </w:p>
        </w:tc>
        <w:tc>
          <w:tcPr>
            <w:tcW w:w="732"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100</w:t>
            </w:r>
          </w:p>
        </w:tc>
        <w:tc>
          <w:tcPr>
            <w:tcW w:w="731" w:type="dxa"/>
            <w:tcBorders>
              <w:bottom w:val="single" w:sz="4" w:space="0" w:color="auto"/>
            </w:tcBorders>
            <w:noWrap/>
            <w:vAlign w:val="bottom"/>
          </w:tcPr>
          <w:p w:rsidR="00CF202A" w:rsidRPr="00E828C1" w:rsidRDefault="00CF202A" w:rsidP="00AA02EE">
            <w:pPr>
              <w:spacing w:before="60" w:line="200" w:lineRule="exact"/>
              <w:jc w:val="right"/>
              <w:rPr>
                <w:sz w:val="16"/>
                <w:szCs w:val="16"/>
              </w:rPr>
            </w:pPr>
            <w:r w:rsidRPr="00E828C1">
              <w:rPr>
                <w:sz w:val="16"/>
                <w:szCs w:val="16"/>
              </w:rPr>
              <w:t>15 %</w:t>
            </w:r>
          </w:p>
        </w:tc>
        <w:tc>
          <w:tcPr>
            <w:tcW w:w="731" w:type="dxa"/>
            <w:tcBorders>
              <w:bottom w:val="single" w:sz="4" w:space="0" w:color="auto"/>
            </w:tcBorders>
            <w:vAlign w:val="bottom"/>
          </w:tcPr>
          <w:p w:rsidR="00CF202A" w:rsidRPr="00E828C1" w:rsidRDefault="00CF202A" w:rsidP="00AA02EE">
            <w:pPr>
              <w:spacing w:before="60" w:line="200" w:lineRule="exact"/>
              <w:jc w:val="right"/>
              <w:rPr>
                <w:i/>
                <w:sz w:val="16"/>
                <w:szCs w:val="16"/>
              </w:rPr>
            </w:pPr>
            <w:r w:rsidRPr="00E828C1">
              <w:rPr>
                <w:i/>
                <w:sz w:val="16"/>
                <w:szCs w:val="16"/>
              </w:rPr>
              <w:t>109</w:t>
            </w:r>
          </w:p>
        </w:tc>
        <w:tc>
          <w:tcPr>
            <w:tcW w:w="732" w:type="dxa"/>
            <w:tcBorders>
              <w:bottom w:val="single" w:sz="4" w:space="0" w:color="auto"/>
            </w:tcBorders>
            <w:vAlign w:val="bottom"/>
          </w:tcPr>
          <w:p w:rsidR="00CF202A" w:rsidRPr="00E828C1" w:rsidRDefault="00CF202A" w:rsidP="00AA02EE">
            <w:pPr>
              <w:spacing w:before="60" w:line="200" w:lineRule="exact"/>
              <w:jc w:val="right"/>
              <w:rPr>
                <w:i/>
                <w:sz w:val="16"/>
                <w:szCs w:val="16"/>
              </w:rPr>
            </w:pPr>
            <w:r w:rsidRPr="00E828C1">
              <w:rPr>
                <w:i/>
                <w:sz w:val="16"/>
                <w:szCs w:val="16"/>
              </w:rPr>
              <w:t>109</w:t>
            </w:r>
          </w:p>
        </w:tc>
      </w:tr>
      <w:tr w:rsidR="00CF202A" w:rsidRPr="00E828C1" w:rsidTr="00AA02EE">
        <w:trPr>
          <w:trHeight w:val="255"/>
        </w:trPr>
        <w:tc>
          <w:tcPr>
            <w:tcW w:w="1440" w:type="dxa"/>
            <w:tcBorders>
              <w:top w:val="single" w:sz="4" w:space="0" w:color="auto"/>
              <w:bottom w:val="single" w:sz="4" w:space="0" w:color="auto"/>
            </w:tcBorders>
            <w:noWrap/>
            <w:vAlign w:val="bottom"/>
          </w:tcPr>
          <w:p w:rsidR="00CF202A" w:rsidRPr="00E828C1" w:rsidRDefault="00CF202A" w:rsidP="00AA02EE">
            <w:pPr>
              <w:spacing w:before="60" w:line="200" w:lineRule="exact"/>
              <w:rPr>
                <w:rFonts w:cs="Arial"/>
                <w:b/>
                <w:sz w:val="16"/>
                <w:szCs w:val="16"/>
              </w:rPr>
            </w:pPr>
            <w:r w:rsidRPr="00E828C1">
              <w:rPr>
                <w:rFonts w:cs="Arial"/>
                <w:b/>
                <w:sz w:val="16"/>
                <w:szCs w:val="16"/>
              </w:rPr>
              <w:t>Totalt</w:t>
            </w:r>
          </w:p>
        </w:tc>
        <w:tc>
          <w:tcPr>
            <w:tcW w:w="857"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383</w:t>
            </w:r>
          </w:p>
        </w:tc>
        <w:tc>
          <w:tcPr>
            <w:tcW w:w="731"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271</w:t>
            </w:r>
          </w:p>
        </w:tc>
        <w:tc>
          <w:tcPr>
            <w:tcW w:w="732"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654</w:t>
            </w:r>
          </w:p>
        </w:tc>
        <w:tc>
          <w:tcPr>
            <w:tcW w:w="731" w:type="dxa"/>
            <w:tcBorders>
              <w:top w:val="single" w:sz="4" w:space="0" w:color="auto"/>
              <w:bottom w:val="single" w:sz="4" w:space="0" w:color="auto"/>
            </w:tcBorders>
            <w:noWrap/>
            <w:vAlign w:val="bottom"/>
          </w:tcPr>
          <w:p w:rsidR="00CF202A" w:rsidRPr="00E828C1" w:rsidRDefault="00CF202A" w:rsidP="00AA02EE">
            <w:pPr>
              <w:spacing w:before="60" w:line="200" w:lineRule="exact"/>
              <w:jc w:val="right"/>
              <w:rPr>
                <w:b/>
                <w:sz w:val="16"/>
                <w:szCs w:val="16"/>
              </w:rPr>
            </w:pPr>
            <w:r w:rsidRPr="00E828C1">
              <w:rPr>
                <w:b/>
                <w:sz w:val="16"/>
                <w:szCs w:val="16"/>
              </w:rPr>
              <w:t>100 %</w:t>
            </w:r>
          </w:p>
        </w:tc>
        <w:tc>
          <w:tcPr>
            <w:tcW w:w="731" w:type="dxa"/>
            <w:tcBorders>
              <w:top w:val="single" w:sz="4" w:space="0" w:color="auto"/>
              <w:bottom w:val="single" w:sz="4" w:space="0" w:color="auto"/>
            </w:tcBorders>
            <w:vAlign w:val="bottom"/>
          </w:tcPr>
          <w:p w:rsidR="00CF202A" w:rsidRPr="00E828C1" w:rsidRDefault="00CF202A" w:rsidP="00AA02EE">
            <w:pPr>
              <w:spacing w:before="60" w:line="200" w:lineRule="exact"/>
              <w:jc w:val="right"/>
              <w:rPr>
                <w:b/>
                <w:sz w:val="16"/>
                <w:szCs w:val="16"/>
              </w:rPr>
            </w:pPr>
            <w:r w:rsidRPr="00E828C1">
              <w:rPr>
                <w:b/>
                <w:sz w:val="16"/>
                <w:szCs w:val="16"/>
              </w:rPr>
              <w:t>671</w:t>
            </w:r>
          </w:p>
        </w:tc>
        <w:tc>
          <w:tcPr>
            <w:tcW w:w="732" w:type="dxa"/>
            <w:tcBorders>
              <w:top w:val="single" w:sz="4" w:space="0" w:color="auto"/>
              <w:bottom w:val="single" w:sz="4" w:space="0" w:color="auto"/>
            </w:tcBorders>
            <w:vAlign w:val="bottom"/>
          </w:tcPr>
          <w:p w:rsidR="00CF202A" w:rsidRPr="00E828C1" w:rsidRDefault="00CF202A" w:rsidP="00AA02EE">
            <w:pPr>
              <w:spacing w:before="60" w:line="200" w:lineRule="exact"/>
              <w:jc w:val="right"/>
              <w:rPr>
                <w:b/>
                <w:sz w:val="16"/>
                <w:szCs w:val="16"/>
              </w:rPr>
            </w:pPr>
            <w:r w:rsidRPr="00E828C1">
              <w:rPr>
                <w:b/>
                <w:sz w:val="16"/>
                <w:szCs w:val="16"/>
              </w:rPr>
              <w:t>661</w:t>
            </w:r>
          </w:p>
        </w:tc>
      </w:tr>
    </w:tbl>
    <w:p w:rsidR="00CF202A" w:rsidRPr="00E828C1" w:rsidRDefault="00CF202A" w:rsidP="00CF202A">
      <w:r w:rsidRPr="00E828C1">
        <w:t>Medelåldern för de anställda är 48 år, vilket är något högre</w:t>
      </w:r>
      <w:r w:rsidR="00C674DB" w:rsidRPr="00E828C1">
        <w:t xml:space="preserve"> </w:t>
      </w:r>
      <w:r w:rsidRPr="00E828C1">
        <w:t>ca 1 år</w:t>
      </w:r>
      <w:r w:rsidR="00C674DB" w:rsidRPr="00E828C1">
        <w:t xml:space="preserve"> </w:t>
      </w:r>
      <w:r w:rsidRPr="00E828C1">
        <w:t>jämfört med föregående år. Kvinnornas medelålder är 48 år och mä</w:t>
      </w:r>
      <w:r w:rsidRPr="00E828C1">
        <w:t>n</w:t>
      </w:r>
      <w:r w:rsidRPr="00E828C1">
        <w:t>nens 47 år.</w:t>
      </w:r>
    </w:p>
    <w:p w:rsidR="00AA02EE" w:rsidRPr="00E828C1" w:rsidRDefault="00CF202A" w:rsidP="00C674DB">
      <w:pPr>
        <w:pStyle w:val="Normaltindrag"/>
      </w:pPr>
      <w:r w:rsidRPr="00E828C1">
        <w:t>Sammanfattningsvis har det skett små förändringar när det gäller anstäl</w:t>
      </w:r>
      <w:r w:rsidRPr="00E828C1">
        <w:t>l</w:t>
      </w:r>
      <w:r w:rsidRPr="00E828C1">
        <w:t>ningstid och ålder. Men trenden m</w:t>
      </w:r>
      <w:r w:rsidR="00C674DB" w:rsidRPr="00E828C1">
        <w:t>ot</w:t>
      </w:r>
      <w:r w:rsidRPr="00E828C1">
        <w:t xml:space="preserve"> en </w:t>
      </w:r>
      <w:r w:rsidR="007B4EAF" w:rsidRPr="00E828C1">
        <w:t>långsam</w:t>
      </w:r>
      <w:r w:rsidRPr="00E828C1">
        <w:t xml:space="preserve"> ökning av medelålder</w:t>
      </w:r>
      <w:r w:rsidR="00C674DB" w:rsidRPr="00E828C1">
        <w:t>n</w:t>
      </w:r>
      <w:r w:rsidRPr="00E828C1">
        <w:t xml:space="preserve"> och län</w:t>
      </w:r>
      <w:r w:rsidRPr="00E828C1">
        <w:t>g</w:t>
      </w:r>
      <w:r w:rsidRPr="00E828C1">
        <w:t xml:space="preserve">re anställningstid fortsätter. Medelanställningstiden har ökat med ett år räknat från 2005, från 10,4 år till 11,4. </w:t>
      </w:r>
      <w:r w:rsidR="00C674DB" w:rsidRPr="00E828C1">
        <w:t xml:space="preserve">Under samma </w:t>
      </w:r>
      <w:r w:rsidRPr="00E828C1">
        <w:t>tid har medelåldern ökat med två år, från 46 år till 48 år. Personalomsättningen har minskat 2010. En förklaring kan vara det minskade behovet av tidsbegränsade a</w:t>
      </w:r>
      <w:r w:rsidRPr="00E828C1">
        <w:t>n</w:t>
      </w:r>
      <w:r w:rsidRPr="00E828C1">
        <w:t>ställningar.</w:t>
      </w:r>
    </w:p>
    <w:p w:rsidR="000B5A91" w:rsidRPr="00E828C1" w:rsidRDefault="0081475A" w:rsidP="00AA02EE">
      <w:pPr>
        <w:pStyle w:val="R3"/>
      </w:pPr>
      <w:r w:rsidRPr="00E828C1">
        <w:br w:type="page"/>
      </w:r>
      <w:r w:rsidR="004370A1" w:rsidRPr="00E828C1">
        <w:t>Chef</w:t>
      </w:r>
      <w:r w:rsidR="00CF202A" w:rsidRPr="00E828C1">
        <w:t>er och chefsutveckling</w:t>
      </w:r>
    </w:p>
    <w:p w:rsidR="00F661E0" w:rsidRPr="00E828C1" w:rsidRDefault="000B5A91" w:rsidP="00CF202A">
      <w:pPr>
        <w:rPr>
          <w:i/>
        </w:rPr>
      </w:pPr>
      <w:r w:rsidRPr="00E828C1">
        <w:t>Handledningsgrupper</w:t>
      </w:r>
      <w:r w:rsidR="004370A1" w:rsidRPr="00E828C1">
        <w:t>na</w:t>
      </w:r>
      <w:r w:rsidRPr="00E828C1">
        <w:t xml:space="preserve"> för chefer har </w:t>
      </w:r>
      <w:r w:rsidR="004370A1" w:rsidRPr="00E828C1">
        <w:t>varit verksamma även</w:t>
      </w:r>
      <w:r w:rsidRPr="00E828C1">
        <w:t xml:space="preserve"> under 2010</w:t>
      </w:r>
      <w:r w:rsidR="005070AD" w:rsidRPr="00E828C1">
        <w:t>. N</w:t>
      </w:r>
      <w:r w:rsidRPr="00E828C1">
        <w:t>ya ch</w:t>
      </w:r>
      <w:r w:rsidRPr="00E828C1">
        <w:t>e</w:t>
      </w:r>
      <w:r w:rsidRPr="00E828C1">
        <w:t xml:space="preserve">fer har integrerats i chefsutvecklingsprogrammet och utbildats kring kommunikation i ledarskapet </w:t>
      </w:r>
      <w:r w:rsidR="005070AD" w:rsidRPr="00E828C1">
        <w:t xml:space="preserve">i syfte att </w:t>
      </w:r>
      <w:r w:rsidR="007B4EAF" w:rsidRPr="00E828C1">
        <w:t xml:space="preserve">de ska </w:t>
      </w:r>
      <w:r w:rsidR="005070AD" w:rsidRPr="00E828C1">
        <w:t xml:space="preserve">få </w:t>
      </w:r>
      <w:r w:rsidRPr="00E828C1">
        <w:t>samma plattform som fö</w:t>
      </w:r>
      <w:r w:rsidRPr="00E828C1">
        <w:t>r</w:t>
      </w:r>
      <w:r w:rsidRPr="00E828C1">
        <w:t>valtningens övr</w:t>
      </w:r>
      <w:r w:rsidRPr="00E828C1">
        <w:t>i</w:t>
      </w:r>
      <w:r w:rsidRPr="00E828C1">
        <w:t xml:space="preserve">ga chefer. </w:t>
      </w:r>
    </w:p>
    <w:p w:rsidR="000B5A91" w:rsidRPr="00E828C1" w:rsidRDefault="00B61E8C" w:rsidP="00C674DB">
      <w:pPr>
        <w:pStyle w:val="Normaltindrag"/>
        <w:rPr>
          <w:color w:val="FF0000"/>
        </w:rPr>
      </w:pPr>
      <w:r w:rsidRPr="00E828C1">
        <w:t xml:space="preserve">Under året har åtta chefsrekryteringar </w:t>
      </w:r>
      <w:r w:rsidR="00852C94" w:rsidRPr="00E828C1">
        <w:t>(inkl</w:t>
      </w:r>
      <w:r w:rsidR="00C674DB" w:rsidRPr="00E828C1">
        <w:t>usive</w:t>
      </w:r>
      <w:r w:rsidR="00852C94" w:rsidRPr="00E828C1">
        <w:t xml:space="preserve"> </w:t>
      </w:r>
      <w:r w:rsidR="00C674DB" w:rsidRPr="00E828C1">
        <w:t xml:space="preserve">rekryteringen av en </w:t>
      </w:r>
      <w:r w:rsidR="00852C94" w:rsidRPr="00E828C1">
        <w:t>rik</w:t>
      </w:r>
      <w:r w:rsidR="00852C94" w:rsidRPr="00E828C1">
        <w:t>s</w:t>
      </w:r>
      <w:r w:rsidR="00852C94" w:rsidRPr="00E828C1">
        <w:t xml:space="preserve">dagsdirektör) </w:t>
      </w:r>
      <w:r w:rsidR="00C674DB" w:rsidRPr="00E828C1">
        <w:t xml:space="preserve">vilka lett till att </w:t>
      </w:r>
      <w:r w:rsidR="00852C94" w:rsidRPr="00E828C1">
        <w:t>en man och sju kvinnor</w:t>
      </w:r>
      <w:r w:rsidR="00E1196D" w:rsidRPr="00E828C1">
        <w:t xml:space="preserve"> anställts</w:t>
      </w:r>
      <w:r w:rsidR="00852C94" w:rsidRPr="00E828C1">
        <w:t>.</w:t>
      </w:r>
      <w:r w:rsidR="00852C94" w:rsidRPr="00E828C1">
        <w:rPr>
          <w:color w:val="FF0000"/>
        </w:rPr>
        <w:t xml:space="preserve"> </w:t>
      </w:r>
      <w:r w:rsidR="004370A1" w:rsidRPr="00E828C1">
        <w:t>R</w:t>
      </w:r>
      <w:r w:rsidRPr="00E828C1">
        <w:t>ekryterin</w:t>
      </w:r>
      <w:r w:rsidRPr="00E828C1">
        <w:t>g</w:t>
      </w:r>
      <w:r w:rsidRPr="00E828C1">
        <w:t>ar</w:t>
      </w:r>
      <w:r w:rsidR="004370A1" w:rsidRPr="00E828C1">
        <w:t>na har genom</w:t>
      </w:r>
      <w:r w:rsidRPr="00E828C1">
        <w:t>förts i enlighet med den chefsrekryteringspolicy som antagits av riksdagsst</w:t>
      </w:r>
      <w:r w:rsidRPr="00E828C1">
        <w:t>y</w:t>
      </w:r>
      <w:r w:rsidRPr="00E828C1">
        <w:t>relse</w:t>
      </w:r>
      <w:r w:rsidR="001434A9" w:rsidRPr="00E828C1">
        <w:t>n.</w:t>
      </w:r>
      <w:r w:rsidR="001434A9" w:rsidRPr="00E828C1">
        <w:rPr>
          <w:color w:val="FF0000"/>
        </w:rPr>
        <w:t xml:space="preserve"> </w:t>
      </w:r>
    </w:p>
    <w:p w:rsidR="00AA02EE" w:rsidRPr="00E828C1" w:rsidRDefault="00AA02EE" w:rsidP="00AA02EE">
      <w:pPr>
        <w:pStyle w:val="TabellrubrikFet"/>
        <w:keepNext/>
        <w:keepLines/>
        <w:jc w:val="left"/>
        <w:rPr>
          <w:color w:val="auto"/>
        </w:rPr>
      </w:pPr>
      <w:r w:rsidRPr="00E828C1">
        <w:rPr>
          <w:color w:val="auto"/>
        </w:rPr>
        <w:t>Tabell: Antalet chefer</w:t>
      </w:r>
      <w:r w:rsidRPr="00E828C1">
        <w:rPr>
          <w:rStyle w:val="Fotnotsreferens"/>
          <w:color w:val="auto"/>
        </w:rPr>
        <w:footnoteReference w:id="73"/>
      </w:r>
      <w:r w:rsidRPr="00E828C1">
        <w:rPr>
          <w:color w:val="auto"/>
        </w:rPr>
        <w:t xml:space="preserve"> fördelat på organisatorisk enhet och kön </w:t>
      </w:r>
      <w:r w:rsidRPr="00E828C1">
        <w:rPr>
          <w:color w:val="auto"/>
        </w:rPr>
        <w:br/>
        <w:t>2010-12-31</w:t>
      </w:r>
    </w:p>
    <w:tbl>
      <w:tblPr>
        <w:tblW w:w="6187"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877"/>
        <w:gridCol w:w="769"/>
        <w:gridCol w:w="769"/>
        <w:gridCol w:w="769"/>
        <w:gridCol w:w="496"/>
        <w:gridCol w:w="460"/>
        <w:gridCol w:w="460"/>
      </w:tblGrid>
      <w:tr w:rsidR="00AA02EE" w:rsidRPr="00E828C1" w:rsidTr="00AA02EE">
        <w:trPr>
          <w:tblHeader/>
        </w:trPr>
        <w:tc>
          <w:tcPr>
            <w:tcW w:w="2877"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rPr>
                <w:rFonts w:cs="Arial"/>
                <w:b/>
                <w:sz w:val="16"/>
                <w:szCs w:val="16"/>
              </w:rPr>
            </w:pPr>
            <w:r w:rsidRPr="00E828C1">
              <w:rPr>
                <w:rFonts w:cs="Arial"/>
                <w:b/>
                <w:sz w:val="16"/>
                <w:szCs w:val="16"/>
              </w:rPr>
              <w:t>Organisatorisk enhet</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Kvinnor,</w:t>
            </w:r>
            <w:r w:rsidRPr="00E828C1">
              <w:rPr>
                <w:rFonts w:cs="Arial"/>
                <w:b/>
                <w:sz w:val="16"/>
                <w:szCs w:val="16"/>
              </w:rPr>
              <w:br/>
              <w:t>antal</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Män,</w:t>
            </w:r>
            <w:r w:rsidRPr="00E828C1">
              <w:rPr>
                <w:rFonts w:cs="Arial"/>
                <w:b/>
                <w:sz w:val="16"/>
                <w:szCs w:val="16"/>
              </w:rPr>
              <w:br/>
              <w:t>antal</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Totalt</w:t>
            </w:r>
            <w:r w:rsidRPr="00E828C1">
              <w:rPr>
                <w:rFonts w:cs="Arial"/>
                <w:b/>
                <w:sz w:val="16"/>
                <w:szCs w:val="16"/>
              </w:rPr>
              <w:br/>
              <w:t>antal</w:t>
            </w:r>
          </w:p>
        </w:tc>
        <w:tc>
          <w:tcPr>
            <w:tcW w:w="683" w:type="dxa"/>
            <w:tcBorders>
              <w:top w:val="single" w:sz="4" w:space="0" w:color="auto"/>
              <w:bottom w:val="single" w:sz="4" w:space="0" w:color="auto"/>
            </w:tcBorders>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 xml:space="preserve">Andel kvinnor </w:t>
            </w:r>
          </w:p>
        </w:tc>
        <w:tc>
          <w:tcPr>
            <w:tcW w:w="160" w:type="dxa"/>
            <w:tcBorders>
              <w:top w:val="single" w:sz="4" w:space="0" w:color="auto"/>
              <w:bottom w:val="single" w:sz="4" w:space="0" w:color="auto"/>
            </w:tcBorders>
          </w:tcPr>
          <w:p w:rsidR="00272913" w:rsidRPr="00E828C1" w:rsidRDefault="00272913" w:rsidP="00272913">
            <w:pPr>
              <w:keepNext/>
              <w:keepLines/>
              <w:spacing w:before="60" w:line="200" w:lineRule="exact"/>
              <w:jc w:val="right"/>
              <w:rPr>
                <w:b/>
                <w:i/>
              </w:rPr>
            </w:pPr>
            <w:r w:rsidRPr="00E828C1">
              <w:rPr>
                <w:rFonts w:cs="Arial"/>
                <w:b/>
                <w:i/>
                <w:sz w:val="16"/>
                <w:szCs w:val="16"/>
              </w:rPr>
              <w:t>Totalt a</w:t>
            </w:r>
            <w:r w:rsidRPr="00E828C1">
              <w:rPr>
                <w:rFonts w:cs="Arial"/>
                <w:b/>
                <w:i/>
                <w:sz w:val="16"/>
                <w:szCs w:val="16"/>
              </w:rPr>
              <w:t>n</w:t>
            </w:r>
            <w:r w:rsidRPr="00E828C1">
              <w:rPr>
                <w:rFonts w:cs="Arial"/>
                <w:b/>
                <w:i/>
                <w:sz w:val="16"/>
                <w:szCs w:val="16"/>
              </w:rPr>
              <w:t>tal</w:t>
            </w:r>
            <w:r w:rsidRPr="00E828C1">
              <w:rPr>
                <w:rFonts w:cs="Arial"/>
                <w:b/>
                <w:i/>
                <w:sz w:val="16"/>
                <w:szCs w:val="16"/>
              </w:rPr>
              <w:br/>
              <w:t>2009</w:t>
            </w:r>
          </w:p>
        </w:tc>
        <w:tc>
          <w:tcPr>
            <w:tcW w:w="160" w:type="dxa"/>
            <w:tcBorders>
              <w:top w:val="single" w:sz="4" w:space="0" w:color="auto"/>
              <w:bottom w:val="single" w:sz="4" w:space="0" w:color="auto"/>
            </w:tcBorders>
          </w:tcPr>
          <w:p w:rsidR="00AA02EE" w:rsidRPr="00E828C1" w:rsidRDefault="00272913" w:rsidP="00AA02EE">
            <w:pPr>
              <w:keepNext/>
              <w:keepLines/>
              <w:spacing w:before="60" w:line="200" w:lineRule="exact"/>
              <w:jc w:val="right"/>
              <w:rPr>
                <w:rFonts w:cs="Arial"/>
                <w:b/>
                <w:sz w:val="16"/>
                <w:szCs w:val="16"/>
              </w:rPr>
            </w:pPr>
            <w:r w:rsidRPr="00E828C1">
              <w:rPr>
                <w:b/>
                <w:i/>
                <w:sz w:val="16"/>
                <w:szCs w:val="16"/>
              </w:rPr>
              <w:t>Totalt antal</w:t>
            </w:r>
            <w:r w:rsidR="00AA02EE" w:rsidRPr="00E828C1">
              <w:rPr>
                <w:b/>
                <w:i/>
                <w:sz w:val="16"/>
                <w:szCs w:val="16"/>
              </w:rPr>
              <w:br/>
              <w:t>2008</w:t>
            </w:r>
          </w:p>
        </w:tc>
      </w:tr>
      <w:tr w:rsidR="00AA02EE" w:rsidRPr="00E828C1" w:rsidTr="00D00BF9">
        <w:tc>
          <w:tcPr>
            <w:tcW w:w="2877" w:type="dxa"/>
            <w:tcBorders>
              <w:top w:val="single" w:sz="4" w:space="0" w:color="auto"/>
            </w:tcBorders>
            <w:noWrap/>
            <w:vAlign w:val="bottom"/>
          </w:tcPr>
          <w:p w:rsidR="00AA02EE" w:rsidRPr="00E828C1" w:rsidRDefault="00AA02EE" w:rsidP="00AA02EE">
            <w:pPr>
              <w:keepNext/>
              <w:keepLines/>
              <w:spacing w:before="60" w:line="200" w:lineRule="exact"/>
              <w:jc w:val="left"/>
              <w:rPr>
                <w:rFonts w:cs="Arial"/>
                <w:sz w:val="16"/>
                <w:szCs w:val="16"/>
              </w:rPr>
            </w:pPr>
            <w:r w:rsidRPr="00E828C1">
              <w:rPr>
                <w:rFonts w:cs="Arial"/>
                <w:sz w:val="16"/>
                <w:szCs w:val="16"/>
              </w:rPr>
              <w:t>Riksdagsdirektören med ledningssekret</w:t>
            </w:r>
            <w:r w:rsidRPr="00E828C1">
              <w:rPr>
                <w:rFonts w:cs="Arial"/>
                <w:sz w:val="16"/>
                <w:szCs w:val="16"/>
              </w:rPr>
              <w:t>a</w:t>
            </w:r>
            <w:r w:rsidRPr="00E828C1">
              <w:rPr>
                <w:rFonts w:cs="Arial"/>
                <w:sz w:val="16"/>
                <w:szCs w:val="16"/>
              </w:rPr>
              <w:t>riat</w:t>
            </w:r>
            <w:r w:rsidR="00E1196D" w:rsidRPr="00E828C1">
              <w:rPr>
                <w:rFonts w:cs="Arial"/>
                <w:sz w:val="16"/>
                <w:szCs w:val="16"/>
              </w:rPr>
              <w:t>et</w:t>
            </w:r>
            <w:r w:rsidRPr="00E828C1">
              <w:rPr>
                <w:rFonts w:cs="Arial"/>
                <w:sz w:val="16"/>
                <w:szCs w:val="16"/>
              </w:rPr>
              <w:t>, talmansstab</w:t>
            </w:r>
            <w:r w:rsidR="00E1196D" w:rsidRPr="00E828C1">
              <w:rPr>
                <w:rFonts w:cs="Arial"/>
                <w:sz w:val="16"/>
                <w:szCs w:val="16"/>
              </w:rPr>
              <w:t>en</w:t>
            </w:r>
            <w:r w:rsidRPr="00E828C1">
              <w:rPr>
                <w:rFonts w:cs="Arial"/>
                <w:sz w:val="16"/>
                <w:szCs w:val="16"/>
              </w:rPr>
              <w:t>, ka</w:t>
            </w:r>
            <w:r w:rsidRPr="00E828C1">
              <w:rPr>
                <w:rFonts w:cs="Arial"/>
                <w:sz w:val="16"/>
                <w:szCs w:val="16"/>
              </w:rPr>
              <w:t>m</w:t>
            </w:r>
            <w:r w:rsidRPr="00E828C1">
              <w:rPr>
                <w:rFonts w:cs="Arial"/>
                <w:sz w:val="16"/>
                <w:szCs w:val="16"/>
              </w:rPr>
              <w:t xml:space="preserve">markansliet, RIK </w:t>
            </w:r>
          </w:p>
        </w:tc>
        <w:tc>
          <w:tcPr>
            <w:tcW w:w="769" w:type="dxa"/>
            <w:tcBorders>
              <w:top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3</w:t>
            </w:r>
          </w:p>
        </w:tc>
        <w:tc>
          <w:tcPr>
            <w:tcW w:w="769" w:type="dxa"/>
            <w:tcBorders>
              <w:top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3</w:t>
            </w:r>
          </w:p>
        </w:tc>
        <w:tc>
          <w:tcPr>
            <w:tcW w:w="769" w:type="dxa"/>
            <w:tcBorders>
              <w:top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6</w:t>
            </w:r>
          </w:p>
        </w:tc>
        <w:tc>
          <w:tcPr>
            <w:tcW w:w="683" w:type="dxa"/>
            <w:tcBorders>
              <w:top w:val="single" w:sz="4" w:space="0" w:color="auto"/>
            </w:tcBorders>
            <w:vAlign w:val="bottom"/>
          </w:tcPr>
          <w:p w:rsidR="00AA02EE" w:rsidRPr="00E828C1" w:rsidRDefault="00AA02EE" w:rsidP="00AA02EE">
            <w:pPr>
              <w:keepNext/>
              <w:keepLines/>
              <w:spacing w:before="60" w:line="200" w:lineRule="exact"/>
              <w:jc w:val="right"/>
              <w:rPr>
                <w:sz w:val="16"/>
                <w:szCs w:val="16"/>
              </w:rPr>
            </w:pPr>
            <w:r w:rsidRPr="00E828C1">
              <w:rPr>
                <w:sz w:val="16"/>
                <w:szCs w:val="16"/>
              </w:rPr>
              <w:t>50 %</w:t>
            </w:r>
          </w:p>
        </w:tc>
        <w:tc>
          <w:tcPr>
            <w:tcW w:w="160" w:type="dxa"/>
            <w:tcBorders>
              <w:top w:val="single" w:sz="4" w:space="0" w:color="auto"/>
            </w:tcBorders>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5</w:t>
            </w:r>
          </w:p>
        </w:tc>
        <w:tc>
          <w:tcPr>
            <w:tcW w:w="160" w:type="dxa"/>
            <w:tcBorders>
              <w:top w:val="single" w:sz="4" w:space="0" w:color="auto"/>
            </w:tcBorders>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7</w:t>
            </w:r>
          </w:p>
        </w:tc>
      </w:tr>
      <w:tr w:rsidR="00AA02EE" w:rsidRPr="00E828C1" w:rsidTr="00D00BF9">
        <w:tc>
          <w:tcPr>
            <w:tcW w:w="2877" w:type="dxa"/>
            <w:noWrap/>
            <w:vAlign w:val="bottom"/>
          </w:tcPr>
          <w:p w:rsidR="00AA02EE" w:rsidRPr="00E828C1" w:rsidRDefault="00AA02EE" w:rsidP="00AA02EE">
            <w:pPr>
              <w:keepNext/>
              <w:keepLines/>
              <w:spacing w:before="60" w:line="200" w:lineRule="exact"/>
              <w:jc w:val="left"/>
              <w:rPr>
                <w:rFonts w:cs="Arial"/>
                <w:sz w:val="16"/>
                <w:szCs w:val="16"/>
              </w:rPr>
            </w:pPr>
            <w:r w:rsidRPr="00E828C1">
              <w:rPr>
                <w:rFonts w:cs="Arial"/>
                <w:sz w:val="16"/>
                <w:szCs w:val="16"/>
              </w:rPr>
              <w:t>Utskottskanslierna, EU-nämndens kansli</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9</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7</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16</w:t>
            </w:r>
          </w:p>
        </w:tc>
        <w:tc>
          <w:tcPr>
            <w:tcW w:w="683" w:type="dxa"/>
            <w:vAlign w:val="bottom"/>
          </w:tcPr>
          <w:p w:rsidR="00AA02EE" w:rsidRPr="00E828C1" w:rsidRDefault="00AA02EE" w:rsidP="00AA02EE">
            <w:pPr>
              <w:keepNext/>
              <w:keepLines/>
              <w:spacing w:before="60" w:line="200" w:lineRule="exact"/>
              <w:jc w:val="right"/>
              <w:rPr>
                <w:sz w:val="16"/>
                <w:szCs w:val="16"/>
              </w:rPr>
            </w:pPr>
            <w:r w:rsidRPr="00E828C1">
              <w:rPr>
                <w:sz w:val="16"/>
                <w:szCs w:val="16"/>
              </w:rPr>
              <w:t>56 %</w:t>
            </w:r>
          </w:p>
        </w:tc>
        <w:tc>
          <w:tcPr>
            <w:tcW w:w="160" w:type="dxa"/>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16</w:t>
            </w:r>
          </w:p>
        </w:tc>
        <w:tc>
          <w:tcPr>
            <w:tcW w:w="160" w:type="dxa"/>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16</w:t>
            </w:r>
          </w:p>
        </w:tc>
      </w:tr>
      <w:tr w:rsidR="00AA02EE" w:rsidRPr="00E828C1" w:rsidTr="00D00BF9">
        <w:tc>
          <w:tcPr>
            <w:tcW w:w="2877" w:type="dxa"/>
            <w:noWrap/>
            <w:vAlign w:val="bottom"/>
          </w:tcPr>
          <w:p w:rsidR="00AA02EE" w:rsidRPr="00E828C1" w:rsidRDefault="00AA02EE" w:rsidP="00AA02EE">
            <w:pPr>
              <w:keepNext/>
              <w:keepLines/>
              <w:spacing w:before="60" w:line="200" w:lineRule="exact"/>
              <w:jc w:val="left"/>
              <w:rPr>
                <w:rFonts w:cs="Arial"/>
                <w:sz w:val="16"/>
                <w:szCs w:val="16"/>
              </w:rPr>
            </w:pPr>
            <w:r w:rsidRPr="00E828C1">
              <w:rPr>
                <w:rFonts w:cs="Arial"/>
                <w:sz w:val="16"/>
                <w:szCs w:val="16"/>
              </w:rPr>
              <w:t>Administrativa avdelningen</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4</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5</w:t>
            </w:r>
          </w:p>
        </w:tc>
        <w:tc>
          <w:tcPr>
            <w:tcW w:w="769" w:type="dxa"/>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9</w:t>
            </w:r>
          </w:p>
        </w:tc>
        <w:tc>
          <w:tcPr>
            <w:tcW w:w="683" w:type="dxa"/>
            <w:vAlign w:val="bottom"/>
          </w:tcPr>
          <w:p w:rsidR="00AA02EE" w:rsidRPr="00E828C1" w:rsidRDefault="00AA02EE" w:rsidP="00AA02EE">
            <w:pPr>
              <w:keepNext/>
              <w:keepLines/>
              <w:spacing w:before="60" w:line="200" w:lineRule="exact"/>
              <w:jc w:val="right"/>
              <w:rPr>
                <w:sz w:val="16"/>
                <w:szCs w:val="16"/>
              </w:rPr>
            </w:pPr>
            <w:r w:rsidRPr="00E828C1">
              <w:rPr>
                <w:sz w:val="16"/>
                <w:szCs w:val="16"/>
              </w:rPr>
              <w:t>44 %</w:t>
            </w:r>
          </w:p>
        </w:tc>
        <w:tc>
          <w:tcPr>
            <w:tcW w:w="160" w:type="dxa"/>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9</w:t>
            </w:r>
          </w:p>
        </w:tc>
        <w:tc>
          <w:tcPr>
            <w:tcW w:w="160" w:type="dxa"/>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9</w:t>
            </w:r>
          </w:p>
        </w:tc>
      </w:tr>
      <w:tr w:rsidR="00AA02EE" w:rsidRPr="00E828C1" w:rsidTr="00D00BF9">
        <w:tc>
          <w:tcPr>
            <w:tcW w:w="2877" w:type="dxa"/>
            <w:tcBorders>
              <w:bottom w:val="single" w:sz="4" w:space="0" w:color="auto"/>
            </w:tcBorders>
            <w:noWrap/>
            <w:vAlign w:val="bottom"/>
          </w:tcPr>
          <w:p w:rsidR="00AA02EE" w:rsidRPr="00E828C1" w:rsidRDefault="00AA02EE" w:rsidP="00AA02EE">
            <w:pPr>
              <w:keepNext/>
              <w:keepLines/>
              <w:spacing w:before="60" w:line="200" w:lineRule="exact"/>
              <w:jc w:val="left"/>
              <w:rPr>
                <w:rFonts w:cs="Arial"/>
                <w:sz w:val="16"/>
                <w:szCs w:val="16"/>
              </w:rPr>
            </w:pPr>
            <w:r w:rsidRPr="00E828C1">
              <w:rPr>
                <w:rFonts w:cs="Arial"/>
                <w:sz w:val="16"/>
                <w:szCs w:val="16"/>
              </w:rPr>
              <w:t>Kommunikationsavdelningen</w:t>
            </w:r>
          </w:p>
        </w:tc>
        <w:tc>
          <w:tcPr>
            <w:tcW w:w="769" w:type="dxa"/>
            <w:tcBorders>
              <w:bottom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4</w:t>
            </w:r>
          </w:p>
        </w:tc>
        <w:tc>
          <w:tcPr>
            <w:tcW w:w="769" w:type="dxa"/>
            <w:tcBorders>
              <w:bottom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3</w:t>
            </w:r>
          </w:p>
        </w:tc>
        <w:tc>
          <w:tcPr>
            <w:tcW w:w="769" w:type="dxa"/>
            <w:tcBorders>
              <w:bottom w:val="single" w:sz="4" w:space="0" w:color="auto"/>
            </w:tcBorders>
            <w:noWrap/>
            <w:vAlign w:val="bottom"/>
          </w:tcPr>
          <w:p w:rsidR="00AA02EE" w:rsidRPr="00E828C1" w:rsidRDefault="00AA02EE" w:rsidP="00AA02EE">
            <w:pPr>
              <w:spacing w:before="60" w:line="200" w:lineRule="exact"/>
              <w:jc w:val="right"/>
              <w:rPr>
                <w:rFonts w:cs="Arial"/>
                <w:sz w:val="16"/>
                <w:szCs w:val="16"/>
              </w:rPr>
            </w:pPr>
            <w:r w:rsidRPr="00E828C1">
              <w:rPr>
                <w:rFonts w:cs="Arial"/>
                <w:sz w:val="16"/>
                <w:szCs w:val="16"/>
              </w:rPr>
              <w:t>7</w:t>
            </w:r>
          </w:p>
        </w:tc>
        <w:tc>
          <w:tcPr>
            <w:tcW w:w="683" w:type="dxa"/>
            <w:tcBorders>
              <w:bottom w:val="single" w:sz="4" w:space="0" w:color="auto"/>
            </w:tcBorders>
            <w:vAlign w:val="bottom"/>
          </w:tcPr>
          <w:p w:rsidR="00AA02EE" w:rsidRPr="00E828C1" w:rsidRDefault="00AA02EE" w:rsidP="00AA02EE">
            <w:pPr>
              <w:keepNext/>
              <w:keepLines/>
              <w:spacing w:before="60" w:line="200" w:lineRule="exact"/>
              <w:jc w:val="right"/>
              <w:rPr>
                <w:sz w:val="16"/>
                <w:szCs w:val="16"/>
              </w:rPr>
            </w:pPr>
            <w:r w:rsidRPr="00E828C1">
              <w:rPr>
                <w:sz w:val="16"/>
                <w:szCs w:val="16"/>
              </w:rPr>
              <w:t>57 %</w:t>
            </w:r>
          </w:p>
        </w:tc>
        <w:tc>
          <w:tcPr>
            <w:tcW w:w="160" w:type="dxa"/>
            <w:tcBorders>
              <w:bottom w:val="single" w:sz="4" w:space="0" w:color="auto"/>
            </w:tcBorders>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6</w:t>
            </w:r>
          </w:p>
        </w:tc>
        <w:tc>
          <w:tcPr>
            <w:tcW w:w="160" w:type="dxa"/>
            <w:tcBorders>
              <w:bottom w:val="single" w:sz="4" w:space="0" w:color="auto"/>
            </w:tcBorders>
            <w:vAlign w:val="bottom"/>
          </w:tcPr>
          <w:p w:rsidR="00AA02EE" w:rsidRPr="00E828C1" w:rsidRDefault="00D00BF9" w:rsidP="00D00BF9">
            <w:pPr>
              <w:keepNext/>
              <w:keepLines/>
              <w:spacing w:before="60" w:line="200" w:lineRule="exact"/>
              <w:jc w:val="right"/>
              <w:rPr>
                <w:i/>
                <w:sz w:val="16"/>
                <w:szCs w:val="16"/>
              </w:rPr>
            </w:pPr>
            <w:r w:rsidRPr="00E828C1">
              <w:rPr>
                <w:i/>
                <w:sz w:val="16"/>
                <w:szCs w:val="16"/>
              </w:rPr>
              <w:t>6</w:t>
            </w:r>
          </w:p>
        </w:tc>
      </w:tr>
      <w:tr w:rsidR="00AA02EE" w:rsidRPr="00E828C1" w:rsidTr="00D00BF9">
        <w:tc>
          <w:tcPr>
            <w:tcW w:w="2877"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rPr>
                <w:rFonts w:cs="Arial"/>
                <w:b/>
                <w:sz w:val="16"/>
                <w:szCs w:val="16"/>
              </w:rPr>
            </w:pPr>
            <w:r w:rsidRPr="00E828C1">
              <w:rPr>
                <w:rFonts w:cs="Arial"/>
                <w:b/>
                <w:sz w:val="16"/>
                <w:szCs w:val="16"/>
              </w:rPr>
              <w:t>Totalt</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20</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18</w:t>
            </w:r>
          </w:p>
        </w:tc>
        <w:tc>
          <w:tcPr>
            <w:tcW w:w="769" w:type="dxa"/>
            <w:tcBorders>
              <w:top w:val="single" w:sz="4" w:space="0" w:color="auto"/>
              <w:bottom w:val="single" w:sz="4" w:space="0" w:color="auto"/>
            </w:tcBorders>
            <w:noWrap/>
            <w:vAlign w:val="bottom"/>
          </w:tcPr>
          <w:p w:rsidR="00AA02EE" w:rsidRPr="00E828C1" w:rsidRDefault="00AA02EE" w:rsidP="00AA02EE">
            <w:pPr>
              <w:keepNext/>
              <w:keepLines/>
              <w:spacing w:before="60" w:line="200" w:lineRule="exact"/>
              <w:jc w:val="right"/>
              <w:rPr>
                <w:rFonts w:cs="Arial"/>
                <w:b/>
                <w:sz w:val="16"/>
                <w:szCs w:val="16"/>
              </w:rPr>
            </w:pPr>
            <w:r w:rsidRPr="00E828C1">
              <w:rPr>
                <w:rFonts w:cs="Arial"/>
                <w:b/>
                <w:sz w:val="16"/>
                <w:szCs w:val="16"/>
              </w:rPr>
              <w:t>38</w:t>
            </w:r>
          </w:p>
        </w:tc>
        <w:tc>
          <w:tcPr>
            <w:tcW w:w="683" w:type="dxa"/>
            <w:tcBorders>
              <w:top w:val="single" w:sz="4" w:space="0" w:color="auto"/>
              <w:bottom w:val="single" w:sz="4" w:space="0" w:color="auto"/>
            </w:tcBorders>
            <w:vAlign w:val="bottom"/>
          </w:tcPr>
          <w:p w:rsidR="00AA02EE" w:rsidRPr="00E828C1" w:rsidRDefault="00224909" w:rsidP="00AA02EE">
            <w:pPr>
              <w:keepNext/>
              <w:keepLines/>
              <w:spacing w:before="60" w:line="200" w:lineRule="exact"/>
              <w:jc w:val="right"/>
              <w:rPr>
                <w:b/>
                <w:sz w:val="16"/>
                <w:szCs w:val="16"/>
              </w:rPr>
            </w:pPr>
            <w:r w:rsidRPr="00E828C1">
              <w:rPr>
                <w:b/>
                <w:sz w:val="16"/>
                <w:szCs w:val="16"/>
              </w:rPr>
              <w:t>53</w:t>
            </w:r>
            <w:r w:rsidR="00AA02EE" w:rsidRPr="00E828C1">
              <w:rPr>
                <w:b/>
                <w:sz w:val="16"/>
                <w:szCs w:val="16"/>
              </w:rPr>
              <w:t xml:space="preserve"> %</w:t>
            </w:r>
          </w:p>
        </w:tc>
        <w:tc>
          <w:tcPr>
            <w:tcW w:w="160" w:type="dxa"/>
            <w:tcBorders>
              <w:top w:val="single" w:sz="4" w:space="0" w:color="auto"/>
              <w:bottom w:val="single" w:sz="4" w:space="0" w:color="auto"/>
            </w:tcBorders>
            <w:vAlign w:val="bottom"/>
          </w:tcPr>
          <w:p w:rsidR="00AA02EE" w:rsidRPr="00E828C1" w:rsidRDefault="00D00BF9" w:rsidP="00D00BF9">
            <w:pPr>
              <w:keepNext/>
              <w:keepLines/>
              <w:spacing w:before="60" w:line="200" w:lineRule="exact"/>
              <w:jc w:val="right"/>
              <w:rPr>
                <w:b/>
                <w:sz w:val="16"/>
                <w:szCs w:val="16"/>
              </w:rPr>
            </w:pPr>
            <w:r w:rsidRPr="00E828C1">
              <w:rPr>
                <w:b/>
                <w:sz w:val="16"/>
                <w:szCs w:val="16"/>
              </w:rPr>
              <w:t>36</w:t>
            </w:r>
          </w:p>
        </w:tc>
        <w:tc>
          <w:tcPr>
            <w:tcW w:w="160" w:type="dxa"/>
            <w:tcBorders>
              <w:top w:val="single" w:sz="4" w:space="0" w:color="auto"/>
              <w:bottom w:val="single" w:sz="4" w:space="0" w:color="auto"/>
            </w:tcBorders>
            <w:vAlign w:val="bottom"/>
          </w:tcPr>
          <w:p w:rsidR="00AA02EE" w:rsidRPr="00E828C1" w:rsidRDefault="00D00BF9" w:rsidP="00D00BF9">
            <w:pPr>
              <w:keepNext/>
              <w:keepLines/>
              <w:spacing w:before="60" w:line="200" w:lineRule="exact"/>
              <w:jc w:val="right"/>
              <w:rPr>
                <w:b/>
                <w:sz w:val="16"/>
                <w:szCs w:val="16"/>
              </w:rPr>
            </w:pPr>
            <w:r w:rsidRPr="00E828C1">
              <w:rPr>
                <w:b/>
                <w:sz w:val="16"/>
                <w:szCs w:val="16"/>
              </w:rPr>
              <w:t>38</w:t>
            </w:r>
          </w:p>
        </w:tc>
      </w:tr>
    </w:tbl>
    <w:p w:rsidR="00AA02EE" w:rsidRPr="00E828C1" w:rsidRDefault="00AA02EE" w:rsidP="00AA02EE">
      <w:r w:rsidRPr="00E828C1">
        <w:t xml:space="preserve">Andelen kvinnliga chefer inom riksdagsförvaltningen fortsätter att öka. Vid utgången av 2010 var det </w:t>
      </w:r>
      <w:r w:rsidR="00224909" w:rsidRPr="00E828C1">
        <w:t>53</w:t>
      </w:r>
      <w:r w:rsidRPr="00E828C1">
        <w:t xml:space="preserve"> % (44 %) </w:t>
      </w:r>
      <w:r w:rsidRPr="00E828C1">
        <w:rPr>
          <w:i/>
        </w:rPr>
        <w:t>42 %.</w:t>
      </w:r>
      <w:r w:rsidRPr="00E828C1">
        <w:t xml:space="preserve"> </w:t>
      </w:r>
    </w:p>
    <w:p w:rsidR="00AA02EE" w:rsidRPr="00E828C1" w:rsidRDefault="00AA02EE" w:rsidP="00AA02EE">
      <w:pPr>
        <w:pStyle w:val="TabellrubrikFet"/>
        <w:rPr>
          <w:color w:val="auto"/>
        </w:rPr>
      </w:pPr>
      <w:r w:rsidRPr="00E828C1">
        <w:rPr>
          <w:color w:val="auto"/>
        </w:rPr>
        <w:t>Tabell: Antalet chefer fördelat på ålder och kön 2010-12-31</w:t>
      </w:r>
    </w:p>
    <w:tbl>
      <w:tblPr>
        <w:tblW w:w="6190" w:type="dxa"/>
        <w:tblInd w:w="55" w:type="dxa"/>
        <w:tblLayout w:type="fixed"/>
        <w:tblCellMar>
          <w:left w:w="70" w:type="dxa"/>
          <w:right w:w="70" w:type="dxa"/>
        </w:tblCellMar>
        <w:tblLook w:val="0000" w:firstRow="0" w:lastRow="0" w:firstColumn="0" w:lastColumn="0" w:noHBand="0" w:noVBand="0"/>
      </w:tblPr>
      <w:tblGrid>
        <w:gridCol w:w="1536"/>
        <w:gridCol w:w="759"/>
        <w:gridCol w:w="855"/>
        <w:gridCol w:w="855"/>
        <w:gridCol w:w="1045"/>
        <w:gridCol w:w="570"/>
        <w:gridCol w:w="570"/>
      </w:tblGrid>
      <w:tr w:rsidR="00AA02EE" w:rsidRPr="00E828C1" w:rsidTr="00AA02EE">
        <w:tc>
          <w:tcPr>
            <w:tcW w:w="1536" w:type="dxa"/>
            <w:tcBorders>
              <w:top w:val="single" w:sz="4" w:space="0" w:color="auto"/>
              <w:bottom w:val="single" w:sz="4" w:space="0" w:color="auto"/>
            </w:tcBorders>
            <w:noWrap/>
            <w:vAlign w:val="bottom"/>
          </w:tcPr>
          <w:p w:rsidR="00AA02EE" w:rsidRPr="00E828C1" w:rsidRDefault="00AA02EE" w:rsidP="00AA02EE">
            <w:pPr>
              <w:spacing w:before="60" w:line="200" w:lineRule="exact"/>
              <w:rPr>
                <w:rFonts w:cs="Arial"/>
                <w:b/>
                <w:sz w:val="16"/>
                <w:szCs w:val="16"/>
              </w:rPr>
            </w:pPr>
            <w:r w:rsidRPr="00E828C1">
              <w:rPr>
                <w:rFonts w:cs="Arial"/>
                <w:b/>
                <w:sz w:val="16"/>
                <w:szCs w:val="16"/>
              </w:rPr>
              <w:t xml:space="preserve">Åldersintervall </w:t>
            </w:r>
          </w:p>
        </w:tc>
        <w:tc>
          <w:tcPr>
            <w:tcW w:w="759" w:type="dxa"/>
            <w:tcBorders>
              <w:top w:val="single" w:sz="4" w:space="0" w:color="auto"/>
              <w:bottom w:val="single" w:sz="4" w:space="0" w:color="auto"/>
            </w:tcBorders>
            <w:noWrap/>
            <w:vAlign w:val="bottom"/>
          </w:tcPr>
          <w:p w:rsidR="00AA02EE" w:rsidRPr="00E828C1" w:rsidRDefault="00AA02EE" w:rsidP="00AA02EE">
            <w:pPr>
              <w:spacing w:before="60" w:line="200" w:lineRule="exact"/>
              <w:jc w:val="right"/>
              <w:rPr>
                <w:rFonts w:cs="Arial"/>
                <w:b/>
                <w:sz w:val="16"/>
                <w:szCs w:val="16"/>
              </w:rPr>
            </w:pPr>
            <w:r w:rsidRPr="00E828C1">
              <w:rPr>
                <w:rFonts w:cs="Arial"/>
                <w:b/>
                <w:sz w:val="16"/>
                <w:szCs w:val="16"/>
              </w:rPr>
              <w:t>Kvinnor,</w:t>
            </w:r>
            <w:r w:rsidRPr="00E828C1">
              <w:rPr>
                <w:rFonts w:cs="Arial"/>
                <w:b/>
                <w:sz w:val="16"/>
                <w:szCs w:val="16"/>
              </w:rPr>
              <w:br/>
              <w:t>antal</w:t>
            </w:r>
          </w:p>
        </w:tc>
        <w:tc>
          <w:tcPr>
            <w:tcW w:w="855" w:type="dxa"/>
            <w:tcBorders>
              <w:top w:val="single" w:sz="4" w:space="0" w:color="auto"/>
              <w:bottom w:val="single" w:sz="4" w:space="0" w:color="auto"/>
            </w:tcBorders>
            <w:noWrap/>
            <w:vAlign w:val="bottom"/>
          </w:tcPr>
          <w:p w:rsidR="00AA02EE" w:rsidRPr="00E828C1" w:rsidRDefault="00AA02EE" w:rsidP="00AA02EE">
            <w:pPr>
              <w:spacing w:before="60" w:line="200" w:lineRule="exact"/>
              <w:ind w:left="113"/>
              <w:jc w:val="right"/>
              <w:rPr>
                <w:rFonts w:cs="Arial"/>
                <w:b/>
                <w:sz w:val="16"/>
                <w:szCs w:val="16"/>
              </w:rPr>
            </w:pPr>
            <w:r w:rsidRPr="00E828C1">
              <w:rPr>
                <w:rFonts w:cs="Arial"/>
                <w:b/>
                <w:sz w:val="16"/>
                <w:szCs w:val="16"/>
              </w:rPr>
              <w:t>Män,</w:t>
            </w:r>
            <w:r w:rsidRPr="00E828C1">
              <w:rPr>
                <w:rFonts w:cs="Arial"/>
                <w:b/>
                <w:sz w:val="16"/>
                <w:szCs w:val="16"/>
              </w:rPr>
              <w:br/>
              <w:t>antal</w:t>
            </w:r>
          </w:p>
        </w:tc>
        <w:tc>
          <w:tcPr>
            <w:tcW w:w="855" w:type="dxa"/>
            <w:tcBorders>
              <w:top w:val="single" w:sz="4" w:space="0" w:color="auto"/>
              <w:bottom w:val="single" w:sz="4" w:space="0" w:color="auto"/>
            </w:tcBorders>
            <w:noWrap/>
            <w:vAlign w:val="bottom"/>
          </w:tcPr>
          <w:p w:rsidR="00AA02EE" w:rsidRPr="00E828C1" w:rsidRDefault="00AA02EE" w:rsidP="00AA02EE">
            <w:pPr>
              <w:spacing w:before="60" w:line="200" w:lineRule="exact"/>
              <w:jc w:val="right"/>
              <w:rPr>
                <w:rFonts w:cs="Arial"/>
                <w:b/>
                <w:sz w:val="16"/>
                <w:szCs w:val="16"/>
              </w:rPr>
            </w:pPr>
            <w:r w:rsidRPr="00E828C1">
              <w:rPr>
                <w:rFonts w:cs="Arial"/>
                <w:b/>
                <w:sz w:val="16"/>
                <w:szCs w:val="16"/>
              </w:rPr>
              <w:t>Totalt</w:t>
            </w:r>
            <w:r w:rsidRPr="00E828C1">
              <w:rPr>
                <w:rFonts w:cs="Arial"/>
                <w:b/>
                <w:sz w:val="16"/>
                <w:szCs w:val="16"/>
              </w:rPr>
              <w:br/>
              <w:t>antal</w:t>
            </w:r>
          </w:p>
        </w:tc>
        <w:tc>
          <w:tcPr>
            <w:tcW w:w="1045" w:type="dxa"/>
            <w:tcBorders>
              <w:top w:val="single" w:sz="4" w:space="0" w:color="auto"/>
              <w:bottom w:val="single" w:sz="4" w:space="0" w:color="auto"/>
            </w:tcBorders>
            <w:noWrap/>
            <w:vAlign w:val="bottom"/>
          </w:tcPr>
          <w:p w:rsidR="00AA02EE" w:rsidRPr="00E828C1" w:rsidRDefault="00E1196D" w:rsidP="00AA02EE">
            <w:pPr>
              <w:spacing w:before="60" w:line="200" w:lineRule="exact"/>
              <w:jc w:val="right"/>
              <w:rPr>
                <w:rFonts w:cs="Arial"/>
                <w:b/>
                <w:sz w:val="16"/>
                <w:szCs w:val="16"/>
              </w:rPr>
            </w:pPr>
            <w:r w:rsidRPr="00E828C1">
              <w:rPr>
                <w:rFonts w:cs="Arial"/>
                <w:b/>
                <w:sz w:val="16"/>
                <w:szCs w:val="16"/>
              </w:rPr>
              <w:t>A</w:t>
            </w:r>
            <w:r w:rsidR="00AA02EE" w:rsidRPr="00E828C1">
              <w:rPr>
                <w:rFonts w:cs="Arial"/>
                <w:b/>
                <w:sz w:val="16"/>
                <w:szCs w:val="16"/>
              </w:rPr>
              <w:t>ndel av tot</w:t>
            </w:r>
            <w:r w:rsidR="00AA02EE" w:rsidRPr="00E828C1">
              <w:rPr>
                <w:rFonts w:cs="Arial"/>
                <w:b/>
                <w:sz w:val="16"/>
                <w:szCs w:val="16"/>
              </w:rPr>
              <w:t>a</w:t>
            </w:r>
            <w:r w:rsidR="00AA02EE" w:rsidRPr="00E828C1">
              <w:rPr>
                <w:rFonts w:cs="Arial"/>
                <w:b/>
                <w:sz w:val="16"/>
                <w:szCs w:val="16"/>
              </w:rPr>
              <w:t>len</w:t>
            </w:r>
          </w:p>
        </w:tc>
        <w:tc>
          <w:tcPr>
            <w:tcW w:w="570" w:type="dxa"/>
            <w:tcBorders>
              <w:top w:val="single" w:sz="4" w:space="0" w:color="auto"/>
              <w:bottom w:val="single" w:sz="4" w:space="0" w:color="auto"/>
            </w:tcBorders>
          </w:tcPr>
          <w:p w:rsidR="00AA02EE" w:rsidRPr="00E828C1" w:rsidRDefault="00AA02EE" w:rsidP="00AA02EE">
            <w:pPr>
              <w:keepNext/>
              <w:keepLines/>
              <w:spacing w:before="60" w:line="200" w:lineRule="exact"/>
              <w:jc w:val="right"/>
              <w:rPr>
                <w:rFonts w:cs="Arial"/>
                <w:b/>
                <w:sz w:val="16"/>
                <w:szCs w:val="16"/>
              </w:rPr>
            </w:pPr>
            <w:r w:rsidRPr="00E828C1">
              <w:rPr>
                <w:b/>
                <w:i/>
                <w:sz w:val="16"/>
                <w:szCs w:val="16"/>
              </w:rPr>
              <w:t>Totalt a</w:t>
            </w:r>
            <w:r w:rsidRPr="00E828C1">
              <w:rPr>
                <w:b/>
                <w:i/>
                <w:sz w:val="16"/>
                <w:szCs w:val="16"/>
              </w:rPr>
              <w:t>n</w:t>
            </w:r>
            <w:r w:rsidRPr="00E828C1">
              <w:rPr>
                <w:b/>
                <w:i/>
                <w:sz w:val="16"/>
                <w:szCs w:val="16"/>
              </w:rPr>
              <w:t>tal</w:t>
            </w:r>
            <w:r w:rsidRPr="00E828C1">
              <w:rPr>
                <w:b/>
                <w:i/>
                <w:sz w:val="16"/>
                <w:szCs w:val="16"/>
              </w:rPr>
              <w:br/>
              <w:t>2009</w:t>
            </w:r>
          </w:p>
        </w:tc>
        <w:tc>
          <w:tcPr>
            <w:tcW w:w="570" w:type="dxa"/>
            <w:tcBorders>
              <w:top w:val="single" w:sz="4" w:space="0" w:color="auto"/>
              <w:bottom w:val="single" w:sz="4" w:space="0" w:color="auto"/>
            </w:tcBorders>
          </w:tcPr>
          <w:p w:rsidR="00AA02EE" w:rsidRPr="00E828C1" w:rsidRDefault="00AA02EE" w:rsidP="00AA02EE">
            <w:pPr>
              <w:keepNext/>
              <w:keepLines/>
              <w:spacing w:before="60" w:line="200" w:lineRule="exact"/>
              <w:jc w:val="right"/>
              <w:rPr>
                <w:rFonts w:cs="Arial"/>
                <w:b/>
                <w:sz w:val="16"/>
                <w:szCs w:val="16"/>
              </w:rPr>
            </w:pPr>
            <w:r w:rsidRPr="00E828C1">
              <w:rPr>
                <w:b/>
                <w:i/>
                <w:sz w:val="16"/>
                <w:szCs w:val="16"/>
              </w:rPr>
              <w:t>T</w:t>
            </w:r>
            <w:r w:rsidRPr="00E828C1">
              <w:rPr>
                <w:b/>
                <w:i/>
                <w:sz w:val="16"/>
                <w:szCs w:val="16"/>
              </w:rPr>
              <w:t>o</w:t>
            </w:r>
            <w:r w:rsidRPr="00E828C1">
              <w:rPr>
                <w:b/>
                <w:i/>
                <w:sz w:val="16"/>
                <w:szCs w:val="16"/>
              </w:rPr>
              <w:t>talt a</w:t>
            </w:r>
            <w:r w:rsidRPr="00E828C1">
              <w:rPr>
                <w:b/>
                <w:i/>
                <w:sz w:val="16"/>
                <w:szCs w:val="16"/>
              </w:rPr>
              <w:t>n</w:t>
            </w:r>
            <w:r w:rsidRPr="00E828C1">
              <w:rPr>
                <w:b/>
                <w:i/>
                <w:sz w:val="16"/>
                <w:szCs w:val="16"/>
              </w:rPr>
              <w:t>tal</w:t>
            </w:r>
            <w:r w:rsidRPr="00E828C1">
              <w:rPr>
                <w:b/>
                <w:i/>
                <w:sz w:val="16"/>
                <w:szCs w:val="16"/>
              </w:rPr>
              <w:br/>
              <w:t>2008</w:t>
            </w:r>
          </w:p>
        </w:tc>
      </w:tr>
      <w:tr w:rsidR="00D00BF9" w:rsidRPr="00E828C1" w:rsidTr="002B1C11">
        <w:tc>
          <w:tcPr>
            <w:tcW w:w="1536" w:type="dxa"/>
            <w:noWrap/>
            <w:vAlign w:val="bottom"/>
          </w:tcPr>
          <w:p w:rsidR="00D00BF9" w:rsidRPr="00E828C1" w:rsidRDefault="00D00BF9" w:rsidP="00AA02EE">
            <w:pPr>
              <w:spacing w:before="60" w:line="200" w:lineRule="exact"/>
              <w:rPr>
                <w:rFonts w:cs="Arial"/>
                <w:sz w:val="16"/>
                <w:szCs w:val="16"/>
              </w:rPr>
            </w:pPr>
            <w:r w:rsidRPr="00E828C1">
              <w:rPr>
                <w:rFonts w:cs="Arial"/>
                <w:sz w:val="16"/>
                <w:szCs w:val="16"/>
              </w:rPr>
              <w:t>35–44 år</w:t>
            </w:r>
          </w:p>
        </w:tc>
        <w:tc>
          <w:tcPr>
            <w:tcW w:w="759"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1</w:t>
            </w:r>
          </w:p>
        </w:tc>
        <w:tc>
          <w:tcPr>
            <w:tcW w:w="855" w:type="dxa"/>
            <w:noWrap/>
          </w:tcPr>
          <w:p w:rsidR="00D00BF9" w:rsidRPr="00E828C1" w:rsidRDefault="00D00BF9" w:rsidP="00AA02EE">
            <w:pPr>
              <w:spacing w:before="60" w:line="200" w:lineRule="exact"/>
              <w:jc w:val="right"/>
              <w:rPr>
                <w:rFonts w:cs="Arial"/>
                <w:sz w:val="16"/>
                <w:szCs w:val="16"/>
              </w:rPr>
            </w:pPr>
            <w:r w:rsidRPr="00E828C1">
              <w:rPr>
                <w:rFonts w:cs="Arial"/>
                <w:sz w:val="16"/>
                <w:szCs w:val="16"/>
              </w:rPr>
              <w:t>3</w:t>
            </w:r>
          </w:p>
        </w:tc>
        <w:tc>
          <w:tcPr>
            <w:tcW w:w="85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4</w:t>
            </w:r>
          </w:p>
        </w:tc>
        <w:tc>
          <w:tcPr>
            <w:tcW w:w="104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11 %</w:t>
            </w:r>
          </w:p>
        </w:tc>
        <w:tc>
          <w:tcPr>
            <w:tcW w:w="570" w:type="dxa"/>
            <w:vAlign w:val="bottom"/>
          </w:tcPr>
          <w:p w:rsidR="00D00BF9" w:rsidRPr="00E828C1" w:rsidRDefault="00D00BF9" w:rsidP="002B1C11">
            <w:pPr>
              <w:spacing w:before="60" w:line="200" w:lineRule="exact"/>
              <w:jc w:val="right"/>
              <w:rPr>
                <w:rFonts w:cs="Arial"/>
                <w:i/>
                <w:sz w:val="16"/>
                <w:szCs w:val="16"/>
              </w:rPr>
            </w:pPr>
            <w:r w:rsidRPr="00E828C1">
              <w:rPr>
                <w:rFonts w:cs="Arial"/>
                <w:i/>
                <w:sz w:val="16"/>
                <w:szCs w:val="16"/>
              </w:rPr>
              <w:t>3</w:t>
            </w:r>
          </w:p>
        </w:tc>
        <w:tc>
          <w:tcPr>
            <w:tcW w:w="570" w:type="dxa"/>
          </w:tcPr>
          <w:p w:rsidR="00D00BF9" w:rsidRPr="00E828C1" w:rsidRDefault="00D00BF9" w:rsidP="00AA02EE">
            <w:pPr>
              <w:spacing w:before="60" w:line="200" w:lineRule="exact"/>
              <w:jc w:val="right"/>
              <w:rPr>
                <w:rFonts w:cs="Arial"/>
                <w:i/>
                <w:sz w:val="16"/>
                <w:szCs w:val="16"/>
              </w:rPr>
            </w:pPr>
            <w:r w:rsidRPr="00E828C1">
              <w:rPr>
                <w:rFonts w:cs="Arial"/>
                <w:i/>
                <w:sz w:val="16"/>
                <w:szCs w:val="16"/>
              </w:rPr>
              <w:t>1</w:t>
            </w:r>
          </w:p>
        </w:tc>
      </w:tr>
      <w:tr w:rsidR="00D00BF9" w:rsidRPr="00E828C1" w:rsidTr="002B1C11">
        <w:tc>
          <w:tcPr>
            <w:tcW w:w="1536" w:type="dxa"/>
            <w:noWrap/>
            <w:vAlign w:val="bottom"/>
          </w:tcPr>
          <w:p w:rsidR="00D00BF9" w:rsidRPr="00E828C1" w:rsidRDefault="00D00BF9" w:rsidP="00AA02EE">
            <w:pPr>
              <w:spacing w:before="60" w:line="200" w:lineRule="exact"/>
              <w:rPr>
                <w:rFonts w:cs="Arial"/>
                <w:sz w:val="16"/>
                <w:szCs w:val="16"/>
              </w:rPr>
            </w:pPr>
            <w:r w:rsidRPr="00E828C1">
              <w:rPr>
                <w:rFonts w:cs="Arial"/>
                <w:sz w:val="16"/>
                <w:szCs w:val="16"/>
              </w:rPr>
              <w:t>45–54 år</w:t>
            </w:r>
          </w:p>
        </w:tc>
        <w:tc>
          <w:tcPr>
            <w:tcW w:w="759"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10</w:t>
            </w:r>
          </w:p>
        </w:tc>
        <w:tc>
          <w:tcPr>
            <w:tcW w:w="855" w:type="dxa"/>
            <w:noWrap/>
          </w:tcPr>
          <w:p w:rsidR="00D00BF9" w:rsidRPr="00E828C1" w:rsidRDefault="00D00BF9" w:rsidP="00AA02EE">
            <w:pPr>
              <w:spacing w:before="60" w:line="200" w:lineRule="exact"/>
              <w:jc w:val="right"/>
              <w:rPr>
                <w:rFonts w:cs="Arial"/>
                <w:sz w:val="16"/>
                <w:szCs w:val="16"/>
              </w:rPr>
            </w:pPr>
            <w:r w:rsidRPr="00E828C1">
              <w:rPr>
                <w:rFonts w:cs="Arial"/>
                <w:sz w:val="16"/>
                <w:szCs w:val="16"/>
              </w:rPr>
              <w:t>6</w:t>
            </w:r>
          </w:p>
        </w:tc>
        <w:tc>
          <w:tcPr>
            <w:tcW w:w="85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16</w:t>
            </w:r>
          </w:p>
        </w:tc>
        <w:tc>
          <w:tcPr>
            <w:tcW w:w="104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42 %</w:t>
            </w:r>
          </w:p>
        </w:tc>
        <w:tc>
          <w:tcPr>
            <w:tcW w:w="570" w:type="dxa"/>
            <w:vAlign w:val="bottom"/>
          </w:tcPr>
          <w:p w:rsidR="00D00BF9" w:rsidRPr="00E828C1" w:rsidRDefault="00D00BF9" w:rsidP="002B1C11">
            <w:pPr>
              <w:spacing w:before="60" w:line="200" w:lineRule="exact"/>
              <w:jc w:val="right"/>
              <w:rPr>
                <w:rFonts w:cs="Arial"/>
                <w:i/>
                <w:sz w:val="16"/>
                <w:szCs w:val="16"/>
              </w:rPr>
            </w:pPr>
            <w:r w:rsidRPr="00E828C1">
              <w:rPr>
                <w:rFonts w:cs="Arial"/>
                <w:i/>
                <w:sz w:val="16"/>
                <w:szCs w:val="16"/>
              </w:rPr>
              <w:t>15</w:t>
            </w:r>
          </w:p>
        </w:tc>
        <w:tc>
          <w:tcPr>
            <w:tcW w:w="570" w:type="dxa"/>
          </w:tcPr>
          <w:p w:rsidR="00D00BF9" w:rsidRPr="00E828C1" w:rsidRDefault="00D00BF9" w:rsidP="00AA02EE">
            <w:pPr>
              <w:spacing w:before="60" w:line="200" w:lineRule="exact"/>
              <w:jc w:val="right"/>
              <w:rPr>
                <w:rFonts w:cs="Arial"/>
                <w:i/>
                <w:sz w:val="16"/>
                <w:szCs w:val="16"/>
              </w:rPr>
            </w:pPr>
            <w:r w:rsidRPr="00E828C1">
              <w:rPr>
                <w:rFonts w:cs="Arial"/>
                <w:i/>
                <w:sz w:val="16"/>
                <w:szCs w:val="16"/>
              </w:rPr>
              <w:t>13</w:t>
            </w:r>
          </w:p>
        </w:tc>
      </w:tr>
      <w:tr w:rsidR="00D00BF9" w:rsidRPr="00E828C1" w:rsidTr="002B1C11">
        <w:tc>
          <w:tcPr>
            <w:tcW w:w="1536" w:type="dxa"/>
            <w:noWrap/>
            <w:vAlign w:val="bottom"/>
          </w:tcPr>
          <w:p w:rsidR="00D00BF9" w:rsidRPr="00E828C1" w:rsidRDefault="00D00BF9" w:rsidP="00AA02EE">
            <w:pPr>
              <w:spacing w:before="60" w:line="200" w:lineRule="exact"/>
              <w:rPr>
                <w:rFonts w:cs="Arial"/>
                <w:sz w:val="16"/>
                <w:szCs w:val="16"/>
              </w:rPr>
            </w:pPr>
            <w:r w:rsidRPr="00E828C1">
              <w:rPr>
                <w:rFonts w:cs="Arial"/>
                <w:sz w:val="16"/>
                <w:szCs w:val="16"/>
              </w:rPr>
              <w:t>55–59 år</w:t>
            </w:r>
          </w:p>
        </w:tc>
        <w:tc>
          <w:tcPr>
            <w:tcW w:w="759"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4</w:t>
            </w:r>
          </w:p>
        </w:tc>
        <w:tc>
          <w:tcPr>
            <w:tcW w:w="855" w:type="dxa"/>
            <w:noWrap/>
          </w:tcPr>
          <w:p w:rsidR="00D00BF9" w:rsidRPr="00E828C1" w:rsidRDefault="00D00BF9" w:rsidP="00AA02EE">
            <w:pPr>
              <w:spacing w:before="60" w:line="200" w:lineRule="exact"/>
              <w:jc w:val="right"/>
              <w:rPr>
                <w:rFonts w:cs="Arial"/>
                <w:sz w:val="16"/>
                <w:szCs w:val="16"/>
              </w:rPr>
            </w:pPr>
            <w:r w:rsidRPr="00E828C1">
              <w:rPr>
                <w:rFonts w:cs="Arial"/>
                <w:sz w:val="16"/>
                <w:szCs w:val="16"/>
              </w:rPr>
              <w:t>4</w:t>
            </w:r>
          </w:p>
        </w:tc>
        <w:tc>
          <w:tcPr>
            <w:tcW w:w="85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8</w:t>
            </w:r>
          </w:p>
        </w:tc>
        <w:tc>
          <w:tcPr>
            <w:tcW w:w="1045" w:type="dxa"/>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21 %</w:t>
            </w:r>
          </w:p>
        </w:tc>
        <w:tc>
          <w:tcPr>
            <w:tcW w:w="570" w:type="dxa"/>
            <w:vAlign w:val="bottom"/>
          </w:tcPr>
          <w:p w:rsidR="00D00BF9" w:rsidRPr="00E828C1" w:rsidRDefault="00D00BF9" w:rsidP="002B1C11">
            <w:pPr>
              <w:spacing w:before="60" w:line="200" w:lineRule="exact"/>
              <w:jc w:val="right"/>
              <w:rPr>
                <w:rFonts w:cs="Arial"/>
                <w:i/>
                <w:sz w:val="16"/>
                <w:szCs w:val="16"/>
              </w:rPr>
            </w:pPr>
            <w:r w:rsidRPr="00E828C1">
              <w:rPr>
                <w:rFonts w:cs="Arial"/>
                <w:i/>
                <w:sz w:val="16"/>
                <w:szCs w:val="16"/>
              </w:rPr>
              <w:t>7</w:t>
            </w:r>
          </w:p>
        </w:tc>
        <w:tc>
          <w:tcPr>
            <w:tcW w:w="570" w:type="dxa"/>
          </w:tcPr>
          <w:p w:rsidR="00D00BF9" w:rsidRPr="00E828C1" w:rsidRDefault="00D00BF9" w:rsidP="00AA02EE">
            <w:pPr>
              <w:spacing w:before="60" w:line="200" w:lineRule="exact"/>
              <w:jc w:val="right"/>
              <w:rPr>
                <w:rFonts w:cs="Arial"/>
                <w:i/>
                <w:sz w:val="16"/>
                <w:szCs w:val="16"/>
              </w:rPr>
            </w:pPr>
            <w:r w:rsidRPr="00E828C1">
              <w:rPr>
                <w:rFonts w:cs="Arial"/>
                <w:i/>
                <w:sz w:val="16"/>
                <w:szCs w:val="16"/>
              </w:rPr>
              <w:t>11</w:t>
            </w:r>
          </w:p>
        </w:tc>
      </w:tr>
      <w:tr w:rsidR="00D00BF9" w:rsidRPr="00E828C1" w:rsidTr="002B1C11">
        <w:tc>
          <w:tcPr>
            <w:tcW w:w="1536" w:type="dxa"/>
            <w:tcBorders>
              <w:bottom w:val="single" w:sz="4" w:space="0" w:color="auto"/>
            </w:tcBorders>
            <w:noWrap/>
            <w:vAlign w:val="bottom"/>
          </w:tcPr>
          <w:p w:rsidR="00D00BF9" w:rsidRPr="00E828C1" w:rsidRDefault="00E1196D" w:rsidP="00AA02EE">
            <w:pPr>
              <w:spacing w:before="60" w:line="200" w:lineRule="exact"/>
              <w:rPr>
                <w:rFonts w:cs="Arial"/>
                <w:sz w:val="16"/>
                <w:szCs w:val="16"/>
              </w:rPr>
            </w:pPr>
            <w:r w:rsidRPr="00E828C1">
              <w:rPr>
                <w:rFonts w:cs="Arial"/>
                <w:sz w:val="16"/>
                <w:szCs w:val="16"/>
              </w:rPr>
              <w:t xml:space="preserve">&gt;59 </w:t>
            </w:r>
            <w:r w:rsidR="00D00BF9" w:rsidRPr="00E828C1">
              <w:rPr>
                <w:rFonts w:cs="Arial"/>
                <w:sz w:val="16"/>
                <w:szCs w:val="16"/>
              </w:rPr>
              <w:t xml:space="preserve"> år</w:t>
            </w:r>
          </w:p>
        </w:tc>
        <w:tc>
          <w:tcPr>
            <w:tcW w:w="759" w:type="dxa"/>
            <w:tcBorders>
              <w:bottom w:val="single" w:sz="4" w:space="0" w:color="auto"/>
            </w:tcBorders>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5</w:t>
            </w:r>
          </w:p>
        </w:tc>
        <w:tc>
          <w:tcPr>
            <w:tcW w:w="855" w:type="dxa"/>
            <w:tcBorders>
              <w:bottom w:val="single" w:sz="4" w:space="0" w:color="auto"/>
            </w:tcBorders>
            <w:noWrap/>
          </w:tcPr>
          <w:p w:rsidR="00D00BF9" w:rsidRPr="00E828C1" w:rsidRDefault="00D00BF9" w:rsidP="00AA02EE">
            <w:pPr>
              <w:spacing w:before="60" w:line="200" w:lineRule="exact"/>
              <w:jc w:val="right"/>
              <w:rPr>
                <w:rFonts w:cs="Arial"/>
                <w:sz w:val="16"/>
                <w:szCs w:val="16"/>
              </w:rPr>
            </w:pPr>
            <w:r w:rsidRPr="00E828C1">
              <w:rPr>
                <w:rFonts w:cs="Arial"/>
                <w:sz w:val="16"/>
                <w:szCs w:val="16"/>
              </w:rPr>
              <w:t>5</w:t>
            </w:r>
          </w:p>
        </w:tc>
        <w:tc>
          <w:tcPr>
            <w:tcW w:w="855" w:type="dxa"/>
            <w:tcBorders>
              <w:bottom w:val="single" w:sz="4" w:space="0" w:color="auto"/>
            </w:tcBorders>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10</w:t>
            </w:r>
          </w:p>
        </w:tc>
        <w:tc>
          <w:tcPr>
            <w:tcW w:w="1045" w:type="dxa"/>
            <w:tcBorders>
              <w:bottom w:val="single" w:sz="4" w:space="0" w:color="auto"/>
            </w:tcBorders>
            <w:noWrap/>
            <w:vAlign w:val="bottom"/>
          </w:tcPr>
          <w:p w:rsidR="00D00BF9" w:rsidRPr="00E828C1" w:rsidRDefault="00D00BF9" w:rsidP="00AA02EE">
            <w:pPr>
              <w:spacing w:before="60" w:line="200" w:lineRule="exact"/>
              <w:jc w:val="right"/>
              <w:rPr>
                <w:rFonts w:cs="Arial"/>
                <w:sz w:val="16"/>
                <w:szCs w:val="16"/>
              </w:rPr>
            </w:pPr>
            <w:r w:rsidRPr="00E828C1">
              <w:rPr>
                <w:rFonts w:cs="Arial"/>
                <w:sz w:val="16"/>
                <w:szCs w:val="16"/>
              </w:rPr>
              <w:t>26 %</w:t>
            </w:r>
          </w:p>
        </w:tc>
        <w:tc>
          <w:tcPr>
            <w:tcW w:w="570" w:type="dxa"/>
            <w:tcBorders>
              <w:bottom w:val="single" w:sz="4" w:space="0" w:color="auto"/>
            </w:tcBorders>
            <w:vAlign w:val="bottom"/>
          </w:tcPr>
          <w:p w:rsidR="00D00BF9" w:rsidRPr="00E828C1" w:rsidRDefault="00D00BF9" w:rsidP="002B1C11">
            <w:pPr>
              <w:spacing w:before="60" w:line="200" w:lineRule="exact"/>
              <w:jc w:val="right"/>
              <w:rPr>
                <w:rFonts w:cs="Arial"/>
                <w:i/>
                <w:sz w:val="16"/>
                <w:szCs w:val="16"/>
              </w:rPr>
            </w:pPr>
            <w:r w:rsidRPr="00E828C1">
              <w:rPr>
                <w:rFonts w:cs="Arial"/>
                <w:i/>
                <w:sz w:val="16"/>
                <w:szCs w:val="16"/>
              </w:rPr>
              <w:t>11</w:t>
            </w:r>
          </w:p>
        </w:tc>
        <w:tc>
          <w:tcPr>
            <w:tcW w:w="570" w:type="dxa"/>
            <w:tcBorders>
              <w:bottom w:val="single" w:sz="4" w:space="0" w:color="auto"/>
            </w:tcBorders>
          </w:tcPr>
          <w:p w:rsidR="00D00BF9" w:rsidRPr="00E828C1" w:rsidRDefault="00D00BF9" w:rsidP="00AA02EE">
            <w:pPr>
              <w:spacing w:before="60" w:line="200" w:lineRule="exact"/>
              <w:jc w:val="right"/>
              <w:rPr>
                <w:rFonts w:cs="Arial"/>
                <w:i/>
                <w:sz w:val="16"/>
                <w:szCs w:val="16"/>
              </w:rPr>
            </w:pPr>
            <w:r w:rsidRPr="00E828C1">
              <w:rPr>
                <w:rFonts w:cs="Arial"/>
                <w:i/>
                <w:sz w:val="16"/>
                <w:szCs w:val="16"/>
              </w:rPr>
              <w:t>13</w:t>
            </w:r>
          </w:p>
        </w:tc>
      </w:tr>
      <w:tr w:rsidR="00D00BF9" w:rsidRPr="00E828C1" w:rsidTr="002B1C11">
        <w:tc>
          <w:tcPr>
            <w:tcW w:w="1536" w:type="dxa"/>
            <w:tcBorders>
              <w:top w:val="single" w:sz="4" w:space="0" w:color="auto"/>
              <w:bottom w:val="single" w:sz="4" w:space="0" w:color="auto"/>
            </w:tcBorders>
            <w:noWrap/>
            <w:vAlign w:val="bottom"/>
          </w:tcPr>
          <w:p w:rsidR="00D00BF9" w:rsidRPr="00E828C1" w:rsidRDefault="00D00BF9" w:rsidP="00AA02EE">
            <w:pPr>
              <w:spacing w:before="60" w:line="200" w:lineRule="exact"/>
              <w:rPr>
                <w:rFonts w:cs="Arial"/>
                <w:b/>
                <w:sz w:val="16"/>
                <w:szCs w:val="16"/>
              </w:rPr>
            </w:pPr>
            <w:r w:rsidRPr="00E828C1">
              <w:rPr>
                <w:rFonts w:cs="Arial"/>
                <w:b/>
                <w:sz w:val="16"/>
                <w:szCs w:val="16"/>
              </w:rPr>
              <w:t>Totalt</w:t>
            </w:r>
          </w:p>
        </w:tc>
        <w:tc>
          <w:tcPr>
            <w:tcW w:w="759" w:type="dxa"/>
            <w:tcBorders>
              <w:top w:val="single" w:sz="4" w:space="0" w:color="auto"/>
              <w:bottom w:val="single" w:sz="4" w:space="0" w:color="auto"/>
            </w:tcBorders>
            <w:noWrap/>
            <w:vAlign w:val="bottom"/>
          </w:tcPr>
          <w:p w:rsidR="00D00BF9" w:rsidRPr="00E828C1" w:rsidRDefault="00D00BF9" w:rsidP="00AA02EE">
            <w:pPr>
              <w:spacing w:before="60" w:line="200" w:lineRule="exact"/>
              <w:jc w:val="right"/>
              <w:rPr>
                <w:rFonts w:cs="Arial"/>
                <w:b/>
                <w:sz w:val="16"/>
                <w:szCs w:val="16"/>
              </w:rPr>
            </w:pPr>
            <w:r w:rsidRPr="00E828C1">
              <w:rPr>
                <w:rFonts w:cs="Arial"/>
                <w:b/>
                <w:sz w:val="16"/>
                <w:szCs w:val="16"/>
              </w:rPr>
              <w:t>20</w:t>
            </w:r>
          </w:p>
        </w:tc>
        <w:tc>
          <w:tcPr>
            <w:tcW w:w="855" w:type="dxa"/>
            <w:tcBorders>
              <w:top w:val="single" w:sz="4" w:space="0" w:color="auto"/>
              <w:bottom w:val="single" w:sz="4" w:space="0" w:color="auto"/>
            </w:tcBorders>
            <w:noWrap/>
          </w:tcPr>
          <w:p w:rsidR="00D00BF9" w:rsidRPr="00E828C1" w:rsidRDefault="00D00BF9" w:rsidP="00AA02EE">
            <w:pPr>
              <w:spacing w:before="60" w:line="200" w:lineRule="exact"/>
              <w:jc w:val="right"/>
              <w:rPr>
                <w:rFonts w:cs="Arial"/>
                <w:b/>
                <w:sz w:val="16"/>
                <w:szCs w:val="16"/>
              </w:rPr>
            </w:pPr>
            <w:r w:rsidRPr="00E828C1">
              <w:rPr>
                <w:rFonts w:cs="Arial"/>
                <w:b/>
                <w:sz w:val="16"/>
                <w:szCs w:val="16"/>
              </w:rPr>
              <w:t>18</w:t>
            </w:r>
          </w:p>
        </w:tc>
        <w:tc>
          <w:tcPr>
            <w:tcW w:w="855" w:type="dxa"/>
            <w:tcBorders>
              <w:top w:val="single" w:sz="4" w:space="0" w:color="auto"/>
              <w:bottom w:val="single" w:sz="4" w:space="0" w:color="auto"/>
            </w:tcBorders>
            <w:noWrap/>
            <w:vAlign w:val="bottom"/>
          </w:tcPr>
          <w:p w:rsidR="00D00BF9" w:rsidRPr="00E828C1" w:rsidRDefault="00D00BF9" w:rsidP="00AA02EE">
            <w:pPr>
              <w:spacing w:before="60" w:line="200" w:lineRule="exact"/>
              <w:jc w:val="right"/>
              <w:rPr>
                <w:rFonts w:cs="Arial"/>
                <w:b/>
                <w:sz w:val="16"/>
                <w:szCs w:val="16"/>
              </w:rPr>
            </w:pPr>
            <w:r w:rsidRPr="00E828C1">
              <w:rPr>
                <w:rFonts w:cs="Arial"/>
                <w:b/>
                <w:sz w:val="16"/>
                <w:szCs w:val="16"/>
              </w:rPr>
              <w:t>38</w:t>
            </w:r>
          </w:p>
        </w:tc>
        <w:tc>
          <w:tcPr>
            <w:tcW w:w="1045" w:type="dxa"/>
            <w:tcBorders>
              <w:top w:val="single" w:sz="4" w:space="0" w:color="auto"/>
              <w:bottom w:val="single" w:sz="4" w:space="0" w:color="auto"/>
            </w:tcBorders>
            <w:noWrap/>
            <w:vAlign w:val="bottom"/>
          </w:tcPr>
          <w:p w:rsidR="00D00BF9" w:rsidRPr="00E828C1" w:rsidRDefault="00D00BF9" w:rsidP="00AA02EE">
            <w:pPr>
              <w:spacing w:before="60" w:line="200" w:lineRule="exact"/>
              <w:jc w:val="right"/>
              <w:rPr>
                <w:rFonts w:cs="Arial"/>
                <w:b/>
                <w:sz w:val="16"/>
                <w:szCs w:val="16"/>
              </w:rPr>
            </w:pPr>
            <w:r w:rsidRPr="00E828C1">
              <w:rPr>
                <w:rFonts w:cs="Arial"/>
                <w:b/>
                <w:sz w:val="16"/>
                <w:szCs w:val="16"/>
              </w:rPr>
              <w:t>100 %</w:t>
            </w:r>
          </w:p>
        </w:tc>
        <w:tc>
          <w:tcPr>
            <w:tcW w:w="570" w:type="dxa"/>
            <w:tcBorders>
              <w:top w:val="single" w:sz="4" w:space="0" w:color="auto"/>
              <w:bottom w:val="single" w:sz="4" w:space="0" w:color="auto"/>
            </w:tcBorders>
            <w:vAlign w:val="bottom"/>
          </w:tcPr>
          <w:p w:rsidR="00D00BF9" w:rsidRPr="00E828C1" w:rsidRDefault="00D00BF9" w:rsidP="002B1C11">
            <w:pPr>
              <w:spacing w:before="60" w:line="200" w:lineRule="exact"/>
              <w:jc w:val="right"/>
              <w:rPr>
                <w:rFonts w:cs="Arial"/>
                <w:b/>
                <w:sz w:val="16"/>
                <w:szCs w:val="16"/>
              </w:rPr>
            </w:pPr>
            <w:r w:rsidRPr="00E828C1">
              <w:rPr>
                <w:rFonts w:cs="Arial"/>
                <w:b/>
                <w:sz w:val="16"/>
                <w:szCs w:val="16"/>
              </w:rPr>
              <w:t>36</w:t>
            </w:r>
          </w:p>
        </w:tc>
        <w:tc>
          <w:tcPr>
            <w:tcW w:w="570" w:type="dxa"/>
            <w:tcBorders>
              <w:top w:val="single" w:sz="4" w:space="0" w:color="auto"/>
              <w:bottom w:val="single" w:sz="4" w:space="0" w:color="auto"/>
            </w:tcBorders>
          </w:tcPr>
          <w:p w:rsidR="00D00BF9" w:rsidRPr="00E828C1" w:rsidRDefault="00D00BF9" w:rsidP="00AA02EE">
            <w:pPr>
              <w:spacing w:before="60" w:line="200" w:lineRule="exact"/>
              <w:jc w:val="right"/>
              <w:rPr>
                <w:rFonts w:cs="Arial"/>
                <w:b/>
                <w:sz w:val="16"/>
                <w:szCs w:val="16"/>
              </w:rPr>
            </w:pPr>
            <w:r w:rsidRPr="00E828C1">
              <w:rPr>
                <w:rFonts w:cs="Arial"/>
                <w:b/>
                <w:sz w:val="16"/>
                <w:szCs w:val="16"/>
              </w:rPr>
              <w:t>38</w:t>
            </w:r>
          </w:p>
        </w:tc>
      </w:tr>
    </w:tbl>
    <w:p w:rsidR="00AA02EE" w:rsidRPr="00E828C1" w:rsidRDefault="00AA02EE" w:rsidP="00AA02EE">
      <w:r w:rsidRPr="00E828C1">
        <w:t>Medelåldern för chefer i riksdagsförvaltningen är 54</w:t>
      </w:r>
      <w:r w:rsidR="00E1196D" w:rsidRPr="00E828C1">
        <w:t>,</w:t>
      </w:r>
      <w:r w:rsidRPr="00E828C1">
        <w:t xml:space="preserve"> år vilket är ofö</w:t>
      </w:r>
      <w:r w:rsidRPr="00E828C1">
        <w:t>r</w:t>
      </w:r>
      <w:r w:rsidRPr="00E828C1">
        <w:t xml:space="preserve">ändrat jämfört med föregående år. </w:t>
      </w:r>
    </w:p>
    <w:p w:rsidR="00B75FF4" w:rsidRPr="00E828C1" w:rsidRDefault="0081475A" w:rsidP="00B75FF4">
      <w:pPr>
        <w:pStyle w:val="R4"/>
      </w:pPr>
      <w:r w:rsidRPr="00E828C1">
        <w:br w:type="page"/>
      </w:r>
      <w:r w:rsidR="00B75FF4" w:rsidRPr="00E828C1">
        <w:t xml:space="preserve">Arbetsmiljöarbete </w:t>
      </w:r>
    </w:p>
    <w:p w:rsidR="00B75FF4" w:rsidRPr="00E828C1" w:rsidRDefault="00B75FF4" w:rsidP="00B75FF4">
      <w:r w:rsidRPr="00E828C1">
        <w:t xml:space="preserve">En arbetsmiljöutbildning </w:t>
      </w:r>
      <w:r w:rsidR="005070AD" w:rsidRPr="00E828C1">
        <w:t>med inriktning mot</w:t>
      </w:r>
      <w:r w:rsidRPr="00E828C1">
        <w:t xml:space="preserve"> ansvarsförhållanden </w:t>
      </w:r>
      <w:r w:rsidR="005070AD" w:rsidRPr="00E828C1">
        <w:t>vid anlita</w:t>
      </w:r>
      <w:r w:rsidR="005070AD" w:rsidRPr="00E828C1">
        <w:t>n</w:t>
      </w:r>
      <w:r w:rsidR="005070AD" w:rsidRPr="00E828C1">
        <w:t xml:space="preserve">de av </w:t>
      </w:r>
      <w:r w:rsidRPr="00E828C1">
        <w:t>entrepre</w:t>
      </w:r>
      <w:r w:rsidR="00E1196D" w:rsidRPr="00E828C1">
        <w:t>nörer</w:t>
      </w:r>
      <w:r w:rsidRPr="00E828C1">
        <w:t xml:space="preserve">, konsulter och inhyrd arbetskraft har genomförts under våren. </w:t>
      </w:r>
      <w:r w:rsidR="005070AD" w:rsidRPr="00E828C1">
        <w:t>Målgruppen var chefer och anställda som agerar beställare mot konsu</w:t>
      </w:r>
      <w:r w:rsidR="005070AD" w:rsidRPr="00E828C1">
        <w:t>l</w:t>
      </w:r>
      <w:r w:rsidR="005070AD" w:rsidRPr="00E828C1">
        <w:t xml:space="preserve">ter och entreprenörer. </w:t>
      </w:r>
      <w:r w:rsidRPr="00E828C1">
        <w:t xml:space="preserve">Rutiner </w:t>
      </w:r>
      <w:r w:rsidR="00E1196D" w:rsidRPr="00E828C1">
        <w:t xml:space="preserve">håller på att utarbetas </w:t>
      </w:r>
      <w:r w:rsidRPr="00E828C1">
        <w:t>för samordningsansvar vid anlitande av entrepren</w:t>
      </w:r>
      <w:r w:rsidR="00E1196D" w:rsidRPr="00E828C1">
        <w:t>örer, konsulter m.fl</w:t>
      </w:r>
      <w:r w:rsidRPr="00E828C1">
        <w:t>.</w:t>
      </w:r>
    </w:p>
    <w:p w:rsidR="00B75FF4" w:rsidRPr="00E828C1" w:rsidRDefault="00B75FF4" w:rsidP="00B75FF4">
      <w:pPr>
        <w:pStyle w:val="Normaltindrag"/>
      </w:pPr>
      <w:r w:rsidRPr="00E828C1">
        <w:t>Samtliga enheter har under året uppdaterat sin handlingsplan för det sy</w:t>
      </w:r>
      <w:r w:rsidRPr="00E828C1">
        <w:t>s</w:t>
      </w:r>
      <w:r w:rsidRPr="00E828C1">
        <w:t>tematiska arbetsmiljöarbetet</w:t>
      </w:r>
      <w:r w:rsidR="004370A1" w:rsidRPr="00E828C1">
        <w:t xml:space="preserve"> (SAM)</w:t>
      </w:r>
      <w:r w:rsidR="00967827" w:rsidRPr="00E828C1">
        <w:t>. Dessutom har</w:t>
      </w:r>
      <w:r w:rsidRPr="00E828C1">
        <w:t xml:space="preserve"> en arbetsmilj</w:t>
      </w:r>
      <w:r w:rsidRPr="00E828C1">
        <w:t>ö</w:t>
      </w:r>
      <w:r w:rsidRPr="00E828C1">
        <w:t xml:space="preserve">utbildning </w:t>
      </w:r>
      <w:r w:rsidR="00967827" w:rsidRPr="00E828C1">
        <w:t xml:space="preserve">kring SAM </w:t>
      </w:r>
      <w:r w:rsidRPr="00E828C1">
        <w:t>för n</w:t>
      </w:r>
      <w:r w:rsidRPr="00E828C1">
        <w:t>y</w:t>
      </w:r>
      <w:r w:rsidRPr="00E828C1">
        <w:t xml:space="preserve">anställda chefer genomförts. </w:t>
      </w:r>
    </w:p>
    <w:p w:rsidR="00B75FF4" w:rsidRPr="00E828C1" w:rsidRDefault="00B75FF4" w:rsidP="00B75FF4">
      <w:pPr>
        <w:pStyle w:val="Normaltindrag"/>
      </w:pPr>
      <w:r w:rsidRPr="00E828C1">
        <w:t xml:space="preserve">En uppdatering av </w:t>
      </w:r>
      <w:r w:rsidR="005070AD" w:rsidRPr="00E828C1">
        <w:t>fördelningen av arbetsmiljöansvaret</w:t>
      </w:r>
      <w:r w:rsidRPr="00E828C1">
        <w:t xml:space="preserve"> har påbörjats och ska slu</w:t>
      </w:r>
      <w:r w:rsidRPr="00E828C1">
        <w:t>t</w:t>
      </w:r>
      <w:r w:rsidRPr="00E828C1">
        <w:t xml:space="preserve">föras </w:t>
      </w:r>
      <w:r w:rsidR="00852C94" w:rsidRPr="00E828C1">
        <w:t>under våren 2011</w:t>
      </w:r>
      <w:r w:rsidRPr="00E828C1">
        <w:t>.</w:t>
      </w:r>
    </w:p>
    <w:p w:rsidR="00B75FF4" w:rsidRPr="00E828C1" w:rsidRDefault="00B75FF4" w:rsidP="00B75FF4">
      <w:pPr>
        <w:pStyle w:val="Normaltindrag"/>
      </w:pPr>
      <w:r w:rsidRPr="00E828C1">
        <w:t>Under 2010 har riksdagsförvaltningen, i samarbete med företagshälsovå</w:t>
      </w:r>
      <w:r w:rsidRPr="00E828C1">
        <w:t>r</w:t>
      </w:r>
      <w:r w:rsidRPr="00E828C1">
        <w:t>den, genomfö</w:t>
      </w:r>
      <w:r w:rsidR="00E1196D" w:rsidRPr="00E828C1">
        <w:t>rt en omfattande riskbedömning för</w:t>
      </w:r>
      <w:r w:rsidRPr="00E828C1">
        <w:t xml:space="preserve"> flera enheter som ska flytta </w:t>
      </w:r>
      <w:r w:rsidR="00E1196D" w:rsidRPr="00E828C1">
        <w:t xml:space="preserve">vid årsskiftet 2010/2011. </w:t>
      </w:r>
      <w:r w:rsidRPr="00E828C1">
        <w:t>Även riksdagens utredningstjänst har geno</w:t>
      </w:r>
      <w:r w:rsidRPr="00E828C1">
        <w:t>m</w:t>
      </w:r>
      <w:r w:rsidRPr="00E828C1">
        <w:t xml:space="preserve">fört en riskbedömning i samband med flytt. </w:t>
      </w:r>
    </w:p>
    <w:p w:rsidR="00B75FF4" w:rsidRPr="00E828C1" w:rsidRDefault="00B75FF4" w:rsidP="00E1196D">
      <w:pPr>
        <w:pStyle w:val="Normaltindrag"/>
        <w:rPr>
          <w:rFonts w:cs="Bembo"/>
        </w:rPr>
      </w:pPr>
      <w:r w:rsidRPr="00E828C1">
        <w:t>Drygt 90 ergonomiska arbetsplatsbesök med syfte att förhindra up</w:t>
      </w:r>
      <w:r w:rsidRPr="00E828C1">
        <w:t>p</w:t>
      </w:r>
      <w:r w:rsidRPr="00E828C1">
        <w:t>komst av arbetsrelaterade belastningss</w:t>
      </w:r>
      <w:r w:rsidR="00967827" w:rsidRPr="00E828C1">
        <w:t>kador har hittills genomförts under 2010.</w:t>
      </w:r>
    </w:p>
    <w:p w:rsidR="00B75FF4" w:rsidRPr="00E828C1" w:rsidRDefault="00B75FF4" w:rsidP="00B75FF4">
      <w:pPr>
        <w:pStyle w:val="R4"/>
      </w:pPr>
      <w:r w:rsidRPr="00E828C1">
        <w:t>Jämställdhet och mångfald</w:t>
      </w:r>
    </w:p>
    <w:p w:rsidR="00B75FF4" w:rsidRPr="00E828C1" w:rsidRDefault="00B75FF4" w:rsidP="00B75FF4">
      <w:r w:rsidRPr="00E828C1">
        <w:rPr>
          <w:rFonts w:cs="Bembo"/>
        </w:rPr>
        <w:t>Ett huvudtema vid chefsinternat</w:t>
      </w:r>
      <w:r w:rsidR="00967827" w:rsidRPr="00E828C1">
        <w:rPr>
          <w:rFonts w:cs="Bembo"/>
        </w:rPr>
        <w:t>et</w:t>
      </w:r>
      <w:r w:rsidRPr="00E828C1">
        <w:rPr>
          <w:rFonts w:cs="Bembo"/>
        </w:rPr>
        <w:t xml:space="preserve"> i januari var förvaltningens arbete med jäms</w:t>
      </w:r>
      <w:r w:rsidR="00E1196D" w:rsidRPr="00E828C1">
        <w:rPr>
          <w:rFonts w:cs="Bembo"/>
        </w:rPr>
        <w:t>tälldhets- och mångfaldsfrågor</w:t>
      </w:r>
      <w:r w:rsidRPr="00E828C1">
        <w:rPr>
          <w:rFonts w:cs="Bembo"/>
        </w:rPr>
        <w:t xml:space="preserve">. </w:t>
      </w:r>
      <w:r w:rsidRPr="00E828C1">
        <w:t>Där presenterades även en uppföljning</w:t>
      </w:r>
      <w:r w:rsidRPr="00E828C1">
        <w:t>s</w:t>
      </w:r>
      <w:r w:rsidRPr="00E828C1">
        <w:t xml:space="preserve">modell </w:t>
      </w:r>
      <w:r w:rsidR="00967827" w:rsidRPr="00E828C1">
        <w:t xml:space="preserve">för mångfaldsarbetet. </w:t>
      </w:r>
      <w:r w:rsidRPr="00E828C1">
        <w:t xml:space="preserve">Uppföljningen </w:t>
      </w:r>
      <w:r w:rsidR="00967827" w:rsidRPr="00E828C1">
        <w:t>avser dels</w:t>
      </w:r>
      <w:r w:rsidRPr="00E828C1">
        <w:t xml:space="preserve"> hur ett inklud</w:t>
      </w:r>
      <w:r w:rsidRPr="00E828C1">
        <w:t>e</w:t>
      </w:r>
      <w:r w:rsidRPr="00E828C1">
        <w:t>rande arbetsklimat kan skapas</w:t>
      </w:r>
      <w:r w:rsidR="00E1196D" w:rsidRPr="00E828C1">
        <w:t xml:space="preserve"> och </w:t>
      </w:r>
      <w:r w:rsidRPr="00E828C1">
        <w:t xml:space="preserve">behållas, </w:t>
      </w:r>
      <w:r w:rsidR="00967827" w:rsidRPr="00E828C1">
        <w:t xml:space="preserve">dels </w:t>
      </w:r>
      <w:r w:rsidR="00E1196D" w:rsidRPr="00E828C1">
        <w:t xml:space="preserve">vilka </w:t>
      </w:r>
      <w:r w:rsidRPr="00E828C1">
        <w:t>åtgärder</w:t>
      </w:r>
      <w:r w:rsidR="00E1196D" w:rsidRPr="00E828C1">
        <w:t xml:space="preserve"> som kan vidtas</w:t>
      </w:r>
      <w:r w:rsidRPr="00E828C1">
        <w:t xml:space="preserve"> för ökad mångfald och jämnare könsfördelning vid rekryteringar samt hur ku</w:t>
      </w:r>
      <w:r w:rsidRPr="00E828C1">
        <w:t>n</w:t>
      </w:r>
      <w:r w:rsidRPr="00E828C1">
        <w:t>skaperna inom omr</w:t>
      </w:r>
      <w:r w:rsidRPr="00E828C1">
        <w:t>å</w:t>
      </w:r>
      <w:r w:rsidRPr="00E828C1">
        <w:t xml:space="preserve">det har ökats. </w:t>
      </w:r>
    </w:p>
    <w:p w:rsidR="00B75FF4" w:rsidRPr="00E828C1" w:rsidRDefault="00B75FF4" w:rsidP="00B75FF4">
      <w:pPr>
        <w:pStyle w:val="Normaltindrag"/>
        <w:rPr>
          <w:color w:val="000000"/>
        </w:rPr>
      </w:pPr>
      <w:r w:rsidRPr="00E828C1">
        <w:t>Mångfaldsarbetet inom riksdagsförvaltningen är också en uppgift som i</w:t>
      </w:r>
      <w:r w:rsidRPr="00E828C1">
        <w:t>n</w:t>
      </w:r>
      <w:r w:rsidRPr="00E828C1">
        <w:t>går i chefsuppdraget. För att konkretisera det uppdrag som ch</w:t>
      </w:r>
      <w:r w:rsidRPr="00E828C1">
        <w:t>e</w:t>
      </w:r>
      <w:r w:rsidRPr="00E828C1">
        <w:t>ferna fått har samtliga chefer haft att gå igenom tre uppföljningskriterier med</w:t>
      </w:r>
      <w:r w:rsidR="00E1196D" w:rsidRPr="00E828C1">
        <w:t xml:space="preserve"> sin</w:t>
      </w:r>
      <w:r w:rsidRPr="00E828C1">
        <w:t xml:space="preserve"> närma</w:t>
      </w:r>
      <w:r w:rsidRPr="00E828C1">
        <w:t>s</w:t>
      </w:r>
      <w:r w:rsidRPr="00E828C1">
        <w:t xml:space="preserve">te chef inför tertialredovisningstillfällena. </w:t>
      </w:r>
      <w:r w:rsidRPr="00E828C1">
        <w:rPr>
          <w:color w:val="000000"/>
        </w:rPr>
        <w:t>Riksdagsdirektören har gjort uppföl</w:t>
      </w:r>
      <w:r w:rsidRPr="00E828C1">
        <w:rPr>
          <w:color w:val="000000"/>
        </w:rPr>
        <w:t>j</w:t>
      </w:r>
      <w:r w:rsidRPr="00E828C1">
        <w:rPr>
          <w:color w:val="000000"/>
        </w:rPr>
        <w:t>ningar av jämställdhets- och mångfaldsarbetet i samband med tertialuppföl</w:t>
      </w:r>
      <w:r w:rsidRPr="00E828C1">
        <w:rPr>
          <w:color w:val="000000"/>
        </w:rPr>
        <w:t>j</w:t>
      </w:r>
      <w:r w:rsidRPr="00E828C1">
        <w:rPr>
          <w:color w:val="000000"/>
        </w:rPr>
        <w:t xml:space="preserve">ning. </w:t>
      </w:r>
    </w:p>
    <w:p w:rsidR="00B75FF4" w:rsidRPr="00E828C1" w:rsidRDefault="00B75FF4" w:rsidP="00B75FF4">
      <w:pPr>
        <w:pStyle w:val="Normaltindrag"/>
      </w:pPr>
      <w:r w:rsidRPr="00E828C1">
        <w:t xml:space="preserve">Flera chefer har i direkt anslutning till internatet tagit upp frågor </w:t>
      </w:r>
      <w:r w:rsidR="00E1196D" w:rsidRPr="00E828C1">
        <w:t xml:space="preserve">om </w:t>
      </w:r>
      <w:r w:rsidRPr="00E828C1">
        <w:t>mån</w:t>
      </w:r>
      <w:r w:rsidRPr="00E828C1">
        <w:t>g</w:t>
      </w:r>
      <w:r w:rsidRPr="00E828C1">
        <w:t>fald, arbetssätt, samtalsklimat m.m. i sina respektive arbetsgru</w:t>
      </w:r>
      <w:r w:rsidRPr="00E828C1">
        <w:t>p</w:t>
      </w:r>
      <w:r w:rsidRPr="00E828C1">
        <w:t xml:space="preserve">per. </w:t>
      </w:r>
    </w:p>
    <w:p w:rsidR="00B75FF4" w:rsidRPr="00E828C1" w:rsidRDefault="00B75FF4" w:rsidP="00B75FF4">
      <w:pPr>
        <w:pStyle w:val="Normaltindrag"/>
      </w:pPr>
      <w:r w:rsidRPr="00E828C1">
        <w:t xml:space="preserve">Strävan är att </w:t>
      </w:r>
      <w:r w:rsidR="00E1196D" w:rsidRPr="00E828C1">
        <w:t xml:space="preserve">man </w:t>
      </w:r>
      <w:r w:rsidRPr="00E828C1">
        <w:t xml:space="preserve">kontinuerligt </w:t>
      </w:r>
      <w:r w:rsidR="00E1196D" w:rsidRPr="00E828C1">
        <w:t xml:space="preserve">ska </w:t>
      </w:r>
      <w:r w:rsidRPr="00E828C1">
        <w:t>arbeta med frågorna och se dem som ett natu</w:t>
      </w:r>
      <w:r w:rsidRPr="00E828C1">
        <w:t>r</w:t>
      </w:r>
      <w:r w:rsidRPr="00E828C1">
        <w:t xml:space="preserve">ligt inslag i den löpande verksamheten. </w:t>
      </w:r>
    </w:p>
    <w:p w:rsidR="00B75FF4" w:rsidRPr="00E828C1" w:rsidRDefault="00DB18B1" w:rsidP="00E1196D">
      <w:pPr>
        <w:pStyle w:val="Normaltindrag"/>
      </w:pPr>
      <w:r w:rsidRPr="00E828C1">
        <w:t>R</w:t>
      </w:r>
      <w:r w:rsidR="00B75FF4" w:rsidRPr="00E828C1">
        <w:t xml:space="preserve">iksdagsförvaltningens personalpolicyer </w:t>
      </w:r>
      <w:r w:rsidRPr="00E828C1">
        <w:t xml:space="preserve">har granskats </w:t>
      </w:r>
      <w:r w:rsidR="00B75FF4" w:rsidRPr="00E828C1">
        <w:t>ur ett jämställ</w:t>
      </w:r>
      <w:r w:rsidR="00B75FF4" w:rsidRPr="00E828C1">
        <w:t>d</w:t>
      </w:r>
      <w:r w:rsidR="00B75FF4" w:rsidRPr="00E828C1">
        <w:t xml:space="preserve">hets- och mångfaldsperspektiv. </w:t>
      </w:r>
      <w:r w:rsidR="00E1196D" w:rsidRPr="00E828C1">
        <w:t>En u</w:t>
      </w:r>
      <w:r w:rsidR="00B75FF4" w:rsidRPr="00E828C1">
        <w:t xml:space="preserve">ppföljning av </w:t>
      </w:r>
      <w:r w:rsidRPr="00E828C1">
        <w:t>j</w:t>
      </w:r>
      <w:r w:rsidR="00B75FF4" w:rsidRPr="00E828C1">
        <w:t>ämställdhetspl</w:t>
      </w:r>
      <w:r w:rsidR="00B75FF4" w:rsidRPr="00E828C1">
        <w:t>a</w:t>
      </w:r>
      <w:r w:rsidR="00B75FF4" w:rsidRPr="00E828C1">
        <w:t xml:space="preserve">nen för 2009 har </w:t>
      </w:r>
      <w:r w:rsidR="007B4EAF" w:rsidRPr="00E828C1">
        <w:t>gjorts</w:t>
      </w:r>
      <w:r w:rsidR="00B75FF4" w:rsidRPr="00E828C1">
        <w:t xml:space="preserve"> i samråd med de fackliga representanterna. Vidare har arbetet med en tr</w:t>
      </w:r>
      <w:r w:rsidR="00B75FF4" w:rsidRPr="00E828C1">
        <w:t>e</w:t>
      </w:r>
      <w:r w:rsidR="00B75FF4" w:rsidRPr="00E828C1">
        <w:t xml:space="preserve">årig plan för jämställdhet och mångfald påbörjats i december. </w:t>
      </w:r>
    </w:p>
    <w:p w:rsidR="00B75FF4" w:rsidRPr="00E828C1" w:rsidRDefault="00B75FF4" w:rsidP="00B75FF4">
      <w:pPr>
        <w:pStyle w:val="R4"/>
      </w:pPr>
      <w:r w:rsidRPr="00E828C1">
        <w:t xml:space="preserve">Friskvård </w:t>
      </w:r>
    </w:p>
    <w:p w:rsidR="00B75FF4" w:rsidRPr="00E828C1" w:rsidRDefault="00B75FF4" w:rsidP="00B75FF4">
      <w:pPr>
        <w:autoSpaceDE w:val="0"/>
        <w:autoSpaceDN w:val="0"/>
        <w:adjustRightInd w:val="0"/>
        <w:rPr>
          <w:color w:val="000000"/>
        </w:rPr>
      </w:pPr>
      <w:r w:rsidRPr="00E828C1">
        <w:rPr>
          <w:color w:val="000000"/>
        </w:rPr>
        <w:t>Ett omfattande utbud av friskvård erbjuds riksdagsledamöter och a</w:t>
      </w:r>
      <w:r w:rsidRPr="00E828C1">
        <w:rPr>
          <w:color w:val="000000"/>
        </w:rPr>
        <w:t>n</w:t>
      </w:r>
      <w:r w:rsidRPr="00E828C1">
        <w:rPr>
          <w:color w:val="000000"/>
        </w:rPr>
        <w:t>ställda vid riksdagsförvaltningen, partikanslierna och JO. Målsättningen är att st</w:t>
      </w:r>
      <w:r w:rsidRPr="00E828C1">
        <w:rPr>
          <w:color w:val="000000"/>
        </w:rPr>
        <w:t>i</w:t>
      </w:r>
      <w:r w:rsidRPr="00E828C1">
        <w:rPr>
          <w:color w:val="000000"/>
        </w:rPr>
        <w:t>mulera till egna aktiva åtgärder för att främja hälsa och få en ökad fris</w:t>
      </w:r>
      <w:r w:rsidRPr="00E828C1">
        <w:rPr>
          <w:color w:val="000000"/>
        </w:rPr>
        <w:t>k</w:t>
      </w:r>
      <w:r w:rsidRPr="00E828C1">
        <w:rPr>
          <w:color w:val="000000"/>
        </w:rPr>
        <w:t>närvaro.</w:t>
      </w:r>
    </w:p>
    <w:p w:rsidR="00B75FF4" w:rsidRPr="00E828C1" w:rsidRDefault="00B75FF4" w:rsidP="00E1196D">
      <w:pPr>
        <w:pStyle w:val="Normaltindrag"/>
      </w:pPr>
      <w:r w:rsidRPr="00E828C1">
        <w:t>Många har också tagit vara på möjligheterna till olika friskvårdsaktiv</w:t>
      </w:r>
      <w:r w:rsidRPr="00E828C1">
        <w:t>i</w:t>
      </w:r>
      <w:r w:rsidRPr="00E828C1">
        <w:t>teter. I genomsnitt deltar 122 personer i veckan i</w:t>
      </w:r>
      <w:r w:rsidR="00E1196D" w:rsidRPr="00E828C1">
        <w:t xml:space="preserve"> någon av de olika aktiviteter</w:t>
      </w:r>
      <w:r w:rsidRPr="00E828C1">
        <w:t xml:space="preserve"> som anordnas, exempelvis motionsgymnastik, meditation och vattengymna</w:t>
      </w:r>
      <w:r w:rsidRPr="00E828C1">
        <w:t>s</w:t>
      </w:r>
      <w:r w:rsidRPr="00E828C1">
        <w:t>tik.</w:t>
      </w:r>
      <w:r w:rsidR="005A789A" w:rsidRPr="00E828C1">
        <w:t xml:space="preserve"> </w:t>
      </w:r>
    </w:p>
    <w:p w:rsidR="00B75FF4" w:rsidRPr="00E828C1" w:rsidRDefault="00B75FF4" w:rsidP="00E1196D">
      <w:pPr>
        <w:pStyle w:val="Normaltindrag"/>
      </w:pPr>
      <w:r w:rsidRPr="00E828C1">
        <w:t>Det finns också möjlighet till enskild</w:t>
      </w:r>
      <w:r w:rsidRPr="00E828C1">
        <w:rPr>
          <w:color w:val="FF0000"/>
        </w:rPr>
        <w:t xml:space="preserve"> </w:t>
      </w:r>
      <w:r w:rsidRPr="00E828C1">
        <w:t>individuell styrketräning</w:t>
      </w:r>
      <w:r w:rsidR="00E1196D" w:rsidRPr="00E828C1">
        <w:t>,</w:t>
      </w:r>
      <w:r w:rsidR="005A789A" w:rsidRPr="00E828C1">
        <w:t xml:space="preserve"> </w:t>
      </w:r>
      <w:r w:rsidRPr="00E828C1">
        <w:t>och under 2010 genomfördes över 130 styrketräningspass per vecka av anställda och ledam</w:t>
      </w:r>
      <w:r w:rsidRPr="00E828C1">
        <w:t>ö</w:t>
      </w:r>
      <w:r w:rsidRPr="00E828C1">
        <w:t>ter.</w:t>
      </w:r>
    </w:p>
    <w:p w:rsidR="00F334AF" w:rsidRPr="00E828C1" w:rsidRDefault="00F334AF" w:rsidP="00F334AF">
      <w:pPr>
        <w:pStyle w:val="R4"/>
      </w:pPr>
      <w:r w:rsidRPr="00E828C1">
        <w:t>Sjukfrånvaro</w:t>
      </w:r>
    </w:p>
    <w:p w:rsidR="0081475A" w:rsidRPr="00E828C1" w:rsidRDefault="00F334AF" w:rsidP="0081475A">
      <w:r w:rsidRPr="00E828C1">
        <w:t>Den totala sjukfrånvaron i procent av tillgänglig tid minska</w:t>
      </w:r>
      <w:r w:rsidR="00E1196D" w:rsidRPr="00E828C1">
        <w:t>de</w:t>
      </w:r>
      <w:r w:rsidRPr="00E828C1">
        <w:t xml:space="preserve"> något 2010 i jämförelse med 2009. Den tydliga trenden mot minskad sju</w:t>
      </w:r>
      <w:r w:rsidRPr="00E828C1">
        <w:t>k</w:t>
      </w:r>
      <w:r w:rsidRPr="00E828C1">
        <w:t xml:space="preserve">frånvaro framgår särskilt vid </w:t>
      </w:r>
      <w:r w:rsidR="007B4EAF" w:rsidRPr="00E828C1">
        <w:t xml:space="preserve">en </w:t>
      </w:r>
      <w:r w:rsidRPr="00E828C1">
        <w:t>jämförelse flera år tillbaka. Det är kvinnorna som står för minskningen då männens sjukfrånvaro ökat något under året.</w:t>
      </w:r>
    </w:p>
    <w:p w:rsidR="0081475A" w:rsidRPr="00E828C1" w:rsidRDefault="0081475A" w:rsidP="0081475A">
      <w:pPr>
        <w:pStyle w:val="Normaltindrag"/>
      </w:pPr>
      <w:r w:rsidRPr="00E828C1">
        <w:t>Antalet medar</w:t>
      </w:r>
      <w:r w:rsidRPr="00E828C1">
        <w:softHyphen/>
        <w:t>betare som varit långtids</w:t>
      </w:r>
      <w:r w:rsidRPr="00E828C1">
        <w:softHyphen/>
        <w:t>sjukfrånvarande (de som var frånv</w:t>
      </w:r>
      <w:r w:rsidRPr="00E828C1">
        <w:t>a</w:t>
      </w:r>
      <w:r w:rsidRPr="00E828C1">
        <w:t xml:space="preserve">rande på hel- eller deltid på grund av sjukdom 60 dagar eller mer) fortsätter att minska. </w:t>
      </w:r>
    </w:p>
    <w:p w:rsidR="0081475A" w:rsidRPr="00E828C1" w:rsidRDefault="0081475A" w:rsidP="0081475A">
      <w:pPr>
        <w:pStyle w:val="Normaltindrag"/>
      </w:pPr>
    </w:p>
    <w:p w:rsidR="0083539C" w:rsidRPr="00E828C1" w:rsidRDefault="0083539C" w:rsidP="008B2AE9">
      <w:pPr>
        <w:pStyle w:val="TabellrubrikFet"/>
        <w:pageBreakBefore/>
        <w:rPr>
          <w:color w:val="auto"/>
        </w:rPr>
      </w:pPr>
      <w:r w:rsidRPr="00E828C1">
        <w:rPr>
          <w:color w:val="auto"/>
        </w:rPr>
        <w:t xml:space="preserve">Tabell: Sjukfrånvaron </w:t>
      </w:r>
    </w:p>
    <w:tbl>
      <w:tblPr>
        <w:tblW w:w="5980" w:type="dxa"/>
        <w:tblInd w:w="70" w:type="dxa"/>
        <w:tblLayout w:type="fixed"/>
        <w:tblCellMar>
          <w:left w:w="70" w:type="dxa"/>
          <w:right w:w="70" w:type="dxa"/>
        </w:tblCellMar>
        <w:tblLook w:val="0000" w:firstRow="0" w:lastRow="0" w:firstColumn="0" w:lastColumn="0" w:noHBand="0" w:noVBand="0"/>
      </w:tblPr>
      <w:tblGrid>
        <w:gridCol w:w="3222"/>
        <w:gridCol w:w="593"/>
        <w:gridCol w:w="579"/>
        <w:gridCol w:w="546"/>
        <w:gridCol w:w="520"/>
        <w:gridCol w:w="520"/>
      </w:tblGrid>
      <w:tr w:rsidR="006E70E4" w:rsidRPr="00E828C1" w:rsidTr="00CF202A">
        <w:tblPrEx>
          <w:tblCellMar>
            <w:top w:w="0" w:type="dxa"/>
            <w:bottom w:w="0" w:type="dxa"/>
          </w:tblCellMar>
        </w:tblPrEx>
        <w:trPr>
          <w:trHeight w:val="288"/>
          <w:tblHeader/>
        </w:trPr>
        <w:tc>
          <w:tcPr>
            <w:tcW w:w="3222" w:type="dxa"/>
            <w:tcBorders>
              <w:top w:val="single" w:sz="4" w:space="0" w:color="auto"/>
              <w:bottom w:val="single" w:sz="4" w:space="0" w:color="auto"/>
            </w:tcBorders>
          </w:tcPr>
          <w:p w:rsidR="006E70E4" w:rsidRPr="00E828C1" w:rsidRDefault="006E70E4">
            <w:pPr>
              <w:autoSpaceDE w:val="0"/>
              <w:autoSpaceDN w:val="0"/>
              <w:adjustRightInd w:val="0"/>
              <w:spacing w:before="60" w:line="200" w:lineRule="exact"/>
              <w:jc w:val="left"/>
              <w:rPr>
                <w:b/>
                <w:color w:val="000000"/>
                <w:sz w:val="16"/>
                <w:szCs w:val="16"/>
              </w:rPr>
            </w:pPr>
          </w:p>
        </w:tc>
        <w:tc>
          <w:tcPr>
            <w:tcW w:w="593" w:type="dxa"/>
            <w:tcBorders>
              <w:top w:val="single" w:sz="4" w:space="0" w:color="auto"/>
              <w:bottom w:val="single" w:sz="4" w:space="0" w:color="auto"/>
            </w:tcBorders>
          </w:tcPr>
          <w:p w:rsidR="006E70E4" w:rsidRPr="00E828C1" w:rsidRDefault="006E70E4">
            <w:pPr>
              <w:autoSpaceDE w:val="0"/>
              <w:autoSpaceDN w:val="0"/>
              <w:adjustRightInd w:val="0"/>
              <w:spacing w:before="60" w:line="200" w:lineRule="exact"/>
              <w:jc w:val="right"/>
              <w:rPr>
                <w:b/>
                <w:sz w:val="16"/>
                <w:szCs w:val="16"/>
              </w:rPr>
            </w:pPr>
            <w:r w:rsidRPr="00E828C1">
              <w:rPr>
                <w:b/>
                <w:sz w:val="16"/>
                <w:szCs w:val="16"/>
              </w:rPr>
              <w:t>2010</w:t>
            </w:r>
          </w:p>
        </w:tc>
        <w:tc>
          <w:tcPr>
            <w:tcW w:w="579" w:type="dxa"/>
            <w:tcBorders>
              <w:top w:val="single" w:sz="4" w:space="0" w:color="auto"/>
              <w:bottom w:val="single" w:sz="4" w:space="0" w:color="auto"/>
            </w:tcBorders>
          </w:tcPr>
          <w:p w:rsidR="006E70E4" w:rsidRPr="00E828C1" w:rsidRDefault="006E70E4" w:rsidP="006E70E4">
            <w:pPr>
              <w:autoSpaceDE w:val="0"/>
              <w:autoSpaceDN w:val="0"/>
              <w:adjustRightInd w:val="0"/>
              <w:spacing w:before="60" w:line="200" w:lineRule="exact"/>
              <w:jc w:val="right"/>
              <w:rPr>
                <w:b/>
                <w:sz w:val="16"/>
                <w:szCs w:val="16"/>
              </w:rPr>
            </w:pPr>
            <w:r w:rsidRPr="00E828C1">
              <w:rPr>
                <w:b/>
                <w:sz w:val="16"/>
                <w:szCs w:val="16"/>
              </w:rPr>
              <w:t>2009</w:t>
            </w:r>
          </w:p>
        </w:tc>
        <w:tc>
          <w:tcPr>
            <w:tcW w:w="546" w:type="dxa"/>
            <w:tcBorders>
              <w:top w:val="single" w:sz="4" w:space="0" w:color="auto"/>
              <w:bottom w:val="single" w:sz="4" w:space="0" w:color="auto"/>
            </w:tcBorders>
          </w:tcPr>
          <w:p w:rsidR="006E70E4" w:rsidRPr="00E828C1" w:rsidRDefault="006E70E4" w:rsidP="006E70E4">
            <w:pPr>
              <w:autoSpaceDE w:val="0"/>
              <w:autoSpaceDN w:val="0"/>
              <w:adjustRightInd w:val="0"/>
              <w:spacing w:before="60" w:line="200" w:lineRule="exact"/>
              <w:jc w:val="right"/>
              <w:rPr>
                <w:b/>
                <w:sz w:val="16"/>
                <w:szCs w:val="16"/>
              </w:rPr>
            </w:pPr>
            <w:r w:rsidRPr="00E828C1">
              <w:rPr>
                <w:b/>
                <w:sz w:val="16"/>
                <w:szCs w:val="16"/>
              </w:rPr>
              <w:t>2008</w:t>
            </w:r>
          </w:p>
        </w:tc>
        <w:tc>
          <w:tcPr>
            <w:tcW w:w="520" w:type="dxa"/>
            <w:tcBorders>
              <w:top w:val="single" w:sz="4" w:space="0" w:color="auto"/>
              <w:bottom w:val="single" w:sz="4" w:space="0" w:color="auto"/>
            </w:tcBorders>
          </w:tcPr>
          <w:p w:rsidR="006E70E4" w:rsidRPr="00E828C1" w:rsidRDefault="006E70E4" w:rsidP="006E70E4">
            <w:pPr>
              <w:autoSpaceDE w:val="0"/>
              <w:autoSpaceDN w:val="0"/>
              <w:adjustRightInd w:val="0"/>
              <w:spacing w:before="60" w:line="200" w:lineRule="exact"/>
              <w:jc w:val="right"/>
              <w:rPr>
                <w:b/>
                <w:color w:val="000000"/>
                <w:sz w:val="16"/>
                <w:szCs w:val="16"/>
              </w:rPr>
            </w:pPr>
            <w:r w:rsidRPr="00E828C1">
              <w:rPr>
                <w:b/>
                <w:color w:val="000000"/>
                <w:sz w:val="16"/>
                <w:szCs w:val="16"/>
              </w:rPr>
              <w:t>2007</w:t>
            </w:r>
          </w:p>
        </w:tc>
        <w:tc>
          <w:tcPr>
            <w:tcW w:w="520" w:type="dxa"/>
            <w:tcBorders>
              <w:top w:val="single" w:sz="4" w:space="0" w:color="auto"/>
              <w:bottom w:val="single" w:sz="4" w:space="0" w:color="auto"/>
            </w:tcBorders>
          </w:tcPr>
          <w:p w:rsidR="006E70E4" w:rsidRPr="00E828C1" w:rsidRDefault="006E70E4" w:rsidP="006E70E4">
            <w:pPr>
              <w:autoSpaceDE w:val="0"/>
              <w:autoSpaceDN w:val="0"/>
              <w:adjustRightInd w:val="0"/>
              <w:spacing w:before="60" w:line="200" w:lineRule="exact"/>
              <w:jc w:val="right"/>
              <w:rPr>
                <w:b/>
                <w:color w:val="000000"/>
                <w:sz w:val="16"/>
                <w:szCs w:val="16"/>
              </w:rPr>
            </w:pPr>
            <w:r w:rsidRPr="00E828C1">
              <w:rPr>
                <w:b/>
                <w:color w:val="000000"/>
                <w:sz w:val="16"/>
                <w:szCs w:val="16"/>
              </w:rPr>
              <w:t>2006</w:t>
            </w:r>
          </w:p>
        </w:tc>
      </w:tr>
      <w:tr w:rsidR="00F334AF" w:rsidRPr="00E828C1" w:rsidTr="00CF202A">
        <w:tblPrEx>
          <w:tblCellMar>
            <w:top w:w="0" w:type="dxa"/>
            <w:bottom w:w="0" w:type="dxa"/>
          </w:tblCellMar>
        </w:tblPrEx>
        <w:trPr>
          <w:trHeight w:val="288"/>
        </w:trPr>
        <w:tc>
          <w:tcPr>
            <w:tcW w:w="3222" w:type="dxa"/>
            <w:tcBorders>
              <w:top w:val="single" w:sz="4" w:space="0" w:color="auto"/>
            </w:tcBorders>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Total sjukfrånvaro i % av tillgänglig arbet</w:t>
            </w:r>
            <w:r w:rsidRPr="00E828C1">
              <w:rPr>
                <w:color w:val="000000"/>
                <w:sz w:val="16"/>
                <w:szCs w:val="16"/>
              </w:rPr>
              <w:t>s</w:t>
            </w:r>
            <w:r w:rsidRPr="00E828C1">
              <w:rPr>
                <w:color w:val="000000"/>
                <w:sz w:val="16"/>
                <w:szCs w:val="16"/>
              </w:rPr>
              <w:t>tid</w:t>
            </w:r>
          </w:p>
        </w:tc>
        <w:tc>
          <w:tcPr>
            <w:tcW w:w="593" w:type="dxa"/>
            <w:tcBorders>
              <w:top w:val="single" w:sz="4" w:space="0" w:color="auto"/>
            </w:tcBorders>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t>2,5</w:t>
            </w:r>
          </w:p>
        </w:tc>
        <w:tc>
          <w:tcPr>
            <w:tcW w:w="579" w:type="dxa"/>
            <w:tcBorders>
              <w:top w:val="single" w:sz="4" w:space="0" w:color="auto"/>
            </w:tcBorders>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2,8</w:t>
            </w:r>
          </w:p>
        </w:tc>
        <w:tc>
          <w:tcPr>
            <w:tcW w:w="546" w:type="dxa"/>
            <w:tcBorders>
              <w:top w:val="single" w:sz="4" w:space="0" w:color="auto"/>
            </w:tcBorders>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2,8</w:t>
            </w:r>
          </w:p>
        </w:tc>
        <w:tc>
          <w:tcPr>
            <w:tcW w:w="520" w:type="dxa"/>
            <w:tcBorders>
              <w:top w:val="single" w:sz="4" w:space="0" w:color="auto"/>
            </w:tcBorders>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3,8</w:t>
            </w:r>
          </w:p>
        </w:tc>
        <w:tc>
          <w:tcPr>
            <w:tcW w:w="520" w:type="dxa"/>
            <w:tcBorders>
              <w:top w:val="single" w:sz="4" w:space="0" w:color="auto"/>
            </w:tcBorders>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3,9</w:t>
            </w:r>
          </w:p>
        </w:tc>
      </w:tr>
      <w:tr w:rsidR="00F334AF" w:rsidRPr="00E828C1" w:rsidTr="00CF202A">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årsarbetare</w:t>
            </w:r>
            <w:r w:rsidRPr="00E828C1">
              <w:rPr>
                <w:rStyle w:val="Fotnotsreferens"/>
                <w:color w:val="000000"/>
                <w:sz w:val="16"/>
                <w:szCs w:val="16"/>
              </w:rPr>
              <w:footnoteReference w:id="74"/>
            </w:r>
          </w:p>
        </w:tc>
        <w:tc>
          <w:tcPr>
            <w:tcW w:w="593" w:type="dxa"/>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t>630</w:t>
            </w:r>
          </w:p>
        </w:tc>
        <w:tc>
          <w:tcPr>
            <w:tcW w:w="579"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625</w:t>
            </w:r>
          </w:p>
        </w:tc>
        <w:tc>
          <w:tcPr>
            <w:tcW w:w="546"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626</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619</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617</w:t>
            </w:r>
          </w:p>
        </w:tc>
      </w:tr>
      <w:tr w:rsidR="00F334AF" w:rsidRPr="00E828C1" w:rsidTr="00CF202A">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individer med sjukfrånvaro</w:t>
            </w:r>
          </w:p>
        </w:tc>
        <w:tc>
          <w:tcPr>
            <w:tcW w:w="593" w:type="dxa"/>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t>349</w:t>
            </w:r>
          </w:p>
        </w:tc>
        <w:tc>
          <w:tcPr>
            <w:tcW w:w="579"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337</w:t>
            </w:r>
          </w:p>
        </w:tc>
        <w:tc>
          <w:tcPr>
            <w:tcW w:w="546"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341</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349</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344</w:t>
            </w:r>
          </w:p>
        </w:tc>
      </w:tr>
      <w:tr w:rsidR="00F334AF" w:rsidRPr="00E828C1" w:rsidTr="00CF202A">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p>
        </w:tc>
        <w:tc>
          <w:tcPr>
            <w:tcW w:w="593" w:type="dxa"/>
          </w:tcPr>
          <w:p w:rsidR="00F334AF" w:rsidRPr="00E828C1" w:rsidRDefault="00F334AF" w:rsidP="00613240">
            <w:pPr>
              <w:autoSpaceDE w:val="0"/>
              <w:autoSpaceDN w:val="0"/>
              <w:adjustRightInd w:val="0"/>
              <w:spacing w:before="60" w:line="200" w:lineRule="exact"/>
              <w:jc w:val="right"/>
              <w:rPr>
                <w:sz w:val="16"/>
                <w:szCs w:val="16"/>
              </w:rPr>
            </w:pPr>
          </w:p>
        </w:tc>
        <w:tc>
          <w:tcPr>
            <w:tcW w:w="579" w:type="dxa"/>
          </w:tcPr>
          <w:p w:rsidR="00F334AF" w:rsidRPr="00E828C1" w:rsidRDefault="00F334AF" w:rsidP="006E70E4">
            <w:pPr>
              <w:autoSpaceDE w:val="0"/>
              <w:autoSpaceDN w:val="0"/>
              <w:adjustRightInd w:val="0"/>
              <w:spacing w:before="60" w:line="200" w:lineRule="exact"/>
              <w:jc w:val="right"/>
              <w:rPr>
                <w:sz w:val="16"/>
                <w:szCs w:val="16"/>
              </w:rPr>
            </w:pPr>
          </w:p>
        </w:tc>
        <w:tc>
          <w:tcPr>
            <w:tcW w:w="546" w:type="dxa"/>
          </w:tcPr>
          <w:p w:rsidR="00F334AF" w:rsidRPr="00E828C1" w:rsidRDefault="00F334AF" w:rsidP="006E70E4">
            <w:pPr>
              <w:autoSpaceDE w:val="0"/>
              <w:autoSpaceDN w:val="0"/>
              <w:adjustRightInd w:val="0"/>
              <w:spacing w:before="60" w:line="200" w:lineRule="exact"/>
              <w:jc w:val="right"/>
              <w:rPr>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r>
      <w:tr w:rsidR="00F334AF" w:rsidRPr="00E828C1" w:rsidTr="00CF202A">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Långtidssjukfrånvaro (60 kalenderdagar) i förhålla</w:t>
            </w:r>
            <w:r w:rsidRPr="00E828C1">
              <w:rPr>
                <w:color w:val="000000"/>
                <w:sz w:val="16"/>
                <w:szCs w:val="16"/>
              </w:rPr>
              <w:t>n</w:t>
            </w:r>
            <w:r w:rsidRPr="00E828C1">
              <w:rPr>
                <w:color w:val="000000"/>
                <w:sz w:val="16"/>
                <w:szCs w:val="16"/>
              </w:rPr>
              <w:t>de till total sjukfrånvaro i %</w:t>
            </w:r>
          </w:p>
        </w:tc>
        <w:tc>
          <w:tcPr>
            <w:tcW w:w="593" w:type="dxa"/>
          </w:tcPr>
          <w:p w:rsidR="00F334AF" w:rsidRPr="00E828C1" w:rsidRDefault="00F334AF" w:rsidP="00613240">
            <w:pPr>
              <w:autoSpaceDE w:val="0"/>
              <w:autoSpaceDN w:val="0"/>
              <w:adjustRightInd w:val="0"/>
              <w:spacing w:before="60" w:line="200" w:lineRule="exact"/>
              <w:jc w:val="right"/>
            </w:pPr>
            <w:r w:rsidRPr="00E828C1">
              <w:br/>
            </w:r>
            <w:r w:rsidRPr="00E828C1">
              <w:rPr>
                <w:sz w:val="16"/>
                <w:szCs w:val="16"/>
              </w:rPr>
              <w:t>37,2</w:t>
            </w:r>
          </w:p>
        </w:tc>
        <w:tc>
          <w:tcPr>
            <w:tcW w:w="579"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br/>
              <w:t>41,3</w:t>
            </w:r>
          </w:p>
        </w:tc>
        <w:tc>
          <w:tcPr>
            <w:tcW w:w="546"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br/>
              <w:t>45,1</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br/>
              <w:t>57,7</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br/>
              <w:t>60,3</w:t>
            </w:r>
          </w:p>
        </w:tc>
      </w:tr>
      <w:tr w:rsidR="00F334AF" w:rsidRPr="00E828C1" w:rsidTr="00CF202A">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Långtidssjukfrånvaro (60 kalenderdagar) i förhållande till tillgän</w:t>
            </w:r>
            <w:r w:rsidRPr="00E828C1">
              <w:rPr>
                <w:color w:val="000000"/>
                <w:sz w:val="16"/>
                <w:szCs w:val="16"/>
              </w:rPr>
              <w:t>g</w:t>
            </w:r>
            <w:r w:rsidRPr="00E828C1">
              <w:rPr>
                <w:color w:val="000000"/>
                <w:sz w:val="16"/>
                <w:szCs w:val="16"/>
              </w:rPr>
              <w:t>lig tid i %</w:t>
            </w:r>
          </w:p>
        </w:tc>
        <w:tc>
          <w:tcPr>
            <w:tcW w:w="593" w:type="dxa"/>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br/>
              <w:t>0,9</w:t>
            </w:r>
          </w:p>
        </w:tc>
        <w:tc>
          <w:tcPr>
            <w:tcW w:w="579"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br/>
              <w:t>1,2</w:t>
            </w:r>
          </w:p>
        </w:tc>
        <w:tc>
          <w:tcPr>
            <w:tcW w:w="546"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br/>
              <w:t>1,3</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br/>
              <w:t>2,2</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br/>
              <w:t>2,3</w:t>
            </w:r>
          </w:p>
        </w:tc>
      </w:tr>
      <w:tr w:rsidR="00F334AF" w:rsidRPr="00E828C1" w:rsidTr="00CF202A">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individer med långtidssjukfrånvaro</w:t>
            </w:r>
          </w:p>
        </w:tc>
        <w:tc>
          <w:tcPr>
            <w:tcW w:w="593" w:type="dxa"/>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t>22</w:t>
            </w:r>
          </w:p>
        </w:tc>
        <w:tc>
          <w:tcPr>
            <w:tcW w:w="579"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25</w:t>
            </w:r>
          </w:p>
        </w:tc>
        <w:tc>
          <w:tcPr>
            <w:tcW w:w="546" w:type="dxa"/>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27</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30</w:t>
            </w: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32</w:t>
            </w:r>
          </w:p>
        </w:tc>
      </w:tr>
      <w:tr w:rsidR="00F334AF" w:rsidRPr="00E828C1" w:rsidTr="00CF202A">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p>
        </w:tc>
        <w:tc>
          <w:tcPr>
            <w:tcW w:w="593" w:type="dxa"/>
          </w:tcPr>
          <w:p w:rsidR="00F334AF" w:rsidRPr="00E828C1" w:rsidRDefault="00F334AF" w:rsidP="00613240">
            <w:pPr>
              <w:autoSpaceDE w:val="0"/>
              <w:autoSpaceDN w:val="0"/>
              <w:adjustRightInd w:val="0"/>
              <w:spacing w:before="60" w:line="200" w:lineRule="exact"/>
              <w:jc w:val="right"/>
              <w:rPr>
                <w:sz w:val="16"/>
                <w:szCs w:val="16"/>
              </w:rPr>
            </w:pPr>
          </w:p>
        </w:tc>
        <w:tc>
          <w:tcPr>
            <w:tcW w:w="579" w:type="dxa"/>
          </w:tcPr>
          <w:p w:rsidR="00F334AF" w:rsidRPr="00E828C1" w:rsidRDefault="00F334AF" w:rsidP="006E70E4">
            <w:pPr>
              <w:autoSpaceDE w:val="0"/>
              <w:autoSpaceDN w:val="0"/>
              <w:adjustRightInd w:val="0"/>
              <w:spacing w:before="60" w:line="200" w:lineRule="exact"/>
              <w:jc w:val="right"/>
              <w:rPr>
                <w:sz w:val="16"/>
                <w:szCs w:val="16"/>
              </w:rPr>
            </w:pPr>
          </w:p>
        </w:tc>
        <w:tc>
          <w:tcPr>
            <w:tcW w:w="546" w:type="dxa"/>
          </w:tcPr>
          <w:p w:rsidR="00F334AF" w:rsidRPr="00E828C1" w:rsidRDefault="00F334AF" w:rsidP="006E70E4">
            <w:pPr>
              <w:autoSpaceDE w:val="0"/>
              <w:autoSpaceDN w:val="0"/>
              <w:adjustRightInd w:val="0"/>
              <w:spacing w:before="60" w:line="200" w:lineRule="exact"/>
              <w:jc w:val="right"/>
              <w:rPr>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r>
      <w:tr w:rsidR="00F334AF" w:rsidRPr="00E828C1" w:rsidTr="000977FB">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Kvinnors sjukfrånvaro i % av tillgänglig arbet</w:t>
            </w:r>
            <w:r w:rsidRPr="00E828C1">
              <w:rPr>
                <w:color w:val="000000"/>
                <w:sz w:val="16"/>
                <w:szCs w:val="16"/>
              </w:rPr>
              <w:t>s</w:t>
            </w:r>
            <w:r w:rsidRPr="00E828C1">
              <w:rPr>
                <w:color w:val="000000"/>
                <w:sz w:val="16"/>
                <w:szCs w:val="16"/>
              </w:rPr>
              <w:t>tid</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2,8</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3,5</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3,3</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4,5</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4,7</w:t>
            </w:r>
          </w:p>
        </w:tc>
      </w:tr>
      <w:tr w:rsidR="00F334AF" w:rsidRPr="00E828C1" w:rsidTr="000977FB">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kvinnliga årsarbetare</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363</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355</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352</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353</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354</w:t>
            </w:r>
          </w:p>
        </w:tc>
      </w:tr>
      <w:tr w:rsidR="00F334AF" w:rsidRPr="00E828C1" w:rsidTr="000977FB">
        <w:tblPrEx>
          <w:tblCellMar>
            <w:top w:w="0" w:type="dxa"/>
            <w:bottom w:w="0" w:type="dxa"/>
          </w:tblCellMar>
        </w:tblPrEx>
        <w:trPr>
          <w:trHeight w:val="288"/>
        </w:trPr>
        <w:tc>
          <w:tcPr>
            <w:tcW w:w="3222" w:type="dxa"/>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kvinnor med sjukfrånvaro</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212</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210</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205</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214</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233</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Mäns sjukfrånvaro i % av tillgänglig arbet</w:t>
            </w:r>
            <w:r w:rsidRPr="00E828C1">
              <w:rPr>
                <w:color w:val="000000"/>
                <w:sz w:val="16"/>
                <w:szCs w:val="16"/>
              </w:rPr>
              <w:t>s</w:t>
            </w:r>
            <w:r w:rsidRPr="00E828C1">
              <w:rPr>
                <w:color w:val="000000"/>
                <w:sz w:val="16"/>
                <w:szCs w:val="16"/>
              </w:rPr>
              <w:t>tid</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2,2</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1,9</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2,1</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2,9</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2,7</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manliga årsarbetare</w:t>
            </w:r>
          </w:p>
        </w:tc>
        <w:tc>
          <w:tcPr>
            <w:tcW w:w="593" w:type="dxa"/>
            <w:vAlign w:val="bottom"/>
          </w:tcPr>
          <w:p w:rsidR="00F334AF" w:rsidRPr="00E828C1" w:rsidRDefault="004D2EE2" w:rsidP="000977FB">
            <w:pPr>
              <w:autoSpaceDE w:val="0"/>
              <w:autoSpaceDN w:val="0"/>
              <w:adjustRightInd w:val="0"/>
              <w:spacing w:before="60" w:line="200" w:lineRule="exact"/>
              <w:jc w:val="right"/>
              <w:rPr>
                <w:color w:val="000000"/>
                <w:sz w:val="16"/>
                <w:szCs w:val="16"/>
              </w:rPr>
            </w:pPr>
            <w:r w:rsidRPr="00E828C1">
              <w:rPr>
                <w:color w:val="000000"/>
                <w:sz w:val="16"/>
                <w:szCs w:val="16"/>
              </w:rPr>
              <w:t>267</w:t>
            </w:r>
          </w:p>
        </w:tc>
        <w:tc>
          <w:tcPr>
            <w:tcW w:w="579"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269</w:t>
            </w:r>
          </w:p>
        </w:tc>
        <w:tc>
          <w:tcPr>
            <w:tcW w:w="546"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274</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267</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262</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män med sjukfrånvaro</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137</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127</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136</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135</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121</w:t>
            </w:r>
          </w:p>
        </w:tc>
      </w:tr>
      <w:tr w:rsidR="00F334AF" w:rsidRPr="00E828C1" w:rsidTr="00CF202A">
        <w:tblPrEx>
          <w:tblCellMar>
            <w:top w:w="0" w:type="dxa"/>
            <w:bottom w:w="0" w:type="dxa"/>
          </w:tblCellMar>
        </w:tblPrEx>
        <w:trPr>
          <w:trHeight w:val="227"/>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p>
        </w:tc>
        <w:tc>
          <w:tcPr>
            <w:tcW w:w="593" w:type="dxa"/>
          </w:tcPr>
          <w:p w:rsidR="00F334AF" w:rsidRPr="00E828C1" w:rsidRDefault="00F334AF" w:rsidP="00613240">
            <w:pPr>
              <w:autoSpaceDE w:val="0"/>
              <w:autoSpaceDN w:val="0"/>
              <w:adjustRightInd w:val="0"/>
              <w:spacing w:before="60" w:line="200" w:lineRule="exact"/>
              <w:jc w:val="right"/>
              <w:rPr>
                <w:sz w:val="16"/>
                <w:szCs w:val="16"/>
              </w:rPr>
            </w:pPr>
          </w:p>
        </w:tc>
        <w:tc>
          <w:tcPr>
            <w:tcW w:w="579" w:type="dxa"/>
          </w:tcPr>
          <w:p w:rsidR="00F334AF" w:rsidRPr="00E828C1" w:rsidRDefault="00F334AF" w:rsidP="006E70E4">
            <w:pPr>
              <w:autoSpaceDE w:val="0"/>
              <w:autoSpaceDN w:val="0"/>
              <w:adjustRightInd w:val="0"/>
              <w:spacing w:before="60" w:line="200" w:lineRule="exact"/>
              <w:jc w:val="right"/>
              <w:rPr>
                <w:sz w:val="16"/>
                <w:szCs w:val="16"/>
              </w:rPr>
            </w:pPr>
          </w:p>
        </w:tc>
        <w:tc>
          <w:tcPr>
            <w:tcW w:w="546" w:type="dxa"/>
          </w:tcPr>
          <w:p w:rsidR="00F334AF" w:rsidRPr="00E828C1" w:rsidRDefault="00F334AF" w:rsidP="006E70E4">
            <w:pPr>
              <w:autoSpaceDE w:val="0"/>
              <w:autoSpaceDN w:val="0"/>
              <w:adjustRightInd w:val="0"/>
              <w:spacing w:before="60" w:line="200" w:lineRule="exact"/>
              <w:jc w:val="right"/>
              <w:rPr>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Sjukfrånvaro för åldersgruppen 29 eller yngre i % av til</w:t>
            </w:r>
            <w:r w:rsidRPr="00E828C1">
              <w:rPr>
                <w:color w:val="000000"/>
                <w:sz w:val="16"/>
                <w:szCs w:val="16"/>
              </w:rPr>
              <w:t>l</w:t>
            </w:r>
            <w:r w:rsidRPr="00E828C1">
              <w:rPr>
                <w:color w:val="000000"/>
                <w:sz w:val="16"/>
                <w:szCs w:val="16"/>
              </w:rPr>
              <w:t>gänglig arbetstid</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1,9</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1,4</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1,6</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2,4</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5,6</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årsarbetare i åldersgruppen 29 år eller yngre</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13</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24</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20</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29</w:t>
            </w:r>
          </w:p>
        </w:tc>
        <w:tc>
          <w:tcPr>
            <w:tcW w:w="520" w:type="dxa"/>
            <w:vAlign w:val="bottom"/>
          </w:tcPr>
          <w:p w:rsidR="00F334AF" w:rsidRPr="00E828C1" w:rsidRDefault="00F334AF" w:rsidP="000977FB">
            <w:pPr>
              <w:pStyle w:val="Tabelltextsiffror"/>
              <w:spacing w:before="60"/>
            </w:pPr>
            <w:r w:rsidRPr="00E828C1">
              <w:t>39</w:t>
            </w:r>
          </w:p>
        </w:tc>
      </w:tr>
      <w:tr w:rsidR="00F334AF" w:rsidRPr="00E828C1" w:rsidTr="00CF202A">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individer i åldersgruppen 29 år eller yngre med sjukfrånv</w:t>
            </w:r>
            <w:r w:rsidRPr="00E828C1">
              <w:rPr>
                <w:color w:val="000000"/>
                <w:sz w:val="16"/>
                <w:szCs w:val="16"/>
              </w:rPr>
              <w:t>a</w:t>
            </w:r>
            <w:r w:rsidRPr="00E828C1">
              <w:rPr>
                <w:color w:val="000000"/>
                <w:sz w:val="16"/>
                <w:szCs w:val="16"/>
              </w:rPr>
              <w:t>ro</w:t>
            </w:r>
          </w:p>
        </w:tc>
        <w:tc>
          <w:tcPr>
            <w:tcW w:w="593" w:type="dxa"/>
          </w:tcPr>
          <w:p w:rsidR="00F334AF" w:rsidRPr="00E828C1" w:rsidRDefault="00F334AF" w:rsidP="00613240">
            <w:pPr>
              <w:pStyle w:val="Normaltindrag"/>
              <w:spacing w:before="60" w:line="200" w:lineRule="exact"/>
              <w:jc w:val="right"/>
              <w:rPr>
                <w:sz w:val="16"/>
                <w:szCs w:val="16"/>
              </w:rPr>
            </w:pPr>
            <w:r w:rsidRPr="00E828C1">
              <w:rPr>
                <w:sz w:val="16"/>
                <w:szCs w:val="16"/>
              </w:rPr>
              <w:br/>
              <w:t>10</w:t>
            </w:r>
          </w:p>
        </w:tc>
        <w:tc>
          <w:tcPr>
            <w:tcW w:w="579" w:type="dxa"/>
            <w:vAlign w:val="bottom"/>
          </w:tcPr>
          <w:p w:rsidR="00F334AF" w:rsidRPr="00E828C1" w:rsidRDefault="00F334AF" w:rsidP="006E70E4">
            <w:pPr>
              <w:pStyle w:val="Normaltindrag"/>
              <w:spacing w:before="60" w:line="200" w:lineRule="exact"/>
              <w:jc w:val="right"/>
              <w:rPr>
                <w:sz w:val="16"/>
                <w:szCs w:val="16"/>
              </w:rPr>
            </w:pPr>
            <w:r w:rsidRPr="00E828C1">
              <w:rPr>
                <w:sz w:val="16"/>
                <w:szCs w:val="16"/>
              </w:rPr>
              <w:t>15</w:t>
            </w:r>
          </w:p>
        </w:tc>
        <w:tc>
          <w:tcPr>
            <w:tcW w:w="546" w:type="dxa"/>
            <w:vAlign w:val="bottom"/>
          </w:tcPr>
          <w:p w:rsidR="00F334AF" w:rsidRPr="00E828C1" w:rsidRDefault="00CF202A" w:rsidP="006E70E4">
            <w:pPr>
              <w:pStyle w:val="Normaltindrag"/>
              <w:spacing w:before="60" w:line="200" w:lineRule="exact"/>
              <w:jc w:val="right"/>
              <w:rPr>
                <w:sz w:val="16"/>
                <w:szCs w:val="16"/>
              </w:rPr>
            </w:pPr>
            <w:r w:rsidRPr="00E828C1">
              <w:rPr>
                <w:sz w:val="16"/>
                <w:szCs w:val="16"/>
              </w:rPr>
              <w:t>1</w:t>
            </w:r>
            <w:r w:rsidR="00F334AF" w:rsidRPr="00E828C1">
              <w:rPr>
                <w:sz w:val="16"/>
                <w:szCs w:val="16"/>
              </w:rPr>
              <w:t>7</w:t>
            </w:r>
          </w:p>
        </w:tc>
        <w:tc>
          <w:tcPr>
            <w:tcW w:w="520" w:type="dxa"/>
            <w:vAlign w:val="bottom"/>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27</w:t>
            </w:r>
          </w:p>
        </w:tc>
        <w:tc>
          <w:tcPr>
            <w:tcW w:w="520" w:type="dxa"/>
            <w:vAlign w:val="bottom"/>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33</w:t>
            </w:r>
          </w:p>
        </w:tc>
      </w:tr>
      <w:tr w:rsidR="00F334AF" w:rsidRPr="00E828C1" w:rsidTr="00CF202A">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p>
        </w:tc>
        <w:tc>
          <w:tcPr>
            <w:tcW w:w="593" w:type="dxa"/>
          </w:tcPr>
          <w:p w:rsidR="00F334AF" w:rsidRPr="00E828C1" w:rsidRDefault="00F334AF" w:rsidP="00613240">
            <w:pPr>
              <w:autoSpaceDE w:val="0"/>
              <w:autoSpaceDN w:val="0"/>
              <w:adjustRightInd w:val="0"/>
              <w:spacing w:before="60" w:line="200" w:lineRule="exact"/>
              <w:jc w:val="right"/>
              <w:rPr>
                <w:sz w:val="16"/>
                <w:szCs w:val="16"/>
              </w:rPr>
            </w:pPr>
          </w:p>
        </w:tc>
        <w:tc>
          <w:tcPr>
            <w:tcW w:w="579" w:type="dxa"/>
          </w:tcPr>
          <w:p w:rsidR="00F334AF" w:rsidRPr="00E828C1" w:rsidRDefault="00F334AF" w:rsidP="006E70E4">
            <w:pPr>
              <w:autoSpaceDE w:val="0"/>
              <w:autoSpaceDN w:val="0"/>
              <w:adjustRightInd w:val="0"/>
              <w:spacing w:before="60" w:line="200" w:lineRule="exact"/>
              <w:jc w:val="right"/>
              <w:rPr>
                <w:sz w:val="16"/>
                <w:szCs w:val="16"/>
              </w:rPr>
            </w:pPr>
          </w:p>
        </w:tc>
        <w:tc>
          <w:tcPr>
            <w:tcW w:w="546" w:type="dxa"/>
          </w:tcPr>
          <w:p w:rsidR="00F334AF" w:rsidRPr="00E828C1" w:rsidRDefault="00F334AF" w:rsidP="006E70E4">
            <w:pPr>
              <w:autoSpaceDE w:val="0"/>
              <w:autoSpaceDN w:val="0"/>
              <w:adjustRightInd w:val="0"/>
              <w:spacing w:before="60" w:line="200" w:lineRule="exact"/>
              <w:jc w:val="right"/>
              <w:rPr>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c>
          <w:tcPr>
            <w:tcW w:w="520" w:type="dxa"/>
          </w:tcPr>
          <w:p w:rsidR="00F334AF" w:rsidRPr="00E828C1" w:rsidRDefault="00F334AF" w:rsidP="006E70E4">
            <w:pPr>
              <w:autoSpaceDE w:val="0"/>
              <w:autoSpaceDN w:val="0"/>
              <w:adjustRightInd w:val="0"/>
              <w:spacing w:before="60" w:line="200" w:lineRule="exact"/>
              <w:jc w:val="right"/>
              <w:rPr>
                <w:color w:val="000000"/>
                <w:sz w:val="16"/>
                <w:szCs w:val="16"/>
              </w:rPr>
            </w:pP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pacing w:val="-2"/>
                <w:sz w:val="16"/>
                <w:szCs w:val="16"/>
              </w:rPr>
            </w:pPr>
            <w:r w:rsidRPr="00E828C1">
              <w:rPr>
                <w:color w:val="000000"/>
                <w:spacing w:val="-2"/>
                <w:sz w:val="16"/>
                <w:szCs w:val="16"/>
              </w:rPr>
              <w:t>Sjukfrånvaro för åldersgruppen 30–49 år i % av tillgänglig arbet</w:t>
            </w:r>
            <w:r w:rsidRPr="00E828C1">
              <w:rPr>
                <w:color w:val="000000"/>
                <w:spacing w:val="-2"/>
                <w:sz w:val="16"/>
                <w:szCs w:val="16"/>
              </w:rPr>
              <w:t>s</w:t>
            </w:r>
            <w:r w:rsidRPr="00E828C1">
              <w:rPr>
                <w:color w:val="000000"/>
                <w:spacing w:val="-2"/>
                <w:sz w:val="16"/>
                <w:szCs w:val="16"/>
              </w:rPr>
              <w:t>tid</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2,3</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2,9</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3,0</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4,5</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4,3</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årsarbetare i åldersgruppen 30–49 år</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343</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343</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349</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333</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330</w:t>
            </w: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individer i åldersgruppen 30–49 år med sju</w:t>
            </w:r>
            <w:r w:rsidRPr="00E828C1">
              <w:rPr>
                <w:color w:val="000000"/>
                <w:sz w:val="16"/>
                <w:szCs w:val="16"/>
              </w:rPr>
              <w:t>k</w:t>
            </w:r>
            <w:r w:rsidRPr="00E828C1">
              <w:rPr>
                <w:color w:val="000000"/>
                <w:sz w:val="16"/>
                <w:szCs w:val="16"/>
              </w:rPr>
              <w:t>frånvaro</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203</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191</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195</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194</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195</w:t>
            </w:r>
          </w:p>
        </w:tc>
      </w:tr>
      <w:tr w:rsidR="00F334AF" w:rsidRPr="00E828C1" w:rsidTr="00CF202A">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p>
        </w:tc>
        <w:tc>
          <w:tcPr>
            <w:tcW w:w="593" w:type="dxa"/>
          </w:tcPr>
          <w:p w:rsidR="00F334AF" w:rsidRPr="00E828C1" w:rsidRDefault="00F334AF" w:rsidP="00613240">
            <w:pPr>
              <w:autoSpaceDE w:val="0"/>
              <w:autoSpaceDN w:val="0"/>
              <w:adjustRightInd w:val="0"/>
              <w:spacing w:before="60" w:line="200" w:lineRule="exact"/>
              <w:jc w:val="right"/>
              <w:rPr>
                <w:sz w:val="16"/>
                <w:szCs w:val="16"/>
              </w:rPr>
            </w:pPr>
          </w:p>
        </w:tc>
        <w:tc>
          <w:tcPr>
            <w:tcW w:w="579" w:type="dxa"/>
            <w:vAlign w:val="bottom"/>
          </w:tcPr>
          <w:p w:rsidR="00F334AF" w:rsidRPr="00E828C1" w:rsidRDefault="00F334AF" w:rsidP="006E70E4">
            <w:pPr>
              <w:autoSpaceDE w:val="0"/>
              <w:autoSpaceDN w:val="0"/>
              <w:adjustRightInd w:val="0"/>
              <w:spacing w:before="60" w:line="200" w:lineRule="exact"/>
              <w:jc w:val="right"/>
              <w:rPr>
                <w:sz w:val="16"/>
                <w:szCs w:val="16"/>
              </w:rPr>
            </w:pPr>
          </w:p>
        </w:tc>
        <w:tc>
          <w:tcPr>
            <w:tcW w:w="546" w:type="dxa"/>
            <w:vAlign w:val="bottom"/>
          </w:tcPr>
          <w:p w:rsidR="00F334AF" w:rsidRPr="00E828C1" w:rsidRDefault="00F334AF" w:rsidP="006E70E4">
            <w:pPr>
              <w:autoSpaceDE w:val="0"/>
              <w:autoSpaceDN w:val="0"/>
              <w:adjustRightInd w:val="0"/>
              <w:spacing w:before="60" w:line="200" w:lineRule="exact"/>
              <w:jc w:val="right"/>
              <w:rPr>
                <w:sz w:val="16"/>
                <w:szCs w:val="16"/>
              </w:rPr>
            </w:pPr>
          </w:p>
        </w:tc>
        <w:tc>
          <w:tcPr>
            <w:tcW w:w="520" w:type="dxa"/>
            <w:vAlign w:val="bottom"/>
          </w:tcPr>
          <w:p w:rsidR="00F334AF" w:rsidRPr="00E828C1" w:rsidRDefault="00F334AF" w:rsidP="006E70E4">
            <w:pPr>
              <w:autoSpaceDE w:val="0"/>
              <w:autoSpaceDN w:val="0"/>
              <w:adjustRightInd w:val="0"/>
              <w:spacing w:before="60" w:line="200" w:lineRule="exact"/>
              <w:jc w:val="right"/>
              <w:rPr>
                <w:color w:val="000000"/>
                <w:sz w:val="16"/>
                <w:szCs w:val="16"/>
              </w:rPr>
            </w:pPr>
          </w:p>
        </w:tc>
        <w:tc>
          <w:tcPr>
            <w:tcW w:w="520" w:type="dxa"/>
            <w:vAlign w:val="bottom"/>
          </w:tcPr>
          <w:p w:rsidR="00F334AF" w:rsidRPr="00E828C1" w:rsidRDefault="00F334AF" w:rsidP="006E70E4">
            <w:pPr>
              <w:autoSpaceDE w:val="0"/>
              <w:autoSpaceDN w:val="0"/>
              <w:adjustRightInd w:val="0"/>
              <w:spacing w:before="60" w:line="200" w:lineRule="exact"/>
              <w:jc w:val="right"/>
              <w:rPr>
                <w:color w:val="000000"/>
                <w:sz w:val="16"/>
                <w:szCs w:val="16"/>
              </w:rPr>
            </w:pPr>
          </w:p>
        </w:tc>
      </w:tr>
      <w:tr w:rsidR="00F334AF" w:rsidRPr="00E828C1" w:rsidTr="000977FB">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Sjukfrånvaro för åldersgruppen 50 år eller äldre i % av tillgän</w:t>
            </w:r>
            <w:r w:rsidRPr="00E828C1">
              <w:rPr>
                <w:color w:val="000000"/>
                <w:sz w:val="16"/>
                <w:szCs w:val="16"/>
              </w:rPr>
              <w:t>g</w:t>
            </w:r>
            <w:r w:rsidRPr="00E828C1">
              <w:rPr>
                <w:color w:val="000000"/>
                <w:sz w:val="16"/>
                <w:szCs w:val="16"/>
              </w:rPr>
              <w:t>lig arbetstid</w:t>
            </w:r>
          </w:p>
        </w:tc>
        <w:tc>
          <w:tcPr>
            <w:tcW w:w="593"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br/>
              <w:t>2,8</w:t>
            </w:r>
          </w:p>
        </w:tc>
        <w:tc>
          <w:tcPr>
            <w:tcW w:w="579"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2,8</w:t>
            </w:r>
          </w:p>
        </w:tc>
        <w:tc>
          <w:tcPr>
            <w:tcW w:w="546" w:type="dxa"/>
            <w:vAlign w:val="bottom"/>
          </w:tcPr>
          <w:p w:rsidR="00F334AF" w:rsidRPr="00E828C1" w:rsidRDefault="00F334AF" w:rsidP="000977FB">
            <w:pPr>
              <w:autoSpaceDE w:val="0"/>
              <w:autoSpaceDN w:val="0"/>
              <w:adjustRightInd w:val="0"/>
              <w:spacing w:before="60" w:line="200" w:lineRule="exact"/>
              <w:jc w:val="right"/>
              <w:rPr>
                <w:sz w:val="16"/>
                <w:szCs w:val="16"/>
              </w:rPr>
            </w:pPr>
            <w:r w:rsidRPr="00E828C1">
              <w:rPr>
                <w:sz w:val="16"/>
                <w:szCs w:val="16"/>
              </w:rPr>
              <w:t>2,6</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3,1</w:t>
            </w:r>
          </w:p>
        </w:tc>
        <w:tc>
          <w:tcPr>
            <w:tcW w:w="520" w:type="dxa"/>
            <w:vAlign w:val="bottom"/>
          </w:tcPr>
          <w:p w:rsidR="00F334AF" w:rsidRPr="00E828C1" w:rsidRDefault="00F334AF" w:rsidP="000977FB">
            <w:pPr>
              <w:autoSpaceDE w:val="0"/>
              <w:autoSpaceDN w:val="0"/>
              <w:adjustRightInd w:val="0"/>
              <w:spacing w:before="60" w:line="200" w:lineRule="exact"/>
              <w:jc w:val="right"/>
              <w:rPr>
                <w:color w:val="000000"/>
                <w:sz w:val="16"/>
                <w:szCs w:val="16"/>
              </w:rPr>
            </w:pPr>
            <w:r w:rsidRPr="00E828C1">
              <w:rPr>
                <w:color w:val="000000"/>
                <w:sz w:val="16"/>
                <w:szCs w:val="16"/>
              </w:rPr>
              <w:t>3,0</w:t>
            </w:r>
          </w:p>
        </w:tc>
      </w:tr>
      <w:tr w:rsidR="00F334AF" w:rsidRPr="00E828C1" w:rsidTr="002E54F3">
        <w:tblPrEx>
          <w:tblCellMar>
            <w:top w:w="0" w:type="dxa"/>
            <w:bottom w:w="0" w:type="dxa"/>
          </w:tblCellMar>
        </w:tblPrEx>
        <w:trPr>
          <w:trHeight w:val="288"/>
        </w:trPr>
        <w:tc>
          <w:tcPr>
            <w:tcW w:w="3222" w:type="dxa"/>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årsarbetare i åldersgruppen 50 år eller äldre</w:t>
            </w:r>
          </w:p>
        </w:tc>
        <w:tc>
          <w:tcPr>
            <w:tcW w:w="593" w:type="dxa"/>
            <w:vAlign w:val="bottom"/>
          </w:tcPr>
          <w:p w:rsidR="00F334AF" w:rsidRPr="00E828C1" w:rsidRDefault="00F334AF" w:rsidP="002E54F3">
            <w:pPr>
              <w:autoSpaceDE w:val="0"/>
              <w:autoSpaceDN w:val="0"/>
              <w:adjustRightInd w:val="0"/>
              <w:spacing w:before="60" w:line="200" w:lineRule="exact"/>
              <w:jc w:val="right"/>
              <w:rPr>
                <w:sz w:val="16"/>
                <w:szCs w:val="16"/>
              </w:rPr>
            </w:pPr>
            <w:r w:rsidRPr="00E828C1">
              <w:rPr>
                <w:sz w:val="16"/>
                <w:szCs w:val="16"/>
              </w:rPr>
              <w:br/>
              <w:t>273</w:t>
            </w:r>
          </w:p>
        </w:tc>
        <w:tc>
          <w:tcPr>
            <w:tcW w:w="579" w:type="dxa"/>
            <w:vAlign w:val="bottom"/>
          </w:tcPr>
          <w:p w:rsidR="00F334AF" w:rsidRPr="00E828C1" w:rsidRDefault="00F334AF" w:rsidP="002E54F3">
            <w:pPr>
              <w:autoSpaceDE w:val="0"/>
              <w:autoSpaceDN w:val="0"/>
              <w:adjustRightInd w:val="0"/>
              <w:spacing w:before="60" w:line="200" w:lineRule="exact"/>
              <w:jc w:val="right"/>
              <w:rPr>
                <w:sz w:val="16"/>
                <w:szCs w:val="16"/>
              </w:rPr>
            </w:pPr>
            <w:r w:rsidRPr="00E828C1">
              <w:rPr>
                <w:sz w:val="16"/>
                <w:szCs w:val="16"/>
              </w:rPr>
              <w:t>258</w:t>
            </w:r>
          </w:p>
        </w:tc>
        <w:tc>
          <w:tcPr>
            <w:tcW w:w="546" w:type="dxa"/>
            <w:vAlign w:val="bottom"/>
          </w:tcPr>
          <w:p w:rsidR="00F334AF" w:rsidRPr="00E828C1" w:rsidRDefault="00F334AF" w:rsidP="002E54F3">
            <w:pPr>
              <w:autoSpaceDE w:val="0"/>
              <w:autoSpaceDN w:val="0"/>
              <w:adjustRightInd w:val="0"/>
              <w:spacing w:before="60" w:line="200" w:lineRule="exact"/>
              <w:jc w:val="right"/>
              <w:rPr>
                <w:sz w:val="16"/>
                <w:szCs w:val="16"/>
              </w:rPr>
            </w:pPr>
            <w:r w:rsidRPr="00E828C1">
              <w:rPr>
                <w:sz w:val="16"/>
                <w:szCs w:val="16"/>
              </w:rPr>
              <w:t>257</w:t>
            </w:r>
          </w:p>
        </w:tc>
        <w:tc>
          <w:tcPr>
            <w:tcW w:w="520" w:type="dxa"/>
            <w:vAlign w:val="bottom"/>
          </w:tcPr>
          <w:p w:rsidR="00F334AF" w:rsidRPr="00E828C1" w:rsidRDefault="00F334AF" w:rsidP="002E54F3">
            <w:pPr>
              <w:autoSpaceDE w:val="0"/>
              <w:autoSpaceDN w:val="0"/>
              <w:adjustRightInd w:val="0"/>
              <w:spacing w:before="60" w:line="200" w:lineRule="exact"/>
              <w:jc w:val="right"/>
              <w:rPr>
                <w:color w:val="000000"/>
                <w:sz w:val="16"/>
                <w:szCs w:val="16"/>
              </w:rPr>
            </w:pPr>
            <w:r w:rsidRPr="00E828C1">
              <w:rPr>
                <w:color w:val="000000"/>
                <w:sz w:val="16"/>
                <w:szCs w:val="16"/>
              </w:rPr>
              <w:t>257</w:t>
            </w:r>
          </w:p>
        </w:tc>
        <w:tc>
          <w:tcPr>
            <w:tcW w:w="520" w:type="dxa"/>
            <w:vAlign w:val="bottom"/>
          </w:tcPr>
          <w:p w:rsidR="00F334AF" w:rsidRPr="00E828C1" w:rsidRDefault="00F334AF" w:rsidP="002E54F3">
            <w:pPr>
              <w:autoSpaceDE w:val="0"/>
              <w:autoSpaceDN w:val="0"/>
              <w:adjustRightInd w:val="0"/>
              <w:spacing w:before="60" w:line="200" w:lineRule="exact"/>
              <w:jc w:val="right"/>
              <w:rPr>
                <w:color w:val="000000"/>
                <w:sz w:val="16"/>
                <w:szCs w:val="16"/>
              </w:rPr>
            </w:pPr>
            <w:r w:rsidRPr="00E828C1">
              <w:rPr>
                <w:color w:val="000000"/>
                <w:sz w:val="16"/>
                <w:szCs w:val="16"/>
              </w:rPr>
              <w:t>248</w:t>
            </w:r>
          </w:p>
        </w:tc>
      </w:tr>
      <w:tr w:rsidR="00F334AF" w:rsidRPr="00E828C1" w:rsidTr="00CF202A">
        <w:tblPrEx>
          <w:tblCellMar>
            <w:top w:w="0" w:type="dxa"/>
            <w:bottom w:w="0" w:type="dxa"/>
          </w:tblCellMar>
        </w:tblPrEx>
        <w:trPr>
          <w:trHeight w:val="288"/>
        </w:trPr>
        <w:tc>
          <w:tcPr>
            <w:tcW w:w="3222" w:type="dxa"/>
            <w:tcBorders>
              <w:bottom w:val="single" w:sz="4" w:space="0" w:color="auto"/>
            </w:tcBorders>
            <w:vAlign w:val="bottom"/>
          </w:tcPr>
          <w:p w:rsidR="00F334AF" w:rsidRPr="00E828C1" w:rsidRDefault="00F334AF">
            <w:pPr>
              <w:autoSpaceDE w:val="0"/>
              <w:autoSpaceDN w:val="0"/>
              <w:adjustRightInd w:val="0"/>
              <w:spacing w:before="60" w:line="200" w:lineRule="exact"/>
              <w:jc w:val="left"/>
              <w:rPr>
                <w:color w:val="000000"/>
                <w:sz w:val="16"/>
                <w:szCs w:val="16"/>
              </w:rPr>
            </w:pPr>
            <w:r w:rsidRPr="00E828C1">
              <w:rPr>
                <w:color w:val="000000"/>
                <w:sz w:val="16"/>
                <w:szCs w:val="16"/>
              </w:rPr>
              <w:t>Antal indiv</w:t>
            </w:r>
            <w:r w:rsidRPr="00E828C1">
              <w:rPr>
                <w:color w:val="000000"/>
                <w:spacing w:val="-2"/>
                <w:sz w:val="16"/>
                <w:szCs w:val="16"/>
              </w:rPr>
              <w:t>ider i åldersgruppen 50 år eller äldre med sjuk</w:t>
            </w:r>
            <w:r w:rsidRPr="00E828C1">
              <w:rPr>
                <w:color w:val="000000"/>
                <w:sz w:val="16"/>
                <w:szCs w:val="16"/>
              </w:rPr>
              <w:t>frånv</w:t>
            </w:r>
            <w:r w:rsidRPr="00E828C1">
              <w:rPr>
                <w:color w:val="000000"/>
                <w:sz w:val="16"/>
                <w:szCs w:val="16"/>
              </w:rPr>
              <w:t>a</w:t>
            </w:r>
            <w:r w:rsidRPr="00E828C1">
              <w:rPr>
                <w:color w:val="000000"/>
                <w:sz w:val="16"/>
                <w:szCs w:val="16"/>
              </w:rPr>
              <w:t>ro</w:t>
            </w:r>
          </w:p>
        </w:tc>
        <w:tc>
          <w:tcPr>
            <w:tcW w:w="593" w:type="dxa"/>
            <w:tcBorders>
              <w:bottom w:val="single" w:sz="4" w:space="0" w:color="auto"/>
            </w:tcBorders>
          </w:tcPr>
          <w:p w:rsidR="00F334AF" w:rsidRPr="00E828C1" w:rsidRDefault="00F334AF" w:rsidP="00613240">
            <w:pPr>
              <w:autoSpaceDE w:val="0"/>
              <w:autoSpaceDN w:val="0"/>
              <w:adjustRightInd w:val="0"/>
              <w:spacing w:before="60" w:line="200" w:lineRule="exact"/>
              <w:jc w:val="right"/>
              <w:rPr>
                <w:sz w:val="16"/>
                <w:szCs w:val="16"/>
              </w:rPr>
            </w:pPr>
            <w:r w:rsidRPr="00E828C1">
              <w:rPr>
                <w:sz w:val="16"/>
                <w:szCs w:val="16"/>
              </w:rPr>
              <w:br/>
              <w:t>136</w:t>
            </w:r>
          </w:p>
        </w:tc>
        <w:tc>
          <w:tcPr>
            <w:tcW w:w="579" w:type="dxa"/>
            <w:tcBorders>
              <w:bottom w:val="single" w:sz="4" w:space="0" w:color="auto"/>
            </w:tcBorders>
            <w:vAlign w:val="bottom"/>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131</w:t>
            </w:r>
          </w:p>
        </w:tc>
        <w:tc>
          <w:tcPr>
            <w:tcW w:w="546" w:type="dxa"/>
            <w:tcBorders>
              <w:bottom w:val="single" w:sz="4" w:space="0" w:color="auto"/>
            </w:tcBorders>
            <w:vAlign w:val="bottom"/>
          </w:tcPr>
          <w:p w:rsidR="00F334AF" w:rsidRPr="00E828C1" w:rsidRDefault="00F334AF" w:rsidP="006E70E4">
            <w:pPr>
              <w:autoSpaceDE w:val="0"/>
              <w:autoSpaceDN w:val="0"/>
              <w:adjustRightInd w:val="0"/>
              <w:spacing w:before="60" w:line="200" w:lineRule="exact"/>
              <w:jc w:val="right"/>
              <w:rPr>
                <w:sz w:val="16"/>
                <w:szCs w:val="16"/>
              </w:rPr>
            </w:pPr>
            <w:r w:rsidRPr="00E828C1">
              <w:rPr>
                <w:sz w:val="16"/>
                <w:szCs w:val="16"/>
              </w:rPr>
              <w:t>129</w:t>
            </w:r>
          </w:p>
        </w:tc>
        <w:tc>
          <w:tcPr>
            <w:tcW w:w="520" w:type="dxa"/>
            <w:tcBorders>
              <w:bottom w:val="single" w:sz="4" w:space="0" w:color="auto"/>
            </w:tcBorders>
            <w:vAlign w:val="bottom"/>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128</w:t>
            </w:r>
          </w:p>
        </w:tc>
        <w:tc>
          <w:tcPr>
            <w:tcW w:w="520" w:type="dxa"/>
            <w:tcBorders>
              <w:bottom w:val="single" w:sz="4" w:space="0" w:color="auto"/>
            </w:tcBorders>
            <w:vAlign w:val="bottom"/>
          </w:tcPr>
          <w:p w:rsidR="00F334AF" w:rsidRPr="00E828C1" w:rsidRDefault="00F334AF" w:rsidP="006E70E4">
            <w:pPr>
              <w:autoSpaceDE w:val="0"/>
              <w:autoSpaceDN w:val="0"/>
              <w:adjustRightInd w:val="0"/>
              <w:spacing w:before="60" w:line="200" w:lineRule="exact"/>
              <w:jc w:val="right"/>
              <w:rPr>
                <w:color w:val="000000"/>
                <w:sz w:val="16"/>
                <w:szCs w:val="16"/>
              </w:rPr>
            </w:pPr>
            <w:r w:rsidRPr="00E828C1">
              <w:rPr>
                <w:color w:val="000000"/>
                <w:sz w:val="16"/>
                <w:szCs w:val="16"/>
              </w:rPr>
              <w:t>116</w:t>
            </w:r>
          </w:p>
        </w:tc>
      </w:tr>
    </w:tbl>
    <w:p w:rsidR="0081475A" w:rsidRPr="00E828C1" w:rsidRDefault="0081475A" w:rsidP="00E1196D">
      <w:pPr>
        <w:pStyle w:val="Normaltindrag"/>
      </w:pPr>
      <w:bookmarkStart w:id="73" w:name="_Toc156118751"/>
      <w:bookmarkStart w:id="74" w:name="_Toc250818204"/>
    </w:p>
    <w:p w:rsidR="00BE135D" w:rsidRPr="00E828C1" w:rsidRDefault="00BE135D" w:rsidP="0081475A">
      <w:r w:rsidRPr="00E828C1">
        <w:t xml:space="preserve">Vid utgången av 2010 var </w:t>
      </w:r>
      <w:r w:rsidR="00E1196D" w:rsidRPr="00E828C1">
        <w:t>9</w:t>
      </w:r>
      <w:r w:rsidRPr="00E828C1">
        <w:t xml:space="preserve"> anställda långtidssjukfrånvara</w:t>
      </w:r>
      <w:r w:rsidRPr="00E828C1">
        <w:t>n</w:t>
      </w:r>
      <w:r w:rsidRPr="00E828C1">
        <w:t xml:space="preserve">de, </w:t>
      </w:r>
      <w:r w:rsidR="00E1196D" w:rsidRPr="00E828C1">
        <w:t>6</w:t>
      </w:r>
      <w:r w:rsidRPr="00E828C1">
        <w:t xml:space="preserve"> på heltid och </w:t>
      </w:r>
      <w:r w:rsidR="00E1196D" w:rsidRPr="00E828C1">
        <w:t>3</w:t>
      </w:r>
      <w:r w:rsidRPr="00E828C1">
        <w:t xml:space="preserve"> på deltid. Resterande 13 har återgått till arbete, fött barn och är föräldr</w:t>
      </w:r>
      <w:r w:rsidRPr="00E828C1">
        <w:t>a</w:t>
      </w:r>
      <w:r w:rsidRPr="00E828C1">
        <w:t>ledig eller har slutat (se tabell). Den positiva trenden kan också avl</w:t>
      </w:r>
      <w:r w:rsidRPr="00E828C1">
        <w:t>ä</w:t>
      </w:r>
      <w:r w:rsidRPr="00E828C1">
        <w:t xml:space="preserve">sas i att det var </w:t>
      </w:r>
      <w:r w:rsidR="007B4EAF" w:rsidRPr="00E828C1">
        <w:t xml:space="preserve">3 fler eller 12 </w:t>
      </w:r>
      <w:r w:rsidRPr="00E828C1">
        <w:t>medarbetare som var långtids</w:t>
      </w:r>
      <w:r w:rsidR="00E1196D" w:rsidRPr="00E828C1">
        <w:t xml:space="preserve">sjuka </w:t>
      </w:r>
      <w:r w:rsidRPr="00E828C1">
        <w:t xml:space="preserve">vid </w:t>
      </w:r>
      <w:r w:rsidR="007B4EAF" w:rsidRPr="00E828C1">
        <w:t>utgången av 2009.</w:t>
      </w:r>
      <w:r w:rsidRPr="00E828C1">
        <w:t>.</w:t>
      </w:r>
    </w:p>
    <w:p w:rsidR="00BE135D" w:rsidRPr="00E828C1" w:rsidRDefault="00BE135D" w:rsidP="00BE135D">
      <w:pPr>
        <w:pStyle w:val="TabellrubrikFet"/>
        <w:keepNext/>
        <w:keepLines/>
        <w:rPr>
          <w:color w:val="auto"/>
        </w:rPr>
      </w:pPr>
      <w:r w:rsidRPr="00E828C1">
        <w:rPr>
          <w:color w:val="auto"/>
        </w:rPr>
        <w:t>Tabell: Läget vid årsskiftet för medarbetare med långtidssjukfrånvaro u</w:t>
      </w:r>
      <w:r w:rsidRPr="00E828C1">
        <w:rPr>
          <w:color w:val="auto"/>
        </w:rPr>
        <w:t>n</w:t>
      </w:r>
      <w:r w:rsidRPr="00E828C1">
        <w:rPr>
          <w:color w:val="auto"/>
        </w:rPr>
        <w:t>der året, antal personer</w:t>
      </w:r>
    </w:p>
    <w:tbl>
      <w:tblPr>
        <w:tblW w:w="5954" w:type="dxa"/>
        <w:tblInd w:w="55" w:type="dxa"/>
        <w:tblLayout w:type="fixed"/>
        <w:tblCellMar>
          <w:left w:w="70" w:type="dxa"/>
          <w:right w:w="70" w:type="dxa"/>
        </w:tblCellMar>
        <w:tblLook w:val="0000" w:firstRow="0" w:lastRow="0" w:firstColumn="0" w:lastColumn="0" w:noHBand="0" w:noVBand="0"/>
      </w:tblPr>
      <w:tblGrid>
        <w:gridCol w:w="2767"/>
        <w:gridCol w:w="1099"/>
        <w:gridCol w:w="1099"/>
        <w:gridCol w:w="989"/>
      </w:tblGrid>
      <w:tr w:rsidR="00BE135D" w:rsidRPr="00E828C1" w:rsidTr="00367170">
        <w:tc>
          <w:tcPr>
            <w:tcW w:w="2390" w:type="dxa"/>
            <w:tcBorders>
              <w:top w:val="single" w:sz="4" w:space="0" w:color="auto"/>
              <w:bottom w:val="single" w:sz="4" w:space="0" w:color="auto"/>
            </w:tcBorders>
            <w:noWrap/>
            <w:vAlign w:val="bottom"/>
          </w:tcPr>
          <w:p w:rsidR="00BE135D" w:rsidRPr="00E828C1" w:rsidRDefault="00BE135D" w:rsidP="00BE135D">
            <w:pPr>
              <w:pStyle w:val="Tabelltext"/>
              <w:keepNext/>
              <w:keepLines/>
              <w:spacing w:before="60"/>
              <w:rPr>
                <w:color w:val="FF0000"/>
                <w:szCs w:val="16"/>
              </w:rPr>
            </w:pPr>
          </w:p>
        </w:tc>
        <w:tc>
          <w:tcPr>
            <w:tcW w:w="950" w:type="dxa"/>
            <w:tcBorders>
              <w:top w:val="single" w:sz="4" w:space="0" w:color="auto"/>
              <w:bottom w:val="single" w:sz="4" w:space="0" w:color="auto"/>
            </w:tcBorders>
            <w:noWrap/>
            <w:vAlign w:val="bottom"/>
          </w:tcPr>
          <w:p w:rsidR="00BE135D" w:rsidRPr="00E828C1" w:rsidRDefault="00BE135D" w:rsidP="00BE135D">
            <w:pPr>
              <w:pStyle w:val="Tabelltext"/>
              <w:keepNext/>
              <w:keepLines/>
              <w:spacing w:before="60"/>
              <w:jc w:val="right"/>
              <w:rPr>
                <w:b/>
                <w:szCs w:val="16"/>
              </w:rPr>
            </w:pPr>
            <w:r w:rsidRPr="00E828C1">
              <w:rPr>
                <w:b/>
                <w:szCs w:val="16"/>
              </w:rPr>
              <w:t>2010</w:t>
            </w:r>
          </w:p>
        </w:tc>
        <w:tc>
          <w:tcPr>
            <w:tcW w:w="950" w:type="dxa"/>
            <w:tcBorders>
              <w:top w:val="single" w:sz="4" w:space="0" w:color="auto"/>
              <w:bottom w:val="single" w:sz="4" w:space="0" w:color="auto"/>
            </w:tcBorders>
            <w:vAlign w:val="bottom"/>
          </w:tcPr>
          <w:p w:rsidR="00BE135D" w:rsidRPr="00E828C1" w:rsidRDefault="00BE135D" w:rsidP="00BE135D">
            <w:pPr>
              <w:pStyle w:val="Tabelltext"/>
              <w:keepNext/>
              <w:keepLines/>
              <w:spacing w:before="60"/>
              <w:jc w:val="right"/>
              <w:rPr>
                <w:b/>
                <w:szCs w:val="16"/>
              </w:rPr>
            </w:pPr>
            <w:r w:rsidRPr="00E828C1">
              <w:rPr>
                <w:b/>
                <w:szCs w:val="16"/>
              </w:rPr>
              <w:t>2009</w:t>
            </w:r>
          </w:p>
        </w:tc>
        <w:tc>
          <w:tcPr>
            <w:tcW w:w="855" w:type="dxa"/>
            <w:tcBorders>
              <w:top w:val="single" w:sz="4" w:space="0" w:color="auto"/>
              <w:bottom w:val="single" w:sz="4" w:space="0" w:color="auto"/>
            </w:tcBorders>
          </w:tcPr>
          <w:p w:rsidR="00BE135D" w:rsidRPr="00E828C1" w:rsidRDefault="00BE135D" w:rsidP="00BE135D">
            <w:pPr>
              <w:pStyle w:val="Tabelltext"/>
              <w:keepNext/>
              <w:keepLines/>
              <w:spacing w:before="60"/>
              <w:jc w:val="right"/>
              <w:rPr>
                <w:b/>
                <w:szCs w:val="16"/>
              </w:rPr>
            </w:pPr>
            <w:r w:rsidRPr="00E828C1">
              <w:rPr>
                <w:b/>
                <w:szCs w:val="16"/>
              </w:rPr>
              <w:t>2008</w:t>
            </w:r>
          </w:p>
        </w:tc>
      </w:tr>
      <w:tr w:rsidR="00BE135D" w:rsidRPr="00E828C1" w:rsidTr="00367170">
        <w:tc>
          <w:tcPr>
            <w:tcW w:w="2390" w:type="dxa"/>
            <w:noWrap/>
            <w:vAlign w:val="bottom"/>
          </w:tcPr>
          <w:p w:rsidR="00BE135D" w:rsidRPr="00E828C1" w:rsidRDefault="00BE135D" w:rsidP="00BE135D">
            <w:pPr>
              <w:spacing w:before="60" w:line="200" w:lineRule="exact"/>
              <w:rPr>
                <w:rFonts w:cs="Arial"/>
                <w:sz w:val="16"/>
                <w:szCs w:val="16"/>
              </w:rPr>
            </w:pPr>
            <w:r w:rsidRPr="00E828C1">
              <w:rPr>
                <w:rFonts w:cs="Arial"/>
                <w:sz w:val="16"/>
                <w:szCs w:val="16"/>
              </w:rPr>
              <w:t>Långtidssjuka</w:t>
            </w:r>
          </w:p>
        </w:tc>
        <w:tc>
          <w:tcPr>
            <w:tcW w:w="950" w:type="dxa"/>
            <w:noWrap/>
          </w:tcPr>
          <w:p w:rsidR="00BE135D" w:rsidRPr="00E828C1" w:rsidRDefault="00BE135D" w:rsidP="00BE135D">
            <w:pPr>
              <w:spacing w:before="60" w:line="200" w:lineRule="exact"/>
              <w:jc w:val="right"/>
              <w:rPr>
                <w:rFonts w:cs="Arial"/>
                <w:sz w:val="16"/>
                <w:szCs w:val="16"/>
              </w:rPr>
            </w:pPr>
            <w:r w:rsidRPr="00E828C1">
              <w:rPr>
                <w:rFonts w:cs="Arial"/>
                <w:sz w:val="16"/>
                <w:szCs w:val="16"/>
              </w:rPr>
              <w:t>9</w:t>
            </w:r>
          </w:p>
        </w:tc>
        <w:tc>
          <w:tcPr>
            <w:tcW w:w="950" w:type="dxa"/>
            <w:vAlign w:val="bottom"/>
          </w:tcPr>
          <w:p w:rsidR="00BE135D" w:rsidRPr="00E828C1" w:rsidRDefault="00BE135D" w:rsidP="00BE135D">
            <w:pPr>
              <w:spacing w:before="60" w:line="200" w:lineRule="exact"/>
              <w:jc w:val="right"/>
              <w:rPr>
                <w:rFonts w:cs="Arial"/>
                <w:sz w:val="16"/>
                <w:szCs w:val="16"/>
              </w:rPr>
            </w:pPr>
            <w:r w:rsidRPr="00E828C1">
              <w:rPr>
                <w:rFonts w:cs="Arial"/>
                <w:sz w:val="16"/>
                <w:szCs w:val="16"/>
              </w:rPr>
              <w:t>9</w:t>
            </w:r>
          </w:p>
        </w:tc>
        <w:tc>
          <w:tcPr>
            <w:tcW w:w="855" w:type="dxa"/>
          </w:tcPr>
          <w:p w:rsidR="00BE135D" w:rsidRPr="00E828C1" w:rsidRDefault="00BE135D" w:rsidP="00BE135D">
            <w:pPr>
              <w:spacing w:before="60" w:line="200" w:lineRule="exact"/>
              <w:jc w:val="right"/>
              <w:rPr>
                <w:rFonts w:cs="Arial"/>
                <w:sz w:val="16"/>
                <w:szCs w:val="16"/>
              </w:rPr>
            </w:pPr>
            <w:r w:rsidRPr="00E828C1">
              <w:rPr>
                <w:rFonts w:cs="Arial"/>
                <w:sz w:val="16"/>
                <w:szCs w:val="16"/>
              </w:rPr>
              <w:t>12</w:t>
            </w:r>
          </w:p>
        </w:tc>
      </w:tr>
      <w:tr w:rsidR="00BE135D" w:rsidRPr="00E828C1" w:rsidTr="00367170">
        <w:tc>
          <w:tcPr>
            <w:tcW w:w="2390" w:type="dxa"/>
            <w:noWrap/>
            <w:vAlign w:val="bottom"/>
          </w:tcPr>
          <w:p w:rsidR="00BE135D" w:rsidRPr="00E828C1" w:rsidRDefault="00E1196D" w:rsidP="00BE135D">
            <w:pPr>
              <w:spacing w:before="60" w:line="200" w:lineRule="exact"/>
              <w:rPr>
                <w:rFonts w:cs="Arial"/>
                <w:sz w:val="16"/>
                <w:szCs w:val="16"/>
              </w:rPr>
            </w:pPr>
            <w:r w:rsidRPr="00E828C1">
              <w:rPr>
                <w:rFonts w:cs="Arial"/>
                <w:sz w:val="16"/>
                <w:szCs w:val="16"/>
              </w:rPr>
              <w:t>Å</w:t>
            </w:r>
            <w:r w:rsidR="00BE135D" w:rsidRPr="00E828C1">
              <w:rPr>
                <w:rFonts w:cs="Arial"/>
                <w:sz w:val="16"/>
                <w:szCs w:val="16"/>
              </w:rPr>
              <w:t>ter i arbete</w:t>
            </w:r>
          </w:p>
        </w:tc>
        <w:tc>
          <w:tcPr>
            <w:tcW w:w="950" w:type="dxa"/>
            <w:noWrap/>
          </w:tcPr>
          <w:p w:rsidR="00BE135D" w:rsidRPr="00E828C1" w:rsidRDefault="00BE135D" w:rsidP="00BE135D">
            <w:pPr>
              <w:spacing w:before="60" w:line="200" w:lineRule="exact"/>
              <w:jc w:val="right"/>
              <w:rPr>
                <w:rFonts w:cs="Arial"/>
                <w:sz w:val="16"/>
                <w:szCs w:val="16"/>
              </w:rPr>
            </w:pPr>
            <w:r w:rsidRPr="00E828C1">
              <w:rPr>
                <w:rFonts w:cs="Arial"/>
                <w:sz w:val="16"/>
                <w:szCs w:val="16"/>
              </w:rPr>
              <w:t>11</w:t>
            </w:r>
          </w:p>
        </w:tc>
        <w:tc>
          <w:tcPr>
            <w:tcW w:w="950" w:type="dxa"/>
            <w:vAlign w:val="bottom"/>
          </w:tcPr>
          <w:p w:rsidR="00BE135D" w:rsidRPr="00E828C1" w:rsidRDefault="00BE135D" w:rsidP="00BE135D">
            <w:pPr>
              <w:spacing w:before="60" w:line="200" w:lineRule="exact"/>
              <w:jc w:val="right"/>
              <w:rPr>
                <w:rFonts w:cs="Arial"/>
                <w:sz w:val="16"/>
                <w:szCs w:val="16"/>
              </w:rPr>
            </w:pPr>
            <w:r w:rsidRPr="00E828C1">
              <w:rPr>
                <w:rFonts w:cs="Arial"/>
                <w:sz w:val="16"/>
                <w:szCs w:val="16"/>
              </w:rPr>
              <w:t>13</w:t>
            </w:r>
          </w:p>
        </w:tc>
        <w:tc>
          <w:tcPr>
            <w:tcW w:w="855" w:type="dxa"/>
          </w:tcPr>
          <w:p w:rsidR="00BE135D" w:rsidRPr="00E828C1" w:rsidRDefault="00BE135D" w:rsidP="00BE135D">
            <w:pPr>
              <w:spacing w:before="60" w:line="200" w:lineRule="exact"/>
              <w:jc w:val="right"/>
              <w:rPr>
                <w:rFonts w:cs="Arial"/>
                <w:sz w:val="16"/>
                <w:szCs w:val="16"/>
              </w:rPr>
            </w:pPr>
            <w:r w:rsidRPr="00E828C1">
              <w:rPr>
                <w:rFonts w:cs="Arial"/>
                <w:sz w:val="16"/>
                <w:szCs w:val="16"/>
              </w:rPr>
              <w:t>9</w:t>
            </w:r>
          </w:p>
        </w:tc>
      </w:tr>
      <w:tr w:rsidR="00BE135D" w:rsidRPr="00E828C1" w:rsidTr="00367170">
        <w:tc>
          <w:tcPr>
            <w:tcW w:w="2390" w:type="dxa"/>
            <w:noWrap/>
            <w:vAlign w:val="bottom"/>
          </w:tcPr>
          <w:p w:rsidR="00BE135D" w:rsidRPr="00E828C1" w:rsidRDefault="00BE135D" w:rsidP="00BE135D">
            <w:pPr>
              <w:spacing w:before="60" w:line="200" w:lineRule="exact"/>
              <w:rPr>
                <w:rFonts w:cs="Arial"/>
                <w:sz w:val="16"/>
                <w:szCs w:val="16"/>
              </w:rPr>
            </w:pPr>
            <w:r w:rsidRPr="00E828C1">
              <w:rPr>
                <w:rFonts w:cs="Arial"/>
                <w:sz w:val="16"/>
                <w:szCs w:val="16"/>
              </w:rPr>
              <w:t>Föräldralediga</w:t>
            </w:r>
          </w:p>
        </w:tc>
        <w:tc>
          <w:tcPr>
            <w:tcW w:w="950" w:type="dxa"/>
            <w:noWrap/>
          </w:tcPr>
          <w:p w:rsidR="00BE135D" w:rsidRPr="00E828C1" w:rsidRDefault="00BE135D" w:rsidP="00BE135D">
            <w:pPr>
              <w:spacing w:before="60" w:line="200" w:lineRule="exact"/>
              <w:jc w:val="right"/>
              <w:rPr>
                <w:rFonts w:cs="Arial"/>
                <w:sz w:val="16"/>
                <w:szCs w:val="16"/>
              </w:rPr>
            </w:pPr>
            <w:r w:rsidRPr="00E828C1">
              <w:rPr>
                <w:rFonts w:cs="Arial"/>
                <w:sz w:val="16"/>
                <w:szCs w:val="16"/>
              </w:rPr>
              <w:t>1</w:t>
            </w:r>
          </w:p>
        </w:tc>
        <w:tc>
          <w:tcPr>
            <w:tcW w:w="950" w:type="dxa"/>
            <w:vAlign w:val="bottom"/>
          </w:tcPr>
          <w:p w:rsidR="00BE135D" w:rsidRPr="00E828C1" w:rsidRDefault="00BE135D" w:rsidP="00BE135D">
            <w:pPr>
              <w:spacing w:before="60" w:line="200" w:lineRule="exact"/>
              <w:jc w:val="right"/>
              <w:rPr>
                <w:rFonts w:cs="Arial"/>
                <w:sz w:val="16"/>
                <w:szCs w:val="16"/>
              </w:rPr>
            </w:pPr>
            <w:r w:rsidRPr="00E828C1">
              <w:rPr>
                <w:rFonts w:cs="Arial"/>
                <w:sz w:val="16"/>
                <w:szCs w:val="16"/>
              </w:rPr>
              <w:t>2</w:t>
            </w:r>
          </w:p>
        </w:tc>
        <w:tc>
          <w:tcPr>
            <w:tcW w:w="855" w:type="dxa"/>
          </w:tcPr>
          <w:p w:rsidR="00BE135D" w:rsidRPr="00E828C1" w:rsidRDefault="00BE135D" w:rsidP="00BE135D">
            <w:pPr>
              <w:spacing w:before="60" w:line="200" w:lineRule="exact"/>
              <w:jc w:val="right"/>
              <w:rPr>
                <w:rFonts w:cs="Arial"/>
                <w:sz w:val="16"/>
                <w:szCs w:val="16"/>
              </w:rPr>
            </w:pPr>
            <w:r w:rsidRPr="00E828C1">
              <w:rPr>
                <w:rFonts w:cs="Arial"/>
                <w:sz w:val="16"/>
                <w:szCs w:val="16"/>
              </w:rPr>
              <w:t>4</w:t>
            </w:r>
          </w:p>
        </w:tc>
      </w:tr>
      <w:tr w:rsidR="00BE135D" w:rsidRPr="00E828C1" w:rsidTr="00367170">
        <w:tc>
          <w:tcPr>
            <w:tcW w:w="2390" w:type="dxa"/>
            <w:tcBorders>
              <w:bottom w:val="single" w:sz="4" w:space="0" w:color="auto"/>
            </w:tcBorders>
            <w:noWrap/>
            <w:vAlign w:val="bottom"/>
          </w:tcPr>
          <w:p w:rsidR="00BE135D" w:rsidRPr="00E828C1" w:rsidRDefault="00BE135D" w:rsidP="00BE135D">
            <w:pPr>
              <w:spacing w:before="60" w:line="200" w:lineRule="exact"/>
              <w:rPr>
                <w:rFonts w:cs="Arial"/>
                <w:sz w:val="16"/>
                <w:szCs w:val="16"/>
              </w:rPr>
            </w:pPr>
            <w:r w:rsidRPr="00E828C1">
              <w:rPr>
                <w:rFonts w:cs="Arial"/>
                <w:sz w:val="16"/>
                <w:szCs w:val="16"/>
              </w:rPr>
              <w:t>Slutat</w:t>
            </w:r>
          </w:p>
        </w:tc>
        <w:tc>
          <w:tcPr>
            <w:tcW w:w="950" w:type="dxa"/>
            <w:tcBorders>
              <w:bottom w:val="single" w:sz="4" w:space="0" w:color="auto"/>
            </w:tcBorders>
            <w:noWrap/>
          </w:tcPr>
          <w:p w:rsidR="00BE135D" w:rsidRPr="00E828C1" w:rsidRDefault="00BE135D" w:rsidP="00BE135D">
            <w:pPr>
              <w:spacing w:before="60" w:line="200" w:lineRule="exact"/>
              <w:jc w:val="right"/>
              <w:rPr>
                <w:rFonts w:cs="Arial"/>
                <w:sz w:val="16"/>
                <w:szCs w:val="16"/>
              </w:rPr>
            </w:pPr>
            <w:r w:rsidRPr="00E828C1">
              <w:rPr>
                <w:rFonts w:cs="Arial"/>
                <w:sz w:val="16"/>
                <w:szCs w:val="16"/>
              </w:rPr>
              <w:t>1</w:t>
            </w:r>
          </w:p>
        </w:tc>
        <w:tc>
          <w:tcPr>
            <w:tcW w:w="950" w:type="dxa"/>
            <w:tcBorders>
              <w:bottom w:val="single" w:sz="4" w:space="0" w:color="auto"/>
            </w:tcBorders>
            <w:vAlign w:val="bottom"/>
          </w:tcPr>
          <w:p w:rsidR="00BE135D" w:rsidRPr="00E828C1" w:rsidRDefault="00BE135D" w:rsidP="00BE135D">
            <w:pPr>
              <w:spacing w:before="60" w:line="200" w:lineRule="exact"/>
              <w:jc w:val="right"/>
              <w:rPr>
                <w:rFonts w:cs="Arial"/>
                <w:sz w:val="16"/>
                <w:szCs w:val="16"/>
              </w:rPr>
            </w:pPr>
            <w:r w:rsidRPr="00E828C1">
              <w:rPr>
                <w:rFonts w:cs="Arial"/>
                <w:sz w:val="16"/>
                <w:szCs w:val="16"/>
              </w:rPr>
              <w:t>1</w:t>
            </w:r>
          </w:p>
        </w:tc>
        <w:tc>
          <w:tcPr>
            <w:tcW w:w="855" w:type="dxa"/>
            <w:tcBorders>
              <w:bottom w:val="single" w:sz="4" w:space="0" w:color="auto"/>
            </w:tcBorders>
          </w:tcPr>
          <w:p w:rsidR="00BE135D" w:rsidRPr="00E828C1" w:rsidRDefault="00BE135D" w:rsidP="00BE135D">
            <w:pPr>
              <w:spacing w:before="60" w:line="200" w:lineRule="exact"/>
              <w:jc w:val="right"/>
              <w:rPr>
                <w:rFonts w:cs="Arial"/>
                <w:sz w:val="16"/>
                <w:szCs w:val="16"/>
              </w:rPr>
            </w:pPr>
            <w:r w:rsidRPr="00E828C1">
              <w:rPr>
                <w:rFonts w:cs="Arial"/>
                <w:sz w:val="16"/>
                <w:szCs w:val="16"/>
              </w:rPr>
              <w:t>2</w:t>
            </w:r>
          </w:p>
        </w:tc>
      </w:tr>
      <w:tr w:rsidR="00BE135D" w:rsidRPr="00E828C1" w:rsidTr="00367170">
        <w:tc>
          <w:tcPr>
            <w:tcW w:w="2390" w:type="dxa"/>
            <w:tcBorders>
              <w:top w:val="single" w:sz="4" w:space="0" w:color="auto"/>
              <w:bottom w:val="single" w:sz="4" w:space="0" w:color="auto"/>
            </w:tcBorders>
            <w:noWrap/>
            <w:vAlign w:val="bottom"/>
          </w:tcPr>
          <w:p w:rsidR="00BE135D" w:rsidRPr="00E828C1" w:rsidRDefault="00BE135D" w:rsidP="00BE135D">
            <w:pPr>
              <w:spacing w:before="60" w:line="200" w:lineRule="exact"/>
              <w:rPr>
                <w:rFonts w:cs="Arial"/>
                <w:b/>
                <w:sz w:val="16"/>
                <w:szCs w:val="16"/>
              </w:rPr>
            </w:pPr>
            <w:r w:rsidRPr="00E828C1">
              <w:rPr>
                <w:rFonts w:cs="Arial"/>
                <w:b/>
                <w:sz w:val="16"/>
                <w:szCs w:val="16"/>
              </w:rPr>
              <w:t>Totalt</w:t>
            </w:r>
          </w:p>
        </w:tc>
        <w:tc>
          <w:tcPr>
            <w:tcW w:w="950" w:type="dxa"/>
            <w:tcBorders>
              <w:top w:val="single" w:sz="4" w:space="0" w:color="auto"/>
              <w:bottom w:val="single" w:sz="4" w:space="0" w:color="auto"/>
            </w:tcBorders>
            <w:noWrap/>
          </w:tcPr>
          <w:p w:rsidR="00BE135D" w:rsidRPr="00E828C1" w:rsidRDefault="00BE135D" w:rsidP="00BE135D">
            <w:pPr>
              <w:spacing w:before="60" w:line="200" w:lineRule="exact"/>
              <w:jc w:val="right"/>
              <w:rPr>
                <w:rFonts w:cs="Arial"/>
                <w:b/>
                <w:sz w:val="16"/>
                <w:szCs w:val="16"/>
              </w:rPr>
            </w:pPr>
            <w:r w:rsidRPr="00E828C1">
              <w:rPr>
                <w:rFonts w:cs="Arial"/>
                <w:b/>
                <w:sz w:val="16"/>
                <w:szCs w:val="16"/>
              </w:rPr>
              <w:t>22</w:t>
            </w:r>
          </w:p>
        </w:tc>
        <w:tc>
          <w:tcPr>
            <w:tcW w:w="950" w:type="dxa"/>
            <w:tcBorders>
              <w:top w:val="single" w:sz="4" w:space="0" w:color="auto"/>
              <w:bottom w:val="single" w:sz="4" w:space="0" w:color="auto"/>
            </w:tcBorders>
            <w:vAlign w:val="bottom"/>
          </w:tcPr>
          <w:p w:rsidR="00BE135D" w:rsidRPr="00E828C1" w:rsidRDefault="00BE135D" w:rsidP="00BE135D">
            <w:pPr>
              <w:spacing w:before="60" w:line="200" w:lineRule="exact"/>
              <w:jc w:val="right"/>
              <w:rPr>
                <w:rFonts w:cs="Arial"/>
                <w:b/>
                <w:sz w:val="16"/>
                <w:szCs w:val="16"/>
              </w:rPr>
            </w:pPr>
            <w:r w:rsidRPr="00E828C1">
              <w:rPr>
                <w:rFonts w:cs="Arial"/>
                <w:b/>
                <w:sz w:val="16"/>
                <w:szCs w:val="16"/>
              </w:rPr>
              <w:t>25</w:t>
            </w:r>
          </w:p>
        </w:tc>
        <w:tc>
          <w:tcPr>
            <w:tcW w:w="855" w:type="dxa"/>
            <w:tcBorders>
              <w:top w:val="single" w:sz="4" w:space="0" w:color="auto"/>
              <w:bottom w:val="single" w:sz="4" w:space="0" w:color="auto"/>
            </w:tcBorders>
          </w:tcPr>
          <w:p w:rsidR="00BE135D" w:rsidRPr="00E828C1" w:rsidRDefault="00BE135D" w:rsidP="00BE135D">
            <w:pPr>
              <w:spacing w:before="60" w:line="200" w:lineRule="exact"/>
              <w:jc w:val="right"/>
              <w:rPr>
                <w:rFonts w:cs="Arial"/>
                <w:b/>
                <w:sz w:val="16"/>
                <w:szCs w:val="16"/>
              </w:rPr>
            </w:pPr>
            <w:r w:rsidRPr="00E828C1">
              <w:rPr>
                <w:rFonts w:cs="Arial"/>
                <w:b/>
                <w:sz w:val="16"/>
                <w:szCs w:val="16"/>
              </w:rPr>
              <w:t>27</w:t>
            </w:r>
          </w:p>
        </w:tc>
      </w:tr>
    </w:tbl>
    <w:p w:rsidR="00BE135D" w:rsidRPr="00E828C1" w:rsidRDefault="00BE135D" w:rsidP="00BE135D">
      <w:r w:rsidRPr="00E828C1">
        <w:t>Kvinnornas sjukfrånvaro var fortsatt högre än männens, 2,8 % respe</w:t>
      </w:r>
      <w:r w:rsidRPr="00E828C1">
        <w:t>k</w:t>
      </w:r>
      <w:r w:rsidRPr="00E828C1">
        <w:t xml:space="preserve">tive </w:t>
      </w:r>
      <w:r w:rsidR="00E1196D" w:rsidRPr="00E828C1">
        <w:br/>
      </w:r>
      <w:r w:rsidRPr="00E828C1">
        <w:t>2,2 % i förhållande till tillgänglig arbetstid. Skillnaden mellan kvi</w:t>
      </w:r>
      <w:r w:rsidRPr="00E828C1">
        <w:t>n</w:t>
      </w:r>
      <w:r w:rsidRPr="00E828C1">
        <w:t>nor</w:t>
      </w:r>
      <w:r w:rsidR="00E1196D" w:rsidRPr="00E828C1">
        <w:t>s</w:t>
      </w:r>
      <w:r w:rsidRPr="00E828C1">
        <w:t xml:space="preserve"> och mäns sjukfrånvaro har </w:t>
      </w:r>
      <w:r w:rsidR="007B4EAF" w:rsidRPr="00E828C1">
        <w:t xml:space="preserve">dock </w:t>
      </w:r>
      <w:r w:rsidRPr="00E828C1">
        <w:t>minskat till 0,</w:t>
      </w:r>
      <w:r w:rsidR="007B4EAF" w:rsidRPr="00E828C1">
        <w:t>6</w:t>
      </w:r>
      <w:r w:rsidRPr="00E828C1">
        <w:t xml:space="preserve"> procentenheter. Det beror på att kvinnornas sjukfrånvaro</w:t>
      </w:r>
      <w:r w:rsidR="00E1196D" w:rsidRPr="00E828C1">
        <w:t xml:space="preserve"> har</w:t>
      </w:r>
      <w:r w:rsidRPr="00E828C1">
        <w:t xml:space="preserve"> minskat vilket är positivt</w:t>
      </w:r>
      <w:r w:rsidR="00E1196D" w:rsidRPr="00E828C1">
        <w:t>,</w:t>
      </w:r>
      <w:r w:rsidRPr="00E828C1">
        <w:t xml:space="preserve"> men också </w:t>
      </w:r>
      <w:r w:rsidR="00E1196D" w:rsidRPr="00E828C1">
        <w:t xml:space="preserve">på </w:t>
      </w:r>
      <w:r w:rsidRPr="00E828C1">
        <w:t>att mä</w:t>
      </w:r>
      <w:r w:rsidRPr="00E828C1">
        <w:t>n</w:t>
      </w:r>
      <w:r w:rsidRPr="00E828C1">
        <w:t xml:space="preserve">nens har ökat något. Man bör </w:t>
      </w:r>
      <w:r w:rsidR="00E1196D" w:rsidRPr="00E828C1">
        <w:t>samtidigt</w:t>
      </w:r>
      <w:r w:rsidRPr="00E828C1">
        <w:t xml:space="preserve"> beakta att det endast var en man som var långtidssjuk vid årsski</w:t>
      </w:r>
      <w:r w:rsidRPr="00E828C1">
        <w:t>f</w:t>
      </w:r>
      <w:r w:rsidRPr="00E828C1">
        <w:t>t</w:t>
      </w:r>
      <w:r w:rsidR="007B4EAF" w:rsidRPr="00E828C1">
        <w:t>et. Resterande åtta var kvinnor</w:t>
      </w:r>
      <w:r w:rsidRPr="00E828C1">
        <w:t>.</w:t>
      </w:r>
    </w:p>
    <w:p w:rsidR="0083539C" w:rsidRPr="00E828C1" w:rsidRDefault="00E1196D" w:rsidP="00607AA9">
      <w:pPr>
        <w:pStyle w:val="Rubrik2"/>
        <w:numPr>
          <w:ilvl w:val="1"/>
          <w:numId w:val="5"/>
        </w:numPr>
        <w:spacing w:before="0"/>
      </w:pPr>
      <w:r w:rsidRPr="00E828C1">
        <w:br w:type="page"/>
      </w:r>
      <w:bookmarkStart w:id="75" w:name="_Toc284938489"/>
      <w:r w:rsidR="009F490E" w:rsidRPr="00E828C1">
        <w:t>P</w:t>
      </w:r>
      <w:r w:rsidR="0083539C" w:rsidRPr="00E828C1">
        <w:t>rioriterade områden</w:t>
      </w:r>
      <w:bookmarkEnd w:id="73"/>
      <w:bookmarkEnd w:id="74"/>
      <w:bookmarkEnd w:id="75"/>
      <w:r w:rsidR="0083539C" w:rsidRPr="00E828C1">
        <w:t xml:space="preserve"> </w:t>
      </w:r>
    </w:p>
    <w:p w:rsidR="00840715" w:rsidRPr="00E828C1" w:rsidRDefault="00840715">
      <w:r w:rsidRPr="00E828C1">
        <w:t>Riksdagsstyrelsen fastställde den 18 mars 2009 en strategisk plan</w:t>
      </w:r>
      <w:r w:rsidRPr="00E828C1">
        <w:rPr>
          <w:rStyle w:val="Fotnotsreferens"/>
        </w:rPr>
        <w:footnoteReference w:id="75"/>
      </w:r>
      <w:r w:rsidRPr="00E828C1">
        <w:t xml:space="preserve"> som a</w:t>
      </w:r>
      <w:r w:rsidRPr="00E828C1">
        <w:t>n</w:t>
      </w:r>
      <w:r w:rsidRPr="00E828C1">
        <w:t>gav prioriteringar för förvaltningens verksamhet 2010–2012.</w:t>
      </w:r>
    </w:p>
    <w:p w:rsidR="0083539C" w:rsidRPr="00E828C1" w:rsidRDefault="00840715" w:rsidP="00840715">
      <w:pPr>
        <w:pStyle w:val="Normaltindrag"/>
      </w:pPr>
      <w:r w:rsidRPr="00E828C1">
        <w:t>Nedan redovisas läget för dessa prioriteringar fördelade på uppdragsomr</w:t>
      </w:r>
      <w:r w:rsidRPr="00E828C1">
        <w:t>å</w:t>
      </w:r>
      <w:r w:rsidRPr="00E828C1">
        <w:t xml:space="preserve">den. </w:t>
      </w:r>
      <w:r w:rsidR="0083539C" w:rsidRPr="00E828C1">
        <w:t>Vissa av områdena beskrivs närmare i de avsnitt som anges i den första k</w:t>
      </w:r>
      <w:r w:rsidR="0083539C" w:rsidRPr="00E828C1">
        <w:t>o</w:t>
      </w:r>
      <w:r w:rsidR="0083539C" w:rsidRPr="00E828C1">
        <w:t xml:space="preserve">lumnen. </w:t>
      </w:r>
    </w:p>
    <w:p w:rsidR="0083539C" w:rsidRPr="00E828C1" w:rsidRDefault="0083539C">
      <w:pPr>
        <w:pStyle w:val="TabellrubrikFet"/>
        <w:rPr>
          <w:color w:val="auto"/>
        </w:rPr>
      </w:pPr>
      <w:r w:rsidRPr="00E828C1">
        <w:rPr>
          <w:color w:val="auto"/>
        </w:rPr>
        <w:t xml:space="preserve">Tabell: Prioriterade områden </w:t>
      </w:r>
    </w:p>
    <w:tbl>
      <w:tblPr>
        <w:tblW w:w="6365" w:type="dxa"/>
        <w:tblInd w:w="15" w:type="dxa"/>
        <w:tblLayout w:type="fixed"/>
        <w:tblCellMar>
          <w:top w:w="15" w:type="dxa"/>
          <w:left w:w="15" w:type="dxa"/>
          <w:bottom w:w="15" w:type="dxa"/>
          <w:right w:w="15" w:type="dxa"/>
        </w:tblCellMar>
        <w:tblLook w:val="0000" w:firstRow="0" w:lastRow="0" w:firstColumn="0" w:lastColumn="0" w:noHBand="0" w:noVBand="0"/>
      </w:tblPr>
      <w:tblGrid>
        <w:gridCol w:w="607"/>
        <w:gridCol w:w="343"/>
        <w:gridCol w:w="2470"/>
        <w:gridCol w:w="2090"/>
        <w:gridCol w:w="855"/>
      </w:tblGrid>
      <w:tr w:rsidR="00871E3B" w:rsidRPr="00E828C1" w:rsidTr="00607AA9">
        <w:trPr>
          <w:cantSplit/>
          <w:trHeight w:val="397"/>
          <w:tblHeader/>
        </w:trPr>
        <w:tc>
          <w:tcPr>
            <w:tcW w:w="607" w:type="dxa"/>
            <w:tcBorders>
              <w:top w:val="single" w:sz="4" w:space="0" w:color="000000"/>
              <w:left w:val="nil"/>
              <w:bottom w:val="single" w:sz="4" w:space="0" w:color="auto"/>
              <w:right w:val="nil"/>
            </w:tcBorders>
          </w:tcPr>
          <w:p w:rsidR="00871E3B" w:rsidRPr="00E828C1" w:rsidRDefault="00871E3B">
            <w:pPr>
              <w:spacing w:before="0" w:line="200" w:lineRule="exact"/>
              <w:rPr>
                <w:b/>
                <w:bCs/>
                <w:sz w:val="16"/>
                <w:szCs w:val="16"/>
              </w:rPr>
            </w:pPr>
            <w:r w:rsidRPr="00E828C1">
              <w:rPr>
                <w:b/>
                <w:bCs/>
                <w:sz w:val="16"/>
                <w:szCs w:val="16"/>
              </w:rPr>
              <w:t>Avsnitt</w:t>
            </w:r>
          </w:p>
        </w:tc>
        <w:tc>
          <w:tcPr>
            <w:tcW w:w="343" w:type="dxa"/>
            <w:tcBorders>
              <w:top w:val="single" w:sz="4" w:space="0" w:color="000000"/>
              <w:left w:val="nil"/>
              <w:bottom w:val="single" w:sz="4" w:space="0" w:color="auto"/>
              <w:right w:val="nil"/>
            </w:tcBorders>
          </w:tcPr>
          <w:p w:rsidR="00871E3B" w:rsidRPr="00E828C1" w:rsidRDefault="00871E3B">
            <w:pPr>
              <w:spacing w:before="0" w:line="200" w:lineRule="exact"/>
              <w:rPr>
                <w:b/>
                <w:bCs/>
                <w:sz w:val="16"/>
                <w:szCs w:val="16"/>
              </w:rPr>
            </w:pPr>
          </w:p>
        </w:tc>
        <w:tc>
          <w:tcPr>
            <w:tcW w:w="2470" w:type="dxa"/>
            <w:tcBorders>
              <w:top w:val="single" w:sz="4" w:space="0" w:color="000000"/>
              <w:left w:val="nil"/>
              <w:bottom w:val="single" w:sz="4" w:space="0" w:color="auto"/>
              <w:right w:val="nil"/>
            </w:tcBorders>
          </w:tcPr>
          <w:p w:rsidR="00871E3B" w:rsidRPr="00E828C1" w:rsidRDefault="00871E3B">
            <w:pPr>
              <w:spacing w:before="0" w:line="200" w:lineRule="exact"/>
              <w:rPr>
                <w:b/>
                <w:bCs/>
                <w:sz w:val="16"/>
                <w:szCs w:val="16"/>
              </w:rPr>
            </w:pPr>
            <w:r w:rsidRPr="00E828C1">
              <w:rPr>
                <w:b/>
                <w:bCs/>
                <w:sz w:val="16"/>
                <w:szCs w:val="16"/>
              </w:rPr>
              <w:t>Område</w:t>
            </w:r>
          </w:p>
        </w:tc>
        <w:tc>
          <w:tcPr>
            <w:tcW w:w="2090" w:type="dxa"/>
            <w:tcBorders>
              <w:top w:val="single" w:sz="4" w:space="0" w:color="000000"/>
              <w:left w:val="nil"/>
              <w:bottom w:val="single" w:sz="4" w:space="0" w:color="auto"/>
              <w:right w:val="nil"/>
            </w:tcBorders>
          </w:tcPr>
          <w:p w:rsidR="00871E3B" w:rsidRPr="00E828C1" w:rsidRDefault="00871E3B">
            <w:pPr>
              <w:spacing w:before="0" w:line="200" w:lineRule="exact"/>
              <w:ind w:left="57"/>
              <w:jc w:val="left"/>
              <w:rPr>
                <w:b/>
                <w:bCs/>
                <w:sz w:val="16"/>
                <w:szCs w:val="16"/>
              </w:rPr>
            </w:pPr>
            <w:r w:rsidRPr="00E828C1">
              <w:rPr>
                <w:b/>
                <w:bCs/>
                <w:sz w:val="16"/>
                <w:szCs w:val="16"/>
              </w:rPr>
              <w:t>Uppdrag</w:t>
            </w:r>
          </w:p>
        </w:tc>
        <w:tc>
          <w:tcPr>
            <w:tcW w:w="855" w:type="dxa"/>
            <w:tcBorders>
              <w:top w:val="single" w:sz="4" w:space="0" w:color="000000"/>
              <w:left w:val="nil"/>
              <w:bottom w:val="single" w:sz="4" w:space="0" w:color="auto"/>
              <w:right w:val="nil"/>
            </w:tcBorders>
          </w:tcPr>
          <w:p w:rsidR="00871E3B" w:rsidRPr="00E828C1" w:rsidRDefault="00871E3B" w:rsidP="00607AA9">
            <w:pPr>
              <w:spacing w:before="0" w:line="200" w:lineRule="exact"/>
              <w:ind w:left="57"/>
              <w:jc w:val="right"/>
              <w:rPr>
                <w:b/>
                <w:bCs/>
                <w:sz w:val="16"/>
                <w:szCs w:val="16"/>
              </w:rPr>
            </w:pPr>
            <w:r w:rsidRPr="00E828C1">
              <w:rPr>
                <w:b/>
                <w:bCs/>
                <w:sz w:val="16"/>
                <w:szCs w:val="16"/>
              </w:rPr>
              <w:t>Planenligt</w:t>
            </w:r>
          </w:p>
        </w:tc>
      </w:tr>
      <w:tr w:rsidR="00871E3B" w:rsidRPr="00E828C1" w:rsidTr="00607AA9">
        <w:trPr>
          <w:cantSplit/>
          <w:trHeight w:val="227"/>
        </w:trPr>
        <w:tc>
          <w:tcPr>
            <w:tcW w:w="607" w:type="dxa"/>
            <w:tcBorders>
              <w:top w:val="single" w:sz="4" w:space="0" w:color="auto"/>
              <w:left w:val="nil"/>
              <w:right w:val="nil"/>
            </w:tcBorders>
          </w:tcPr>
          <w:p w:rsidR="00871E3B" w:rsidRPr="00E828C1" w:rsidRDefault="00871E3B" w:rsidP="00967827">
            <w:pPr>
              <w:spacing w:before="60"/>
              <w:jc w:val="left"/>
              <w:rPr>
                <w:b/>
              </w:rPr>
            </w:pPr>
          </w:p>
        </w:tc>
        <w:tc>
          <w:tcPr>
            <w:tcW w:w="343" w:type="dxa"/>
            <w:tcBorders>
              <w:top w:val="single" w:sz="4" w:space="0" w:color="auto"/>
              <w:left w:val="nil"/>
              <w:right w:val="nil"/>
            </w:tcBorders>
          </w:tcPr>
          <w:p w:rsidR="00871E3B" w:rsidRPr="00E828C1" w:rsidRDefault="00871E3B" w:rsidP="00871E3B">
            <w:pPr>
              <w:spacing w:before="60"/>
            </w:pPr>
            <w:r w:rsidRPr="00E828C1">
              <w:t>A</w:t>
            </w:r>
          </w:p>
        </w:tc>
        <w:tc>
          <w:tcPr>
            <w:tcW w:w="2470" w:type="dxa"/>
            <w:tcBorders>
              <w:top w:val="single" w:sz="4" w:space="0" w:color="auto"/>
              <w:left w:val="nil"/>
              <w:right w:val="nil"/>
            </w:tcBorders>
          </w:tcPr>
          <w:p w:rsidR="00871E3B" w:rsidRPr="00E828C1" w:rsidRDefault="00871E3B" w:rsidP="00840715">
            <w:pPr>
              <w:spacing w:before="60"/>
              <w:jc w:val="left"/>
            </w:pPr>
            <w:r w:rsidRPr="00E828C1">
              <w:t>Den parlamentariska proce</w:t>
            </w:r>
            <w:r w:rsidRPr="00E828C1">
              <w:t>s</w:t>
            </w:r>
            <w:r w:rsidRPr="00E828C1">
              <w:t>sen (Riksdagskommi</w:t>
            </w:r>
            <w:r w:rsidRPr="00E828C1">
              <w:t>t</w:t>
            </w:r>
            <w:r w:rsidRPr="00E828C1">
              <w:t>tén)</w:t>
            </w:r>
          </w:p>
        </w:tc>
        <w:tc>
          <w:tcPr>
            <w:tcW w:w="2090" w:type="dxa"/>
            <w:tcBorders>
              <w:top w:val="single" w:sz="4" w:space="0" w:color="auto"/>
              <w:left w:val="nil"/>
              <w:right w:val="nil"/>
            </w:tcBorders>
          </w:tcPr>
          <w:p w:rsidR="00877161" w:rsidRPr="00E828C1" w:rsidRDefault="00840715" w:rsidP="00840715">
            <w:pPr>
              <w:pStyle w:val="Tabelltext"/>
              <w:spacing w:before="60"/>
              <w:rPr>
                <w:szCs w:val="16"/>
              </w:rPr>
            </w:pPr>
            <w:r w:rsidRPr="00E828C1">
              <w:rPr>
                <w:szCs w:val="16"/>
              </w:rPr>
              <w:t>En tjänstemannautre</w:t>
            </w:r>
            <w:r w:rsidRPr="00E828C1">
              <w:rPr>
                <w:szCs w:val="16"/>
              </w:rPr>
              <w:t>d</w:t>
            </w:r>
            <w:r w:rsidRPr="00E828C1">
              <w:rPr>
                <w:szCs w:val="16"/>
              </w:rPr>
              <w:t xml:space="preserve">ning </w:t>
            </w:r>
            <w:r w:rsidR="00877161" w:rsidRPr="00E828C1">
              <w:rPr>
                <w:szCs w:val="16"/>
              </w:rPr>
              <w:t>har följt upp utfallet av de förän</w:t>
            </w:r>
            <w:r w:rsidR="00877161" w:rsidRPr="00E828C1">
              <w:rPr>
                <w:szCs w:val="16"/>
              </w:rPr>
              <w:t>d</w:t>
            </w:r>
            <w:r w:rsidR="00877161" w:rsidRPr="00E828C1">
              <w:rPr>
                <w:szCs w:val="16"/>
              </w:rPr>
              <w:t>ring</w:t>
            </w:r>
            <w:r w:rsidR="00E1196D" w:rsidRPr="00E828C1">
              <w:rPr>
                <w:szCs w:val="16"/>
              </w:rPr>
              <w:t>ar i arbetet med EU-frågor som motiverats</w:t>
            </w:r>
            <w:r w:rsidR="00877161" w:rsidRPr="00E828C1">
              <w:rPr>
                <w:szCs w:val="16"/>
              </w:rPr>
              <w:t xml:space="preserve"> av Riksdag</w:t>
            </w:r>
            <w:r w:rsidR="00877161" w:rsidRPr="00E828C1">
              <w:rPr>
                <w:szCs w:val="16"/>
              </w:rPr>
              <w:t>s</w:t>
            </w:r>
            <w:r w:rsidR="00877161" w:rsidRPr="00E828C1">
              <w:rPr>
                <w:szCs w:val="16"/>
              </w:rPr>
              <w:t>kommitténs fö</w:t>
            </w:r>
            <w:r w:rsidR="00877161" w:rsidRPr="00E828C1">
              <w:rPr>
                <w:szCs w:val="16"/>
              </w:rPr>
              <w:t>r</w:t>
            </w:r>
            <w:r w:rsidR="00877161" w:rsidRPr="00E828C1">
              <w:rPr>
                <w:szCs w:val="16"/>
              </w:rPr>
              <w:t xml:space="preserve">slag. </w:t>
            </w:r>
          </w:p>
          <w:p w:rsidR="00871E3B" w:rsidRPr="00E828C1" w:rsidRDefault="00877161" w:rsidP="00840715">
            <w:pPr>
              <w:pStyle w:val="Tabelltext"/>
              <w:spacing w:before="60"/>
              <w:rPr>
                <w:szCs w:val="16"/>
              </w:rPr>
            </w:pPr>
            <w:r w:rsidRPr="00E828C1">
              <w:rPr>
                <w:szCs w:val="16"/>
              </w:rPr>
              <w:t>Uppdraget att geno</w:t>
            </w:r>
            <w:r w:rsidRPr="00E828C1">
              <w:rPr>
                <w:szCs w:val="16"/>
              </w:rPr>
              <w:t>m</w:t>
            </w:r>
            <w:r w:rsidRPr="00E828C1">
              <w:rPr>
                <w:szCs w:val="16"/>
              </w:rPr>
              <w:t>föra riksdagens beslut med anle</w:t>
            </w:r>
            <w:r w:rsidRPr="00E828C1">
              <w:rPr>
                <w:szCs w:val="16"/>
              </w:rPr>
              <w:t>d</w:t>
            </w:r>
            <w:r w:rsidRPr="00E828C1">
              <w:rPr>
                <w:szCs w:val="16"/>
              </w:rPr>
              <w:t>ning av Riksdag</w:t>
            </w:r>
            <w:r w:rsidRPr="00E828C1">
              <w:rPr>
                <w:szCs w:val="16"/>
              </w:rPr>
              <w:t>s</w:t>
            </w:r>
            <w:r w:rsidRPr="00E828C1">
              <w:rPr>
                <w:szCs w:val="16"/>
              </w:rPr>
              <w:t>kommitténs förslag är dä</w:t>
            </w:r>
            <w:r w:rsidRPr="00E828C1">
              <w:rPr>
                <w:szCs w:val="16"/>
              </w:rPr>
              <w:t>r</w:t>
            </w:r>
            <w:r w:rsidRPr="00E828C1">
              <w:rPr>
                <w:szCs w:val="16"/>
              </w:rPr>
              <w:t>med avslutat.</w:t>
            </w:r>
          </w:p>
        </w:tc>
        <w:tc>
          <w:tcPr>
            <w:tcW w:w="855" w:type="dxa"/>
            <w:tcBorders>
              <w:top w:val="single" w:sz="4" w:space="0" w:color="auto"/>
              <w:left w:val="nil"/>
              <w:right w:val="nil"/>
            </w:tcBorders>
          </w:tcPr>
          <w:p w:rsidR="00871E3B" w:rsidRPr="00E828C1" w:rsidRDefault="00877161" w:rsidP="00607AA9">
            <w:pPr>
              <w:pStyle w:val="Tabelltext"/>
              <w:spacing w:before="60"/>
              <w:ind w:left="57"/>
              <w:jc w:val="right"/>
              <w:rPr>
                <w:szCs w:val="16"/>
              </w:rPr>
            </w:pPr>
            <w:r w:rsidRPr="00E828C1">
              <w:rPr>
                <w:szCs w:val="16"/>
              </w:rPr>
              <w:t>Ja</w:t>
            </w:r>
          </w:p>
        </w:tc>
      </w:tr>
      <w:tr w:rsidR="00786186" w:rsidRPr="00E828C1" w:rsidTr="00607AA9">
        <w:trPr>
          <w:cantSplit/>
          <w:trHeight w:val="227"/>
        </w:trPr>
        <w:tc>
          <w:tcPr>
            <w:tcW w:w="607" w:type="dxa"/>
            <w:tcBorders>
              <w:left w:val="nil"/>
              <w:right w:val="nil"/>
            </w:tcBorders>
          </w:tcPr>
          <w:p w:rsidR="00786186" w:rsidRPr="00E828C1" w:rsidRDefault="00786186" w:rsidP="00786186">
            <w:pPr>
              <w:spacing w:before="60"/>
              <w:jc w:val="left"/>
            </w:pPr>
            <w:r w:rsidRPr="00E828C1">
              <w:t>2.5</w:t>
            </w:r>
          </w:p>
        </w:tc>
        <w:tc>
          <w:tcPr>
            <w:tcW w:w="343" w:type="dxa"/>
            <w:tcBorders>
              <w:left w:val="nil"/>
              <w:right w:val="nil"/>
            </w:tcBorders>
          </w:tcPr>
          <w:p w:rsidR="00786186" w:rsidRPr="00E828C1" w:rsidRDefault="00786186" w:rsidP="00786186">
            <w:pPr>
              <w:spacing w:before="60"/>
            </w:pPr>
            <w:r w:rsidRPr="00E828C1">
              <w:t>B</w:t>
            </w:r>
          </w:p>
        </w:tc>
        <w:tc>
          <w:tcPr>
            <w:tcW w:w="2470" w:type="dxa"/>
            <w:tcBorders>
              <w:left w:val="nil"/>
              <w:right w:val="nil"/>
            </w:tcBorders>
          </w:tcPr>
          <w:p w:rsidR="00786186" w:rsidRPr="00E828C1" w:rsidRDefault="00786186" w:rsidP="00786186">
            <w:pPr>
              <w:spacing w:before="60"/>
              <w:jc w:val="left"/>
            </w:pPr>
            <w:r w:rsidRPr="00E828C1">
              <w:t>Valet 2010</w:t>
            </w:r>
            <w:r w:rsidRPr="00E828C1">
              <w:tab/>
            </w:r>
            <w:r w:rsidRPr="00E828C1">
              <w:tab/>
            </w:r>
          </w:p>
        </w:tc>
        <w:tc>
          <w:tcPr>
            <w:tcW w:w="2090" w:type="dxa"/>
            <w:tcBorders>
              <w:left w:val="nil"/>
              <w:right w:val="nil"/>
            </w:tcBorders>
          </w:tcPr>
          <w:p w:rsidR="00786186" w:rsidRPr="00E828C1" w:rsidRDefault="00786186" w:rsidP="00786186">
            <w:pPr>
              <w:pStyle w:val="Tabelltext"/>
              <w:spacing w:before="60"/>
              <w:rPr>
                <w:szCs w:val="16"/>
              </w:rPr>
            </w:pPr>
            <w:r w:rsidRPr="00E828C1">
              <w:rPr>
                <w:szCs w:val="16"/>
              </w:rPr>
              <w:t>Förberedelser inför valet och åtgärder med anle</w:t>
            </w:r>
            <w:r w:rsidRPr="00E828C1">
              <w:rPr>
                <w:szCs w:val="16"/>
              </w:rPr>
              <w:t>d</w:t>
            </w:r>
            <w:r w:rsidRPr="00E828C1">
              <w:rPr>
                <w:szCs w:val="16"/>
              </w:rPr>
              <w:t>ning av valresultatet</w:t>
            </w:r>
            <w:r w:rsidR="00E1196D" w:rsidRPr="00E828C1">
              <w:rPr>
                <w:szCs w:val="16"/>
              </w:rPr>
              <w:t>.</w:t>
            </w:r>
          </w:p>
        </w:tc>
        <w:tc>
          <w:tcPr>
            <w:tcW w:w="855" w:type="dxa"/>
            <w:tcBorders>
              <w:left w:val="nil"/>
              <w:right w:val="nil"/>
            </w:tcBorders>
          </w:tcPr>
          <w:p w:rsidR="00786186" w:rsidRPr="00E828C1" w:rsidRDefault="00786186" w:rsidP="00607AA9">
            <w:pPr>
              <w:pStyle w:val="Tabelltext"/>
              <w:spacing w:before="60"/>
              <w:ind w:left="57"/>
              <w:jc w:val="right"/>
            </w:pPr>
            <w:r w:rsidRPr="00E828C1">
              <w:t>Ja</w:t>
            </w:r>
          </w:p>
        </w:tc>
      </w:tr>
      <w:tr w:rsidR="00871E3B" w:rsidRPr="00E828C1" w:rsidTr="00607AA9">
        <w:trPr>
          <w:cantSplit/>
          <w:trHeight w:val="245"/>
        </w:trPr>
        <w:tc>
          <w:tcPr>
            <w:tcW w:w="607" w:type="dxa"/>
            <w:tcBorders>
              <w:top w:val="nil"/>
              <w:left w:val="nil"/>
              <w:right w:val="nil"/>
            </w:tcBorders>
          </w:tcPr>
          <w:p w:rsidR="00871E3B" w:rsidRPr="00E828C1" w:rsidRDefault="00967827" w:rsidP="00967827">
            <w:pPr>
              <w:spacing w:before="60"/>
              <w:jc w:val="left"/>
            </w:pPr>
            <w:r w:rsidRPr="00E828C1">
              <w:t>2.6</w:t>
            </w:r>
          </w:p>
        </w:tc>
        <w:tc>
          <w:tcPr>
            <w:tcW w:w="343" w:type="dxa"/>
            <w:tcBorders>
              <w:top w:val="nil"/>
              <w:left w:val="nil"/>
              <w:right w:val="nil"/>
            </w:tcBorders>
          </w:tcPr>
          <w:p w:rsidR="00871E3B" w:rsidRPr="00E828C1" w:rsidRDefault="00871E3B" w:rsidP="00871E3B">
            <w:pPr>
              <w:spacing w:before="60"/>
            </w:pPr>
            <w:r w:rsidRPr="00E828C1">
              <w:t>B</w:t>
            </w:r>
          </w:p>
        </w:tc>
        <w:tc>
          <w:tcPr>
            <w:tcW w:w="2470" w:type="dxa"/>
            <w:tcBorders>
              <w:top w:val="nil"/>
              <w:left w:val="nil"/>
              <w:right w:val="nil"/>
            </w:tcBorders>
          </w:tcPr>
          <w:p w:rsidR="00871E3B" w:rsidRPr="00E828C1" w:rsidRDefault="00871E3B" w:rsidP="00871E3B">
            <w:pPr>
              <w:spacing w:before="60"/>
              <w:jc w:val="left"/>
            </w:pPr>
            <w:r w:rsidRPr="00E828C1">
              <w:t>Säkerhet och så</w:t>
            </w:r>
            <w:r w:rsidRPr="00E828C1">
              <w:t>r</w:t>
            </w:r>
            <w:r w:rsidRPr="00E828C1">
              <w:t>barhet</w:t>
            </w:r>
          </w:p>
        </w:tc>
        <w:tc>
          <w:tcPr>
            <w:tcW w:w="2090" w:type="dxa"/>
            <w:tcBorders>
              <w:top w:val="nil"/>
              <w:left w:val="nil"/>
              <w:right w:val="nil"/>
            </w:tcBorders>
          </w:tcPr>
          <w:p w:rsidR="00840715" w:rsidRPr="00E828C1" w:rsidRDefault="00840715" w:rsidP="00840715">
            <w:pPr>
              <w:pStyle w:val="Tabelltext"/>
              <w:spacing w:before="60"/>
              <w:rPr>
                <w:szCs w:val="16"/>
              </w:rPr>
            </w:pPr>
            <w:r w:rsidRPr="00E828C1">
              <w:rPr>
                <w:szCs w:val="16"/>
              </w:rPr>
              <w:t>Beslutet om riksdagens byg</w:t>
            </w:r>
            <w:r w:rsidRPr="00E828C1">
              <w:rPr>
                <w:szCs w:val="16"/>
              </w:rPr>
              <w:t>g</w:t>
            </w:r>
            <w:r w:rsidRPr="00E828C1">
              <w:rPr>
                <w:szCs w:val="16"/>
              </w:rPr>
              <w:t>nader som skyddso</w:t>
            </w:r>
            <w:r w:rsidRPr="00E828C1">
              <w:rPr>
                <w:szCs w:val="16"/>
              </w:rPr>
              <w:t>b</w:t>
            </w:r>
            <w:r w:rsidRPr="00E828C1">
              <w:rPr>
                <w:szCs w:val="16"/>
              </w:rPr>
              <w:t>jekt har aktiverats.</w:t>
            </w:r>
          </w:p>
          <w:p w:rsidR="00871E3B" w:rsidRPr="00E828C1" w:rsidRDefault="00840715" w:rsidP="00840715">
            <w:pPr>
              <w:pStyle w:val="Tabelltext"/>
              <w:spacing w:before="60"/>
              <w:rPr>
                <w:szCs w:val="16"/>
              </w:rPr>
            </w:pPr>
            <w:r w:rsidRPr="00E828C1">
              <w:rPr>
                <w:szCs w:val="16"/>
              </w:rPr>
              <w:t>Löpande arbete med pers</w:t>
            </w:r>
            <w:r w:rsidRPr="00E828C1">
              <w:rPr>
                <w:szCs w:val="16"/>
              </w:rPr>
              <w:t>o</w:t>
            </w:r>
            <w:r w:rsidRPr="00E828C1">
              <w:rPr>
                <w:szCs w:val="16"/>
              </w:rPr>
              <w:t>nal- och kompetensutvec</w:t>
            </w:r>
            <w:r w:rsidRPr="00E828C1">
              <w:rPr>
                <w:szCs w:val="16"/>
              </w:rPr>
              <w:t>k</w:t>
            </w:r>
            <w:r w:rsidRPr="00E828C1">
              <w:rPr>
                <w:szCs w:val="16"/>
              </w:rPr>
              <w:t>ling</w:t>
            </w:r>
            <w:r w:rsidR="00E1196D" w:rsidRPr="00E828C1">
              <w:rPr>
                <w:szCs w:val="16"/>
              </w:rPr>
              <w:t>.</w:t>
            </w:r>
          </w:p>
        </w:tc>
        <w:tc>
          <w:tcPr>
            <w:tcW w:w="855" w:type="dxa"/>
            <w:tcBorders>
              <w:top w:val="nil"/>
              <w:left w:val="nil"/>
              <w:right w:val="nil"/>
            </w:tcBorders>
          </w:tcPr>
          <w:p w:rsidR="00871E3B" w:rsidRPr="00E828C1" w:rsidRDefault="00B61E8C" w:rsidP="00607AA9">
            <w:pPr>
              <w:pStyle w:val="Tabelltext"/>
              <w:spacing w:before="60"/>
              <w:ind w:left="57"/>
              <w:jc w:val="right"/>
              <w:rPr>
                <w:szCs w:val="16"/>
              </w:rPr>
            </w:pPr>
            <w:r w:rsidRPr="00E828C1">
              <w:rPr>
                <w:szCs w:val="16"/>
              </w:rPr>
              <w:t>J</w:t>
            </w:r>
            <w:r w:rsidR="001434A9" w:rsidRPr="00E828C1">
              <w:rPr>
                <w:szCs w:val="16"/>
              </w:rPr>
              <w:t>a</w:t>
            </w:r>
          </w:p>
          <w:p w:rsidR="00B61E8C" w:rsidRPr="00E828C1" w:rsidRDefault="00B61E8C" w:rsidP="00607AA9">
            <w:pPr>
              <w:pStyle w:val="Tabelltext"/>
              <w:spacing w:before="60"/>
              <w:ind w:left="57"/>
              <w:jc w:val="right"/>
              <w:rPr>
                <w:szCs w:val="16"/>
              </w:rPr>
            </w:pPr>
          </w:p>
          <w:p w:rsidR="00B61E8C" w:rsidRPr="00E828C1" w:rsidRDefault="00B61E8C" w:rsidP="00607AA9">
            <w:pPr>
              <w:pStyle w:val="Tabelltext"/>
              <w:spacing w:before="60"/>
              <w:ind w:left="57"/>
              <w:jc w:val="right"/>
              <w:rPr>
                <w:szCs w:val="16"/>
              </w:rPr>
            </w:pPr>
          </w:p>
          <w:p w:rsidR="00B61E8C" w:rsidRPr="00E828C1" w:rsidRDefault="00B61E8C" w:rsidP="00607AA9">
            <w:pPr>
              <w:pStyle w:val="Tabelltext"/>
              <w:spacing w:before="60"/>
              <w:ind w:left="57"/>
              <w:jc w:val="right"/>
              <w:rPr>
                <w:szCs w:val="16"/>
              </w:rPr>
            </w:pPr>
            <w:r w:rsidRPr="00E828C1">
              <w:rPr>
                <w:szCs w:val="16"/>
              </w:rPr>
              <w:t>Ja</w:t>
            </w:r>
          </w:p>
        </w:tc>
      </w:tr>
      <w:tr w:rsidR="00871E3B" w:rsidRPr="00E828C1" w:rsidTr="00607AA9">
        <w:trPr>
          <w:cantSplit/>
          <w:trHeight w:val="227"/>
        </w:trPr>
        <w:tc>
          <w:tcPr>
            <w:tcW w:w="607" w:type="dxa"/>
            <w:tcBorders>
              <w:top w:val="nil"/>
              <w:left w:val="nil"/>
              <w:bottom w:val="nil"/>
              <w:right w:val="nil"/>
            </w:tcBorders>
          </w:tcPr>
          <w:p w:rsidR="00871E3B" w:rsidRPr="00E828C1" w:rsidRDefault="00967827" w:rsidP="00967827">
            <w:pPr>
              <w:spacing w:before="60"/>
              <w:jc w:val="left"/>
            </w:pPr>
            <w:r w:rsidRPr="00E828C1">
              <w:t xml:space="preserve">2.7 </w:t>
            </w:r>
          </w:p>
        </w:tc>
        <w:tc>
          <w:tcPr>
            <w:tcW w:w="343" w:type="dxa"/>
            <w:tcBorders>
              <w:top w:val="nil"/>
              <w:left w:val="nil"/>
              <w:bottom w:val="nil"/>
              <w:right w:val="nil"/>
            </w:tcBorders>
          </w:tcPr>
          <w:p w:rsidR="00871E3B" w:rsidRPr="00E828C1" w:rsidRDefault="00871E3B" w:rsidP="00871E3B">
            <w:pPr>
              <w:spacing w:before="60"/>
            </w:pPr>
            <w:r w:rsidRPr="00E828C1">
              <w:t>C</w:t>
            </w:r>
          </w:p>
        </w:tc>
        <w:tc>
          <w:tcPr>
            <w:tcW w:w="2470" w:type="dxa"/>
            <w:tcBorders>
              <w:top w:val="nil"/>
              <w:left w:val="nil"/>
              <w:bottom w:val="nil"/>
              <w:right w:val="nil"/>
            </w:tcBorders>
          </w:tcPr>
          <w:p w:rsidR="00871E3B" w:rsidRPr="00E828C1" w:rsidRDefault="00871E3B" w:rsidP="00871E3B">
            <w:pPr>
              <w:spacing w:before="60"/>
              <w:jc w:val="left"/>
            </w:pPr>
            <w:r w:rsidRPr="00E828C1">
              <w:t>Kommunikation</w:t>
            </w:r>
            <w:r w:rsidRPr="00E828C1">
              <w:tab/>
            </w:r>
          </w:p>
        </w:tc>
        <w:tc>
          <w:tcPr>
            <w:tcW w:w="2090" w:type="dxa"/>
            <w:tcBorders>
              <w:top w:val="nil"/>
              <w:left w:val="nil"/>
              <w:bottom w:val="nil"/>
              <w:right w:val="nil"/>
            </w:tcBorders>
          </w:tcPr>
          <w:p w:rsidR="00840715" w:rsidRPr="00E828C1" w:rsidRDefault="00840715" w:rsidP="00840715">
            <w:pPr>
              <w:pStyle w:val="Tabelltext"/>
              <w:spacing w:before="60"/>
              <w:rPr>
                <w:szCs w:val="16"/>
              </w:rPr>
            </w:pPr>
            <w:r w:rsidRPr="00E828C1">
              <w:rPr>
                <w:szCs w:val="16"/>
              </w:rPr>
              <w:t xml:space="preserve">Projektet Nya riksdagen.se </w:t>
            </w:r>
          </w:p>
          <w:p w:rsidR="00840715" w:rsidRPr="00E828C1" w:rsidRDefault="00840715" w:rsidP="00840715">
            <w:pPr>
              <w:pStyle w:val="Tabelltext"/>
              <w:spacing w:before="60"/>
              <w:rPr>
                <w:szCs w:val="16"/>
              </w:rPr>
            </w:pPr>
            <w:r w:rsidRPr="00E828C1">
              <w:rPr>
                <w:szCs w:val="16"/>
              </w:rPr>
              <w:t>Riksdagsförvaltningens ko</w:t>
            </w:r>
            <w:r w:rsidRPr="00E828C1">
              <w:rPr>
                <w:szCs w:val="16"/>
              </w:rPr>
              <w:t>m</w:t>
            </w:r>
            <w:r w:rsidRPr="00E828C1">
              <w:rPr>
                <w:szCs w:val="16"/>
              </w:rPr>
              <w:t>munikationsstrategi</w:t>
            </w:r>
            <w:r w:rsidR="00E1196D" w:rsidRPr="00E828C1">
              <w:rPr>
                <w:szCs w:val="16"/>
              </w:rPr>
              <w:t>.</w:t>
            </w:r>
            <w:r w:rsidRPr="00E828C1">
              <w:rPr>
                <w:szCs w:val="16"/>
              </w:rPr>
              <w:t xml:space="preserve"> </w:t>
            </w:r>
          </w:p>
          <w:p w:rsidR="00871E3B" w:rsidRPr="00E828C1" w:rsidRDefault="00840715" w:rsidP="00840715">
            <w:pPr>
              <w:pStyle w:val="Tabelltext"/>
              <w:spacing w:before="60"/>
              <w:rPr>
                <w:szCs w:val="16"/>
              </w:rPr>
            </w:pPr>
            <w:r w:rsidRPr="00E828C1">
              <w:rPr>
                <w:szCs w:val="16"/>
              </w:rPr>
              <w:t>Tillgodose den rekordst</w:t>
            </w:r>
            <w:r w:rsidRPr="00E828C1">
              <w:rPr>
                <w:szCs w:val="16"/>
              </w:rPr>
              <w:t>o</w:t>
            </w:r>
            <w:r w:rsidRPr="00E828C1">
              <w:rPr>
                <w:szCs w:val="16"/>
              </w:rPr>
              <w:t>ra efterfrågan på studiem</w:t>
            </w:r>
            <w:r w:rsidRPr="00E828C1">
              <w:rPr>
                <w:szCs w:val="16"/>
              </w:rPr>
              <w:t>a</w:t>
            </w:r>
            <w:r w:rsidRPr="00E828C1">
              <w:rPr>
                <w:szCs w:val="16"/>
              </w:rPr>
              <w:t>terial från och om riksd</w:t>
            </w:r>
            <w:r w:rsidRPr="00E828C1">
              <w:rPr>
                <w:szCs w:val="16"/>
              </w:rPr>
              <w:t>a</w:t>
            </w:r>
            <w:r w:rsidRPr="00E828C1">
              <w:rPr>
                <w:szCs w:val="16"/>
              </w:rPr>
              <w:t>gen inför valet.</w:t>
            </w:r>
          </w:p>
        </w:tc>
        <w:tc>
          <w:tcPr>
            <w:tcW w:w="855" w:type="dxa"/>
            <w:tcBorders>
              <w:top w:val="nil"/>
              <w:left w:val="nil"/>
              <w:bottom w:val="nil"/>
              <w:right w:val="nil"/>
            </w:tcBorders>
          </w:tcPr>
          <w:p w:rsidR="00871E3B" w:rsidRPr="00E828C1" w:rsidRDefault="00B61E8C" w:rsidP="00607AA9">
            <w:pPr>
              <w:pStyle w:val="Tabelltext"/>
              <w:spacing w:before="60"/>
              <w:ind w:left="57"/>
              <w:jc w:val="right"/>
              <w:rPr>
                <w:szCs w:val="16"/>
              </w:rPr>
            </w:pPr>
            <w:r w:rsidRPr="00E828C1">
              <w:rPr>
                <w:szCs w:val="16"/>
              </w:rPr>
              <w:t>Försenat</w:t>
            </w:r>
          </w:p>
          <w:p w:rsidR="00B61E8C" w:rsidRPr="00E828C1" w:rsidRDefault="00B61E8C" w:rsidP="00607AA9">
            <w:pPr>
              <w:pStyle w:val="Tabelltext"/>
              <w:spacing w:before="60"/>
              <w:ind w:left="57"/>
              <w:jc w:val="right"/>
              <w:rPr>
                <w:szCs w:val="16"/>
              </w:rPr>
            </w:pPr>
            <w:r w:rsidRPr="00E828C1">
              <w:rPr>
                <w:szCs w:val="16"/>
              </w:rPr>
              <w:t>Försenat</w:t>
            </w:r>
          </w:p>
          <w:p w:rsidR="00840715" w:rsidRPr="00E828C1" w:rsidRDefault="00840715" w:rsidP="00607AA9">
            <w:pPr>
              <w:pStyle w:val="Tabelltext"/>
              <w:spacing w:before="60"/>
              <w:ind w:left="57"/>
              <w:jc w:val="right"/>
              <w:rPr>
                <w:szCs w:val="16"/>
              </w:rPr>
            </w:pPr>
            <w:r w:rsidRPr="00E828C1">
              <w:rPr>
                <w:szCs w:val="16"/>
              </w:rPr>
              <w:br/>
              <w:t>Ja</w:t>
            </w:r>
          </w:p>
        </w:tc>
      </w:tr>
      <w:tr w:rsidR="00967827" w:rsidRPr="00E828C1" w:rsidTr="00607AA9">
        <w:trPr>
          <w:cantSplit/>
          <w:trHeight w:val="227"/>
        </w:trPr>
        <w:tc>
          <w:tcPr>
            <w:tcW w:w="607" w:type="dxa"/>
            <w:tcBorders>
              <w:right w:val="nil"/>
            </w:tcBorders>
          </w:tcPr>
          <w:p w:rsidR="00967827" w:rsidRPr="00E828C1" w:rsidRDefault="00967827" w:rsidP="00FE0709">
            <w:r w:rsidRPr="00E828C1">
              <w:t>2.8</w:t>
            </w:r>
            <w:r w:rsidR="00FE0709" w:rsidRPr="00E828C1">
              <w:t>,</w:t>
            </w:r>
          </w:p>
          <w:p w:rsidR="00FE0709" w:rsidRPr="00E828C1" w:rsidRDefault="00FE0709" w:rsidP="00FE0709">
            <w:r w:rsidRPr="00E828C1">
              <w:t>2.1</w:t>
            </w:r>
            <w:r w:rsidR="004F1FAC" w:rsidRPr="00E828C1">
              <w:t>1</w:t>
            </w:r>
          </w:p>
        </w:tc>
        <w:tc>
          <w:tcPr>
            <w:tcW w:w="343" w:type="dxa"/>
          </w:tcPr>
          <w:p w:rsidR="00967827" w:rsidRPr="00E828C1" w:rsidRDefault="00967827" w:rsidP="00967827">
            <w:pPr>
              <w:spacing w:before="60"/>
            </w:pPr>
            <w:r w:rsidRPr="00E828C1">
              <w:t>D</w:t>
            </w:r>
          </w:p>
        </w:tc>
        <w:tc>
          <w:tcPr>
            <w:tcW w:w="2470" w:type="dxa"/>
            <w:tcBorders>
              <w:right w:val="nil"/>
            </w:tcBorders>
          </w:tcPr>
          <w:p w:rsidR="00967827" w:rsidRPr="00E828C1" w:rsidRDefault="00967827" w:rsidP="00967827">
            <w:pPr>
              <w:spacing w:before="60"/>
              <w:jc w:val="left"/>
            </w:pPr>
            <w:r w:rsidRPr="00E828C1">
              <w:t>Riksdagens byg</w:t>
            </w:r>
            <w:r w:rsidRPr="00E828C1">
              <w:t>g</w:t>
            </w:r>
            <w:r w:rsidRPr="00E828C1">
              <w:t xml:space="preserve">nader och lokaler </w:t>
            </w:r>
          </w:p>
        </w:tc>
        <w:tc>
          <w:tcPr>
            <w:tcW w:w="2090" w:type="dxa"/>
            <w:tcBorders>
              <w:left w:val="nil"/>
              <w:right w:val="nil"/>
            </w:tcBorders>
          </w:tcPr>
          <w:p w:rsidR="00967827" w:rsidRPr="00E828C1" w:rsidRDefault="00967827" w:rsidP="00967827">
            <w:pPr>
              <w:pStyle w:val="Tabelltext"/>
              <w:spacing w:before="60"/>
              <w:rPr>
                <w:szCs w:val="16"/>
              </w:rPr>
            </w:pPr>
            <w:r w:rsidRPr="00E828C1">
              <w:rPr>
                <w:szCs w:val="16"/>
              </w:rPr>
              <w:t>Projektera för renoverin</w:t>
            </w:r>
            <w:r w:rsidRPr="00E828C1">
              <w:rPr>
                <w:szCs w:val="16"/>
              </w:rPr>
              <w:t>g</w:t>
            </w:r>
            <w:r w:rsidRPr="00E828C1">
              <w:rPr>
                <w:szCs w:val="16"/>
              </w:rPr>
              <w:t>en av del B av kvarteret Merc</w:t>
            </w:r>
            <w:r w:rsidRPr="00E828C1">
              <w:rPr>
                <w:szCs w:val="16"/>
              </w:rPr>
              <w:t>u</w:t>
            </w:r>
            <w:r w:rsidRPr="00E828C1">
              <w:rPr>
                <w:szCs w:val="16"/>
              </w:rPr>
              <w:t>rius.</w:t>
            </w:r>
          </w:p>
          <w:p w:rsidR="00967827" w:rsidRPr="00E828C1" w:rsidRDefault="00967827" w:rsidP="00967827">
            <w:pPr>
              <w:pStyle w:val="Tabelltext"/>
              <w:spacing w:before="60"/>
              <w:rPr>
                <w:szCs w:val="16"/>
              </w:rPr>
            </w:pPr>
            <w:r w:rsidRPr="00E828C1">
              <w:rPr>
                <w:szCs w:val="16"/>
              </w:rPr>
              <w:t>Förberedelser för renov</w:t>
            </w:r>
            <w:r w:rsidRPr="00E828C1">
              <w:rPr>
                <w:szCs w:val="16"/>
              </w:rPr>
              <w:t>e</w:t>
            </w:r>
            <w:r w:rsidRPr="00E828C1">
              <w:rPr>
                <w:szCs w:val="16"/>
              </w:rPr>
              <w:t>ring av kvarteret Cephalus.</w:t>
            </w:r>
          </w:p>
        </w:tc>
        <w:tc>
          <w:tcPr>
            <w:tcW w:w="855" w:type="dxa"/>
            <w:tcBorders>
              <w:left w:val="nil"/>
            </w:tcBorders>
          </w:tcPr>
          <w:p w:rsidR="00967827" w:rsidRPr="00E828C1" w:rsidRDefault="00967827" w:rsidP="00607AA9">
            <w:pPr>
              <w:pStyle w:val="Tabelltext"/>
              <w:spacing w:before="60"/>
              <w:ind w:left="57"/>
              <w:jc w:val="right"/>
              <w:rPr>
                <w:szCs w:val="16"/>
              </w:rPr>
            </w:pPr>
            <w:r w:rsidRPr="00E828C1">
              <w:rPr>
                <w:szCs w:val="16"/>
              </w:rPr>
              <w:t>Ja</w:t>
            </w:r>
          </w:p>
          <w:p w:rsidR="00967827" w:rsidRPr="00E828C1" w:rsidRDefault="00967827" w:rsidP="00607AA9">
            <w:pPr>
              <w:pStyle w:val="Tabelltext"/>
              <w:spacing w:before="60"/>
              <w:ind w:left="57"/>
              <w:jc w:val="right"/>
              <w:rPr>
                <w:szCs w:val="16"/>
              </w:rPr>
            </w:pPr>
          </w:p>
          <w:p w:rsidR="00967827" w:rsidRPr="00E828C1" w:rsidRDefault="00967827" w:rsidP="00607AA9">
            <w:pPr>
              <w:pStyle w:val="Tabelltext"/>
              <w:spacing w:before="60"/>
              <w:ind w:left="57"/>
              <w:jc w:val="right"/>
              <w:rPr>
                <w:szCs w:val="16"/>
              </w:rPr>
            </w:pPr>
            <w:r w:rsidRPr="00E828C1">
              <w:rPr>
                <w:szCs w:val="16"/>
              </w:rPr>
              <w:t>Ja</w:t>
            </w:r>
          </w:p>
        </w:tc>
      </w:tr>
      <w:tr w:rsidR="00840715" w:rsidRPr="00E828C1" w:rsidTr="00607AA9">
        <w:trPr>
          <w:cantSplit/>
          <w:trHeight w:val="227"/>
        </w:trPr>
        <w:tc>
          <w:tcPr>
            <w:tcW w:w="607" w:type="dxa"/>
            <w:tcBorders>
              <w:top w:val="nil"/>
              <w:left w:val="nil"/>
              <w:bottom w:val="nil"/>
              <w:right w:val="nil"/>
            </w:tcBorders>
          </w:tcPr>
          <w:p w:rsidR="00840715" w:rsidRPr="00E828C1" w:rsidRDefault="00967827" w:rsidP="00967827">
            <w:pPr>
              <w:spacing w:before="60"/>
              <w:jc w:val="left"/>
            </w:pPr>
            <w:r w:rsidRPr="00E828C1">
              <w:t>2.8</w:t>
            </w:r>
          </w:p>
        </w:tc>
        <w:tc>
          <w:tcPr>
            <w:tcW w:w="343" w:type="dxa"/>
            <w:tcBorders>
              <w:top w:val="nil"/>
              <w:left w:val="nil"/>
              <w:bottom w:val="nil"/>
              <w:right w:val="nil"/>
            </w:tcBorders>
          </w:tcPr>
          <w:p w:rsidR="00840715" w:rsidRPr="00E828C1" w:rsidRDefault="00840715" w:rsidP="00871E3B">
            <w:pPr>
              <w:spacing w:before="60"/>
            </w:pPr>
            <w:r w:rsidRPr="00E828C1">
              <w:t>D</w:t>
            </w:r>
          </w:p>
        </w:tc>
        <w:tc>
          <w:tcPr>
            <w:tcW w:w="2470" w:type="dxa"/>
            <w:tcBorders>
              <w:top w:val="nil"/>
              <w:left w:val="nil"/>
              <w:bottom w:val="nil"/>
              <w:right w:val="nil"/>
            </w:tcBorders>
          </w:tcPr>
          <w:p w:rsidR="00840715" w:rsidRPr="00E828C1" w:rsidRDefault="00840715" w:rsidP="00871E3B">
            <w:pPr>
              <w:spacing w:before="60"/>
              <w:jc w:val="left"/>
            </w:pPr>
            <w:r w:rsidRPr="00E828C1">
              <w:t>Riksdagsförvaltningens sa</w:t>
            </w:r>
            <w:r w:rsidRPr="00E828C1">
              <w:t>m</w:t>
            </w:r>
            <w:r w:rsidRPr="00E828C1">
              <w:t>lingar</w:t>
            </w:r>
          </w:p>
        </w:tc>
        <w:tc>
          <w:tcPr>
            <w:tcW w:w="2090" w:type="dxa"/>
            <w:tcBorders>
              <w:top w:val="nil"/>
              <w:left w:val="nil"/>
              <w:bottom w:val="nil"/>
              <w:right w:val="nil"/>
            </w:tcBorders>
          </w:tcPr>
          <w:p w:rsidR="00840715" w:rsidRPr="00E828C1" w:rsidRDefault="00840715" w:rsidP="00840715">
            <w:pPr>
              <w:pStyle w:val="Tabelltext"/>
              <w:spacing w:before="60"/>
              <w:rPr>
                <w:szCs w:val="16"/>
              </w:rPr>
            </w:pPr>
            <w:r w:rsidRPr="00E828C1">
              <w:rPr>
                <w:szCs w:val="16"/>
              </w:rPr>
              <w:t xml:space="preserve">Fortsätta minskningen </w:t>
            </w:r>
            <w:r w:rsidR="00E1196D" w:rsidRPr="00E828C1">
              <w:rPr>
                <w:szCs w:val="16"/>
              </w:rPr>
              <w:t xml:space="preserve">av </w:t>
            </w:r>
            <w:r w:rsidRPr="00E828C1">
              <w:rPr>
                <w:szCs w:val="16"/>
              </w:rPr>
              <w:t>tryckt material, såsom prop</w:t>
            </w:r>
            <w:r w:rsidR="00E1196D" w:rsidRPr="00E828C1">
              <w:rPr>
                <w:szCs w:val="16"/>
              </w:rPr>
              <w:t>par</w:t>
            </w:r>
            <w:r w:rsidRPr="00E828C1">
              <w:rPr>
                <w:szCs w:val="16"/>
              </w:rPr>
              <w:t>, snab</w:t>
            </w:r>
            <w:r w:rsidRPr="00E828C1">
              <w:rPr>
                <w:szCs w:val="16"/>
              </w:rPr>
              <w:t>b</w:t>
            </w:r>
            <w:r w:rsidRPr="00E828C1">
              <w:rPr>
                <w:szCs w:val="16"/>
              </w:rPr>
              <w:t>protokoll, riksdagsk</w:t>
            </w:r>
            <w:r w:rsidRPr="00E828C1">
              <w:rPr>
                <w:szCs w:val="16"/>
              </w:rPr>
              <w:t>a</w:t>
            </w:r>
            <w:r w:rsidRPr="00E828C1">
              <w:rPr>
                <w:szCs w:val="16"/>
              </w:rPr>
              <w:t>lendern och meddelanden från ka</w:t>
            </w:r>
            <w:r w:rsidRPr="00E828C1">
              <w:rPr>
                <w:szCs w:val="16"/>
              </w:rPr>
              <w:t>m</w:t>
            </w:r>
            <w:r w:rsidRPr="00E828C1">
              <w:rPr>
                <w:szCs w:val="16"/>
              </w:rPr>
              <w:t>markansliet.</w:t>
            </w:r>
          </w:p>
          <w:p w:rsidR="00840715" w:rsidRPr="00E828C1" w:rsidRDefault="00840715" w:rsidP="00840715">
            <w:pPr>
              <w:pStyle w:val="Tabelltext"/>
              <w:spacing w:before="60"/>
              <w:rPr>
                <w:szCs w:val="16"/>
              </w:rPr>
            </w:pPr>
            <w:r w:rsidRPr="00E828C1">
              <w:rPr>
                <w:szCs w:val="16"/>
              </w:rPr>
              <w:t>Upphandling av ett dokumen</w:t>
            </w:r>
            <w:r w:rsidRPr="00E828C1">
              <w:rPr>
                <w:szCs w:val="16"/>
              </w:rPr>
              <w:t>t</w:t>
            </w:r>
            <w:r w:rsidR="00E1196D" w:rsidRPr="00E828C1">
              <w:rPr>
                <w:szCs w:val="16"/>
              </w:rPr>
              <w:t>-</w:t>
            </w:r>
            <w:r w:rsidR="00B61E8C" w:rsidRPr="00E828C1">
              <w:rPr>
                <w:szCs w:val="16"/>
              </w:rPr>
              <w:t xml:space="preserve"> </w:t>
            </w:r>
            <w:r w:rsidRPr="00E828C1">
              <w:rPr>
                <w:szCs w:val="16"/>
              </w:rPr>
              <w:t>hanteringssystem (e-arkiv) för riksdagsförvaltningens allmä</w:t>
            </w:r>
            <w:r w:rsidRPr="00E828C1">
              <w:rPr>
                <w:szCs w:val="16"/>
              </w:rPr>
              <w:t>n</w:t>
            </w:r>
            <w:r w:rsidRPr="00E828C1">
              <w:rPr>
                <w:szCs w:val="16"/>
              </w:rPr>
              <w:t>na han</w:t>
            </w:r>
            <w:r w:rsidRPr="00E828C1">
              <w:rPr>
                <w:szCs w:val="16"/>
              </w:rPr>
              <w:t>d</w:t>
            </w:r>
            <w:r w:rsidRPr="00E828C1">
              <w:rPr>
                <w:szCs w:val="16"/>
              </w:rPr>
              <w:t>lingar pågår.</w:t>
            </w:r>
          </w:p>
          <w:p w:rsidR="00840715" w:rsidRPr="00E828C1" w:rsidRDefault="00840715" w:rsidP="00840715">
            <w:pPr>
              <w:pStyle w:val="Tabelltext"/>
              <w:spacing w:before="60"/>
              <w:rPr>
                <w:szCs w:val="16"/>
              </w:rPr>
            </w:pPr>
            <w:r w:rsidRPr="00E828C1">
              <w:rPr>
                <w:szCs w:val="16"/>
              </w:rPr>
              <w:t>Upprätta en plan för lån</w:t>
            </w:r>
            <w:r w:rsidRPr="00E828C1">
              <w:rPr>
                <w:szCs w:val="16"/>
              </w:rPr>
              <w:t>g</w:t>
            </w:r>
            <w:r w:rsidRPr="00E828C1">
              <w:rPr>
                <w:szCs w:val="16"/>
              </w:rPr>
              <w:t>siktig vård av riksdagens konstsa</w:t>
            </w:r>
            <w:r w:rsidRPr="00E828C1">
              <w:rPr>
                <w:szCs w:val="16"/>
              </w:rPr>
              <w:t>m</w:t>
            </w:r>
            <w:r w:rsidRPr="00E828C1">
              <w:rPr>
                <w:szCs w:val="16"/>
              </w:rPr>
              <w:t>lingar</w:t>
            </w:r>
            <w:r w:rsidR="00E1196D" w:rsidRPr="00E828C1">
              <w:rPr>
                <w:szCs w:val="16"/>
              </w:rPr>
              <w:t>.</w:t>
            </w:r>
          </w:p>
        </w:tc>
        <w:tc>
          <w:tcPr>
            <w:tcW w:w="855" w:type="dxa"/>
            <w:tcBorders>
              <w:top w:val="nil"/>
              <w:left w:val="nil"/>
              <w:bottom w:val="nil"/>
              <w:right w:val="nil"/>
            </w:tcBorders>
          </w:tcPr>
          <w:p w:rsidR="00840715" w:rsidRPr="00E828C1" w:rsidRDefault="00B61E8C" w:rsidP="00607AA9">
            <w:pPr>
              <w:pStyle w:val="Tabelltext"/>
              <w:spacing w:before="60"/>
              <w:jc w:val="right"/>
              <w:rPr>
                <w:szCs w:val="16"/>
              </w:rPr>
            </w:pPr>
            <w:r w:rsidRPr="00E828C1">
              <w:rPr>
                <w:szCs w:val="16"/>
              </w:rPr>
              <w:t>Ja</w:t>
            </w:r>
            <w:r w:rsidR="00607AA9" w:rsidRPr="00E828C1">
              <w:rPr>
                <w:szCs w:val="16"/>
              </w:rPr>
              <w:t xml:space="preserve">  </w:t>
            </w:r>
          </w:p>
          <w:p w:rsidR="00B61E8C" w:rsidRPr="00E828C1" w:rsidRDefault="00B61E8C" w:rsidP="00607AA9">
            <w:pPr>
              <w:pStyle w:val="Tabelltext"/>
              <w:spacing w:before="60"/>
              <w:jc w:val="right"/>
              <w:rPr>
                <w:szCs w:val="16"/>
              </w:rPr>
            </w:pPr>
          </w:p>
          <w:p w:rsidR="00B61E8C" w:rsidRPr="00E828C1" w:rsidRDefault="00B61E8C" w:rsidP="00607AA9">
            <w:pPr>
              <w:pStyle w:val="Tabelltext"/>
              <w:spacing w:before="60"/>
              <w:jc w:val="right"/>
              <w:rPr>
                <w:szCs w:val="16"/>
              </w:rPr>
            </w:pPr>
          </w:p>
          <w:p w:rsidR="00B61E8C" w:rsidRPr="00E828C1" w:rsidRDefault="00B61E8C" w:rsidP="00607AA9">
            <w:pPr>
              <w:pStyle w:val="Tabelltext"/>
              <w:spacing w:before="60"/>
              <w:jc w:val="right"/>
              <w:rPr>
                <w:szCs w:val="16"/>
              </w:rPr>
            </w:pPr>
          </w:p>
          <w:p w:rsidR="00B61E8C" w:rsidRPr="00E828C1" w:rsidRDefault="00B61E8C" w:rsidP="00607AA9">
            <w:pPr>
              <w:pStyle w:val="Tabelltext"/>
              <w:spacing w:before="60"/>
              <w:jc w:val="right"/>
              <w:rPr>
                <w:szCs w:val="16"/>
              </w:rPr>
            </w:pPr>
            <w:r w:rsidRPr="00E828C1">
              <w:rPr>
                <w:szCs w:val="16"/>
              </w:rPr>
              <w:t>Ja</w:t>
            </w:r>
          </w:p>
          <w:p w:rsidR="00B61E8C" w:rsidRPr="00E828C1" w:rsidRDefault="00B61E8C" w:rsidP="00607AA9">
            <w:pPr>
              <w:pStyle w:val="Tabelltext"/>
              <w:spacing w:before="60"/>
              <w:jc w:val="right"/>
              <w:rPr>
                <w:szCs w:val="16"/>
              </w:rPr>
            </w:pPr>
          </w:p>
          <w:p w:rsidR="00B61E8C" w:rsidRPr="00E828C1" w:rsidRDefault="00B61E8C" w:rsidP="00607AA9">
            <w:pPr>
              <w:pStyle w:val="Tabelltext"/>
              <w:spacing w:before="60"/>
              <w:jc w:val="right"/>
              <w:rPr>
                <w:szCs w:val="16"/>
              </w:rPr>
            </w:pPr>
          </w:p>
          <w:p w:rsidR="00B61E8C" w:rsidRPr="00E828C1" w:rsidRDefault="0081475A" w:rsidP="00607AA9">
            <w:pPr>
              <w:pStyle w:val="Tabelltext"/>
              <w:spacing w:before="60"/>
              <w:jc w:val="right"/>
              <w:rPr>
                <w:szCs w:val="16"/>
              </w:rPr>
            </w:pPr>
            <w:r w:rsidRPr="00E828C1">
              <w:rPr>
                <w:szCs w:val="16"/>
              </w:rPr>
              <w:br/>
            </w:r>
            <w:r w:rsidR="00B61E8C" w:rsidRPr="00E828C1">
              <w:rPr>
                <w:szCs w:val="16"/>
              </w:rPr>
              <w:t>Försenat</w:t>
            </w:r>
          </w:p>
        </w:tc>
      </w:tr>
      <w:tr w:rsidR="00840715" w:rsidRPr="00E828C1" w:rsidTr="00607AA9">
        <w:trPr>
          <w:cantSplit/>
          <w:trHeight w:val="227"/>
        </w:trPr>
        <w:tc>
          <w:tcPr>
            <w:tcW w:w="607" w:type="dxa"/>
            <w:tcBorders>
              <w:top w:val="nil"/>
              <w:left w:val="nil"/>
              <w:right w:val="nil"/>
            </w:tcBorders>
          </w:tcPr>
          <w:p w:rsidR="00840715" w:rsidRPr="00E828C1" w:rsidRDefault="005070AD" w:rsidP="00967827">
            <w:pPr>
              <w:spacing w:before="60"/>
              <w:jc w:val="left"/>
              <w:rPr>
                <w:szCs w:val="16"/>
              </w:rPr>
            </w:pPr>
            <w:r w:rsidRPr="00E828C1">
              <w:t>2.9</w:t>
            </w:r>
          </w:p>
        </w:tc>
        <w:tc>
          <w:tcPr>
            <w:tcW w:w="343" w:type="dxa"/>
            <w:tcBorders>
              <w:top w:val="nil"/>
              <w:left w:val="nil"/>
              <w:right w:val="nil"/>
            </w:tcBorders>
          </w:tcPr>
          <w:p w:rsidR="00840715" w:rsidRPr="00E828C1" w:rsidRDefault="00840715" w:rsidP="00871E3B">
            <w:pPr>
              <w:spacing w:before="60"/>
            </w:pPr>
            <w:r w:rsidRPr="00E828C1">
              <w:t>E</w:t>
            </w:r>
          </w:p>
        </w:tc>
        <w:tc>
          <w:tcPr>
            <w:tcW w:w="2470" w:type="dxa"/>
            <w:tcBorders>
              <w:top w:val="nil"/>
              <w:left w:val="nil"/>
              <w:right w:val="nil"/>
            </w:tcBorders>
          </w:tcPr>
          <w:p w:rsidR="00840715" w:rsidRPr="00E828C1" w:rsidRDefault="00840715" w:rsidP="00871E3B">
            <w:pPr>
              <w:spacing w:before="60"/>
              <w:jc w:val="left"/>
            </w:pPr>
            <w:r w:rsidRPr="00E828C1">
              <w:t>Miljöledningsarb</w:t>
            </w:r>
            <w:r w:rsidRPr="00E828C1">
              <w:t>e</w:t>
            </w:r>
            <w:r w:rsidRPr="00E828C1">
              <w:t>te</w:t>
            </w:r>
          </w:p>
        </w:tc>
        <w:tc>
          <w:tcPr>
            <w:tcW w:w="2090" w:type="dxa"/>
            <w:tcBorders>
              <w:top w:val="nil"/>
              <w:left w:val="nil"/>
              <w:right w:val="nil"/>
            </w:tcBorders>
          </w:tcPr>
          <w:p w:rsidR="00840715" w:rsidRPr="00E828C1" w:rsidRDefault="00E1196D" w:rsidP="00840715">
            <w:pPr>
              <w:pStyle w:val="Tabelltext"/>
              <w:spacing w:before="60"/>
              <w:rPr>
                <w:szCs w:val="16"/>
              </w:rPr>
            </w:pPr>
            <w:r w:rsidRPr="00E828C1">
              <w:rPr>
                <w:szCs w:val="16"/>
              </w:rPr>
              <w:t>Fortsatt certifiering m</w:t>
            </w:r>
            <w:r w:rsidR="003F70E6" w:rsidRPr="00E828C1">
              <w:rPr>
                <w:szCs w:val="16"/>
              </w:rPr>
              <w:t>.</w:t>
            </w:r>
            <w:r w:rsidRPr="00E828C1">
              <w:rPr>
                <w:szCs w:val="16"/>
              </w:rPr>
              <w:t xml:space="preserve">m. </w:t>
            </w:r>
            <w:r w:rsidR="00840715" w:rsidRPr="00E828C1">
              <w:rPr>
                <w:szCs w:val="16"/>
              </w:rPr>
              <w:t xml:space="preserve">Se </w:t>
            </w:r>
            <w:r w:rsidR="005070AD" w:rsidRPr="00E828C1">
              <w:rPr>
                <w:szCs w:val="16"/>
              </w:rPr>
              <w:t xml:space="preserve">även </w:t>
            </w:r>
            <w:r w:rsidR="00B61E8C" w:rsidRPr="00E828C1">
              <w:rPr>
                <w:szCs w:val="16"/>
              </w:rPr>
              <w:t>Helårsrapport</w:t>
            </w:r>
            <w:r w:rsidR="002E785F" w:rsidRPr="00E828C1">
              <w:rPr>
                <w:szCs w:val="16"/>
              </w:rPr>
              <w:t xml:space="preserve"> </w:t>
            </w:r>
            <w:r w:rsidR="00B61E8C" w:rsidRPr="00E828C1">
              <w:rPr>
                <w:szCs w:val="16"/>
              </w:rPr>
              <w:t>för</w:t>
            </w:r>
            <w:r w:rsidR="002E785F" w:rsidRPr="00E828C1">
              <w:rPr>
                <w:szCs w:val="16"/>
              </w:rPr>
              <w:t xml:space="preserve"> </w:t>
            </w:r>
            <w:r w:rsidR="00B61E8C" w:rsidRPr="00E828C1">
              <w:rPr>
                <w:szCs w:val="16"/>
              </w:rPr>
              <w:t>rik</w:t>
            </w:r>
            <w:r w:rsidR="00B61E8C" w:rsidRPr="00E828C1">
              <w:rPr>
                <w:szCs w:val="16"/>
              </w:rPr>
              <w:t>s</w:t>
            </w:r>
            <w:r w:rsidR="00B61E8C" w:rsidRPr="00E828C1">
              <w:rPr>
                <w:szCs w:val="16"/>
              </w:rPr>
              <w:t>dagsförv</w:t>
            </w:r>
            <w:r w:rsidR="002E785F" w:rsidRPr="00E828C1">
              <w:rPr>
                <w:szCs w:val="16"/>
              </w:rPr>
              <w:t>a</w:t>
            </w:r>
            <w:r w:rsidR="00B61E8C" w:rsidRPr="00E828C1">
              <w:rPr>
                <w:szCs w:val="16"/>
              </w:rPr>
              <w:t>ltnin</w:t>
            </w:r>
            <w:r w:rsidR="00B61E8C" w:rsidRPr="00E828C1">
              <w:rPr>
                <w:szCs w:val="16"/>
              </w:rPr>
              <w:t>g</w:t>
            </w:r>
            <w:r w:rsidR="00B61E8C" w:rsidRPr="00E828C1">
              <w:rPr>
                <w:szCs w:val="16"/>
              </w:rPr>
              <w:t>en</w:t>
            </w:r>
            <w:r w:rsidR="00840715" w:rsidRPr="00E828C1">
              <w:rPr>
                <w:szCs w:val="16"/>
              </w:rPr>
              <w:t>.</w:t>
            </w:r>
          </w:p>
        </w:tc>
        <w:tc>
          <w:tcPr>
            <w:tcW w:w="855" w:type="dxa"/>
            <w:tcBorders>
              <w:top w:val="nil"/>
              <w:left w:val="nil"/>
              <w:right w:val="nil"/>
            </w:tcBorders>
          </w:tcPr>
          <w:p w:rsidR="00840715" w:rsidRPr="00E828C1" w:rsidRDefault="00DE2458" w:rsidP="00607AA9">
            <w:pPr>
              <w:pStyle w:val="Tabelltext"/>
              <w:spacing w:before="60"/>
              <w:ind w:left="57"/>
              <w:jc w:val="right"/>
              <w:rPr>
                <w:szCs w:val="16"/>
              </w:rPr>
            </w:pPr>
            <w:r w:rsidRPr="00E828C1">
              <w:rPr>
                <w:szCs w:val="16"/>
              </w:rPr>
              <w:t>Ja</w:t>
            </w:r>
          </w:p>
          <w:p w:rsidR="00840715" w:rsidRPr="00E828C1" w:rsidRDefault="00840715" w:rsidP="00607AA9">
            <w:pPr>
              <w:pStyle w:val="Tabelltext"/>
              <w:spacing w:before="60"/>
              <w:jc w:val="right"/>
              <w:rPr>
                <w:szCs w:val="16"/>
              </w:rPr>
            </w:pPr>
          </w:p>
        </w:tc>
      </w:tr>
      <w:tr w:rsidR="00840715" w:rsidRPr="00E828C1" w:rsidTr="00607AA9">
        <w:trPr>
          <w:cantSplit/>
          <w:trHeight w:val="227"/>
        </w:trPr>
        <w:tc>
          <w:tcPr>
            <w:tcW w:w="607" w:type="dxa"/>
            <w:tcBorders>
              <w:top w:val="nil"/>
              <w:left w:val="nil"/>
              <w:right w:val="nil"/>
            </w:tcBorders>
          </w:tcPr>
          <w:p w:rsidR="00840715" w:rsidRPr="00E828C1" w:rsidRDefault="005070AD" w:rsidP="00967827">
            <w:pPr>
              <w:spacing w:before="60"/>
              <w:jc w:val="left"/>
            </w:pPr>
            <w:r w:rsidRPr="00E828C1">
              <w:t>2.9</w:t>
            </w:r>
          </w:p>
        </w:tc>
        <w:tc>
          <w:tcPr>
            <w:tcW w:w="343" w:type="dxa"/>
            <w:tcBorders>
              <w:top w:val="nil"/>
              <w:left w:val="nil"/>
              <w:right w:val="nil"/>
            </w:tcBorders>
          </w:tcPr>
          <w:p w:rsidR="00840715" w:rsidRPr="00E828C1" w:rsidRDefault="00840715" w:rsidP="00871E3B">
            <w:pPr>
              <w:spacing w:before="60"/>
            </w:pPr>
            <w:r w:rsidRPr="00E828C1">
              <w:t xml:space="preserve">E </w:t>
            </w:r>
          </w:p>
        </w:tc>
        <w:tc>
          <w:tcPr>
            <w:tcW w:w="2470" w:type="dxa"/>
            <w:tcBorders>
              <w:top w:val="nil"/>
              <w:left w:val="nil"/>
              <w:right w:val="nil"/>
            </w:tcBorders>
          </w:tcPr>
          <w:p w:rsidR="00840715" w:rsidRPr="00E828C1" w:rsidRDefault="00840715" w:rsidP="00871E3B">
            <w:pPr>
              <w:spacing w:before="60"/>
              <w:jc w:val="left"/>
            </w:pPr>
            <w:r w:rsidRPr="00E828C1">
              <w:t>Kris och beredskap</w:t>
            </w:r>
          </w:p>
        </w:tc>
        <w:tc>
          <w:tcPr>
            <w:tcW w:w="2090" w:type="dxa"/>
            <w:tcBorders>
              <w:top w:val="nil"/>
              <w:left w:val="nil"/>
              <w:right w:val="nil"/>
            </w:tcBorders>
          </w:tcPr>
          <w:p w:rsidR="00840715" w:rsidRPr="00E828C1" w:rsidRDefault="00840715" w:rsidP="00840715">
            <w:pPr>
              <w:pStyle w:val="Tabelltext"/>
              <w:spacing w:before="60"/>
              <w:rPr>
                <w:szCs w:val="16"/>
              </w:rPr>
            </w:pPr>
            <w:r w:rsidRPr="00E828C1">
              <w:rPr>
                <w:szCs w:val="16"/>
              </w:rPr>
              <w:t>Under 2010 och 2011 ska handlings- och kontinuitetspl</w:t>
            </w:r>
            <w:r w:rsidRPr="00E828C1">
              <w:rPr>
                <w:szCs w:val="16"/>
              </w:rPr>
              <w:t>a</w:t>
            </w:r>
            <w:r w:rsidRPr="00E828C1">
              <w:rPr>
                <w:szCs w:val="16"/>
              </w:rPr>
              <w:t>ner tas fram för hur allvarliga händelser som kan drabba riksdagens ver</w:t>
            </w:r>
            <w:r w:rsidRPr="00E828C1">
              <w:rPr>
                <w:szCs w:val="16"/>
              </w:rPr>
              <w:t>k</w:t>
            </w:r>
            <w:r w:rsidRPr="00E828C1">
              <w:rPr>
                <w:szCs w:val="16"/>
              </w:rPr>
              <w:t xml:space="preserve">samhet och IT-system ska hanteras.  </w:t>
            </w:r>
          </w:p>
        </w:tc>
        <w:tc>
          <w:tcPr>
            <w:tcW w:w="855" w:type="dxa"/>
            <w:tcBorders>
              <w:top w:val="nil"/>
              <w:left w:val="nil"/>
              <w:right w:val="nil"/>
            </w:tcBorders>
          </w:tcPr>
          <w:p w:rsidR="00840715" w:rsidRPr="00E828C1" w:rsidRDefault="002E785F" w:rsidP="00607AA9">
            <w:pPr>
              <w:pStyle w:val="Tabelltext"/>
              <w:spacing w:before="60"/>
              <w:ind w:left="57"/>
              <w:jc w:val="right"/>
              <w:rPr>
                <w:szCs w:val="16"/>
              </w:rPr>
            </w:pPr>
            <w:r w:rsidRPr="00E828C1">
              <w:rPr>
                <w:szCs w:val="16"/>
              </w:rPr>
              <w:t>Ja</w:t>
            </w:r>
          </w:p>
        </w:tc>
      </w:tr>
      <w:tr w:rsidR="00840715" w:rsidRPr="00E828C1" w:rsidTr="00607AA9">
        <w:trPr>
          <w:cantSplit/>
          <w:trHeight w:val="227"/>
        </w:trPr>
        <w:tc>
          <w:tcPr>
            <w:tcW w:w="607" w:type="dxa"/>
            <w:tcBorders>
              <w:top w:val="nil"/>
              <w:left w:val="nil"/>
              <w:right w:val="nil"/>
            </w:tcBorders>
          </w:tcPr>
          <w:p w:rsidR="00840715" w:rsidRPr="00E828C1" w:rsidRDefault="005070AD" w:rsidP="00967827">
            <w:pPr>
              <w:spacing w:before="60"/>
              <w:jc w:val="left"/>
            </w:pPr>
            <w:r w:rsidRPr="00E828C1">
              <w:t>2.9</w:t>
            </w:r>
          </w:p>
        </w:tc>
        <w:tc>
          <w:tcPr>
            <w:tcW w:w="343" w:type="dxa"/>
            <w:tcBorders>
              <w:top w:val="nil"/>
              <w:left w:val="nil"/>
              <w:right w:val="nil"/>
            </w:tcBorders>
          </w:tcPr>
          <w:p w:rsidR="00840715" w:rsidRPr="00E828C1" w:rsidRDefault="00840715" w:rsidP="00871E3B">
            <w:pPr>
              <w:spacing w:before="60"/>
            </w:pPr>
            <w:r w:rsidRPr="00E828C1">
              <w:t>E</w:t>
            </w:r>
          </w:p>
        </w:tc>
        <w:tc>
          <w:tcPr>
            <w:tcW w:w="2470" w:type="dxa"/>
            <w:tcBorders>
              <w:top w:val="nil"/>
              <w:left w:val="nil"/>
              <w:right w:val="nil"/>
            </w:tcBorders>
          </w:tcPr>
          <w:p w:rsidR="00840715" w:rsidRPr="00E828C1" w:rsidRDefault="00840715" w:rsidP="00871E3B">
            <w:pPr>
              <w:spacing w:before="60"/>
              <w:jc w:val="left"/>
            </w:pPr>
            <w:r w:rsidRPr="00E828C1">
              <w:t>Systematiskt arbetsmiljöa</w:t>
            </w:r>
            <w:r w:rsidRPr="00E828C1">
              <w:t>r</w:t>
            </w:r>
            <w:r w:rsidRPr="00E828C1">
              <w:t>bete</w:t>
            </w:r>
          </w:p>
        </w:tc>
        <w:tc>
          <w:tcPr>
            <w:tcW w:w="2090" w:type="dxa"/>
            <w:tcBorders>
              <w:top w:val="nil"/>
              <w:left w:val="nil"/>
              <w:right w:val="nil"/>
            </w:tcBorders>
          </w:tcPr>
          <w:p w:rsidR="00840715" w:rsidRPr="00E828C1" w:rsidRDefault="00840715" w:rsidP="00DE2458">
            <w:pPr>
              <w:pStyle w:val="Tabelltext"/>
              <w:spacing w:before="60"/>
              <w:rPr>
                <w:szCs w:val="16"/>
              </w:rPr>
            </w:pPr>
            <w:r w:rsidRPr="00E828C1">
              <w:rPr>
                <w:szCs w:val="16"/>
              </w:rPr>
              <w:t>Förvaltningen har uppmär</w:t>
            </w:r>
            <w:r w:rsidRPr="00E828C1">
              <w:rPr>
                <w:szCs w:val="16"/>
              </w:rPr>
              <w:t>k</w:t>
            </w:r>
            <w:r w:rsidRPr="00E828C1">
              <w:rPr>
                <w:szCs w:val="16"/>
              </w:rPr>
              <w:t>sammat oklarheter när det gäller arbetsmilj</w:t>
            </w:r>
            <w:r w:rsidRPr="00E828C1">
              <w:rPr>
                <w:szCs w:val="16"/>
              </w:rPr>
              <w:t>ö</w:t>
            </w:r>
            <w:r w:rsidRPr="00E828C1">
              <w:rPr>
                <w:szCs w:val="16"/>
              </w:rPr>
              <w:t>ansvaret för entreprenörer, konsulter och inhyrd a</w:t>
            </w:r>
            <w:r w:rsidRPr="00E828C1">
              <w:rPr>
                <w:szCs w:val="16"/>
              </w:rPr>
              <w:t>r</w:t>
            </w:r>
            <w:r w:rsidRPr="00E828C1">
              <w:rPr>
                <w:szCs w:val="16"/>
              </w:rPr>
              <w:t xml:space="preserve">betskraft. </w:t>
            </w:r>
          </w:p>
          <w:p w:rsidR="00840715" w:rsidRPr="00E828C1" w:rsidRDefault="00840715" w:rsidP="00DE2458">
            <w:pPr>
              <w:pStyle w:val="Tabelltext"/>
              <w:spacing w:before="60"/>
            </w:pPr>
            <w:r w:rsidRPr="00E828C1">
              <w:rPr>
                <w:szCs w:val="16"/>
              </w:rPr>
              <w:t>Omfördelning av arbetsmilj</w:t>
            </w:r>
            <w:r w:rsidRPr="00E828C1">
              <w:rPr>
                <w:szCs w:val="16"/>
              </w:rPr>
              <w:t>ö</w:t>
            </w:r>
            <w:r w:rsidRPr="00E828C1">
              <w:rPr>
                <w:szCs w:val="16"/>
              </w:rPr>
              <w:t xml:space="preserve">ansvaret </w:t>
            </w:r>
            <w:r w:rsidR="005070AD" w:rsidRPr="00E828C1">
              <w:rPr>
                <w:szCs w:val="16"/>
              </w:rPr>
              <w:t>pågår</w:t>
            </w:r>
            <w:r w:rsidRPr="00E828C1">
              <w:rPr>
                <w:szCs w:val="16"/>
              </w:rPr>
              <w:t>.</w:t>
            </w:r>
          </w:p>
        </w:tc>
        <w:tc>
          <w:tcPr>
            <w:tcW w:w="855" w:type="dxa"/>
            <w:tcBorders>
              <w:top w:val="nil"/>
              <w:left w:val="nil"/>
              <w:right w:val="nil"/>
            </w:tcBorders>
          </w:tcPr>
          <w:p w:rsidR="00840715" w:rsidRPr="00E828C1" w:rsidRDefault="002E785F" w:rsidP="00607AA9">
            <w:pPr>
              <w:pStyle w:val="Tabelltext"/>
              <w:spacing w:before="60"/>
              <w:jc w:val="right"/>
              <w:rPr>
                <w:szCs w:val="16"/>
              </w:rPr>
            </w:pPr>
            <w:r w:rsidRPr="00E828C1">
              <w:rPr>
                <w:szCs w:val="16"/>
              </w:rPr>
              <w:t>Ja</w:t>
            </w:r>
          </w:p>
          <w:p w:rsidR="002E785F" w:rsidRPr="00E828C1" w:rsidRDefault="002E785F" w:rsidP="00607AA9">
            <w:pPr>
              <w:pStyle w:val="Tabelltext"/>
              <w:spacing w:before="60"/>
              <w:jc w:val="right"/>
              <w:rPr>
                <w:szCs w:val="16"/>
              </w:rPr>
            </w:pPr>
          </w:p>
          <w:p w:rsidR="002E785F" w:rsidRPr="00E828C1" w:rsidRDefault="002E785F" w:rsidP="00607AA9">
            <w:pPr>
              <w:pStyle w:val="Tabelltext"/>
              <w:spacing w:before="60"/>
              <w:jc w:val="right"/>
              <w:rPr>
                <w:szCs w:val="16"/>
              </w:rPr>
            </w:pPr>
          </w:p>
          <w:p w:rsidR="002E785F" w:rsidRPr="00E828C1" w:rsidRDefault="002E785F" w:rsidP="00607AA9">
            <w:pPr>
              <w:pStyle w:val="Tabelltext"/>
              <w:spacing w:before="60"/>
              <w:jc w:val="right"/>
              <w:rPr>
                <w:szCs w:val="16"/>
              </w:rPr>
            </w:pPr>
          </w:p>
          <w:p w:rsidR="002E785F" w:rsidRPr="00E828C1" w:rsidRDefault="002E785F" w:rsidP="00607AA9">
            <w:pPr>
              <w:pStyle w:val="Tabelltext"/>
              <w:spacing w:before="60"/>
              <w:jc w:val="right"/>
            </w:pPr>
            <w:r w:rsidRPr="00E828C1">
              <w:rPr>
                <w:szCs w:val="16"/>
              </w:rPr>
              <w:t>Ja</w:t>
            </w:r>
          </w:p>
        </w:tc>
      </w:tr>
      <w:tr w:rsidR="00840715" w:rsidRPr="00E828C1" w:rsidTr="00607AA9">
        <w:trPr>
          <w:cantSplit/>
          <w:trHeight w:val="527"/>
        </w:trPr>
        <w:tc>
          <w:tcPr>
            <w:tcW w:w="607" w:type="dxa"/>
            <w:tcBorders>
              <w:top w:val="nil"/>
              <w:left w:val="nil"/>
              <w:bottom w:val="single" w:sz="4" w:space="0" w:color="auto"/>
              <w:right w:val="nil"/>
            </w:tcBorders>
          </w:tcPr>
          <w:p w:rsidR="00840715" w:rsidRPr="00E828C1" w:rsidRDefault="005070AD" w:rsidP="00967827">
            <w:pPr>
              <w:spacing w:before="60"/>
              <w:jc w:val="left"/>
            </w:pPr>
            <w:r w:rsidRPr="00E828C1">
              <w:t>2.9</w:t>
            </w:r>
          </w:p>
        </w:tc>
        <w:tc>
          <w:tcPr>
            <w:tcW w:w="343" w:type="dxa"/>
            <w:tcBorders>
              <w:top w:val="nil"/>
              <w:left w:val="nil"/>
              <w:bottom w:val="single" w:sz="4" w:space="0" w:color="auto"/>
              <w:right w:val="nil"/>
            </w:tcBorders>
          </w:tcPr>
          <w:p w:rsidR="00840715" w:rsidRPr="00E828C1" w:rsidRDefault="00840715" w:rsidP="00871E3B">
            <w:pPr>
              <w:spacing w:before="60"/>
            </w:pPr>
            <w:r w:rsidRPr="00E828C1">
              <w:t>E</w:t>
            </w:r>
          </w:p>
        </w:tc>
        <w:tc>
          <w:tcPr>
            <w:tcW w:w="2470" w:type="dxa"/>
            <w:tcBorders>
              <w:top w:val="nil"/>
              <w:left w:val="nil"/>
              <w:bottom w:val="single" w:sz="4" w:space="0" w:color="auto"/>
              <w:right w:val="nil"/>
            </w:tcBorders>
          </w:tcPr>
          <w:p w:rsidR="00840715" w:rsidRPr="00E828C1" w:rsidRDefault="00840715" w:rsidP="00871E3B">
            <w:pPr>
              <w:spacing w:before="60"/>
              <w:jc w:val="left"/>
            </w:pPr>
            <w:r w:rsidRPr="00E828C1">
              <w:t>Mångfald</w:t>
            </w:r>
          </w:p>
        </w:tc>
        <w:tc>
          <w:tcPr>
            <w:tcW w:w="2090" w:type="dxa"/>
            <w:tcBorders>
              <w:top w:val="nil"/>
              <w:left w:val="nil"/>
              <w:bottom w:val="single" w:sz="4" w:space="0" w:color="auto"/>
              <w:right w:val="nil"/>
            </w:tcBorders>
          </w:tcPr>
          <w:p w:rsidR="00840715" w:rsidRPr="00E828C1" w:rsidRDefault="00840715" w:rsidP="00DE2458">
            <w:pPr>
              <w:pStyle w:val="Tabelltext"/>
              <w:spacing w:before="60"/>
              <w:rPr>
                <w:szCs w:val="16"/>
              </w:rPr>
            </w:pPr>
            <w:r w:rsidRPr="00E828C1">
              <w:rPr>
                <w:szCs w:val="16"/>
              </w:rPr>
              <w:t>Inom mångfaldsområdet pågår ett strukturerat arb</w:t>
            </w:r>
            <w:r w:rsidRPr="00E828C1">
              <w:rPr>
                <w:szCs w:val="16"/>
              </w:rPr>
              <w:t>e</w:t>
            </w:r>
            <w:r w:rsidRPr="00E828C1">
              <w:rPr>
                <w:szCs w:val="16"/>
              </w:rPr>
              <w:t>te i syfte att integrera mån</w:t>
            </w:r>
            <w:r w:rsidRPr="00E828C1">
              <w:rPr>
                <w:szCs w:val="16"/>
              </w:rPr>
              <w:t>g</w:t>
            </w:r>
            <w:r w:rsidRPr="00E828C1">
              <w:rPr>
                <w:szCs w:val="16"/>
              </w:rPr>
              <w:t>faldsperspektivet i den löpande verksamh</w:t>
            </w:r>
            <w:r w:rsidRPr="00E828C1">
              <w:rPr>
                <w:szCs w:val="16"/>
              </w:rPr>
              <w:t>e</w:t>
            </w:r>
            <w:r w:rsidRPr="00E828C1">
              <w:rPr>
                <w:szCs w:val="16"/>
              </w:rPr>
              <w:t>ten.</w:t>
            </w:r>
          </w:p>
        </w:tc>
        <w:tc>
          <w:tcPr>
            <w:tcW w:w="855" w:type="dxa"/>
            <w:tcBorders>
              <w:top w:val="nil"/>
              <w:left w:val="nil"/>
              <w:bottom w:val="single" w:sz="4" w:space="0" w:color="auto"/>
              <w:right w:val="nil"/>
            </w:tcBorders>
          </w:tcPr>
          <w:p w:rsidR="00840715" w:rsidRPr="00E828C1" w:rsidRDefault="002E785F" w:rsidP="00607AA9">
            <w:pPr>
              <w:pStyle w:val="Tabelltext"/>
              <w:spacing w:before="60"/>
              <w:ind w:left="57"/>
              <w:jc w:val="right"/>
            </w:pPr>
            <w:r w:rsidRPr="00E828C1">
              <w:rPr>
                <w:szCs w:val="16"/>
              </w:rPr>
              <w:t>Ja</w:t>
            </w:r>
          </w:p>
        </w:tc>
      </w:tr>
    </w:tbl>
    <w:p w:rsidR="0083539C" w:rsidRPr="00E828C1" w:rsidRDefault="0083539C">
      <w:pPr>
        <w:rPr>
          <w:color w:val="0000FF"/>
        </w:rPr>
      </w:pPr>
    </w:p>
    <w:p w:rsidR="0083539C" w:rsidRPr="00E828C1" w:rsidRDefault="0083539C" w:rsidP="00CF3806">
      <w:pPr>
        <w:pStyle w:val="Rubrik2"/>
        <w:spacing w:before="0"/>
        <w:ind w:left="760" w:hanging="760"/>
      </w:pPr>
      <w:r w:rsidRPr="00E828C1">
        <w:br w:type="page"/>
      </w:r>
      <w:bookmarkStart w:id="76" w:name="_Toc250818205"/>
      <w:bookmarkStart w:id="77" w:name="_Toc284938490"/>
      <w:r w:rsidRPr="00E828C1">
        <w:t>Styrelseuppdrag, strategiska frågor m.m.</w:t>
      </w:r>
      <w:bookmarkEnd w:id="76"/>
      <w:bookmarkEnd w:id="77"/>
      <w:r w:rsidRPr="00E828C1">
        <w:t xml:space="preserve"> </w:t>
      </w:r>
    </w:p>
    <w:p w:rsidR="000722A9" w:rsidRPr="00E828C1" w:rsidRDefault="0083539C" w:rsidP="000722A9">
      <w:r w:rsidRPr="00E828C1">
        <w:t xml:space="preserve">Förvaltningen får även under löpande år uppdrag från riksdagsstyrelsen. Nedan redovisas en lägesrapport för </w:t>
      </w:r>
      <w:r w:rsidR="009E152E" w:rsidRPr="00E828C1">
        <w:t>dessa</w:t>
      </w:r>
      <w:r w:rsidRPr="00E828C1">
        <w:t xml:space="preserve"> uppdra</w:t>
      </w:r>
      <w:r w:rsidR="00FC0A93" w:rsidRPr="00E828C1">
        <w:t>g</w:t>
      </w:r>
      <w:r w:rsidR="009E152E" w:rsidRPr="00E828C1">
        <w:t xml:space="preserve">. </w:t>
      </w:r>
      <w:r w:rsidRPr="00E828C1">
        <w:t>Även uppdrag som avsl</w:t>
      </w:r>
      <w:r w:rsidRPr="00E828C1">
        <w:t>u</w:t>
      </w:r>
      <w:r w:rsidRPr="00E828C1">
        <w:t>tats under året redovisas.</w:t>
      </w:r>
    </w:p>
    <w:p w:rsidR="00CA220F" w:rsidRPr="00E828C1" w:rsidRDefault="000722A9" w:rsidP="000722A9">
      <w:pPr>
        <w:pStyle w:val="Normaltindrag"/>
      </w:pPr>
      <w:r w:rsidRPr="00E828C1">
        <w:t>Ett uppdrag är avslutat i styrelsen när en avslutande redovisning av up</w:t>
      </w:r>
      <w:r w:rsidRPr="00E828C1">
        <w:t>p</w:t>
      </w:r>
      <w:r w:rsidRPr="00E828C1">
        <w:t>draget presenterats för styrelsen.</w:t>
      </w:r>
    </w:p>
    <w:p w:rsidR="0058495B" w:rsidRPr="00E828C1" w:rsidRDefault="00CA220F" w:rsidP="00E17FF9">
      <w:pPr>
        <w:pStyle w:val="R3"/>
      </w:pPr>
      <w:r w:rsidRPr="00E828C1">
        <w:t>Riksdagens fastigheter</w:t>
      </w:r>
      <w:r w:rsidR="00E17FF9" w:rsidRPr="00E828C1">
        <w:rPr>
          <w:rStyle w:val="Fotnotsreferens"/>
        </w:rPr>
        <w:footnoteReference w:id="76"/>
      </w:r>
      <w:r w:rsidRPr="00E828C1">
        <w:t xml:space="preserve"> </w:t>
      </w:r>
    </w:p>
    <w:p w:rsidR="0058495B" w:rsidRPr="00E828C1" w:rsidRDefault="0058495B" w:rsidP="00E17FF9">
      <w:pPr>
        <w:pStyle w:val="R4"/>
      </w:pPr>
      <w:r w:rsidRPr="00E828C1">
        <w:t xml:space="preserve">Sammanträdeslokaler </w:t>
      </w:r>
    </w:p>
    <w:p w:rsidR="00D90046" w:rsidRPr="00E828C1" w:rsidRDefault="00D90046" w:rsidP="008063AA">
      <w:r w:rsidRPr="00E828C1">
        <w:t>Inom riksdagsförvaltningen inleddes hösten 2004 ett arbete som syft</w:t>
      </w:r>
      <w:r w:rsidRPr="00E828C1">
        <w:t>a</w:t>
      </w:r>
      <w:r w:rsidRPr="00E828C1">
        <w:t>de till att undersöka behovet av och förutsättningarna för nya mötes- och konferen</w:t>
      </w:r>
      <w:r w:rsidRPr="00E828C1">
        <w:t>s</w:t>
      </w:r>
      <w:r w:rsidRPr="00E828C1">
        <w:t xml:space="preserve">lokaler. I mars 2007 fattade </w:t>
      </w:r>
      <w:r w:rsidR="005070AD" w:rsidRPr="00E828C1">
        <w:t xml:space="preserve">riksdagsstyrelsen ett </w:t>
      </w:r>
      <w:r w:rsidRPr="00E828C1">
        <w:t>beslut om fortsatt projekt</w:t>
      </w:r>
      <w:r w:rsidRPr="00E828C1">
        <w:t>e</w:t>
      </w:r>
      <w:r w:rsidRPr="00E828C1">
        <w:t>ring för nya lokaler på Helgeandsholmen, den s.k. Puckeln. Under de ko</w:t>
      </w:r>
      <w:r w:rsidRPr="00E828C1">
        <w:t>m</w:t>
      </w:r>
      <w:r w:rsidRPr="00E828C1">
        <w:t>mande åren upparbetades kostnader motsv</w:t>
      </w:r>
      <w:r w:rsidRPr="00E828C1">
        <w:t>a</w:t>
      </w:r>
      <w:r w:rsidRPr="00E828C1">
        <w:t>rande ca 19 miljoner kronor inom detta pr</w:t>
      </w:r>
      <w:r w:rsidRPr="00E828C1">
        <w:t>o</w:t>
      </w:r>
      <w:r w:rsidRPr="00E828C1">
        <w:t xml:space="preserve">jekt. </w:t>
      </w:r>
    </w:p>
    <w:p w:rsidR="00D90046" w:rsidRPr="00E828C1" w:rsidRDefault="00D90046" w:rsidP="00D90046">
      <w:pPr>
        <w:pStyle w:val="Normaltindrag"/>
      </w:pPr>
      <w:r w:rsidRPr="00E828C1">
        <w:t>Den 17 november 2010 beslutade riksdagsstyrelsen att anslagsa</w:t>
      </w:r>
      <w:r w:rsidRPr="00E828C1">
        <w:t>v</w:t>
      </w:r>
      <w:r w:rsidRPr="00E828C1">
        <w:t>räkna de kostnader som hittills upparbetats under proj</w:t>
      </w:r>
      <w:r w:rsidR="007B4EAF" w:rsidRPr="00E828C1">
        <w:t xml:space="preserve">ekteringen. </w:t>
      </w:r>
      <w:r w:rsidR="004E5218" w:rsidRPr="00E828C1">
        <w:t>Därmed avslutades arbetet kring projekt ”Puckeln” i den form det dittil</w:t>
      </w:r>
      <w:r w:rsidR="00384603" w:rsidRPr="00E828C1">
        <w:t>l</w:t>
      </w:r>
      <w:r w:rsidR="004E5218" w:rsidRPr="00E828C1">
        <w:t>s drivits.</w:t>
      </w:r>
      <w:r w:rsidR="00384603" w:rsidRPr="00E828C1">
        <w:t xml:space="preserve"> </w:t>
      </w:r>
      <w:r w:rsidRPr="00E828C1">
        <w:t>Vid samma tillfälle beslutade rik</w:t>
      </w:r>
      <w:r w:rsidRPr="00E828C1">
        <w:t>s</w:t>
      </w:r>
      <w:r w:rsidRPr="00E828C1">
        <w:t>dagsstyrelsen att ge riksdagsdirektören i uppdrag att inleda ett arbete med att fastställa ett lokalprogram för sammanträdeslokaler inom och utanför skalskyddet.</w:t>
      </w:r>
      <w:r w:rsidR="004E5218" w:rsidRPr="00E828C1">
        <w:t xml:space="preserve"> Inom ramen för det</w:t>
      </w:r>
      <w:r w:rsidR="008F425D" w:rsidRPr="00E828C1">
        <w:t>ta uppdrag kommer det underlag s</w:t>
      </w:r>
      <w:r w:rsidR="004E5218" w:rsidRPr="00E828C1">
        <w:t xml:space="preserve">om utarbetats i </w:t>
      </w:r>
      <w:r w:rsidR="007B4EAF" w:rsidRPr="00E828C1">
        <w:t xml:space="preserve">projekt ”Puckeln” att användas. </w:t>
      </w:r>
      <w:r w:rsidRPr="00E828C1">
        <w:t>Uppdraget ska redovisas senast vid styrelsens sa</w:t>
      </w:r>
      <w:r w:rsidRPr="00E828C1">
        <w:t>m</w:t>
      </w:r>
      <w:r w:rsidRPr="00E828C1">
        <w:t>manträde i juni 2011.</w:t>
      </w:r>
      <w:r w:rsidR="004E5218" w:rsidRPr="00E828C1">
        <w:t xml:space="preserve"> </w:t>
      </w:r>
    </w:p>
    <w:p w:rsidR="00CA220F" w:rsidRPr="00E828C1" w:rsidRDefault="00D90046" w:rsidP="00CA220F">
      <w:pPr>
        <w:pStyle w:val="Normaltindrag"/>
      </w:pPr>
      <w:r w:rsidRPr="00E828C1">
        <w:t>Med anledning av en skrivelse från EU-nämnden gav styrelsen i septe</w:t>
      </w:r>
      <w:r w:rsidRPr="00E828C1">
        <w:t>m</w:t>
      </w:r>
      <w:r w:rsidRPr="00E828C1">
        <w:t>ber 2007 förvaltningen i uppdrag att återkomma till styrelsen i frågan. Fr</w:t>
      </w:r>
      <w:r w:rsidRPr="00E828C1">
        <w:t>å</w:t>
      </w:r>
      <w:r w:rsidRPr="00E828C1">
        <w:t>gan om EU-nämndens lokalbehov vilar i avvaktan på beslut om nya sa</w:t>
      </w:r>
      <w:r w:rsidRPr="00E828C1">
        <w:t>m</w:t>
      </w:r>
      <w:r w:rsidRPr="00E828C1">
        <w:t xml:space="preserve">manträdes- och konferenslokaler. </w:t>
      </w:r>
    </w:p>
    <w:p w:rsidR="00CA220F" w:rsidRPr="00E828C1" w:rsidRDefault="00CA220F" w:rsidP="00E17FF9">
      <w:pPr>
        <w:pStyle w:val="R4"/>
      </w:pPr>
      <w:r w:rsidRPr="00E828C1">
        <w:t>Underhålls- och renov</w:t>
      </w:r>
      <w:r w:rsidRPr="00E828C1">
        <w:t>e</w:t>
      </w:r>
      <w:r w:rsidRPr="00E828C1">
        <w:t xml:space="preserve">ringsplan för riksdagens fastigheter </w:t>
      </w:r>
    </w:p>
    <w:p w:rsidR="00CA220F" w:rsidRPr="00E828C1" w:rsidRDefault="00CA220F" w:rsidP="00CA220F">
      <w:r w:rsidRPr="00E828C1">
        <w:t>Riksdagsstyrelsen beslutade den 17 juni 2009 om en underhålls- och renov</w:t>
      </w:r>
      <w:r w:rsidRPr="00E828C1">
        <w:t>e</w:t>
      </w:r>
      <w:r w:rsidRPr="00E828C1">
        <w:t>ringsplan för riksdagens fastigheter. Projektering pågår av renoveringsarb</w:t>
      </w:r>
      <w:r w:rsidRPr="00E828C1">
        <w:t>e</w:t>
      </w:r>
      <w:r w:rsidRPr="00E828C1">
        <w:t>ten för Mercurius</w:t>
      </w:r>
      <w:r w:rsidR="008F425D" w:rsidRPr="00E828C1">
        <w:t>,</w:t>
      </w:r>
      <w:r w:rsidRPr="00E828C1">
        <w:t xml:space="preserve"> och en kalkyl kommer att föredras riksdagsstyre</w:t>
      </w:r>
      <w:r w:rsidRPr="00E828C1">
        <w:t>l</w:t>
      </w:r>
      <w:r w:rsidRPr="00E828C1">
        <w:t>sen i mars 2011. Medel avsattes i bokslutet 2009-12-31 för eventuella ersättnin</w:t>
      </w:r>
      <w:r w:rsidRPr="00E828C1">
        <w:t>g</w:t>
      </w:r>
      <w:r w:rsidRPr="00E828C1">
        <w:t>ar till följd av uppsägningen av hyreskontrakt. Samtliga berörda lokalhyre</w:t>
      </w:r>
      <w:r w:rsidRPr="00E828C1">
        <w:t>s</w:t>
      </w:r>
      <w:r w:rsidRPr="00E828C1">
        <w:t>gäster har sagts upp</w:t>
      </w:r>
      <w:r w:rsidR="008F425D" w:rsidRPr="00E828C1">
        <w:t>,</w:t>
      </w:r>
      <w:r w:rsidRPr="00E828C1">
        <w:t xml:space="preserve"> och förhan</w:t>
      </w:r>
      <w:r w:rsidRPr="00E828C1">
        <w:t>d</w:t>
      </w:r>
      <w:r w:rsidRPr="00E828C1">
        <w:t>ling</w:t>
      </w:r>
      <w:r w:rsidR="008F425D" w:rsidRPr="00E828C1">
        <w:t>ar</w:t>
      </w:r>
      <w:r w:rsidRPr="00E828C1">
        <w:t xml:space="preserve"> om ersättning har påbörjats. Arbetet följer tidsplanen.</w:t>
      </w:r>
    </w:p>
    <w:p w:rsidR="00CA220F" w:rsidRPr="00E828C1" w:rsidRDefault="00CA220F" w:rsidP="00E17FF9">
      <w:pPr>
        <w:pStyle w:val="R4"/>
      </w:pPr>
      <w:r w:rsidRPr="00E828C1">
        <w:t>Övernattningsbostäder</w:t>
      </w:r>
    </w:p>
    <w:p w:rsidR="000722A9" w:rsidRPr="00E828C1" w:rsidRDefault="00CA220F" w:rsidP="005D4821">
      <w:pPr>
        <w:rPr>
          <w:color w:val="FF0000"/>
        </w:rPr>
      </w:pPr>
      <w:r w:rsidRPr="00E828C1">
        <w:t xml:space="preserve">Riksdagsstyrelsen beslutade den 17 november </w:t>
      </w:r>
      <w:r w:rsidR="008063AA" w:rsidRPr="00E828C1">
        <w:t xml:space="preserve">2010 </w:t>
      </w:r>
      <w:r w:rsidRPr="00E828C1">
        <w:t>att ge riksdagsdirekt</w:t>
      </w:r>
      <w:r w:rsidRPr="00E828C1">
        <w:t>ö</w:t>
      </w:r>
      <w:r w:rsidRPr="00E828C1">
        <w:t>ren i uppdrag att anmäla förvaltningens intresse för att hyra övernattning</w:t>
      </w:r>
      <w:r w:rsidRPr="00E828C1">
        <w:t>s</w:t>
      </w:r>
      <w:r w:rsidRPr="00E828C1">
        <w:t>bostäder i kvarteret Brunkhalsen. I december fick förvaltnin</w:t>
      </w:r>
      <w:r w:rsidRPr="00E828C1">
        <w:t>g</w:t>
      </w:r>
      <w:r w:rsidRPr="00E828C1">
        <w:t>en i uppdrag att utreda möjligheten att teckna ett långsiktigt hyresavtal för lägenheter i fasti</w:t>
      </w:r>
      <w:r w:rsidRPr="00E828C1">
        <w:t>g</w:t>
      </w:r>
      <w:r w:rsidRPr="00E828C1">
        <w:t>heten Kvasten 8 och att inleda förhandlingar med delägaren Posten AB om en fö</w:t>
      </w:r>
      <w:r w:rsidRPr="00E828C1">
        <w:t>r</w:t>
      </w:r>
      <w:r w:rsidRPr="00E828C1">
        <w:t>säljning av riksdagens andel i fastigh</w:t>
      </w:r>
      <w:r w:rsidRPr="00E828C1">
        <w:t>e</w:t>
      </w:r>
      <w:r w:rsidRPr="00E828C1">
        <w:t xml:space="preserve">ten. </w:t>
      </w:r>
    </w:p>
    <w:p w:rsidR="000722A9" w:rsidRPr="00E828C1" w:rsidRDefault="000722A9" w:rsidP="00E17FF9">
      <w:pPr>
        <w:pStyle w:val="R3"/>
      </w:pPr>
      <w:r w:rsidRPr="00E828C1">
        <w:t xml:space="preserve">Riksdagens nämnder </w:t>
      </w:r>
    </w:p>
    <w:p w:rsidR="00786186" w:rsidRPr="00E828C1" w:rsidRDefault="008F425D" w:rsidP="00786186">
      <w:pPr>
        <w:pStyle w:val="R4"/>
      </w:pPr>
      <w:r w:rsidRPr="00E828C1">
        <w:t>Reglering av r</w:t>
      </w:r>
      <w:r w:rsidR="00786186" w:rsidRPr="00E828C1">
        <w:t>iksdagens nämnder</w:t>
      </w:r>
      <w:r w:rsidR="00786186" w:rsidRPr="00E828C1">
        <w:rPr>
          <w:rStyle w:val="Fotnotsreferens"/>
        </w:rPr>
        <w:footnoteReference w:id="77"/>
      </w:r>
    </w:p>
    <w:p w:rsidR="000722A9" w:rsidRPr="00E828C1" w:rsidRDefault="000722A9" w:rsidP="00F50E23">
      <w:r w:rsidRPr="00E828C1">
        <w:t>Riksdagsstyrelsen gav den 22 oktober 2008 förvaltningen i uppdrag att se över regleringen av riksdagens nämnder. Utredningsuppdraget utfö</w:t>
      </w:r>
      <w:r w:rsidRPr="00E828C1">
        <w:t>r</w:t>
      </w:r>
      <w:r w:rsidRPr="00E828C1">
        <w:t>des som en enmansutredning</w:t>
      </w:r>
      <w:r w:rsidR="008F425D" w:rsidRPr="00E828C1">
        <w:t>,</w:t>
      </w:r>
      <w:r w:rsidRPr="00E828C1">
        <w:t xml:space="preserve"> och i april 2010 överlämnade utredaren betänkandet Reglering av riksdagens nämnder (2009/10:URF2) till riksdagsstyrelsen. Styrelsen beslutade den 19 maj 2010 att skicka fö</w:t>
      </w:r>
      <w:r w:rsidRPr="00E828C1">
        <w:t>r</w:t>
      </w:r>
      <w:r w:rsidRPr="00E828C1">
        <w:t>slagen i betänkandet på remiss. Förvaltningen återkommer under våren 2011 till styrelsen med en redovisning av remissvaren och med förslag till fortsatt beredning av äre</w:t>
      </w:r>
      <w:r w:rsidRPr="00E828C1">
        <w:t>n</w:t>
      </w:r>
      <w:r w:rsidRPr="00E828C1">
        <w:t xml:space="preserve">det. </w:t>
      </w:r>
    </w:p>
    <w:p w:rsidR="00786186" w:rsidRPr="00E828C1" w:rsidRDefault="000722A9" w:rsidP="000722A9">
      <w:pPr>
        <w:pStyle w:val="Normaltindrag"/>
      </w:pPr>
      <w:r w:rsidRPr="00E828C1">
        <w:t>Det kan även noteras att riksdagen den 15 juni 2010 tillkännagav för st</w:t>
      </w:r>
      <w:r w:rsidRPr="00E828C1">
        <w:t>y</w:t>
      </w:r>
      <w:r w:rsidRPr="00E828C1">
        <w:t>relsen som sin mening att styrelsen ska öve</w:t>
      </w:r>
      <w:r w:rsidRPr="00E828C1">
        <w:t>r</w:t>
      </w:r>
      <w:r w:rsidRPr="00E828C1">
        <w:t>väga behovet av att tydliggöra ansvarsförhållandena mellan riksdagens nämnder och riksdagsförvaltnin</w:t>
      </w:r>
      <w:r w:rsidRPr="00E828C1">
        <w:t>g</w:t>
      </w:r>
      <w:r w:rsidRPr="00E828C1">
        <w:t>en och återkomma med eventuell</w:t>
      </w:r>
      <w:r w:rsidR="00BC72F2" w:rsidRPr="00E828C1">
        <w:t xml:space="preserve">a förslag (bet. 2009/10:KU39). </w:t>
      </w:r>
    </w:p>
    <w:p w:rsidR="00786186" w:rsidRPr="00E828C1" w:rsidRDefault="00786186" w:rsidP="00786186">
      <w:pPr>
        <w:pStyle w:val="R3"/>
      </w:pPr>
      <w:r w:rsidRPr="00E828C1">
        <w:rPr>
          <w:b w:val="0"/>
          <w:i/>
        </w:rPr>
        <w:t>Översyn av arvoden för ledamöterna i Partibidragsnämnden</w:t>
      </w:r>
      <w:r w:rsidRPr="00E828C1">
        <w:rPr>
          <w:rStyle w:val="Fotnotsreferens"/>
          <w:b w:val="0"/>
        </w:rPr>
        <w:footnoteReference w:id="78"/>
      </w:r>
      <w:r w:rsidRPr="00E828C1">
        <w:t xml:space="preserve"> </w:t>
      </w:r>
    </w:p>
    <w:p w:rsidR="00786186" w:rsidRPr="00E828C1" w:rsidRDefault="00786186" w:rsidP="00786186">
      <w:pPr>
        <w:spacing w:before="120"/>
      </w:pPr>
      <w:r w:rsidRPr="00E828C1">
        <w:t>Riksdagsstyrelsen uppdrog den 13 oktober 2010 åt riksdag</w:t>
      </w:r>
      <w:r w:rsidRPr="00E828C1">
        <w:t>s</w:t>
      </w:r>
      <w:r w:rsidRPr="00E828C1">
        <w:t>direktören att komma med förslag till ändring av arvoden för ledamöterna i Partibidrag</w:t>
      </w:r>
      <w:r w:rsidRPr="00E828C1">
        <w:t>s</w:t>
      </w:r>
      <w:r w:rsidRPr="00E828C1">
        <w:t xml:space="preserve">nämnden. Styrelsen beslutade </w:t>
      </w:r>
      <w:r w:rsidR="009A6DA5" w:rsidRPr="00E828C1">
        <w:t>därefter</w:t>
      </w:r>
      <w:r w:rsidRPr="00E828C1">
        <w:t>, den 17 november</w:t>
      </w:r>
      <w:r w:rsidR="008F425D" w:rsidRPr="00E828C1">
        <w:t>,</w:t>
      </w:r>
      <w:r w:rsidRPr="00E828C1">
        <w:t xml:space="preserve"> att avvakta med fr</w:t>
      </w:r>
      <w:r w:rsidRPr="00E828C1">
        <w:t>å</w:t>
      </w:r>
      <w:r w:rsidR="008F425D" w:rsidRPr="00E828C1">
        <w:t>gan till</w:t>
      </w:r>
      <w:r w:rsidRPr="00E828C1">
        <w:t xml:space="preserve"> dess att utredningen om </w:t>
      </w:r>
      <w:r w:rsidR="008F425D" w:rsidRPr="00E828C1">
        <w:t>r</w:t>
      </w:r>
      <w:r w:rsidRPr="00E828C1">
        <w:t>eglering av riksdagens nämnder, 2009/10:URF2</w:t>
      </w:r>
      <w:r w:rsidR="008F425D" w:rsidRPr="00E828C1">
        <w:t>,</w:t>
      </w:r>
      <w:r w:rsidRPr="00E828C1">
        <w:t xml:space="preserve"> tas upp i styrelsen.</w:t>
      </w:r>
    </w:p>
    <w:p w:rsidR="00786186" w:rsidRPr="00E828C1" w:rsidRDefault="00786186" w:rsidP="00786186">
      <w:pPr>
        <w:pStyle w:val="R3"/>
      </w:pPr>
      <w:r w:rsidRPr="00E828C1">
        <w:t xml:space="preserve">Riksdagens myndigheter </w:t>
      </w:r>
    </w:p>
    <w:p w:rsidR="000722A9" w:rsidRPr="00E828C1" w:rsidRDefault="000722A9" w:rsidP="00786186">
      <w:pPr>
        <w:pStyle w:val="R4"/>
      </w:pPr>
      <w:r w:rsidRPr="00E828C1">
        <w:t>Översyn av lagen (2006:999) om ekonomiadministrativa bestämmelser för riksdagsförvaltningen m.m.</w:t>
      </w:r>
      <w:r w:rsidR="00E17FF9" w:rsidRPr="00E828C1">
        <w:rPr>
          <w:rStyle w:val="Fotnotsreferens"/>
        </w:rPr>
        <w:footnoteReference w:id="79"/>
      </w:r>
      <w:r w:rsidRPr="00E828C1">
        <w:rPr>
          <w:rStyle w:val="Fotnotsreferens"/>
        </w:rPr>
        <w:t xml:space="preserve"> </w:t>
      </w:r>
    </w:p>
    <w:p w:rsidR="000722A9" w:rsidRPr="00E828C1" w:rsidRDefault="000722A9" w:rsidP="00414865">
      <w:r w:rsidRPr="00E828C1">
        <w:t>Riksdagsstyrelsen gav den 22 oktober 2008 förvaltningen i uppdrag att göra en översyn av de ekonomiadministrativa bestämmelserna på riksdagso</w:t>
      </w:r>
      <w:r w:rsidRPr="00E828C1">
        <w:t>m</w:t>
      </w:r>
      <w:r w:rsidRPr="00E828C1">
        <w:t>rådet. Utredningsarbetet bedrevs av en expertgrupp med representanter från rik</w:t>
      </w:r>
      <w:r w:rsidRPr="00E828C1">
        <w:t>s</w:t>
      </w:r>
      <w:r w:rsidRPr="00E828C1">
        <w:t>dagsförvaltningen, Riksdagens ombudsmän, Riksrevisionen, Riksba</w:t>
      </w:r>
      <w:r w:rsidRPr="00E828C1">
        <w:t>n</w:t>
      </w:r>
      <w:r w:rsidRPr="00E828C1">
        <w:t>ken, Ekonomistyrningsverket och Finansdepartementet. Utredningens b</w:t>
      </w:r>
      <w:r w:rsidRPr="00E828C1">
        <w:t>e</w:t>
      </w:r>
      <w:r w:rsidRPr="00E828C1">
        <w:t xml:space="preserve">tänkande 2008/09:URF4 </w:t>
      </w:r>
      <w:r w:rsidR="00414865" w:rsidRPr="00E828C1">
        <w:t xml:space="preserve">Bestämmelser om intern styrning och kontroll för riksdagens myndigheter </w:t>
      </w:r>
      <w:r w:rsidRPr="00E828C1">
        <w:t>har remissbehandlats. Riksdagen har vidare i ett tillkännagiva</w:t>
      </w:r>
      <w:r w:rsidRPr="00E828C1">
        <w:t>n</w:t>
      </w:r>
      <w:r w:rsidRPr="00E828C1">
        <w:t>de till styrelsen den 15 juni 2010 föreslagit en översyn av de ekonomiadm</w:t>
      </w:r>
      <w:r w:rsidRPr="00E828C1">
        <w:t>i</w:t>
      </w:r>
      <w:r w:rsidRPr="00E828C1">
        <w:t>nistr</w:t>
      </w:r>
      <w:r w:rsidRPr="00E828C1">
        <w:t>a</w:t>
      </w:r>
      <w:r w:rsidRPr="00E828C1">
        <w:t>tiva bestämmelserna och att styrelsen återkommer med de förslag som en översyn eventuellt kan ge upphov till. Styrelsen beslutade därefter den 16 juni att föreslå att riksdagen antar styrelsens förslag till lagändringar som rör ek</w:t>
      </w:r>
      <w:r w:rsidRPr="00E828C1">
        <w:t>o</w:t>
      </w:r>
      <w:r w:rsidRPr="00E828C1">
        <w:t>nomiadministrativa bestämmelser för riksdagens myndigheter (2009/10:RS6). Förslagen innebär att samma krav på intern styrning och kontroll i allt väsen</w:t>
      </w:r>
      <w:r w:rsidRPr="00E828C1">
        <w:t>t</w:t>
      </w:r>
      <w:r w:rsidRPr="00E828C1">
        <w:t>ligt ska ställas på riksdagens myndigheter som gäller för myndigheter under regeringen.</w:t>
      </w:r>
    </w:p>
    <w:p w:rsidR="000722A9" w:rsidRPr="00E828C1" w:rsidRDefault="000722A9" w:rsidP="000722A9">
      <w:pPr>
        <w:rPr>
          <w:b/>
          <w:i/>
        </w:rPr>
      </w:pPr>
      <w:r w:rsidRPr="00E828C1">
        <w:rPr>
          <w:b/>
          <w:i/>
        </w:rPr>
        <w:t xml:space="preserve">Uppdraget är därmed avslutat.   </w:t>
      </w:r>
    </w:p>
    <w:p w:rsidR="00786186" w:rsidRPr="00E828C1" w:rsidRDefault="00786186" w:rsidP="00786186">
      <w:pPr>
        <w:pStyle w:val="R3"/>
      </w:pPr>
      <w:r w:rsidRPr="00E828C1">
        <w:rPr>
          <w:b w:val="0"/>
          <w:i/>
        </w:rPr>
        <w:t>Utredning om översyn av instruktionen för Riksdagens ombudsmän</w:t>
      </w:r>
      <w:r w:rsidRPr="00E828C1">
        <w:rPr>
          <w:rStyle w:val="Fotnotsreferens"/>
          <w:b w:val="0"/>
        </w:rPr>
        <w:footnoteReference w:id="80"/>
      </w:r>
      <w:r w:rsidRPr="00E828C1">
        <w:rPr>
          <w:b w:val="0"/>
        </w:rPr>
        <w:t xml:space="preserve"> </w:t>
      </w:r>
    </w:p>
    <w:p w:rsidR="00786186" w:rsidRPr="00E828C1" w:rsidRDefault="00786186" w:rsidP="00786186">
      <w:pPr>
        <w:spacing w:before="120"/>
      </w:pPr>
      <w:r w:rsidRPr="00E828C1">
        <w:t>Styrelsen beslutade den 17 februari 20</w:t>
      </w:r>
      <w:r w:rsidR="003819A9" w:rsidRPr="00E828C1">
        <w:t>10</w:t>
      </w:r>
      <w:r w:rsidRPr="00E828C1">
        <w:rPr>
          <w:color w:val="FF0000"/>
        </w:rPr>
        <w:t xml:space="preserve"> </w:t>
      </w:r>
      <w:r w:rsidRPr="00E828C1">
        <w:t xml:space="preserve">att tillsätta en utredning för att </w:t>
      </w:r>
      <w:r w:rsidR="009A6DA5" w:rsidRPr="00E828C1">
        <w:t>se över</w:t>
      </w:r>
      <w:r w:rsidRPr="00E828C1">
        <w:t xml:space="preserve"> instruktionen för Riksdagens ombudsmän (JO) efter ett tillkännagiva</w:t>
      </w:r>
      <w:r w:rsidRPr="00E828C1">
        <w:t>n</w:t>
      </w:r>
      <w:r w:rsidRPr="00E828C1">
        <w:t>de från riksdagen. Utredningen skulle genomföras med den inriktning som a</w:t>
      </w:r>
      <w:r w:rsidRPr="00E828C1">
        <w:t>n</w:t>
      </w:r>
      <w:r w:rsidRPr="00E828C1">
        <w:t>gavs i konstitutionsutskottets betänkande 2009/10:KU24. Utredningen har genomförts av en utre</w:t>
      </w:r>
      <w:r w:rsidRPr="00E828C1">
        <w:t>d</w:t>
      </w:r>
      <w:r w:rsidRPr="00E828C1">
        <w:t>ningsman med bistånd av experter från förvaltningen och från JO. Utredningen föreslog i linje med konstit</w:t>
      </w:r>
      <w:r w:rsidRPr="00E828C1">
        <w:t>u</w:t>
      </w:r>
      <w:r w:rsidRPr="00E828C1">
        <w:t>tionsutskottet att det införs en möjlighet för justitieom</w:t>
      </w:r>
      <w:r w:rsidR="008F425D" w:rsidRPr="00E828C1">
        <w:t>budsmannen</w:t>
      </w:r>
      <w:r w:rsidRPr="00E828C1">
        <w:t xml:space="preserve"> att delegera rätten att fatta beslut i avvisnings- eller avskrivningsärenden för att på så vis förkorta han</w:t>
      </w:r>
      <w:r w:rsidRPr="00E828C1">
        <w:t>d</w:t>
      </w:r>
      <w:r w:rsidRPr="00E828C1">
        <w:t>läggningstiden hos JO. Styrelsen beslutade den 16 juni att föreslå att riksd</w:t>
      </w:r>
      <w:r w:rsidRPr="00E828C1">
        <w:t>a</w:t>
      </w:r>
      <w:r w:rsidRPr="00E828C1">
        <w:t>gen antar ändringar i lagen med instruktion för Riksd</w:t>
      </w:r>
      <w:r w:rsidRPr="00E828C1">
        <w:t>a</w:t>
      </w:r>
      <w:r w:rsidRPr="00E828C1">
        <w:t>gens ombudsmän som innebär att en del</w:t>
      </w:r>
      <w:r w:rsidRPr="00E828C1">
        <w:t>e</w:t>
      </w:r>
      <w:r w:rsidRPr="00E828C1">
        <w:t>gationsrätt enligt ovan införs.</w:t>
      </w:r>
    </w:p>
    <w:p w:rsidR="00786186" w:rsidRPr="00E828C1" w:rsidRDefault="00786186" w:rsidP="00786186">
      <w:pPr>
        <w:rPr>
          <w:b/>
          <w:i/>
        </w:rPr>
      </w:pPr>
      <w:r w:rsidRPr="00E828C1">
        <w:rPr>
          <w:b/>
          <w:i/>
        </w:rPr>
        <w:t xml:space="preserve">Uppdraget är därmed avslutat.  </w:t>
      </w:r>
    </w:p>
    <w:p w:rsidR="00786186" w:rsidRPr="00E828C1" w:rsidRDefault="00786186" w:rsidP="00786186">
      <w:pPr>
        <w:pStyle w:val="R3"/>
      </w:pPr>
      <w:r w:rsidRPr="00E828C1">
        <w:rPr>
          <w:b w:val="0"/>
          <w:i/>
        </w:rPr>
        <w:t>Vissa frågor om Riksrevisionens granskningsrapporter</w:t>
      </w:r>
      <w:r w:rsidRPr="00E828C1">
        <w:rPr>
          <w:rStyle w:val="Fotnotsreferens"/>
          <w:b w:val="0"/>
        </w:rPr>
        <w:footnoteReference w:id="81"/>
      </w:r>
      <w:r w:rsidRPr="00E828C1">
        <w:t xml:space="preserve"> </w:t>
      </w:r>
    </w:p>
    <w:p w:rsidR="00786186" w:rsidRPr="00E828C1" w:rsidRDefault="00786186" w:rsidP="0030641F">
      <w:pPr>
        <w:spacing w:before="120"/>
      </w:pPr>
      <w:r w:rsidRPr="00E828C1">
        <w:t>Riksdagen beslutade på förs</w:t>
      </w:r>
      <w:r w:rsidR="00880F67" w:rsidRPr="00E828C1">
        <w:t xml:space="preserve">lag från konstitutionsutskottet </w:t>
      </w:r>
      <w:r w:rsidRPr="00E828C1">
        <w:t>(</w:t>
      </w:r>
      <w:r w:rsidR="008F425D" w:rsidRPr="00E828C1">
        <w:t xml:space="preserve">bet. </w:t>
      </w:r>
      <w:r w:rsidRPr="00E828C1">
        <w:t>2009/10</w:t>
      </w:r>
      <w:r w:rsidR="008F425D" w:rsidRPr="00E828C1">
        <w:t>:</w:t>
      </w:r>
      <w:r w:rsidRPr="00E828C1">
        <w:t>KU17) om ett tillkännagivande till riksdagsstyrelsen om att utreda vissa frågor om granskningsrapporterna från Riksrevisionen, bl.a. frågan om sekundär sekr</w:t>
      </w:r>
      <w:r w:rsidRPr="00E828C1">
        <w:t>e</w:t>
      </w:r>
      <w:r w:rsidRPr="00E828C1">
        <w:t>tess för uppgifter som inkommit från Riksrevisionen och som är sekretessbelagda hos myndigheten. Vid sitt sa</w:t>
      </w:r>
      <w:r w:rsidRPr="00E828C1">
        <w:t>m</w:t>
      </w:r>
      <w:r w:rsidRPr="00E828C1">
        <w:t>manträde den 15 december beslutade styrelsen att ge riksdagsdirektören i uppdrag att utreda vissa frågor om Rik</w:t>
      </w:r>
      <w:r w:rsidRPr="00E828C1">
        <w:t>s</w:t>
      </w:r>
      <w:r w:rsidRPr="00E828C1">
        <w:t>revisionens granskningsrapporter i enlighet med vad som anfördes i konstit</w:t>
      </w:r>
      <w:r w:rsidRPr="00E828C1">
        <w:t>u</w:t>
      </w:r>
      <w:r w:rsidRPr="00E828C1">
        <w:t>tionsutskottets betänkande. Uppdraget ska slutredovisas senast vid styre</w:t>
      </w:r>
      <w:r w:rsidRPr="00E828C1">
        <w:t>l</w:t>
      </w:r>
      <w:r w:rsidRPr="00E828C1">
        <w:t>sens sammanträde i maj 2011.</w:t>
      </w:r>
    </w:p>
    <w:p w:rsidR="000722A9" w:rsidRPr="00E828C1" w:rsidRDefault="000722A9" w:rsidP="00E17FF9">
      <w:pPr>
        <w:pStyle w:val="R3"/>
      </w:pPr>
      <w:r w:rsidRPr="00E828C1">
        <w:rPr>
          <w:b w:val="0"/>
          <w:i/>
        </w:rPr>
        <w:t>Översyn av riksdagsförvaltningens instruktion</w:t>
      </w:r>
      <w:r w:rsidR="00E17FF9" w:rsidRPr="00E828C1">
        <w:rPr>
          <w:rStyle w:val="Fotnotsreferens"/>
          <w:b w:val="0"/>
        </w:rPr>
        <w:footnoteReference w:id="82"/>
      </w:r>
    </w:p>
    <w:p w:rsidR="000722A9" w:rsidRPr="00E828C1" w:rsidRDefault="000722A9" w:rsidP="000722A9">
      <w:r w:rsidRPr="00E828C1">
        <w:t>Styrelsen beslutade den 20 maj 2009 att ge förvaltningen i uppdrag att genomföra en översyn av riksdagsförvaltningens instruktion. I uppdr</w:t>
      </w:r>
      <w:r w:rsidRPr="00E828C1">
        <w:t>a</w:t>
      </w:r>
      <w:r w:rsidRPr="00E828C1">
        <w:t>get ingick även att se över vissa tjänst</w:t>
      </w:r>
      <w:r w:rsidRPr="00E828C1">
        <w:t>e</w:t>
      </w:r>
      <w:r w:rsidR="00D82B54" w:rsidRPr="00E828C1">
        <w:t xml:space="preserve">benämningar. </w:t>
      </w:r>
      <w:r w:rsidRPr="00E828C1">
        <w:t>Ett förslag till ny lag med instruktion samt ett förslag till arbetsordning för riksdagsförvaltningen förel</w:t>
      </w:r>
      <w:r w:rsidRPr="00E828C1">
        <w:t>a</w:t>
      </w:r>
      <w:r w:rsidRPr="00E828C1">
        <w:t>des styrelsen den 14 april 2010. Styrelsen gav förval</w:t>
      </w:r>
      <w:r w:rsidRPr="00E828C1">
        <w:t>t</w:t>
      </w:r>
      <w:r w:rsidRPr="00E828C1">
        <w:t xml:space="preserve">ningen i uppdrag att remittera förslaget. </w:t>
      </w:r>
    </w:p>
    <w:p w:rsidR="00786186" w:rsidRPr="00E828C1" w:rsidRDefault="000722A9" w:rsidP="00786186">
      <w:pPr>
        <w:pStyle w:val="Normaltindrag"/>
      </w:pPr>
      <w:r w:rsidRPr="00E828C1">
        <w:t>Remissbehandlingen är avslutad</w:t>
      </w:r>
      <w:r w:rsidR="008F425D" w:rsidRPr="00E828C1">
        <w:t>,</w:t>
      </w:r>
      <w:r w:rsidRPr="00E828C1">
        <w:t xml:space="preserve"> och resultatet kommer att föreläggas st</w:t>
      </w:r>
      <w:r w:rsidRPr="00E828C1">
        <w:t>y</w:t>
      </w:r>
      <w:r w:rsidRPr="00E828C1">
        <w:t>relsen i samband med en geno</w:t>
      </w:r>
      <w:r w:rsidRPr="00E828C1">
        <w:t>m</w:t>
      </w:r>
      <w:r w:rsidRPr="00E828C1">
        <w:t>gång av ärendet vid styre</w:t>
      </w:r>
      <w:r w:rsidR="00D82B54" w:rsidRPr="00E828C1">
        <w:t xml:space="preserve">lsens möte den </w:t>
      </w:r>
      <w:r w:rsidR="008F425D" w:rsidRPr="00E828C1">
        <w:br/>
      </w:r>
      <w:r w:rsidR="00D82B54" w:rsidRPr="00E828C1">
        <w:t>16 februari 2011 inför beslut under våren 2011.</w:t>
      </w:r>
      <w:r w:rsidRPr="00E828C1">
        <w:t xml:space="preserve"> </w:t>
      </w:r>
    </w:p>
    <w:p w:rsidR="00786186" w:rsidRPr="00E828C1" w:rsidRDefault="00786186" w:rsidP="00786186">
      <w:pPr>
        <w:pStyle w:val="R3"/>
      </w:pPr>
      <w:r w:rsidRPr="00E828C1">
        <w:t>Ledamotsanknutna uppdrag</w:t>
      </w:r>
    </w:p>
    <w:p w:rsidR="00F5258A" w:rsidRPr="00E828C1" w:rsidRDefault="00F5258A" w:rsidP="00F5258A">
      <w:pPr>
        <w:pStyle w:val="R3"/>
        <w:rPr>
          <w:b w:val="0"/>
          <w:i/>
        </w:rPr>
      </w:pPr>
      <w:r w:rsidRPr="00E828C1">
        <w:rPr>
          <w:b w:val="0"/>
          <w:i/>
        </w:rPr>
        <w:t>Handlingsprogram för jämställdhet för valperioden 2006–2010</w:t>
      </w:r>
      <w:r w:rsidRPr="00E828C1">
        <w:rPr>
          <w:rStyle w:val="Fotnotsreferens"/>
          <w:b w:val="0"/>
          <w:i/>
        </w:rPr>
        <w:footnoteReference w:id="83"/>
      </w:r>
      <w:r w:rsidRPr="00E828C1">
        <w:rPr>
          <w:b w:val="0"/>
          <w:i/>
        </w:rPr>
        <w:t xml:space="preserve"> </w:t>
      </w:r>
    </w:p>
    <w:p w:rsidR="00F5258A" w:rsidRPr="00E828C1" w:rsidRDefault="00F5258A" w:rsidP="00F5258A">
      <w:r w:rsidRPr="00E828C1">
        <w:t>I april 2007 fattade riksdagsstyrelsen beslut om ett handlingsprogram för jämställdhet i riksdagen för valperioden 2006–2010. Programmet skulle följas upp och utvärderas före valperiodens slut</w:t>
      </w:r>
      <w:r w:rsidR="00A33ECC" w:rsidRPr="00E828C1">
        <w:t xml:space="preserve">. </w:t>
      </w:r>
      <w:r w:rsidRPr="00E828C1">
        <w:t xml:space="preserve">Under våren 2010 </w:t>
      </w:r>
      <w:r w:rsidR="00A33ECC" w:rsidRPr="00E828C1">
        <w:t>gjordes</w:t>
      </w:r>
      <w:r w:rsidRPr="00E828C1">
        <w:t xml:space="preserve"> en up</w:t>
      </w:r>
      <w:r w:rsidRPr="00E828C1">
        <w:t>p</w:t>
      </w:r>
      <w:r w:rsidRPr="00E828C1">
        <w:t>följande intervjuundersökn</w:t>
      </w:r>
      <w:r w:rsidR="00A33ECC" w:rsidRPr="00E828C1">
        <w:t>ing om ledamöters syn på olika</w:t>
      </w:r>
      <w:r w:rsidRPr="00E828C1">
        <w:t xml:space="preserve"> frågor som gäller jämställdhet i riksdagen. </w:t>
      </w:r>
      <w:r w:rsidR="00A33ECC" w:rsidRPr="00E828C1">
        <w:t>E</w:t>
      </w:r>
      <w:r w:rsidRPr="00E828C1">
        <w:t xml:space="preserve">n avrapportering av studiens </w:t>
      </w:r>
      <w:r w:rsidR="00A33ECC" w:rsidRPr="00E828C1">
        <w:t>gjordes</w:t>
      </w:r>
      <w:r w:rsidRPr="00E828C1">
        <w:t xml:space="preserve"> vid styrels</w:t>
      </w:r>
      <w:r w:rsidRPr="00E828C1">
        <w:t>e</w:t>
      </w:r>
      <w:r w:rsidRPr="00E828C1">
        <w:t>mötet den 16 juni 2010 då också en muntlig slutrapport läm</w:t>
      </w:r>
      <w:r w:rsidR="00A33ECC" w:rsidRPr="00E828C1">
        <w:t>nades</w:t>
      </w:r>
      <w:r w:rsidRPr="00E828C1">
        <w:t xml:space="preserve">. </w:t>
      </w:r>
    </w:p>
    <w:p w:rsidR="00F5258A" w:rsidRPr="00E828C1" w:rsidRDefault="00F5258A" w:rsidP="00F5258A">
      <w:pPr>
        <w:rPr>
          <w:b/>
          <w:i/>
        </w:rPr>
      </w:pPr>
      <w:r w:rsidRPr="00E828C1">
        <w:rPr>
          <w:b/>
          <w:i/>
        </w:rPr>
        <w:t xml:space="preserve">Uppdraget för valperioden är därmed avslutat.  </w:t>
      </w:r>
    </w:p>
    <w:p w:rsidR="000722A9" w:rsidRPr="00E828C1" w:rsidRDefault="000722A9" w:rsidP="00E17FF9">
      <w:pPr>
        <w:pStyle w:val="R3"/>
      </w:pPr>
      <w:r w:rsidRPr="00E828C1">
        <w:rPr>
          <w:b w:val="0"/>
          <w:i/>
        </w:rPr>
        <w:t>Ersättningar för övernattningsbostä</w:t>
      </w:r>
      <w:r w:rsidR="002E785F" w:rsidRPr="00E828C1">
        <w:rPr>
          <w:b w:val="0"/>
          <w:i/>
        </w:rPr>
        <w:t>der och utrikes tjänsteresor</w:t>
      </w:r>
      <w:r w:rsidR="00E17FF9" w:rsidRPr="00E828C1">
        <w:rPr>
          <w:rStyle w:val="Fotnotsreferens"/>
          <w:b w:val="0"/>
        </w:rPr>
        <w:footnoteReference w:id="84"/>
      </w:r>
      <w:r w:rsidR="002E785F" w:rsidRPr="00E828C1">
        <w:t xml:space="preserve"> </w:t>
      </w:r>
    </w:p>
    <w:p w:rsidR="00786186" w:rsidRPr="00E828C1" w:rsidRDefault="000722A9" w:rsidP="00384603">
      <w:pPr>
        <w:spacing w:before="120"/>
      </w:pPr>
      <w:r w:rsidRPr="00E828C1">
        <w:t>Riksdagsdirektören har styrelsens uppdrag att se över ersättningarna för rik</w:t>
      </w:r>
      <w:r w:rsidRPr="00E828C1">
        <w:t>s</w:t>
      </w:r>
      <w:r w:rsidRPr="00E828C1">
        <w:t>dagsledamöternas egen övernattningsbostad och beloppen för utrikes tjänst</w:t>
      </w:r>
      <w:r w:rsidRPr="00E828C1">
        <w:t>e</w:t>
      </w:r>
      <w:r w:rsidRPr="00E828C1">
        <w:t>resor. Riksdagsdirektören ska enligt beslutet i styrelsen den 13 oktober 2010 återkomma till styrelsen med förslag under våren 2011.</w:t>
      </w:r>
    </w:p>
    <w:p w:rsidR="00786186" w:rsidRPr="00E828C1" w:rsidRDefault="00786186" w:rsidP="00786186">
      <w:pPr>
        <w:pStyle w:val="R3"/>
      </w:pPr>
      <w:r w:rsidRPr="00E828C1">
        <w:t>Förvaltningsinterna uppdrag</w:t>
      </w:r>
    </w:p>
    <w:p w:rsidR="00BC72F2" w:rsidRPr="00E828C1" w:rsidRDefault="00BC72F2" w:rsidP="00E17FF9">
      <w:pPr>
        <w:pStyle w:val="R3"/>
      </w:pPr>
      <w:r w:rsidRPr="00E828C1">
        <w:rPr>
          <w:b w:val="0"/>
          <w:i/>
        </w:rPr>
        <w:t>Driftbidrag för tidningen Riksdag &amp; Departement</w:t>
      </w:r>
      <w:r w:rsidR="00E17FF9" w:rsidRPr="00E828C1">
        <w:rPr>
          <w:rStyle w:val="Fotnotsreferens"/>
          <w:b w:val="0"/>
        </w:rPr>
        <w:footnoteReference w:id="85"/>
      </w:r>
      <w:r w:rsidRPr="00E828C1">
        <w:rPr>
          <w:b w:val="0"/>
        </w:rPr>
        <w:t xml:space="preserve"> </w:t>
      </w:r>
    </w:p>
    <w:p w:rsidR="00BC72F2" w:rsidRPr="00E828C1" w:rsidRDefault="00BC72F2" w:rsidP="00BC72F2">
      <w:r w:rsidRPr="00E828C1">
        <w:t>Riksdagsstyrelsen beslutade den 15 december 201</w:t>
      </w:r>
      <w:r w:rsidR="00E17FF9" w:rsidRPr="00E828C1">
        <w:t>0</w:t>
      </w:r>
      <w:r w:rsidRPr="00E828C1">
        <w:t xml:space="preserve"> om uppräkning av drif</w:t>
      </w:r>
      <w:r w:rsidRPr="00E828C1">
        <w:t>t</w:t>
      </w:r>
      <w:r w:rsidRPr="00E828C1">
        <w:t xml:space="preserve">bidraget för tidningen Riksdag &amp; Departement med 2 </w:t>
      </w:r>
      <w:r w:rsidR="008F425D" w:rsidRPr="00E828C1">
        <w:t xml:space="preserve">% </w:t>
      </w:r>
      <w:r w:rsidRPr="00E828C1">
        <w:t>för 2011. Upprä</w:t>
      </w:r>
      <w:r w:rsidRPr="00E828C1">
        <w:t>k</w:t>
      </w:r>
      <w:r w:rsidRPr="00E828C1">
        <w:t>ningen skulle genomföras i samband med att riksdagsdirektören besl</w:t>
      </w:r>
      <w:r w:rsidRPr="00E828C1">
        <w:t>u</w:t>
      </w:r>
      <w:r w:rsidRPr="00E828C1">
        <w:t xml:space="preserve">tade om förvaltningens internbudget för 2011. </w:t>
      </w:r>
    </w:p>
    <w:p w:rsidR="00BC72F2" w:rsidRPr="00E828C1" w:rsidRDefault="00BC72F2" w:rsidP="00BC72F2">
      <w:pPr>
        <w:pStyle w:val="Normaltindrag"/>
      </w:pPr>
      <w:r w:rsidRPr="00E828C1">
        <w:t>I anslutning till att ärendet om driftbidrag behandlades i styrelsen medd</w:t>
      </w:r>
      <w:r w:rsidRPr="00E828C1">
        <w:t>e</w:t>
      </w:r>
      <w:r w:rsidRPr="00E828C1">
        <w:t>lade förvaltningen att man har för a</w:t>
      </w:r>
      <w:r w:rsidRPr="00E828C1">
        <w:t>v</w:t>
      </w:r>
      <w:r w:rsidRPr="00E828C1">
        <w:t>sikt att under 2011 se över formerna för hur driftbidraget ska beräknas och fastställas</w:t>
      </w:r>
      <w:r w:rsidR="009A6DA5" w:rsidRPr="00E828C1">
        <w:t xml:space="preserve"> och därefter återkomma </w:t>
      </w:r>
      <w:r w:rsidRPr="00E828C1">
        <w:t>till st</w:t>
      </w:r>
      <w:r w:rsidRPr="00E828C1">
        <w:t>y</w:t>
      </w:r>
      <w:r w:rsidRPr="00E828C1">
        <w:t>rel</w:t>
      </w:r>
      <w:r w:rsidR="009A6DA5" w:rsidRPr="00E828C1">
        <w:t>sen.</w:t>
      </w:r>
    </w:p>
    <w:p w:rsidR="00786186" w:rsidRPr="00E828C1" w:rsidRDefault="00786186" w:rsidP="00786186">
      <w:pPr>
        <w:pStyle w:val="R3"/>
      </w:pPr>
      <w:bookmarkStart w:id="78" w:name="_Toc156118749"/>
      <w:bookmarkStart w:id="79" w:name="_Toc250818206"/>
      <w:r w:rsidRPr="00E828C1">
        <w:rPr>
          <w:b w:val="0"/>
          <w:i/>
        </w:rPr>
        <w:t>Skyddade telefonisystem</w:t>
      </w:r>
      <w:r w:rsidRPr="00E828C1">
        <w:rPr>
          <w:rStyle w:val="Fotnotsreferens"/>
          <w:b w:val="0"/>
        </w:rPr>
        <w:footnoteReference w:id="86"/>
      </w:r>
      <w:r w:rsidRPr="00E828C1">
        <w:rPr>
          <w:b w:val="0"/>
        </w:rPr>
        <w:t xml:space="preserve"> </w:t>
      </w:r>
    </w:p>
    <w:p w:rsidR="00786186" w:rsidRPr="00E828C1" w:rsidRDefault="00786186" w:rsidP="00786186">
      <w:pPr>
        <w:spacing w:before="120"/>
      </w:pPr>
      <w:r w:rsidRPr="00E828C1">
        <w:t xml:space="preserve">Styrelsen beslutade i september 2007 att förvaltningen ska återkomma till styrelsen i frågan om skyddade telefonsystem. Förvaltningen </w:t>
      </w:r>
      <w:r w:rsidR="009A6DA5" w:rsidRPr="00E828C1">
        <w:t>kommer också att göra så.</w:t>
      </w:r>
    </w:p>
    <w:p w:rsidR="0083539C" w:rsidRPr="00E828C1" w:rsidRDefault="00256717">
      <w:pPr>
        <w:pStyle w:val="Rubrik2"/>
        <w:spacing w:before="0"/>
      </w:pPr>
      <w:r w:rsidRPr="00E828C1">
        <w:br w:type="page"/>
      </w:r>
      <w:bookmarkStart w:id="80" w:name="_Toc284938491"/>
      <w:r w:rsidR="0083539C" w:rsidRPr="00E828C1">
        <w:t>Anslagsöversikt</w:t>
      </w:r>
      <w:bookmarkEnd w:id="79"/>
      <w:bookmarkEnd w:id="80"/>
    </w:p>
    <w:p w:rsidR="004C6EDE" w:rsidRPr="00E828C1" w:rsidRDefault="004C6EDE" w:rsidP="004C6EDE">
      <w:pPr>
        <w:pStyle w:val="R3"/>
      </w:pPr>
      <w:r w:rsidRPr="00E828C1">
        <w:t>Årets anslagsförbrukning</w:t>
      </w:r>
    </w:p>
    <w:p w:rsidR="004C6EDE" w:rsidRPr="00E828C1" w:rsidRDefault="004C6EDE" w:rsidP="000E4432">
      <w:r w:rsidRPr="00E828C1">
        <w:t xml:space="preserve">Sammanfattningsvis har </w:t>
      </w:r>
      <w:r w:rsidR="00791CC3" w:rsidRPr="00E828C1">
        <w:t>92</w:t>
      </w:r>
      <w:r w:rsidRPr="00E828C1">
        <w:t xml:space="preserve"> % av riksdagsförvaltningens disponibla anslag förbrukats under 20</w:t>
      </w:r>
      <w:r w:rsidR="002D61EC" w:rsidRPr="00E828C1">
        <w:t>10</w:t>
      </w:r>
      <w:r w:rsidR="00322EC4" w:rsidRPr="00E828C1">
        <w:t xml:space="preserve">. </w:t>
      </w:r>
      <w:r w:rsidRPr="00E828C1">
        <w:t xml:space="preserve">Anslagssparandet uppgår till </w:t>
      </w:r>
      <w:r w:rsidR="00791CC3" w:rsidRPr="00E828C1">
        <w:t>12</w:t>
      </w:r>
      <w:r w:rsidR="003819A9" w:rsidRPr="00E828C1">
        <w:t>8</w:t>
      </w:r>
      <w:r w:rsidRPr="00E828C1">
        <w:t xml:space="preserve"> miljoner kr</w:t>
      </w:r>
      <w:r w:rsidRPr="00E828C1">
        <w:t>o</w:t>
      </w:r>
      <w:r w:rsidRPr="00E828C1">
        <w:t>nor</w:t>
      </w:r>
      <w:r w:rsidR="008F425D" w:rsidRPr="00E828C1">
        <w:t>,</w:t>
      </w:r>
      <w:r w:rsidRPr="00E828C1">
        <w:t xml:space="preserve"> varav </w:t>
      </w:r>
      <w:r w:rsidR="00791CC3" w:rsidRPr="00E828C1">
        <w:t>8</w:t>
      </w:r>
      <w:r w:rsidR="003819A9" w:rsidRPr="00E828C1">
        <w:t>7</w:t>
      </w:r>
      <w:r w:rsidRPr="00E828C1">
        <w:t xml:space="preserve"> miljoner kronor</w:t>
      </w:r>
      <w:r w:rsidRPr="00E828C1">
        <w:rPr>
          <w:rStyle w:val="Fotnotsreferens"/>
        </w:rPr>
        <w:footnoteReference w:id="87"/>
      </w:r>
      <w:r w:rsidRPr="00E828C1">
        <w:t xml:space="preserve"> avser ledamotsanslaget och </w:t>
      </w:r>
      <w:r w:rsidR="00791CC3" w:rsidRPr="00E828C1">
        <w:t>41</w:t>
      </w:r>
      <w:r w:rsidRPr="00E828C1">
        <w:t xml:space="preserve"> miljoner kronor</w:t>
      </w:r>
      <w:r w:rsidRPr="00E828C1">
        <w:rPr>
          <w:rStyle w:val="Fotnotsreferens"/>
        </w:rPr>
        <w:footnoteReference w:id="88"/>
      </w:r>
      <w:r w:rsidRPr="00E828C1">
        <w:t xml:space="preserve"> avser fö</w:t>
      </w:r>
      <w:r w:rsidRPr="00E828C1">
        <w:t>r</w:t>
      </w:r>
      <w:r w:rsidR="000E4432" w:rsidRPr="00E828C1">
        <w:t xml:space="preserve">valtningsanslaget. </w:t>
      </w:r>
    </w:p>
    <w:p w:rsidR="004C6EDE" w:rsidRPr="00E828C1" w:rsidRDefault="004C6EDE" w:rsidP="000E4432">
      <w:pPr>
        <w:pStyle w:val="Normaltindrag"/>
      </w:pPr>
      <w:r w:rsidRPr="00E828C1">
        <w:t xml:space="preserve">Förbrukningen på anslaget </w:t>
      </w:r>
      <w:r w:rsidRPr="00E828C1">
        <w:rPr>
          <w:i/>
        </w:rPr>
        <w:t>Stöd till politiska partie</w:t>
      </w:r>
      <w:r w:rsidR="00322EC4" w:rsidRPr="00E828C1">
        <w:rPr>
          <w:i/>
        </w:rPr>
        <w:t>r</w:t>
      </w:r>
      <w:r w:rsidR="00322EC4" w:rsidRPr="00E828C1">
        <w:rPr>
          <w:rStyle w:val="Fotnotsreferens"/>
          <w:i/>
        </w:rPr>
        <w:footnoteReference w:id="89"/>
      </w:r>
      <w:r w:rsidRPr="00E828C1">
        <w:t xml:space="preserve"> uppgår till </w:t>
      </w:r>
      <w:r w:rsidR="00791CC3" w:rsidRPr="00E828C1">
        <w:t xml:space="preserve">167 </w:t>
      </w:r>
      <w:r w:rsidRPr="00E828C1">
        <w:t>mi</w:t>
      </w:r>
      <w:r w:rsidRPr="00E828C1">
        <w:t>l</w:t>
      </w:r>
      <w:r w:rsidRPr="00E828C1">
        <w:t>joner kr</w:t>
      </w:r>
      <w:r w:rsidRPr="00E828C1">
        <w:t>o</w:t>
      </w:r>
      <w:r w:rsidRPr="00E828C1">
        <w:t>nor</w:t>
      </w:r>
      <w:r w:rsidR="008F425D" w:rsidRPr="00E828C1">
        <w:t>,</w:t>
      </w:r>
      <w:r w:rsidRPr="00E828C1">
        <w:t xml:space="preserve"> vilket motsvarar </w:t>
      </w:r>
      <w:r w:rsidR="00791CC3" w:rsidRPr="00E828C1">
        <w:t>98</w:t>
      </w:r>
      <w:r w:rsidRPr="00E828C1">
        <w:t xml:space="preserve"> % av </w:t>
      </w:r>
      <w:r w:rsidR="008F425D" w:rsidRPr="00E828C1">
        <w:t xml:space="preserve">det </w:t>
      </w:r>
      <w:r w:rsidRPr="00E828C1">
        <w:t>disponib</w:t>
      </w:r>
      <w:r w:rsidR="008F425D" w:rsidRPr="00E828C1">
        <w:t xml:space="preserve">la </w:t>
      </w:r>
      <w:r w:rsidRPr="00E828C1">
        <w:t>anslag</w:t>
      </w:r>
      <w:r w:rsidR="008F425D" w:rsidRPr="00E828C1">
        <w:t>et</w:t>
      </w:r>
      <w:r w:rsidRPr="00E828C1">
        <w:t>.</w:t>
      </w:r>
      <w:r w:rsidR="00322EC4" w:rsidRPr="00E828C1">
        <w:t xml:space="preserve"> </w:t>
      </w:r>
    </w:p>
    <w:p w:rsidR="004C6EDE" w:rsidRPr="00E828C1" w:rsidRDefault="004C6EDE" w:rsidP="004C6EDE">
      <w:pPr>
        <w:pStyle w:val="TabellrubrikFet"/>
        <w:rPr>
          <w:i/>
          <w:color w:val="auto"/>
        </w:rPr>
      </w:pPr>
      <w:r w:rsidRPr="00E828C1">
        <w:rPr>
          <w:color w:val="auto"/>
        </w:rPr>
        <w:t xml:space="preserve">Tabell: Anslagsförbrukning </w:t>
      </w:r>
      <w:r w:rsidRPr="00E828C1">
        <w:rPr>
          <w:i/>
          <w:color w:val="auto"/>
        </w:rPr>
        <w:t>(miljoner kronor)</w:t>
      </w:r>
    </w:p>
    <w:tbl>
      <w:tblPr>
        <w:tblpPr w:leftFromText="142" w:rightFromText="142" w:vertAnchor="text" w:horzAnchor="margin" w:tblpX="58" w:tblpY="1"/>
        <w:tblW w:w="5954" w:type="dxa"/>
        <w:tblLayout w:type="fixed"/>
        <w:tblCellMar>
          <w:left w:w="30" w:type="dxa"/>
          <w:right w:w="30" w:type="dxa"/>
        </w:tblCellMar>
        <w:tblLook w:val="0000" w:firstRow="0" w:lastRow="0" w:firstColumn="0" w:lastColumn="0" w:noHBand="0" w:noVBand="0"/>
      </w:tblPr>
      <w:tblGrid>
        <w:gridCol w:w="3643"/>
        <w:gridCol w:w="769"/>
        <w:gridCol w:w="768"/>
        <w:gridCol w:w="774"/>
      </w:tblGrid>
      <w:tr w:rsidR="004C6EDE" w:rsidRPr="00E828C1" w:rsidTr="00FA4F83">
        <w:tblPrEx>
          <w:tblCellMar>
            <w:top w:w="0" w:type="dxa"/>
            <w:bottom w:w="0" w:type="dxa"/>
          </w:tblCellMar>
        </w:tblPrEx>
        <w:trPr>
          <w:trHeight w:val="250"/>
        </w:trPr>
        <w:tc>
          <w:tcPr>
            <w:tcW w:w="3059" w:type="pct"/>
            <w:tcBorders>
              <w:top w:val="single" w:sz="4" w:space="0" w:color="auto"/>
              <w:bottom w:val="single" w:sz="4" w:space="0" w:color="auto"/>
            </w:tcBorders>
          </w:tcPr>
          <w:p w:rsidR="004C6EDE" w:rsidRPr="00E828C1" w:rsidRDefault="004C6EDE" w:rsidP="004C6EDE">
            <w:pPr>
              <w:spacing w:before="60" w:line="200" w:lineRule="exact"/>
              <w:jc w:val="left"/>
              <w:rPr>
                <w:b/>
                <w:snapToGrid w:val="0"/>
                <w:sz w:val="16"/>
                <w:szCs w:val="16"/>
              </w:rPr>
            </w:pPr>
            <w:r w:rsidRPr="00E828C1">
              <w:rPr>
                <w:b/>
                <w:snapToGrid w:val="0"/>
                <w:sz w:val="16"/>
                <w:szCs w:val="16"/>
              </w:rPr>
              <w:t xml:space="preserve">Anslag under utgiftsområde 1 </w:t>
            </w:r>
          </w:p>
        </w:tc>
        <w:tc>
          <w:tcPr>
            <w:tcW w:w="646" w:type="pct"/>
            <w:tcBorders>
              <w:top w:val="single" w:sz="4" w:space="0" w:color="auto"/>
              <w:bottom w:val="single" w:sz="4" w:space="0" w:color="auto"/>
            </w:tcBorders>
            <w:vAlign w:val="bottom"/>
          </w:tcPr>
          <w:p w:rsidR="004C6EDE" w:rsidRPr="00E828C1" w:rsidRDefault="004C6EDE" w:rsidP="004C6EDE">
            <w:pPr>
              <w:spacing w:before="60" w:line="200" w:lineRule="exact"/>
              <w:jc w:val="right"/>
              <w:rPr>
                <w:b/>
                <w:snapToGrid w:val="0"/>
                <w:sz w:val="16"/>
                <w:szCs w:val="16"/>
              </w:rPr>
            </w:pPr>
            <w:r w:rsidRPr="00E828C1">
              <w:rPr>
                <w:b/>
                <w:snapToGrid w:val="0"/>
                <w:sz w:val="16"/>
                <w:szCs w:val="16"/>
              </w:rPr>
              <w:t>20</w:t>
            </w:r>
            <w:r w:rsidR="00FA4F83" w:rsidRPr="00E828C1">
              <w:rPr>
                <w:b/>
                <w:snapToGrid w:val="0"/>
                <w:sz w:val="16"/>
                <w:szCs w:val="16"/>
              </w:rPr>
              <w:t>10</w:t>
            </w:r>
          </w:p>
        </w:tc>
        <w:tc>
          <w:tcPr>
            <w:tcW w:w="645" w:type="pct"/>
            <w:tcBorders>
              <w:top w:val="single" w:sz="4" w:space="0" w:color="auto"/>
              <w:bottom w:val="single" w:sz="4" w:space="0" w:color="auto"/>
            </w:tcBorders>
            <w:vAlign w:val="bottom"/>
          </w:tcPr>
          <w:p w:rsidR="004C6EDE" w:rsidRPr="00E828C1" w:rsidRDefault="004C6EDE" w:rsidP="004C6EDE">
            <w:pPr>
              <w:spacing w:before="60" w:line="200" w:lineRule="exact"/>
              <w:jc w:val="right"/>
              <w:rPr>
                <w:b/>
                <w:snapToGrid w:val="0"/>
                <w:sz w:val="16"/>
                <w:szCs w:val="16"/>
              </w:rPr>
            </w:pPr>
            <w:r w:rsidRPr="00E828C1">
              <w:rPr>
                <w:b/>
                <w:snapToGrid w:val="0"/>
                <w:sz w:val="16"/>
                <w:szCs w:val="16"/>
              </w:rPr>
              <w:t>200</w:t>
            </w:r>
            <w:r w:rsidR="00224909" w:rsidRPr="00E828C1">
              <w:rPr>
                <w:b/>
                <w:snapToGrid w:val="0"/>
                <w:sz w:val="16"/>
                <w:szCs w:val="16"/>
              </w:rPr>
              <w:t>9</w:t>
            </w:r>
          </w:p>
        </w:tc>
        <w:tc>
          <w:tcPr>
            <w:tcW w:w="650" w:type="pct"/>
            <w:tcBorders>
              <w:top w:val="single" w:sz="4" w:space="0" w:color="auto"/>
              <w:bottom w:val="single" w:sz="4" w:space="0" w:color="auto"/>
            </w:tcBorders>
            <w:vAlign w:val="bottom"/>
          </w:tcPr>
          <w:p w:rsidR="004C6EDE" w:rsidRPr="00E828C1" w:rsidRDefault="004C6EDE" w:rsidP="004C6EDE">
            <w:pPr>
              <w:spacing w:before="60" w:line="200" w:lineRule="exact"/>
              <w:jc w:val="right"/>
              <w:rPr>
                <w:b/>
                <w:snapToGrid w:val="0"/>
                <w:sz w:val="16"/>
                <w:szCs w:val="16"/>
              </w:rPr>
            </w:pPr>
            <w:r w:rsidRPr="00E828C1">
              <w:rPr>
                <w:b/>
                <w:snapToGrid w:val="0"/>
                <w:sz w:val="16"/>
                <w:szCs w:val="16"/>
              </w:rPr>
              <w:t>200</w:t>
            </w:r>
            <w:r w:rsidR="00224909" w:rsidRPr="00E828C1">
              <w:rPr>
                <w:b/>
                <w:snapToGrid w:val="0"/>
                <w:sz w:val="16"/>
                <w:szCs w:val="16"/>
              </w:rPr>
              <w:t>8</w:t>
            </w:r>
          </w:p>
        </w:tc>
      </w:tr>
      <w:tr w:rsidR="00FA4F83" w:rsidRPr="00E828C1" w:rsidTr="00FA4F83">
        <w:tblPrEx>
          <w:tblCellMar>
            <w:top w:w="0" w:type="dxa"/>
            <w:bottom w:w="0" w:type="dxa"/>
          </w:tblCellMar>
        </w:tblPrEx>
        <w:trPr>
          <w:trHeight w:val="250"/>
        </w:trPr>
        <w:tc>
          <w:tcPr>
            <w:tcW w:w="3059" w:type="pct"/>
            <w:tcBorders>
              <w:top w:val="single" w:sz="4" w:space="0" w:color="auto"/>
            </w:tcBorders>
          </w:tcPr>
          <w:p w:rsidR="00FA4F83" w:rsidRPr="00E828C1" w:rsidRDefault="00FA4F83" w:rsidP="00FA4F83">
            <w:pPr>
              <w:spacing w:before="60" w:line="200" w:lineRule="exact"/>
              <w:jc w:val="left"/>
              <w:rPr>
                <w:snapToGrid w:val="0"/>
                <w:sz w:val="16"/>
                <w:szCs w:val="16"/>
              </w:rPr>
            </w:pPr>
            <w:r w:rsidRPr="00E828C1">
              <w:rPr>
                <w:snapToGrid w:val="0"/>
                <w:sz w:val="16"/>
                <w:szCs w:val="16"/>
              </w:rPr>
              <w:t>2:1 Riksdagens ledamöter och partier m.m., ra</w:t>
            </w:r>
            <w:r w:rsidRPr="00E828C1">
              <w:rPr>
                <w:snapToGrid w:val="0"/>
                <w:sz w:val="16"/>
                <w:szCs w:val="16"/>
              </w:rPr>
              <w:t>m</w:t>
            </w:r>
            <w:r w:rsidRPr="00E828C1">
              <w:rPr>
                <w:snapToGrid w:val="0"/>
                <w:sz w:val="16"/>
                <w:szCs w:val="16"/>
              </w:rPr>
              <w:t>anslag</w:t>
            </w:r>
          </w:p>
        </w:tc>
        <w:tc>
          <w:tcPr>
            <w:tcW w:w="646" w:type="pct"/>
            <w:tcBorders>
              <w:top w:val="single" w:sz="4" w:space="0" w:color="auto"/>
            </w:tcBorders>
            <w:vAlign w:val="bottom"/>
          </w:tcPr>
          <w:p w:rsidR="00FA4F83" w:rsidRPr="00E828C1" w:rsidRDefault="003819A9" w:rsidP="00FA4F83">
            <w:pPr>
              <w:spacing w:before="60" w:line="200" w:lineRule="exact"/>
              <w:jc w:val="right"/>
              <w:rPr>
                <w:snapToGrid w:val="0"/>
                <w:sz w:val="16"/>
                <w:szCs w:val="16"/>
              </w:rPr>
            </w:pPr>
            <w:r w:rsidRPr="00E828C1">
              <w:rPr>
                <w:snapToGrid w:val="0"/>
                <w:sz w:val="16"/>
                <w:szCs w:val="16"/>
              </w:rPr>
              <w:t>799,6</w:t>
            </w:r>
          </w:p>
        </w:tc>
        <w:tc>
          <w:tcPr>
            <w:tcW w:w="645" w:type="pct"/>
            <w:tcBorders>
              <w:top w:val="single" w:sz="4" w:space="0" w:color="auto"/>
            </w:tcBorders>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760,6</w:t>
            </w:r>
          </w:p>
        </w:tc>
        <w:tc>
          <w:tcPr>
            <w:tcW w:w="650" w:type="pct"/>
            <w:tcBorders>
              <w:top w:val="single" w:sz="4" w:space="0" w:color="auto"/>
            </w:tcBorders>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762,3</w:t>
            </w:r>
          </w:p>
        </w:tc>
      </w:tr>
      <w:tr w:rsidR="00FA4F83" w:rsidRPr="00E828C1" w:rsidTr="00FA4F83">
        <w:tblPrEx>
          <w:tblCellMar>
            <w:top w:w="0" w:type="dxa"/>
            <w:bottom w:w="0" w:type="dxa"/>
          </w:tblCellMar>
        </w:tblPrEx>
        <w:trPr>
          <w:trHeight w:val="250"/>
        </w:trPr>
        <w:tc>
          <w:tcPr>
            <w:tcW w:w="3059" w:type="pct"/>
          </w:tcPr>
          <w:p w:rsidR="00FA4F83" w:rsidRPr="00E828C1" w:rsidRDefault="00FA4F83" w:rsidP="00FA4F83">
            <w:pPr>
              <w:spacing w:before="60" w:line="200" w:lineRule="exact"/>
              <w:jc w:val="left"/>
              <w:rPr>
                <w:snapToGrid w:val="0"/>
                <w:sz w:val="16"/>
                <w:szCs w:val="16"/>
              </w:rPr>
            </w:pPr>
            <w:r w:rsidRPr="00E828C1">
              <w:rPr>
                <w:snapToGrid w:val="0"/>
                <w:sz w:val="16"/>
                <w:szCs w:val="16"/>
              </w:rPr>
              <w:t>2:2 Riksdagens förvaltningsanslag, rama</w:t>
            </w:r>
            <w:r w:rsidRPr="00E828C1">
              <w:rPr>
                <w:snapToGrid w:val="0"/>
                <w:sz w:val="16"/>
                <w:szCs w:val="16"/>
              </w:rPr>
              <w:t>n</w:t>
            </w:r>
            <w:r w:rsidRPr="00E828C1">
              <w:rPr>
                <w:snapToGrid w:val="0"/>
                <w:sz w:val="16"/>
                <w:szCs w:val="16"/>
              </w:rPr>
              <w:t>slag</w:t>
            </w:r>
          </w:p>
        </w:tc>
        <w:tc>
          <w:tcPr>
            <w:tcW w:w="646" w:type="pct"/>
            <w:vAlign w:val="bottom"/>
          </w:tcPr>
          <w:p w:rsidR="00FA4F83" w:rsidRPr="00E828C1" w:rsidRDefault="00A00C00" w:rsidP="00FA4F83">
            <w:pPr>
              <w:spacing w:before="60" w:line="200" w:lineRule="exact"/>
              <w:jc w:val="right"/>
              <w:rPr>
                <w:snapToGrid w:val="0"/>
                <w:sz w:val="16"/>
                <w:szCs w:val="16"/>
              </w:rPr>
            </w:pPr>
            <w:r w:rsidRPr="00E828C1">
              <w:rPr>
                <w:snapToGrid w:val="0"/>
                <w:sz w:val="16"/>
                <w:szCs w:val="16"/>
              </w:rPr>
              <w:t>657,1</w:t>
            </w:r>
          </w:p>
        </w:tc>
        <w:tc>
          <w:tcPr>
            <w:tcW w:w="645" w:type="pct"/>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636, 5</w:t>
            </w:r>
          </w:p>
        </w:tc>
        <w:tc>
          <w:tcPr>
            <w:tcW w:w="650" w:type="pct"/>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588,3</w:t>
            </w:r>
          </w:p>
        </w:tc>
      </w:tr>
      <w:tr w:rsidR="00FA4F83" w:rsidRPr="00E828C1" w:rsidTr="00FA4F83">
        <w:tblPrEx>
          <w:tblCellMar>
            <w:top w:w="0" w:type="dxa"/>
            <w:bottom w:w="0" w:type="dxa"/>
          </w:tblCellMar>
        </w:tblPrEx>
        <w:trPr>
          <w:trHeight w:val="250"/>
        </w:trPr>
        <w:tc>
          <w:tcPr>
            <w:tcW w:w="3059" w:type="pct"/>
          </w:tcPr>
          <w:p w:rsidR="00FA4F83" w:rsidRPr="00E828C1" w:rsidRDefault="00FA4F83" w:rsidP="00FA4F83">
            <w:pPr>
              <w:spacing w:before="60" w:line="200" w:lineRule="exact"/>
              <w:jc w:val="left"/>
              <w:rPr>
                <w:b/>
                <w:snapToGrid w:val="0"/>
                <w:sz w:val="16"/>
                <w:szCs w:val="16"/>
              </w:rPr>
            </w:pPr>
            <w:r w:rsidRPr="00E828C1">
              <w:rPr>
                <w:b/>
                <w:snapToGrid w:val="0"/>
                <w:sz w:val="16"/>
                <w:szCs w:val="16"/>
              </w:rPr>
              <w:t>Summa</w:t>
            </w:r>
          </w:p>
        </w:tc>
        <w:tc>
          <w:tcPr>
            <w:tcW w:w="646" w:type="pct"/>
            <w:vAlign w:val="bottom"/>
          </w:tcPr>
          <w:p w:rsidR="00FA4F83" w:rsidRPr="00E828C1" w:rsidRDefault="003819A9" w:rsidP="00FA4F83">
            <w:pPr>
              <w:spacing w:before="60" w:line="200" w:lineRule="exact"/>
              <w:jc w:val="right"/>
              <w:rPr>
                <w:b/>
                <w:snapToGrid w:val="0"/>
                <w:sz w:val="16"/>
                <w:szCs w:val="16"/>
              </w:rPr>
            </w:pPr>
            <w:r w:rsidRPr="00E828C1">
              <w:rPr>
                <w:b/>
                <w:snapToGrid w:val="0"/>
                <w:sz w:val="16"/>
                <w:szCs w:val="16"/>
              </w:rPr>
              <w:t>1 456,7</w:t>
            </w:r>
          </w:p>
        </w:tc>
        <w:tc>
          <w:tcPr>
            <w:tcW w:w="645" w:type="pct"/>
            <w:vAlign w:val="bottom"/>
          </w:tcPr>
          <w:p w:rsidR="00FA4F83" w:rsidRPr="00E828C1" w:rsidRDefault="00FA4F83" w:rsidP="00FA4F83">
            <w:pPr>
              <w:spacing w:before="60" w:line="200" w:lineRule="exact"/>
              <w:jc w:val="right"/>
              <w:rPr>
                <w:b/>
                <w:snapToGrid w:val="0"/>
                <w:sz w:val="16"/>
                <w:szCs w:val="16"/>
              </w:rPr>
            </w:pPr>
            <w:r w:rsidRPr="00E828C1">
              <w:rPr>
                <w:b/>
                <w:snapToGrid w:val="0"/>
                <w:sz w:val="16"/>
                <w:szCs w:val="16"/>
              </w:rPr>
              <w:t>1 397,1</w:t>
            </w:r>
          </w:p>
        </w:tc>
        <w:tc>
          <w:tcPr>
            <w:tcW w:w="650" w:type="pct"/>
            <w:vAlign w:val="bottom"/>
          </w:tcPr>
          <w:p w:rsidR="00FA4F83" w:rsidRPr="00E828C1" w:rsidRDefault="00FA4F83" w:rsidP="00FA4F83">
            <w:pPr>
              <w:spacing w:before="60" w:line="200" w:lineRule="exact"/>
              <w:jc w:val="right"/>
              <w:rPr>
                <w:b/>
                <w:snapToGrid w:val="0"/>
                <w:sz w:val="16"/>
                <w:szCs w:val="16"/>
              </w:rPr>
            </w:pPr>
            <w:r w:rsidRPr="00E828C1">
              <w:rPr>
                <w:b/>
                <w:snapToGrid w:val="0"/>
                <w:sz w:val="16"/>
                <w:szCs w:val="16"/>
              </w:rPr>
              <w:t>1 350,6</w:t>
            </w:r>
          </w:p>
        </w:tc>
      </w:tr>
      <w:tr w:rsidR="00FA4F83" w:rsidRPr="00E828C1" w:rsidTr="00FA4F83">
        <w:tblPrEx>
          <w:tblCellMar>
            <w:top w:w="0" w:type="dxa"/>
            <w:bottom w:w="0" w:type="dxa"/>
          </w:tblCellMar>
        </w:tblPrEx>
        <w:trPr>
          <w:trHeight w:val="250"/>
        </w:trPr>
        <w:tc>
          <w:tcPr>
            <w:tcW w:w="3059" w:type="pct"/>
            <w:tcBorders>
              <w:bottom w:val="single" w:sz="4" w:space="0" w:color="auto"/>
            </w:tcBorders>
          </w:tcPr>
          <w:p w:rsidR="00FA4F83" w:rsidRPr="00E828C1" w:rsidRDefault="00FA4F83" w:rsidP="00FA4F83">
            <w:pPr>
              <w:spacing w:before="60" w:line="200" w:lineRule="exact"/>
              <w:jc w:val="left"/>
              <w:rPr>
                <w:snapToGrid w:val="0"/>
                <w:sz w:val="16"/>
                <w:szCs w:val="16"/>
              </w:rPr>
            </w:pPr>
            <w:r w:rsidRPr="00E828C1">
              <w:rPr>
                <w:snapToGrid w:val="0"/>
                <w:sz w:val="16"/>
                <w:szCs w:val="16"/>
              </w:rPr>
              <w:t>6:6 Stöd till politiska partier</w:t>
            </w:r>
          </w:p>
        </w:tc>
        <w:tc>
          <w:tcPr>
            <w:tcW w:w="646" w:type="pct"/>
            <w:tcBorders>
              <w:bottom w:val="single" w:sz="4" w:space="0" w:color="auto"/>
            </w:tcBorders>
            <w:vAlign w:val="bottom"/>
          </w:tcPr>
          <w:p w:rsidR="00FA4F83" w:rsidRPr="00E828C1" w:rsidRDefault="00791CC3" w:rsidP="00FA4F83">
            <w:pPr>
              <w:spacing w:before="60" w:line="200" w:lineRule="exact"/>
              <w:jc w:val="right"/>
              <w:rPr>
                <w:snapToGrid w:val="0"/>
                <w:sz w:val="16"/>
                <w:szCs w:val="16"/>
              </w:rPr>
            </w:pPr>
            <w:r w:rsidRPr="00E828C1">
              <w:rPr>
                <w:snapToGrid w:val="0"/>
                <w:sz w:val="16"/>
                <w:szCs w:val="16"/>
              </w:rPr>
              <w:t>166,</w:t>
            </w:r>
            <w:r w:rsidR="00A00C00" w:rsidRPr="00E828C1">
              <w:rPr>
                <w:snapToGrid w:val="0"/>
                <w:sz w:val="16"/>
                <w:szCs w:val="16"/>
              </w:rPr>
              <w:t>6</w:t>
            </w:r>
          </w:p>
        </w:tc>
        <w:tc>
          <w:tcPr>
            <w:tcW w:w="645" w:type="pct"/>
            <w:tcBorders>
              <w:bottom w:val="single" w:sz="4" w:space="0" w:color="auto"/>
            </w:tcBorders>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165,0</w:t>
            </w:r>
          </w:p>
        </w:tc>
        <w:tc>
          <w:tcPr>
            <w:tcW w:w="650" w:type="pct"/>
            <w:tcBorders>
              <w:bottom w:val="single" w:sz="4" w:space="0" w:color="auto"/>
            </w:tcBorders>
            <w:vAlign w:val="bottom"/>
          </w:tcPr>
          <w:p w:rsidR="00FA4F83" w:rsidRPr="00E828C1" w:rsidRDefault="00FA4F83" w:rsidP="00FA4F83">
            <w:pPr>
              <w:spacing w:before="60" w:line="200" w:lineRule="exact"/>
              <w:jc w:val="right"/>
              <w:rPr>
                <w:snapToGrid w:val="0"/>
                <w:sz w:val="16"/>
                <w:szCs w:val="16"/>
              </w:rPr>
            </w:pPr>
            <w:r w:rsidRPr="00E828C1">
              <w:rPr>
                <w:snapToGrid w:val="0"/>
                <w:sz w:val="16"/>
                <w:szCs w:val="16"/>
              </w:rPr>
              <w:t>171,9</w:t>
            </w:r>
          </w:p>
        </w:tc>
      </w:tr>
      <w:tr w:rsidR="00FA4F83" w:rsidRPr="00E828C1" w:rsidTr="00FA4F83">
        <w:tblPrEx>
          <w:tblCellMar>
            <w:top w:w="0" w:type="dxa"/>
            <w:bottom w:w="0" w:type="dxa"/>
          </w:tblCellMar>
        </w:tblPrEx>
        <w:trPr>
          <w:trHeight w:val="250"/>
        </w:trPr>
        <w:tc>
          <w:tcPr>
            <w:tcW w:w="3059" w:type="pct"/>
            <w:tcBorders>
              <w:top w:val="single" w:sz="4" w:space="0" w:color="auto"/>
              <w:bottom w:val="single" w:sz="4" w:space="0" w:color="auto"/>
            </w:tcBorders>
          </w:tcPr>
          <w:p w:rsidR="00FA4F83" w:rsidRPr="00E828C1" w:rsidRDefault="00FA4F83" w:rsidP="00FA4F83">
            <w:pPr>
              <w:spacing w:before="60" w:line="200" w:lineRule="exact"/>
              <w:jc w:val="left"/>
              <w:rPr>
                <w:b/>
                <w:snapToGrid w:val="0"/>
                <w:sz w:val="16"/>
                <w:szCs w:val="16"/>
              </w:rPr>
            </w:pPr>
            <w:r w:rsidRPr="00E828C1">
              <w:rPr>
                <w:b/>
                <w:snapToGrid w:val="0"/>
                <w:sz w:val="16"/>
                <w:szCs w:val="16"/>
              </w:rPr>
              <w:t>Total anslagsförbrukning</w:t>
            </w:r>
          </w:p>
        </w:tc>
        <w:tc>
          <w:tcPr>
            <w:tcW w:w="646" w:type="pct"/>
            <w:tcBorders>
              <w:top w:val="single" w:sz="4" w:space="0" w:color="auto"/>
              <w:bottom w:val="single" w:sz="4" w:space="0" w:color="auto"/>
            </w:tcBorders>
            <w:vAlign w:val="bottom"/>
          </w:tcPr>
          <w:p w:rsidR="00FA4F83" w:rsidRPr="00E828C1" w:rsidRDefault="00791CC3" w:rsidP="00FA4F83">
            <w:pPr>
              <w:spacing w:before="60" w:line="200" w:lineRule="exact"/>
              <w:jc w:val="right"/>
              <w:rPr>
                <w:b/>
                <w:snapToGrid w:val="0"/>
                <w:sz w:val="16"/>
                <w:szCs w:val="16"/>
              </w:rPr>
            </w:pPr>
            <w:r w:rsidRPr="00E828C1">
              <w:rPr>
                <w:b/>
                <w:snapToGrid w:val="0"/>
                <w:sz w:val="16"/>
                <w:szCs w:val="16"/>
              </w:rPr>
              <w:t>1</w:t>
            </w:r>
            <w:r w:rsidR="00A00C00" w:rsidRPr="00E828C1">
              <w:rPr>
                <w:b/>
                <w:snapToGrid w:val="0"/>
                <w:sz w:val="16"/>
                <w:szCs w:val="16"/>
              </w:rPr>
              <w:t> 623,3</w:t>
            </w:r>
          </w:p>
        </w:tc>
        <w:tc>
          <w:tcPr>
            <w:tcW w:w="645" w:type="pct"/>
            <w:tcBorders>
              <w:top w:val="single" w:sz="4" w:space="0" w:color="auto"/>
              <w:bottom w:val="single" w:sz="4" w:space="0" w:color="auto"/>
            </w:tcBorders>
            <w:vAlign w:val="bottom"/>
          </w:tcPr>
          <w:p w:rsidR="00FA4F83" w:rsidRPr="00E828C1" w:rsidRDefault="00FA4F83" w:rsidP="00FA4F83">
            <w:pPr>
              <w:spacing w:before="60" w:line="200" w:lineRule="exact"/>
              <w:jc w:val="right"/>
              <w:rPr>
                <w:b/>
                <w:snapToGrid w:val="0"/>
                <w:sz w:val="16"/>
                <w:szCs w:val="16"/>
              </w:rPr>
            </w:pPr>
            <w:r w:rsidRPr="00E828C1">
              <w:rPr>
                <w:b/>
                <w:snapToGrid w:val="0"/>
                <w:sz w:val="16"/>
                <w:szCs w:val="16"/>
              </w:rPr>
              <w:t>1 562,1</w:t>
            </w:r>
          </w:p>
        </w:tc>
        <w:tc>
          <w:tcPr>
            <w:tcW w:w="650" w:type="pct"/>
            <w:tcBorders>
              <w:top w:val="single" w:sz="4" w:space="0" w:color="auto"/>
              <w:bottom w:val="single" w:sz="4" w:space="0" w:color="auto"/>
            </w:tcBorders>
            <w:vAlign w:val="bottom"/>
          </w:tcPr>
          <w:p w:rsidR="00FA4F83" w:rsidRPr="00E828C1" w:rsidRDefault="00FA4F83" w:rsidP="00FA4F83">
            <w:pPr>
              <w:spacing w:before="60" w:line="200" w:lineRule="exact"/>
              <w:jc w:val="right"/>
              <w:rPr>
                <w:b/>
                <w:snapToGrid w:val="0"/>
                <w:sz w:val="16"/>
                <w:szCs w:val="16"/>
              </w:rPr>
            </w:pPr>
            <w:r w:rsidRPr="00E828C1">
              <w:rPr>
                <w:b/>
                <w:snapToGrid w:val="0"/>
                <w:sz w:val="16"/>
                <w:szCs w:val="16"/>
              </w:rPr>
              <w:t>1 522,5</w:t>
            </w:r>
          </w:p>
        </w:tc>
      </w:tr>
    </w:tbl>
    <w:p w:rsidR="004C6EDE" w:rsidRPr="00E828C1" w:rsidRDefault="004C6EDE" w:rsidP="004C6EDE">
      <w:pPr>
        <w:pStyle w:val="R3"/>
        <w:spacing w:after="240"/>
      </w:pPr>
      <w:r w:rsidRPr="00E828C1">
        <w:t>Årets anslagssparande</w:t>
      </w:r>
    </w:p>
    <w:p w:rsidR="00115D25" w:rsidRPr="00E828C1" w:rsidRDefault="004C6EDE" w:rsidP="008F425D">
      <w:pPr>
        <w:pStyle w:val="TabellrubrikFet"/>
        <w:spacing w:before="0" w:after="0"/>
        <w:rPr>
          <w:i/>
          <w:color w:val="auto"/>
        </w:rPr>
      </w:pPr>
      <w:r w:rsidRPr="00E828C1">
        <w:t>Tabell: Utgående ansl</w:t>
      </w:r>
      <w:r w:rsidR="00256717" w:rsidRPr="00E828C1">
        <w:t xml:space="preserve">agssparande per den 31 december </w:t>
      </w:r>
      <w:r w:rsidR="00256717" w:rsidRPr="00E828C1">
        <w:rPr>
          <w:i/>
          <w:color w:val="auto"/>
        </w:rPr>
        <w:t>(miljoner kr</w:t>
      </w:r>
      <w:r w:rsidR="00256717" w:rsidRPr="00E828C1">
        <w:rPr>
          <w:i/>
          <w:color w:val="auto"/>
        </w:rPr>
        <w:t>o</w:t>
      </w:r>
      <w:r w:rsidR="00256717" w:rsidRPr="00E828C1">
        <w:rPr>
          <w:i/>
          <w:color w:val="auto"/>
        </w:rPr>
        <w:t>nor)</w:t>
      </w:r>
      <w:bookmarkEnd w:id="78"/>
    </w:p>
    <w:p w:rsidR="009C11BA" w:rsidRPr="00E828C1" w:rsidRDefault="009C11BA" w:rsidP="008F425D">
      <w:pPr>
        <w:pStyle w:val="TabellrubrikFet"/>
        <w:spacing w:before="0" w:after="0"/>
        <w:rPr>
          <w:i/>
          <w:color w:val="auto"/>
        </w:rPr>
      </w:pPr>
    </w:p>
    <w:tbl>
      <w:tblPr>
        <w:tblpPr w:leftFromText="142" w:rightFromText="142" w:vertAnchor="text" w:horzAnchor="margin" w:tblpY="-19"/>
        <w:tblW w:w="5954" w:type="dxa"/>
        <w:tblLayout w:type="fixed"/>
        <w:tblCellMar>
          <w:left w:w="30" w:type="dxa"/>
          <w:right w:w="30" w:type="dxa"/>
        </w:tblCellMar>
        <w:tblLook w:val="0000" w:firstRow="0" w:lastRow="0" w:firstColumn="0" w:lastColumn="0" w:noHBand="0" w:noVBand="0"/>
      </w:tblPr>
      <w:tblGrid>
        <w:gridCol w:w="3593"/>
        <w:gridCol w:w="787"/>
        <w:gridCol w:w="787"/>
        <w:gridCol w:w="787"/>
      </w:tblGrid>
      <w:tr w:rsidR="008A24EC" w:rsidRPr="00E828C1" w:rsidTr="00C52AB1">
        <w:tblPrEx>
          <w:tblCellMar>
            <w:top w:w="0" w:type="dxa"/>
            <w:bottom w:w="0" w:type="dxa"/>
          </w:tblCellMar>
        </w:tblPrEx>
        <w:trPr>
          <w:trHeight w:val="250"/>
        </w:trPr>
        <w:tc>
          <w:tcPr>
            <w:tcW w:w="3017" w:type="pct"/>
            <w:tcBorders>
              <w:top w:val="single" w:sz="4" w:space="0" w:color="auto"/>
              <w:bottom w:val="single" w:sz="4" w:space="0" w:color="auto"/>
            </w:tcBorders>
          </w:tcPr>
          <w:p w:rsidR="008A24EC" w:rsidRPr="00E828C1" w:rsidRDefault="008A24EC" w:rsidP="008A24EC">
            <w:pPr>
              <w:spacing w:before="60" w:line="200" w:lineRule="exact"/>
              <w:jc w:val="left"/>
              <w:rPr>
                <w:b/>
                <w:snapToGrid w:val="0"/>
                <w:sz w:val="16"/>
                <w:szCs w:val="16"/>
              </w:rPr>
            </w:pPr>
            <w:r w:rsidRPr="00E828C1">
              <w:rPr>
                <w:b/>
                <w:snapToGrid w:val="0"/>
                <w:sz w:val="16"/>
                <w:szCs w:val="16"/>
              </w:rPr>
              <w:t>Anslag under utgiftsområde 1</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2010</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2009</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2008</w:t>
            </w:r>
          </w:p>
        </w:tc>
      </w:tr>
      <w:tr w:rsidR="008A24EC" w:rsidRPr="00E828C1" w:rsidTr="00C52AB1">
        <w:tblPrEx>
          <w:tblCellMar>
            <w:top w:w="0" w:type="dxa"/>
            <w:bottom w:w="0" w:type="dxa"/>
          </w:tblCellMar>
        </w:tblPrEx>
        <w:trPr>
          <w:trHeight w:val="250"/>
        </w:trPr>
        <w:tc>
          <w:tcPr>
            <w:tcW w:w="3017" w:type="pct"/>
            <w:tcBorders>
              <w:top w:val="single" w:sz="4" w:space="0" w:color="auto"/>
            </w:tcBorders>
          </w:tcPr>
          <w:p w:rsidR="008A24EC" w:rsidRPr="00E828C1" w:rsidRDefault="008A24EC" w:rsidP="008A24EC">
            <w:pPr>
              <w:spacing w:before="60" w:line="200" w:lineRule="exact"/>
              <w:jc w:val="left"/>
              <w:rPr>
                <w:snapToGrid w:val="0"/>
                <w:sz w:val="16"/>
                <w:szCs w:val="16"/>
              </w:rPr>
            </w:pPr>
            <w:r w:rsidRPr="00E828C1">
              <w:rPr>
                <w:snapToGrid w:val="0"/>
                <w:sz w:val="16"/>
                <w:szCs w:val="16"/>
              </w:rPr>
              <w:t>2:1 Riksdagens ledamöter och partier m.m.</w:t>
            </w:r>
          </w:p>
        </w:tc>
        <w:tc>
          <w:tcPr>
            <w:tcW w:w="661" w:type="pct"/>
            <w:tcBorders>
              <w:top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86,6</w:t>
            </w:r>
          </w:p>
        </w:tc>
        <w:tc>
          <w:tcPr>
            <w:tcW w:w="661" w:type="pct"/>
            <w:tcBorders>
              <w:top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57,6</w:t>
            </w:r>
          </w:p>
        </w:tc>
        <w:tc>
          <w:tcPr>
            <w:tcW w:w="661" w:type="pct"/>
            <w:tcBorders>
              <w:top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40,6</w:t>
            </w:r>
          </w:p>
        </w:tc>
      </w:tr>
      <w:tr w:rsidR="008A24EC" w:rsidRPr="00E828C1" w:rsidTr="00C52AB1">
        <w:tblPrEx>
          <w:tblCellMar>
            <w:top w:w="0" w:type="dxa"/>
            <w:bottom w:w="0" w:type="dxa"/>
          </w:tblCellMar>
        </w:tblPrEx>
        <w:trPr>
          <w:trHeight w:val="250"/>
        </w:trPr>
        <w:tc>
          <w:tcPr>
            <w:tcW w:w="3017" w:type="pct"/>
          </w:tcPr>
          <w:p w:rsidR="008A24EC" w:rsidRPr="00E828C1" w:rsidRDefault="008A24EC" w:rsidP="008A24EC">
            <w:pPr>
              <w:spacing w:before="60" w:line="200" w:lineRule="exact"/>
              <w:jc w:val="left"/>
              <w:rPr>
                <w:snapToGrid w:val="0"/>
                <w:sz w:val="16"/>
                <w:szCs w:val="16"/>
              </w:rPr>
            </w:pPr>
            <w:r w:rsidRPr="00E828C1">
              <w:rPr>
                <w:snapToGrid w:val="0"/>
                <w:sz w:val="16"/>
                <w:szCs w:val="16"/>
              </w:rPr>
              <w:t xml:space="preserve">2:2 Riksdagens förvaltningsanslag </w:t>
            </w:r>
          </w:p>
        </w:tc>
        <w:tc>
          <w:tcPr>
            <w:tcW w:w="661" w:type="pct"/>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41,5</w:t>
            </w:r>
          </w:p>
        </w:tc>
        <w:tc>
          <w:tcPr>
            <w:tcW w:w="661" w:type="pct"/>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35,2</w:t>
            </w:r>
          </w:p>
        </w:tc>
        <w:tc>
          <w:tcPr>
            <w:tcW w:w="661" w:type="pct"/>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86,8</w:t>
            </w:r>
          </w:p>
        </w:tc>
      </w:tr>
      <w:tr w:rsidR="008A24EC" w:rsidRPr="00E828C1" w:rsidTr="00C52AB1">
        <w:tblPrEx>
          <w:tblCellMar>
            <w:top w:w="0" w:type="dxa"/>
            <w:bottom w:w="0" w:type="dxa"/>
          </w:tblCellMar>
        </w:tblPrEx>
        <w:trPr>
          <w:trHeight w:val="250"/>
        </w:trPr>
        <w:tc>
          <w:tcPr>
            <w:tcW w:w="3017" w:type="pct"/>
          </w:tcPr>
          <w:p w:rsidR="008A24EC" w:rsidRPr="00E828C1" w:rsidRDefault="008A24EC" w:rsidP="008A24EC">
            <w:pPr>
              <w:spacing w:before="60" w:line="200" w:lineRule="exact"/>
              <w:jc w:val="left"/>
              <w:rPr>
                <w:b/>
                <w:snapToGrid w:val="0"/>
                <w:sz w:val="16"/>
                <w:szCs w:val="16"/>
              </w:rPr>
            </w:pPr>
            <w:r w:rsidRPr="00E828C1">
              <w:rPr>
                <w:b/>
                <w:snapToGrid w:val="0"/>
                <w:sz w:val="16"/>
                <w:szCs w:val="16"/>
              </w:rPr>
              <w:t xml:space="preserve">Summa </w:t>
            </w:r>
          </w:p>
        </w:tc>
        <w:tc>
          <w:tcPr>
            <w:tcW w:w="661" w:type="pct"/>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128,1</w:t>
            </w:r>
          </w:p>
        </w:tc>
        <w:tc>
          <w:tcPr>
            <w:tcW w:w="661" w:type="pct"/>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92,8</w:t>
            </w:r>
          </w:p>
        </w:tc>
        <w:tc>
          <w:tcPr>
            <w:tcW w:w="661" w:type="pct"/>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127,4</w:t>
            </w:r>
          </w:p>
        </w:tc>
      </w:tr>
      <w:tr w:rsidR="008A24EC" w:rsidRPr="00E828C1" w:rsidTr="00C52AB1">
        <w:tblPrEx>
          <w:tblCellMar>
            <w:top w:w="0" w:type="dxa"/>
            <w:bottom w:w="0" w:type="dxa"/>
          </w:tblCellMar>
        </w:tblPrEx>
        <w:trPr>
          <w:trHeight w:val="250"/>
        </w:trPr>
        <w:tc>
          <w:tcPr>
            <w:tcW w:w="3017" w:type="pct"/>
            <w:tcBorders>
              <w:bottom w:val="single" w:sz="4" w:space="0" w:color="auto"/>
            </w:tcBorders>
          </w:tcPr>
          <w:p w:rsidR="008A24EC" w:rsidRPr="00E828C1" w:rsidRDefault="008A24EC" w:rsidP="008A24EC">
            <w:pPr>
              <w:spacing w:before="60" w:line="200" w:lineRule="exact"/>
              <w:jc w:val="left"/>
              <w:rPr>
                <w:snapToGrid w:val="0"/>
                <w:sz w:val="16"/>
                <w:szCs w:val="16"/>
              </w:rPr>
            </w:pPr>
            <w:r w:rsidRPr="00E828C1">
              <w:rPr>
                <w:snapToGrid w:val="0"/>
                <w:sz w:val="16"/>
                <w:szCs w:val="16"/>
              </w:rPr>
              <w:t xml:space="preserve">6:6 Stöd till politiska partier </w:t>
            </w:r>
          </w:p>
        </w:tc>
        <w:tc>
          <w:tcPr>
            <w:tcW w:w="661" w:type="pct"/>
            <w:tcBorders>
              <w:bottom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3,6</w:t>
            </w:r>
          </w:p>
        </w:tc>
        <w:tc>
          <w:tcPr>
            <w:tcW w:w="661" w:type="pct"/>
            <w:tcBorders>
              <w:bottom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5,2</w:t>
            </w:r>
          </w:p>
        </w:tc>
        <w:tc>
          <w:tcPr>
            <w:tcW w:w="661" w:type="pct"/>
            <w:tcBorders>
              <w:bottom w:val="single" w:sz="4" w:space="0" w:color="auto"/>
            </w:tcBorders>
            <w:vAlign w:val="bottom"/>
          </w:tcPr>
          <w:p w:rsidR="008A24EC" w:rsidRPr="00E828C1" w:rsidRDefault="008A24EC" w:rsidP="008A24EC">
            <w:pPr>
              <w:spacing w:before="60" w:line="200" w:lineRule="exact"/>
              <w:jc w:val="right"/>
              <w:rPr>
                <w:snapToGrid w:val="0"/>
                <w:sz w:val="16"/>
                <w:szCs w:val="16"/>
              </w:rPr>
            </w:pPr>
            <w:r w:rsidRPr="00E828C1">
              <w:rPr>
                <w:snapToGrid w:val="0"/>
                <w:sz w:val="16"/>
                <w:szCs w:val="16"/>
              </w:rPr>
              <w:t>3,4</w:t>
            </w:r>
          </w:p>
        </w:tc>
      </w:tr>
      <w:tr w:rsidR="008A24EC" w:rsidRPr="00E828C1" w:rsidTr="00C52AB1">
        <w:tblPrEx>
          <w:tblCellMar>
            <w:top w:w="0" w:type="dxa"/>
            <w:bottom w:w="0" w:type="dxa"/>
          </w:tblCellMar>
        </w:tblPrEx>
        <w:trPr>
          <w:trHeight w:val="250"/>
        </w:trPr>
        <w:tc>
          <w:tcPr>
            <w:tcW w:w="3017" w:type="pct"/>
            <w:tcBorders>
              <w:top w:val="single" w:sz="4" w:space="0" w:color="auto"/>
              <w:bottom w:val="single" w:sz="4" w:space="0" w:color="auto"/>
            </w:tcBorders>
          </w:tcPr>
          <w:p w:rsidR="008A24EC" w:rsidRPr="00E828C1" w:rsidRDefault="008A24EC" w:rsidP="008A24EC">
            <w:pPr>
              <w:spacing w:before="60" w:line="200" w:lineRule="exact"/>
              <w:jc w:val="left"/>
              <w:rPr>
                <w:b/>
                <w:snapToGrid w:val="0"/>
                <w:sz w:val="16"/>
                <w:szCs w:val="16"/>
              </w:rPr>
            </w:pPr>
            <w:r w:rsidRPr="00E828C1">
              <w:rPr>
                <w:b/>
                <w:snapToGrid w:val="0"/>
                <w:sz w:val="16"/>
                <w:szCs w:val="16"/>
              </w:rPr>
              <w:t>Totalt anslagssparande</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131,7</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98,0</w:t>
            </w: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r w:rsidRPr="00E828C1">
              <w:rPr>
                <w:b/>
                <w:snapToGrid w:val="0"/>
                <w:sz w:val="16"/>
                <w:szCs w:val="16"/>
              </w:rPr>
              <w:t>130,8</w:t>
            </w:r>
          </w:p>
        </w:tc>
      </w:tr>
      <w:tr w:rsidR="008A24EC" w:rsidRPr="00E828C1" w:rsidTr="00C52AB1">
        <w:tblPrEx>
          <w:tblCellMar>
            <w:top w:w="0" w:type="dxa"/>
            <w:bottom w:w="0" w:type="dxa"/>
          </w:tblCellMar>
        </w:tblPrEx>
        <w:trPr>
          <w:trHeight w:val="250"/>
        </w:trPr>
        <w:tc>
          <w:tcPr>
            <w:tcW w:w="3017" w:type="pct"/>
            <w:tcBorders>
              <w:top w:val="single" w:sz="4" w:space="0" w:color="auto"/>
              <w:bottom w:val="single" w:sz="4" w:space="0" w:color="auto"/>
            </w:tcBorders>
          </w:tcPr>
          <w:p w:rsidR="008A24EC" w:rsidRPr="00E828C1" w:rsidRDefault="008A24EC" w:rsidP="008A24EC">
            <w:pPr>
              <w:spacing w:before="60" w:line="200" w:lineRule="exact"/>
              <w:jc w:val="left"/>
              <w:rPr>
                <w:b/>
                <w:snapToGrid w:val="0"/>
                <w:sz w:val="16"/>
                <w:szCs w:val="16"/>
              </w:rPr>
            </w:pP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p>
        </w:tc>
        <w:tc>
          <w:tcPr>
            <w:tcW w:w="661" w:type="pct"/>
            <w:tcBorders>
              <w:top w:val="single" w:sz="4" w:space="0" w:color="auto"/>
              <w:bottom w:val="single" w:sz="4" w:space="0" w:color="auto"/>
            </w:tcBorders>
            <w:vAlign w:val="bottom"/>
          </w:tcPr>
          <w:p w:rsidR="008A24EC" w:rsidRPr="00E828C1" w:rsidRDefault="008A24EC" w:rsidP="008A24EC">
            <w:pPr>
              <w:spacing w:before="60" w:line="200" w:lineRule="exact"/>
              <w:jc w:val="right"/>
              <w:rPr>
                <w:b/>
                <w:snapToGrid w:val="0"/>
                <w:sz w:val="16"/>
                <w:szCs w:val="16"/>
              </w:rPr>
            </w:pPr>
          </w:p>
        </w:tc>
      </w:tr>
    </w:tbl>
    <w:p w:rsidR="00C52AB1" w:rsidRPr="00E828C1" w:rsidRDefault="00C52AB1" w:rsidP="008F425D">
      <w:pPr>
        <w:pStyle w:val="TabellrubrikFet"/>
        <w:spacing w:before="0" w:after="0"/>
        <w:rPr>
          <w:i/>
          <w:color w:val="auto"/>
        </w:rPr>
      </w:pPr>
    </w:p>
    <w:p w:rsidR="00C52AB1" w:rsidRPr="00E828C1" w:rsidRDefault="00C52AB1" w:rsidP="008F425D">
      <w:pPr>
        <w:pStyle w:val="TabellrubrikFet"/>
        <w:spacing w:before="0" w:after="0"/>
        <w:rPr>
          <w:i/>
          <w:color w:val="auto"/>
        </w:rPr>
        <w:sectPr w:rsidR="00C52AB1" w:rsidRPr="00E828C1" w:rsidSect="00B90F91">
          <w:headerReference w:type="even" r:id="rId24"/>
          <w:headerReference w:type="default" r:id="rId25"/>
          <w:footerReference w:type="even" r:id="rId26"/>
          <w:footerReference w:type="default" r:id="rId27"/>
          <w:headerReference w:type="first" r:id="rId28"/>
          <w:footerReference w:type="first" r:id="rId29"/>
          <w:pgSz w:w="11906" w:h="16838" w:code="9"/>
          <w:pgMar w:top="907" w:right="4649" w:bottom="4133" w:left="1304" w:header="340" w:footer="227" w:gutter="0"/>
          <w:cols w:space="720"/>
          <w:titlePg/>
        </w:sectPr>
      </w:pPr>
    </w:p>
    <w:p w:rsidR="00A82BF2" w:rsidRPr="00E828C1" w:rsidRDefault="00586D25" w:rsidP="001B5D5A">
      <w:pPr>
        <w:pStyle w:val="Rubrik1"/>
        <w:tabs>
          <w:tab w:val="clear" w:pos="227"/>
          <w:tab w:val="num" w:pos="570"/>
        </w:tabs>
        <w:spacing w:after="240"/>
        <w:rPr>
          <w:noProof w:val="0"/>
        </w:rPr>
      </w:pPr>
      <w:bookmarkStart w:id="81" w:name="_Toc284938492"/>
      <w:r w:rsidRPr="00E828C1">
        <w:rPr>
          <w:noProof w:val="0"/>
        </w:rPr>
        <w:t>Finansiell redovisning</w:t>
      </w:r>
      <w:bookmarkEnd w:id="81"/>
    </w:p>
    <w:p w:rsidR="00D007DA" w:rsidRPr="00E828C1" w:rsidRDefault="00D007DA" w:rsidP="009B146B">
      <w:pPr>
        <w:pStyle w:val="Rubrik2"/>
        <w:spacing w:before="0"/>
      </w:pPr>
      <w:bookmarkStart w:id="82" w:name="_Toc282779309"/>
      <w:bookmarkStart w:id="83" w:name="_Toc253499646"/>
      <w:bookmarkStart w:id="84" w:name="_Toc253499645"/>
      <w:bookmarkStart w:id="85" w:name="_Toc284938493"/>
      <w:r w:rsidRPr="00E828C1">
        <w:t>Resultaträkning</w:t>
      </w:r>
      <w:bookmarkEnd w:id="84"/>
      <w:bookmarkEnd w:id="85"/>
    </w:p>
    <w:tbl>
      <w:tblPr>
        <w:tblW w:w="6011" w:type="dxa"/>
        <w:tblCellMar>
          <w:left w:w="70" w:type="dxa"/>
          <w:right w:w="70" w:type="dxa"/>
        </w:tblCellMar>
        <w:tblLook w:val="0000" w:firstRow="0" w:lastRow="0" w:firstColumn="0" w:lastColumn="0" w:noHBand="0" w:noVBand="0"/>
      </w:tblPr>
      <w:tblGrid>
        <w:gridCol w:w="3452"/>
        <w:gridCol w:w="459"/>
        <w:gridCol w:w="970"/>
        <w:gridCol w:w="160"/>
        <w:gridCol w:w="970"/>
      </w:tblGrid>
      <w:tr w:rsidR="00D007DA" w:rsidRPr="00E828C1" w:rsidTr="00D007DA">
        <w:trPr>
          <w:trHeight w:val="315"/>
        </w:trPr>
        <w:tc>
          <w:tcPr>
            <w:tcW w:w="3452" w:type="dxa"/>
            <w:tcBorders>
              <w:top w:val="single" w:sz="4" w:space="0" w:color="auto"/>
              <w:left w:val="nil"/>
              <w:bottom w:val="single" w:sz="4" w:space="0" w:color="auto"/>
              <w:right w:val="nil"/>
            </w:tcBorders>
            <w:noWrap/>
            <w:vAlign w:val="center"/>
          </w:tcPr>
          <w:p w:rsidR="00D007DA" w:rsidRPr="00E828C1" w:rsidRDefault="00D007DA" w:rsidP="00D007DA">
            <w:pPr>
              <w:spacing w:before="60" w:line="200" w:lineRule="exact"/>
              <w:jc w:val="left"/>
              <w:rPr>
                <w:b/>
                <w:bCs/>
                <w:i/>
                <w:sz w:val="16"/>
                <w:szCs w:val="16"/>
              </w:rPr>
            </w:pPr>
            <w:r w:rsidRPr="00E828C1">
              <w:rPr>
                <w:b/>
                <w:bCs/>
                <w:i/>
                <w:sz w:val="16"/>
                <w:szCs w:val="16"/>
              </w:rPr>
              <w:t>(Belopp anges i tkr)</w:t>
            </w:r>
          </w:p>
        </w:tc>
        <w:tc>
          <w:tcPr>
            <w:tcW w:w="459" w:type="dxa"/>
            <w:tcBorders>
              <w:top w:val="single" w:sz="4" w:space="0" w:color="auto"/>
              <w:left w:val="nil"/>
              <w:bottom w:val="single" w:sz="4" w:space="0" w:color="auto"/>
              <w:right w:val="nil"/>
            </w:tcBorders>
            <w:noWrap/>
            <w:vAlign w:val="bottom"/>
          </w:tcPr>
          <w:p w:rsidR="00D007DA" w:rsidRPr="00E828C1" w:rsidRDefault="00D007DA" w:rsidP="00D007DA">
            <w:pPr>
              <w:spacing w:before="60" w:line="200" w:lineRule="exact"/>
              <w:jc w:val="center"/>
              <w:rPr>
                <w:b/>
                <w:bCs/>
                <w:sz w:val="16"/>
                <w:szCs w:val="16"/>
              </w:rPr>
            </w:pPr>
            <w:r w:rsidRPr="00E828C1">
              <w:rPr>
                <w:b/>
                <w:i/>
                <w:sz w:val="16"/>
                <w:szCs w:val="16"/>
              </w:rPr>
              <w:t>Not</w:t>
            </w:r>
          </w:p>
        </w:tc>
        <w:tc>
          <w:tcPr>
            <w:tcW w:w="970" w:type="dxa"/>
            <w:tcBorders>
              <w:top w:val="single" w:sz="4" w:space="0" w:color="auto"/>
              <w:left w:val="nil"/>
              <w:bottom w:val="single" w:sz="4" w:space="0" w:color="auto"/>
              <w:right w:val="nil"/>
            </w:tcBorders>
            <w:noWrap/>
            <w:vAlign w:val="bottom"/>
          </w:tcPr>
          <w:p w:rsidR="00D007DA" w:rsidRPr="00E828C1" w:rsidRDefault="00D007DA" w:rsidP="00D007DA">
            <w:pPr>
              <w:spacing w:before="60" w:line="200" w:lineRule="exact"/>
              <w:rPr>
                <w:b/>
                <w:bCs/>
                <w:sz w:val="16"/>
                <w:szCs w:val="16"/>
              </w:rPr>
            </w:pPr>
            <w:r w:rsidRPr="00E828C1">
              <w:rPr>
                <w:b/>
                <w:bCs/>
                <w:sz w:val="16"/>
                <w:szCs w:val="16"/>
              </w:rPr>
              <w:t>2010-01-01–</w:t>
            </w:r>
            <w:r w:rsidRPr="00E828C1">
              <w:rPr>
                <w:b/>
                <w:bCs/>
                <w:sz w:val="16"/>
                <w:szCs w:val="16"/>
              </w:rPr>
              <w:br/>
              <w:t>2010–12–31</w:t>
            </w:r>
          </w:p>
        </w:tc>
        <w:tc>
          <w:tcPr>
            <w:tcW w:w="160" w:type="dxa"/>
            <w:tcBorders>
              <w:top w:val="single" w:sz="4" w:space="0" w:color="auto"/>
              <w:left w:val="nil"/>
              <w:bottom w:val="single" w:sz="4" w:space="0" w:color="auto"/>
              <w:right w:val="nil"/>
            </w:tcBorders>
            <w:vAlign w:val="bottom"/>
          </w:tcPr>
          <w:p w:rsidR="00D007DA" w:rsidRPr="00E828C1" w:rsidRDefault="00D007DA" w:rsidP="00D007DA">
            <w:pPr>
              <w:spacing w:before="60" w:line="200" w:lineRule="exact"/>
              <w:rPr>
                <w:b/>
                <w:bCs/>
                <w:sz w:val="16"/>
                <w:szCs w:val="16"/>
              </w:rPr>
            </w:pPr>
          </w:p>
        </w:tc>
        <w:tc>
          <w:tcPr>
            <w:tcW w:w="970" w:type="dxa"/>
            <w:tcBorders>
              <w:top w:val="single" w:sz="4" w:space="0" w:color="auto"/>
              <w:left w:val="nil"/>
              <w:bottom w:val="single" w:sz="4" w:space="0" w:color="auto"/>
              <w:right w:val="nil"/>
            </w:tcBorders>
            <w:vAlign w:val="bottom"/>
          </w:tcPr>
          <w:p w:rsidR="00D007DA" w:rsidRPr="00E828C1" w:rsidRDefault="00D007DA" w:rsidP="00D007DA">
            <w:pPr>
              <w:spacing w:before="60" w:line="200" w:lineRule="exact"/>
              <w:rPr>
                <w:b/>
                <w:bCs/>
                <w:sz w:val="16"/>
                <w:szCs w:val="16"/>
              </w:rPr>
            </w:pPr>
            <w:r w:rsidRPr="00E828C1">
              <w:rPr>
                <w:b/>
                <w:bCs/>
                <w:sz w:val="16"/>
                <w:szCs w:val="16"/>
              </w:rPr>
              <w:t>2009-01-01–</w:t>
            </w:r>
            <w:r w:rsidRPr="00E828C1">
              <w:rPr>
                <w:b/>
                <w:bCs/>
                <w:sz w:val="16"/>
                <w:szCs w:val="16"/>
              </w:rPr>
              <w:br/>
              <w:t>2009–12–31</w:t>
            </w:r>
          </w:p>
        </w:tc>
      </w:tr>
      <w:tr w:rsidR="00D007DA" w:rsidRPr="00E828C1" w:rsidTr="00D007DA">
        <w:trPr>
          <w:trHeight w:val="255"/>
        </w:trPr>
        <w:tc>
          <w:tcPr>
            <w:tcW w:w="3452" w:type="dxa"/>
            <w:tcBorders>
              <w:top w:val="single" w:sz="4" w:space="0" w:color="auto"/>
              <w:left w:val="nil"/>
              <w:bottom w:val="nil"/>
              <w:right w:val="nil"/>
            </w:tcBorders>
            <w:noWrap/>
            <w:vAlign w:val="bottom"/>
          </w:tcPr>
          <w:p w:rsidR="00D007DA" w:rsidRPr="00E828C1" w:rsidRDefault="00D007DA" w:rsidP="00D007DA">
            <w:pPr>
              <w:spacing w:before="60" w:line="200" w:lineRule="exact"/>
              <w:rPr>
                <w:b/>
                <w:iCs/>
                <w:sz w:val="16"/>
                <w:szCs w:val="16"/>
              </w:rPr>
            </w:pPr>
            <w:r w:rsidRPr="00E828C1">
              <w:rPr>
                <w:b/>
                <w:iCs/>
                <w:sz w:val="16"/>
                <w:szCs w:val="16"/>
              </w:rPr>
              <w:t>Verksamhetens intäkter</w:t>
            </w:r>
          </w:p>
        </w:tc>
        <w:tc>
          <w:tcPr>
            <w:tcW w:w="459" w:type="dxa"/>
            <w:tcBorders>
              <w:top w:val="single" w:sz="4" w:space="0" w:color="auto"/>
              <w:left w:val="nil"/>
              <w:bottom w:val="nil"/>
              <w:right w:val="nil"/>
            </w:tcBorders>
            <w:noWrap/>
            <w:vAlign w:val="bottom"/>
          </w:tcPr>
          <w:p w:rsidR="00D007DA" w:rsidRPr="00E828C1" w:rsidRDefault="00D007DA" w:rsidP="00D007D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D007DA" w:rsidRPr="00E828C1" w:rsidRDefault="00D007DA" w:rsidP="00D007DA">
            <w:pPr>
              <w:spacing w:before="60" w:line="200" w:lineRule="exact"/>
              <w:rPr>
                <w:sz w:val="16"/>
                <w:szCs w:val="16"/>
              </w:rPr>
            </w:pPr>
          </w:p>
        </w:tc>
        <w:tc>
          <w:tcPr>
            <w:tcW w:w="160" w:type="dxa"/>
            <w:tcBorders>
              <w:top w:val="single" w:sz="4" w:space="0" w:color="auto"/>
              <w:left w:val="nil"/>
              <w:bottom w:val="nil"/>
              <w:right w:val="nil"/>
            </w:tcBorders>
          </w:tcPr>
          <w:p w:rsidR="00D007DA" w:rsidRPr="00E828C1" w:rsidRDefault="00D007DA" w:rsidP="00D007DA">
            <w:pPr>
              <w:spacing w:before="60" w:line="200" w:lineRule="exact"/>
              <w:rPr>
                <w:sz w:val="16"/>
                <w:szCs w:val="16"/>
              </w:rPr>
            </w:pPr>
          </w:p>
        </w:tc>
        <w:tc>
          <w:tcPr>
            <w:tcW w:w="970" w:type="dxa"/>
            <w:tcBorders>
              <w:top w:val="single" w:sz="4" w:space="0" w:color="auto"/>
              <w:left w:val="nil"/>
              <w:bottom w:val="nil"/>
              <w:right w:val="nil"/>
            </w:tcBorders>
            <w:vAlign w:val="bottom"/>
          </w:tcPr>
          <w:p w:rsidR="00D007DA" w:rsidRPr="00E828C1" w:rsidRDefault="00D007DA" w:rsidP="00D007DA">
            <w:pPr>
              <w:spacing w:before="60" w:line="200" w:lineRule="exact"/>
              <w:rPr>
                <w:sz w:val="16"/>
                <w:szCs w:val="16"/>
              </w:rPr>
            </w:pP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Intäkter av anslag</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w:t>
            </w: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1 170 455</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1 136 380</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 xml:space="preserve">Intäkter av avgifter och andra ersättningar </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2</w:t>
            </w: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38 129</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37 974</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Intäkter av bidrag</w:t>
            </w:r>
          </w:p>
        </w:tc>
        <w:tc>
          <w:tcPr>
            <w:tcW w:w="459" w:type="dxa"/>
            <w:noWrap/>
            <w:vAlign w:val="bottom"/>
          </w:tcPr>
          <w:p w:rsidR="00D007DA" w:rsidRPr="00E828C1" w:rsidRDefault="00D007DA" w:rsidP="00D007DA">
            <w:pPr>
              <w:spacing w:before="60" w:line="200" w:lineRule="exact"/>
              <w:jc w:val="center"/>
              <w:rPr>
                <w:i/>
                <w:sz w:val="16"/>
                <w:szCs w:val="16"/>
              </w:rPr>
            </w:pP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219</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115</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Finansiella intäkter</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3</w:t>
            </w:r>
          </w:p>
        </w:tc>
        <w:tc>
          <w:tcPr>
            <w:tcW w:w="970"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748</w:t>
            </w:r>
          </w:p>
        </w:tc>
        <w:tc>
          <w:tcPr>
            <w:tcW w:w="160" w:type="dxa"/>
          </w:tcPr>
          <w:p w:rsidR="00D007DA" w:rsidRPr="00E828C1" w:rsidRDefault="00D007DA" w:rsidP="00D007DA">
            <w:pPr>
              <w:spacing w:before="60" w:line="200" w:lineRule="exact"/>
              <w:jc w:val="right"/>
              <w:rPr>
                <w:sz w:val="16"/>
                <w:szCs w:val="16"/>
              </w:rPr>
            </w:pPr>
          </w:p>
        </w:tc>
        <w:tc>
          <w:tcPr>
            <w:tcW w:w="97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196</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1 209 551</w:t>
            </w:r>
          </w:p>
        </w:tc>
        <w:tc>
          <w:tcPr>
            <w:tcW w:w="160" w:type="dxa"/>
          </w:tcPr>
          <w:p w:rsidR="00D007DA" w:rsidRPr="00E828C1" w:rsidRDefault="00D007DA" w:rsidP="00D007DA">
            <w:pPr>
              <w:spacing w:before="60" w:line="200" w:lineRule="exact"/>
              <w:jc w:val="right"/>
              <w:rPr>
                <w:b/>
                <w:iCs/>
                <w:sz w:val="16"/>
                <w:szCs w:val="16"/>
              </w:rPr>
            </w:pPr>
          </w:p>
        </w:tc>
        <w:tc>
          <w:tcPr>
            <w:tcW w:w="97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iCs/>
                <w:sz w:val="16"/>
                <w:szCs w:val="16"/>
              </w:rPr>
              <w:t>1 174 665</w:t>
            </w:r>
          </w:p>
        </w:tc>
      </w:tr>
      <w:tr w:rsidR="00D007DA" w:rsidRPr="00E828C1" w:rsidTr="00D007DA">
        <w:trPr>
          <w:trHeight w:val="133"/>
        </w:trPr>
        <w:tc>
          <w:tcPr>
            <w:tcW w:w="3452" w:type="dxa"/>
            <w:noWrap/>
            <w:vAlign w:val="bottom"/>
          </w:tcPr>
          <w:p w:rsidR="00D007DA" w:rsidRPr="00E828C1" w:rsidRDefault="00D007DA" w:rsidP="00D007DA">
            <w:pPr>
              <w:spacing w:before="60" w:line="200" w:lineRule="exact"/>
              <w:rPr>
                <w:b/>
                <w:iCs/>
                <w:sz w:val="16"/>
                <w:szCs w:val="16"/>
              </w:rPr>
            </w:pP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noWrap/>
            <w:vAlign w:val="bottom"/>
          </w:tcPr>
          <w:p w:rsidR="00D007DA" w:rsidRPr="00E828C1" w:rsidRDefault="00D007DA" w:rsidP="00D007DA">
            <w:pPr>
              <w:spacing w:before="60" w:line="200" w:lineRule="exact"/>
              <w:rPr>
                <w:sz w:val="16"/>
                <w:szCs w:val="16"/>
              </w:rPr>
            </w:pPr>
          </w:p>
        </w:tc>
        <w:tc>
          <w:tcPr>
            <w:tcW w:w="160" w:type="dxa"/>
          </w:tcPr>
          <w:p w:rsidR="00D007DA" w:rsidRPr="00E828C1" w:rsidRDefault="00D007DA" w:rsidP="00D007DA">
            <w:pPr>
              <w:spacing w:before="60" w:line="200" w:lineRule="exact"/>
              <w:rPr>
                <w:sz w:val="16"/>
                <w:szCs w:val="16"/>
              </w:rPr>
            </w:pPr>
          </w:p>
        </w:tc>
        <w:tc>
          <w:tcPr>
            <w:tcW w:w="970" w:type="dxa"/>
            <w:vAlign w:val="bottom"/>
          </w:tcPr>
          <w:p w:rsidR="00D007DA" w:rsidRPr="00E828C1" w:rsidRDefault="00D007DA" w:rsidP="00D007DA">
            <w:pPr>
              <w:spacing w:before="60" w:line="200" w:lineRule="exact"/>
              <w:rPr>
                <w:sz w:val="16"/>
                <w:szCs w:val="16"/>
              </w:rPr>
            </w:pP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
                <w:iCs/>
                <w:sz w:val="16"/>
                <w:szCs w:val="16"/>
              </w:rPr>
            </w:pPr>
            <w:r w:rsidRPr="00E828C1">
              <w:rPr>
                <w:b/>
                <w:iCs/>
                <w:sz w:val="16"/>
                <w:szCs w:val="16"/>
              </w:rPr>
              <w:t>Verksamhetens kostnader</w:t>
            </w: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noWrap/>
            <w:vAlign w:val="bottom"/>
          </w:tcPr>
          <w:p w:rsidR="00D007DA" w:rsidRPr="00E828C1" w:rsidRDefault="00D007DA" w:rsidP="00D007DA">
            <w:pPr>
              <w:spacing w:before="60" w:line="200" w:lineRule="exact"/>
              <w:rPr>
                <w:sz w:val="16"/>
                <w:szCs w:val="16"/>
              </w:rPr>
            </w:pPr>
          </w:p>
        </w:tc>
        <w:tc>
          <w:tcPr>
            <w:tcW w:w="160" w:type="dxa"/>
          </w:tcPr>
          <w:p w:rsidR="00D007DA" w:rsidRPr="00E828C1" w:rsidRDefault="00D007DA" w:rsidP="00D007DA">
            <w:pPr>
              <w:spacing w:before="60" w:line="200" w:lineRule="exact"/>
              <w:rPr>
                <w:sz w:val="16"/>
                <w:szCs w:val="16"/>
              </w:rPr>
            </w:pPr>
          </w:p>
        </w:tc>
        <w:tc>
          <w:tcPr>
            <w:tcW w:w="970" w:type="dxa"/>
            <w:vAlign w:val="bottom"/>
          </w:tcPr>
          <w:p w:rsidR="00D007DA" w:rsidRPr="00E828C1" w:rsidRDefault="00D007DA" w:rsidP="00D007DA">
            <w:pPr>
              <w:spacing w:before="60" w:line="200" w:lineRule="exact"/>
              <w:rPr>
                <w:sz w:val="16"/>
                <w:szCs w:val="16"/>
              </w:rPr>
            </w:pP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Kostnader för personal och ledamöter</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4</w:t>
            </w: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–1 239 106</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–876 149</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Kostnader för lokaler</w:t>
            </w:r>
          </w:p>
        </w:tc>
        <w:tc>
          <w:tcPr>
            <w:tcW w:w="459" w:type="dxa"/>
            <w:noWrap/>
            <w:vAlign w:val="bottom"/>
          </w:tcPr>
          <w:p w:rsidR="00D007DA" w:rsidRPr="00E828C1" w:rsidRDefault="00D007DA" w:rsidP="00D007DA">
            <w:pPr>
              <w:spacing w:before="60" w:line="200" w:lineRule="exact"/>
              <w:jc w:val="center"/>
              <w:rPr>
                <w:i/>
                <w:sz w:val="16"/>
                <w:szCs w:val="16"/>
              </w:rPr>
            </w:pP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–16 584</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–15 199</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Övriga driftskostnader</w:t>
            </w:r>
          </w:p>
        </w:tc>
        <w:tc>
          <w:tcPr>
            <w:tcW w:w="459" w:type="dxa"/>
            <w:noWrap/>
            <w:vAlign w:val="bottom"/>
          </w:tcPr>
          <w:p w:rsidR="00D007DA" w:rsidRPr="00E828C1" w:rsidRDefault="00D007DA" w:rsidP="00D007DA">
            <w:pPr>
              <w:spacing w:before="60" w:line="200" w:lineRule="exact"/>
              <w:jc w:val="center"/>
              <w:rPr>
                <w:i/>
                <w:sz w:val="16"/>
                <w:szCs w:val="16"/>
              </w:rPr>
            </w:pP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–309 110</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–317 444</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Finansiella kostnader</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5</w:t>
            </w:r>
          </w:p>
        </w:tc>
        <w:tc>
          <w:tcPr>
            <w:tcW w:w="970" w:type="dxa"/>
            <w:noWrap/>
            <w:vAlign w:val="bottom"/>
          </w:tcPr>
          <w:p w:rsidR="00D007DA" w:rsidRPr="00E828C1" w:rsidRDefault="00D007DA" w:rsidP="00D007DA">
            <w:pPr>
              <w:spacing w:before="60" w:line="200" w:lineRule="exact"/>
              <w:jc w:val="right"/>
              <w:rPr>
                <w:sz w:val="16"/>
                <w:szCs w:val="16"/>
              </w:rPr>
            </w:pPr>
            <w:r w:rsidRPr="00E828C1">
              <w:rPr>
                <w:sz w:val="16"/>
                <w:szCs w:val="16"/>
              </w:rPr>
              <w:t>–34 806</w:t>
            </w: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r w:rsidRPr="00E828C1">
              <w:rPr>
                <w:sz w:val="16"/>
                <w:szCs w:val="16"/>
              </w:rPr>
              <w:t>–31 515</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Avskrivningar  och nedskrivningar</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6</w:t>
            </w:r>
          </w:p>
        </w:tc>
        <w:tc>
          <w:tcPr>
            <w:tcW w:w="970"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–77 769</w:t>
            </w:r>
          </w:p>
        </w:tc>
        <w:tc>
          <w:tcPr>
            <w:tcW w:w="160" w:type="dxa"/>
            <w:vAlign w:val="bottom"/>
          </w:tcPr>
          <w:p w:rsidR="00D007DA" w:rsidRPr="00E828C1" w:rsidRDefault="00D007DA" w:rsidP="00D007DA">
            <w:pPr>
              <w:spacing w:before="60" w:line="200" w:lineRule="exact"/>
              <w:jc w:val="right"/>
              <w:rPr>
                <w:sz w:val="16"/>
                <w:szCs w:val="16"/>
              </w:rPr>
            </w:pPr>
          </w:p>
        </w:tc>
        <w:tc>
          <w:tcPr>
            <w:tcW w:w="97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–61 113</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–1 677 375</w:t>
            </w:r>
          </w:p>
        </w:tc>
        <w:tc>
          <w:tcPr>
            <w:tcW w:w="160" w:type="dxa"/>
          </w:tcPr>
          <w:p w:rsidR="00D007DA" w:rsidRPr="00E828C1" w:rsidRDefault="00D007DA" w:rsidP="00D007DA">
            <w:pPr>
              <w:spacing w:before="60" w:line="200" w:lineRule="exact"/>
              <w:jc w:val="right"/>
              <w:rPr>
                <w:b/>
                <w:iCs/>
                <w:sz w:val="16"/>
                <w:szCs w:val="16"/>
              </w:rPr>
            </w:pPr>
          </w:p>
        </w:tc>
        <w:tc>
          <w:tcPr>
            <w:tcW w:w="97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sz w:val="16"/>
                <w:szCs w:val="16"/>
              </w:rPr>
              <w:t>–1 301 420</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Cs/>
                <w:iCs/>
                <w:sz w:val="16"/>
                <w:szCs w:val="16"/>
              </w:rPr>
            </w:pPr>
          </w:p>
        </w:tc>
        <w:tc>
          <w:tcPr>
            <w:tcW w:w="459" w:type="dxa"/>
            <w:noWrap/>
            <w:vAlign w:val="bottom"/>
          </w:tcPr>
          <w:p w:rsidR="00D007DA" w:rsidRPr="00E828C1" w:rsidRDefault="00D007DA" w:rsidP="00D007DA">
            <w:pPr>
              <w:spacing w:before="60" w:line="200" w:lineRule="exact"/>
              <w:jc w:val="center"/>
              <w:rPr>
                <w:b/>
                <w:bCs/>
                <w:i/>
                <w:iCs/>
                <w:sz w:val="16"/>
                <w:szCs w:val="16"/>
              </w:rPr>
            </w:pPr>
          </w:p>
        </w:tc>
        <w:tc>
          <w:tcPr>
            <w:tcW w:w="970" w:type="dxa"/>
            <w:noWrap/>
            <w:vAlign w:val="bottom"/>
          </w:tcPr>
          <w:p w:rsidR="00D007DA" w:rsidRPr="00E828C1" w:rsidRDefault="00D007DA" w:rsidP="00D007DA">
            <w:pPr>
              <w:spacing w:before="60" w:line="200" w:lineRule="exact"/>
              <w:jc w:val="center"/>
              <w:rPr>
                <w:sz w:val="16"/>
                <w:szCs w:val="16"/>
              </w:rPr>
            </w:pP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center"/>
              <w:rPr>
                <w:sz w:val="16"/>
                <w:szCs w:val="16"/>
              </w:rPr>
            </w:pP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
                <w:bCs/>
                <w:iCs/>
                <w:sz w:val="16"/>
                <w:szCs w:val="16"/>
              </w:rPr>
            </w:pPr>
            <w:r w:rsidRPr="00E828C1">
              <w:rPr>
                <w:b/>
                <w:bCs/>
                <w:iCs/>
                <w:sz w:val="16"/>
                <w:szCs w:val="16"/>
              </w:rPr>
              <w:t>Verksamhetsutfall</w:t>
            </w:r>
          </w:p>
        </w:tc>
        <w:tc>
          <w:tcPr>
            <w:tcW w:w="459" w:type="dxa"/>
            <w:noWrap/>
            <w:vAlign w:val="bottom"/>
          </w:tcPr>
          <w:p w:rsidR="00D007DA" w:rsidRPr="00E828C1" w:rsidRDefault="00D007DA" w:rsidP="00D007DA">
            <w:pPr>
              <w:spacing w:before="60" w:line="200" w:lineRule="exact"/>
              <w:jc w:val="center"/>
              <w:rPr>
                <w:b/>
                <w:bCs/>
                <w:iCs/>
                <w:sz w:val="16"/>
                <w:szCs w:val="16"/>
              </w:rPr>
            </w:pPr>
          </w:p>
        </w:tc>
        <w:tc>
          <w:tcPr>
            <w:tcW w:w="970" w:type="dxa"/>
            <w:noWrap/>
            <w:vAlign w:val="bottom"/>
          </w:tcPr>
          <w:p w:rsidR="00D007DA" w:rsidRPr="00E828C1" w:rsidRDefault="00D007DA" w:rsidP="00D007DA">
            <w:pPr>
              <w:spacing w:before="60" w:line="200" w:lineRule="exact"/>
              <w:jc w:val="right"/>
              <w:rPr>
                <w:b/>
                <w:sz w:val="16"/>
                <w:szCs w:val="16"/>
              </w:rPr>
            </w:pPr>
            <w:r w:rsidRPr="00E828C1">
              <w:rPr>
                <w:b/>
                <w:sz w:val="16"/>
                <w:szCs w:val="16"/>
              </w:rPr>
              <w:t>–467 824</w:t>
            </w:r>
          </w:p>
        </w:tc>
        <w:tc>
          <w:tcPr>
            <w:tcW w:w="160" w:type="dxa"/>
          </w:tcPr>
          <w:p w:rsidR="00D007DA" w:rsidRPr="00E828C1" w:rsidRDefault="00D007DA" w:rsidP="00D007DA">
            <w:pPr>
              <w:spacing w:before="60" w:line="200" w:lineRule="exact"/>
              <w:jc w:val="right"/>
              <w:rPr>
                <w:b/>
                <w:sz w:val="16"/>
                <w:szCs w:val="16"/>
              </w:rPr>
            </w:pPr>
          </w:p>
        </w:tc>
        <w:tc>
          <w:tcPr>
            <w:tcW w:w="970" w:type="dxa"/>
            <w:vAlign w:val="bottom"/>
          </w:tcPr>
          <w:p w:rsidR="00D007DA" w:rsidRPr="00E828C1" w:rsidRDefault="00D007DA" w:rsidP="00D007DA">
            <w:pPr>
              <w:spacing w:before="60" w:line="200" w:lineRule="exact"/>
              <w:jc w:val="right"/>
              <w:rPr>
                <w:b/>
                <w:sz w:val="16"/>
                <w:szCs w:val="16"/>
              </w:rPr>
            </w:pPr>
            <w:r w:rsidRPr="00E828C1">
              <w:rPr>
                <w:b/>
                <w:sz w:val="16"/>
                <w:szCs w:val="16"/>
              </w:rPr>
              <w:t>–126 755</w:t>
            </w:r>
          </w:p>
        </w:tc>
      </w:tr>
      <w:tr w:rsidR="00D007DA" w:rsidRPr="00E828C1" w:rsidTr="00D007DA">
        <w:trPr>
          <w:trHeight w:val="312"/>
        </w:trPr>
        <w:tc>
          <w:tcPr>
            <w:tcW w:w="3452" w:type="dxa"/>
            <w:noWrap/>
            <w:vAlign w:val="bottom"/>
          </w:tcPr>
          <w:p w:rsidR="00D007DA" w:rsidRPr="00E828C1" w:rsidRDefault="00D007DA" w:rsidP="00D007DA">
            <w:pPr>
              <w:spacing w:before="60" w:line="200" w:lineRule="exact"/>
              <w:rPr>
                <w:b/>
                <w:iCs/>
                <w:sz w:val="16"/>
                <w:szCs w:val="16"/>
              </w:rPr>
            </w:pP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noWrap/>
            <w:vAlign w:val="bottom"/>
          </w:tcPr>
          <w:p w:rsidR="00D007DA" w:rsidRPr="00E828C1" w:rsidRDefault="00D007DA" w:rsidP="00D007DA">
            <w:pPr>
              <w:spacing w:before="60" w:line="200" w:lineRule="exact"/>
              <w:rPr>
                <w:sz w:val="16"/>
                <w:szCs w:val="16"/>
              </w:rPr>
            </w:pPr>
          </w:p>
        </w:tc>
        <w:tc>
          <w:tcPr>
            <w:tcW w:w="160" w:type="dxa"/>
          </w:tcPr>
          <w:p w:rsidR="00D007DA" w:rsidRPr="00E828C1" w:rsidRDefault="00D007DA" w:rsidP="00D007DA">
            <w:pPr>
              <w:spacing w:before="60" w:line="200" w:lineRule="exact"/>
              <w:rPr>
                <w:sz w:val="16"/>
                <w:szCs w:val="16"/>
              </w:rPr>
            </w:pPr>
          </w:p>
        </w:tc>
        <w:tc>
          <w:tcPr>
            <w:tcW w:w="970" w:type="dxa"/>
            <w:vAlign w:val="bottom"/>
          </w:tcPr>
          <w:p w:rsidR="00D007DA" w:rsidRPr="00E828C1" w:rsidRDefault="00D007DA" w:rsidP="00D007DA">
            <w:pPr>
              <w:spacing w:before="60" w:line="200" w:lineRule="exact"/>
              <w:rPr>
                <w:sz w:val="16"/>
                <w:szCs w:val="16"/>
              </w:rPr>
            </w:pPr>
          </w:p>
        </w:tc>
      </w:tr>
      <w:tr w:rsidR="00D007DA" w:rsidRPr="00E828C1" w:rsidTr="00D007DA">
        <w:trPr>
          <w:trHeight w:val="312"/>
        </w:trPr>
        <w:tc>
          <w:tcPr>
            <w:tcW w:w="3452" w:type="dxa"/>
            <w:noWrap/>
            <w:vAlign w:val="bottom"/>
          </w:tcPr>
          <w:p w:rsidR="00D007DA" w:rsidRPr="00E828C1" w:rsidRDefault="00D007DA" w:rsidP="00D007DA">
            <w:pPr>
              <w:spacing w:before="60" w:line="200" w:lineRule="exact"/>
              <w:rPr>
                <w:b/>
                <w:iCs/>
                <w:sz w:val="16"/>
                <w:szCs w:val="16"/>
              </w:rPr>
            </w:pPr>
            <w:r w:rsidRPr="00E828C1">
              <w:rPr>
                <w:b/>
                <w:iCs/>
                <w:sz w:val="16"/>
                <w:szCs w:val="16"/>
              </w:rPr>
              <w:t xml:space="preserve">Transfereringar </w:t>
            </w: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noWrap/>
            <w:vAlign w:val="bottom"/>
          </w:tcPr>
          <w:p w:rsidR="00D007DA" w:rsidRPr="00E828C1" w:rsidRDefault="00D007DA" w:rsidP="00D007DA">
            <w:pPr>
              <w:spacing w:before="60" w:line="200" w:lineRule="exact"/>
              <w:rPr>
                <w:sz w:val="16"/>
                <w:szCs w:val="16"/>
              </w:rPr>
            </w:pPr>
          </w:p>
        </w:tc>
        <w:tc>
          <w:tcPr>
            <w:tcW w:w="160" w:type="dxa"/>
          </w:tcPr>
          <w:p w:rsidR="00D007DA" w:rsidRPr="00E828C1" w:rsidRDefault="00D007DA" w:rsidP="00D007DA">
            <w:pPr>
              <w:spacing w:before="60" w:line="200" w:lineRule="exact"/>
              <w:rPr>
                <w:sz w:val="16"/>
                <w:szCs w:val="16"/>
              </w:rPr>
            </w:pPr>
          </w:p>
        </w:tc>
        <w:tc>
          <w:tcPr>
            <w:tcW w:w="970" w:type="dxa"/>
            <w:vAlign w:val="bottom"/>
          </w:tcPr>
          <w:p w:rsidR="00D007DA" w:rsidRPr="00E828C1" w:rsidRDefault="00D007DA" w:rsidP="00D007DA">
            <w:pPr>
              <w:spacing w:before="60" w:line="200" w:lineRule="exact"/>
              <w:rPr>
                <w:sz w:val="16"/>
                <w:szCs w:val="16"/>
              </w:rPr>
            </w:pP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jc w:val="left"/>
              <w:rPr>
                <w:sz w:val="16"/>
                <w:szCs w:val="16"/>
              </w:rPr>
            </w:pPr>
            <w:r w:rsidRPr="00E828C1">
              <w:rPr>
                <w:sz w:val="16"/>
                <w:szCs w:val="16"/>
              </w:rPr>
              <w:t xml:space="preserve">Medel som erhållits från statsbudgeten för </w:t>
            </w:r>
            <w:r w:rsidRPr="00E828C1">
              <w:rPr>
                <w:sz w:val="16"/>
                <w:szCs w:val="16"/>
              </w:rPr>
              <w:br/>
              <w:t>finansiering av bidrag</w:t>
            </w:r>
          </w:p>
        </w:tc>
        <w:tc>
          <w:tcPr>
            <w:tcW w:w="459" w:type="dxa"/>
            <w:noWrap/>
            <w:vAlign w:val="bottom"/>
          </w:tcPr>
          <w:p w:rsidR="00D007DA" w:rsidRPr="00E828C1" w:rsidRDefault="00D007DA" w:rsidP="00D007DA">
            <w:pPr>
              <w:spacing w:before="60" w:line="200" w:lineRule="exact"/>
              <w:jc w:val="center"/>
              <w:rPr>
                <w:i/>
                <w:sz w:val="16"/>
                <w:szCs w:val="16"/>
              </w:rPr>
            </w:pPr>
          </w:p>
        </w:tc>
        <w:tc>
          <w:tcPr>
            <w:tcW w:w="970" w:type="dxa"/>
            <w:noWrap/>
          </w:tcPr>
          <w:p w:rsidR="00D007DA" w:rsidRPr="00E828C1" w:rsidRDefault="00D007DA" w:rsidP="00D007DA">
            <w:pPr>
              <w:spacing w:before="60" w:line="200" w:lineRule="exact"/>
              <w:jc w:val="right"/>
              <w:rPr>
                <w:sz w:val="16"/>
                <w:szCs w:val="16"/>
              </w:rPr>
            </w:pPr>
            <w:r w:rsidRPr="00E828C1">
              <w:rPr>
                <w:sz w:val="16"/>
                <w:szCs w:val="16"/>
              </w:rPr>
              <w:t>448 747</w:t>
            </w:r>
          </w:p>
        </w:tc>
        <w:tc>
          <w:tcPr>
            <w:tcW w:w="160" w:type="dxa"/>
          </w:tcPr>
          <w:p w:rsidR="00D007DA" w:rsidRPr="00E828C1" w:rsidRDefault="00D007DA" w:rsidP="00D007DA">
            <w:pPr>
              <w:spacing w:before="60" w:line="200" w:lineRule="exact"/>
              <w:jc w:val="right"/>
              <w:rPr>
                <w:sz w:val="16"/>
                <w:szCs w:val="16"/>
              </w:rPr>
            </w:pPr>
          </w:p>
        </w:tc>
        <w:tc>
          <w:tcPr>
            <w:tcW w:w="970" w:type="dxa"/>
          </w:tcPr>
          <w:p w:rsidR="00D007DA" w:rsidRPr="00E828C1" w:rsidRDefault="00D007DA" w:rsidP="00D007DA">
            <w:pPr>
              <w:spacing w:before="60" w:line="200" w:lineRule="exact"/>
              <w:jc w:val="right"/>
              <w:rPr>
                <w:sz w:val="16"/>
                <w:szCs w:val="16"/>
              </w:rPr>
            </w:pPr>
            <w:r w:rsidRPr="00E828C1">
              <w:rPr>
                <w:sz w:val="16"/>
                <w:szCs w:val="16"/>
              </w:rPr>
              <w:t>432 671</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sz w:val="16"/>
                <w:szCs w:val="16"/>
              </w:rPr>
            </w:pPr>
            <w:r w:rsidRPr="00E828C1">
              <w:rPr>
                <w:sz w:val="16"/>
                <w:szCs w:val="16"/>
              </w:rPr>
              <w:t>Lämnade bidrag</w:t>
            </w:r>
          </w:p>
        </w:tc>
        <w:tc>
          <w:tcPr>
            <w:tcW w:w="459" w:type="dxa"/>
            <w:noWrap/>
            <w:vAlign w:val="bottom"/>
          </w:tcPr>
          <w:p w:rsidR="00D007DA" w:rsidRPr="00E828C1" w:rsidRDefault="00D007DA" w:rsidP="00D007DA">
            <w:pPr>
              <w:spacing w:before="60" w:line="200" w:lineRule="exact"/>
              <w:jc w:val="center"/>
              <w:rPr>
                <w:i/>
                <w:sz w:val="16"/>
                <w:szCs w:val="16"/>
              </w:rPr>
            </w:pPr>
            <w:r w:rsidRPr="00E828C1">
              <w:rPr>
                <w:i/>
                <w:sz w:val="16"/>
                <w:szCs w:val="16"/>
              </w:rPr>
              <w:t>7</w:t>
            </w:r>
          </w:p>
        </w:tc>
        <w:tc>
          <w:tcPr>
            <w:tcW w:w="970"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–448 747</w:t>
            </w:r>
          </w:p>
        </w:tc>
        <w:tc>
          <w:tcPr>
            <w:tcW w:w="160" w:type="dxa"/>
          </w:tcPr>
          <w:p w:rsidR="00D007DA" w:rsidRPr="00E828C1" w:rsidRDefault="00D007DA" w:rsidP="00D007DA">
            <w:pPr>
              <w:spacing w:before="60" w:line="200" w:lineRule="exact"/>
              <w:jc w:val="right"/>
              <w:rPr>
                <w:sz w:val="16"/>
                <w:szCs w:val="16"/>
              </w:rPr>
            </w:pPr>
          </w:p>
        </w:tc>
        <w:tc>
          <w:tcPr>
            <w:tcW w:w="97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–432 671</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b/>
                <w:iCs/>
                <w:sz w:val="16"/>
                <w:szCs w:val="16"/>
              </w:rPr>
            </w:pPr>
            <w:r w:rsidRPr="00E828C1">
              <w:rPr>
                <w:b/>
                <w:iCs/>
                <w:sz w:val="16"/>
                <w:szCs w:val="16"/>
              </w:rPr>
              <w:t>Saldo</w:t>
            </w: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i/>
                <w:sz w:val="16"/>
                <w:szCs w:val="16"/>
              </w:rPr>
            </w:pPr>
            <w:r w:rsidRPr="00E828C1">
              <w:rPr>
                <w:i/>
                <w:sz w:val="16"/>
                <w:szCs w:val="16"/>
              </w:rPr>
              <w:t>0</w:t>
            </w:r>
          </w:p>
        </w:tc>
        <w:tc>
          <w:tcPr>
            <w:tcW w:w="160" w:type="dxa"/>
          </w:tcPr>
          <w:p w:rsidR="00D007DA" w:rsidRPr="00E828C1" w:rsidRDefault="00D007DA" w:rsidP="00D007DA">
            <w:pPr>
              <w:spacing w:before="60" w:line="200" w:lineRule="exact"/>
              <w:jc w:val="right"/>
              <w:rPr>
                <w:sz w:val="16"/>
                <w:szCs w:val="16"/>
              </w:rPr>
            </w:pPr>
          </w:p>
        </w:tc>
        <w:tc>
          <w:tcPr>
            <w:tcW w:w="970" w:type="dxa"/>
            <w:tcBorders>
              <w:top w:val="single" w:sz="4" w:space="0" w:color="auto"/>
            </w:tcBorders>
            <w:vAlign w:val="bottom"/>
          </w:tcPr>
          <w:p w:rsidR="00D007DA" w:rsidRPr="00E828C1" w:rsidRDefault="00D007DA" w:rsidP="00D007DA">
            <w:pPr>
              <w:spacing w:before="60" w:line="200" w:lineRule="exact"/>
              <w:jc w:val="right"/>
              <w:rPr>
                <w:i/>
                <w:sz w:val="16"/>
                <w:szCs w:val="16"/>
              </w:rPr>
            </w:pPr>
            <w:r w:rsidRPr="00E828C1">
              <w:rPr>
                <w:i/>
                <w:sz w:val="16"/>
                <w:szCs w:val="16"/>
              </w:rPr>
              <w:t>0</w:t>
            </w:r>
          </w:p>
        </w:tc>
      </w:tr>
      <w:tr w:rsidR="00D007DA" w:rsidRPr="00E828C1" w:rsidTr="00D007DA">
        <w:trPr>
          <w:trHeight w:val="255"/>
        </w:trPr>
        <w:tc>
          <w:tcPr>
            <w:tcW w:w="3452" w:type="dxa"/>
            <w:noWrap/>
            <w:vAlign w:val="bottom"/>
          </w:tcPr>
          <w:p w:rsidR="00D007DA" w:rsidRPr="00E828C1" w:rsidRDefault="00D007DA" w:rsidP="00D007DA">
            <w:pPr>
              <w:spacing w:before="60" w:line="200" w:lineRule="exact"/>
              <w:rPr>
                <w:i/>
                <w:iCs/>
                <w:sz w:val="16"/>
                <w:szCs w:val="16"/>
              </w:rPr>
            </w:pPr>
          </w:p>
        </w:tc>
        <w:tc>
          <w:tcPr>
            <w:tcW w:w="459" w:type="dxa"/>
            <w:noWrap/>
            <w:vAlign w:val="bottom"/>
          </w:tcPr>
          <w:p w:rsidR="00D007DA" w:rsidRPr="00E828C1" w:rsidRDefault="00D007DA" w:rsidP="00D007DA">
            <w:pPr>
              <w:spacing w:before="60" w:line="200" w:lineRule="exact"/>
              <w:jc w:val="center"/>
              <w:rPr>
                <w:i/>
                <w:iCs/>
                <w:sz w:val="16"/>
                <w:szCs w:val="16"/>
              </w:rPr>
            </w:pPr>
          </w:p>
        </w:tc>
        <w:tc>
          <w:tcPr>
            <w:tcW w:w="970" w:type="dxa"/>
            <w:noWrap/>
            <w:vAlign w:val="bottom"/>
          </w:tcPr>
          <w:p w:rsidR="00D007DA" w:rsidRPr="00E828C1" w:rsidRDefault="00D007DA" w:rsidP="00D007DA">
            <w:pPr>
              <w:spacing w:before="60" w:line="200" w:lineRule="exact"/>
              <w:jc w:val="right"/>
              <w:rPr>
                <w:sz w:val="16"/>
                <w:szCs w:val="16"/>
              </w:rPr>
            </w:pPr>
          </w:p>
        </w:tc>
        <w:tc>
          <w:tcPr>
            <w:tcW w:w="160" w:type="dxa"/>
          </w:tcPr>
          <w:p w:rsidR="00D007DA" w:rsidRPr="00E828C1" w:rsidRDefault="00D007DA" w:rsidP="00D007DA">
            <w:pPr>
              <w:spacing w:before="60" w:line="200" w:lineRule="exact"/>
              <w:jc w:val="right"/>
              <w:rPr>
                <w:sz w:val="16"/>
                <w:szCs w:val="16"/>
              </w:rPr>
            </w:pPr>
          </w:p>
        </w:tc>
        <w:tc>
          <w:tcPr>
            <w:tcW w:w="970" w:type="dxa"/>
            <w:vAlign w:val="bottom"/>
          </w:tcPr>
          <w:p w:rsidR="00D007DA" w:rsidRPr="00E828C1" w:rsidRDefault="00D007DA" w:rsidP="00D007DA">
            <w:pPr>
              <w:spacing w:before="60" w:line="200" w:lineRule="exact"/>
              <w:jc w:val="right"/>
              <w:rPr>
                <w:sz w:val="16"/>
                <w:szCs w:val="16"/>
              </w:rPr>
            </w:pPr>
          </w:p>
        </w:tc>
      </w:tr>
      <w:tr w:rsidR="00D007DA" w:rsidRPr="00E828C1" w:rsidTr="00D007DA">
        <w:trPr>
          <w:trHeight w:val="255"/>
        </w:trPr>
        <w:tc>
          <w:tcPr>
            <w:tcW w:w="3452" w:type="dxa"/>
            <w:tcBorders>
              <w:bottom w:val="single" w:sz="4" w:space="0" w:color="auto"/>
            </w:tcBorders>
            <w:noWrap/>
            <w:vAlign w:val="bottom"/>
          </w:tcPr>
          <w:p w:rsidR="00D007DA" w:rsidRPr="00E828C1" w:rsidRDefault="00D007DA" w:rsidP="00D007DA">
            <w:pPr>
              <w:spacing w:before="60" w:line="200" w:lineRule="exact"/>
              <w:rPr>
                <w:b/>
                <w:bCs/>
                <w:iCs/>
                <w:sz w:val="16"/>
                <w:szCs w:val="16"/>
              </w:rPr>
            </w:pPr>
            <w:r w:rsidRPr="00E828C1">
              <w:rPr>
                <w:b/>
                <w:bCs/>
                <w:iCs/>
                <w:sz w:val="16"/>
                <w:szCs w:val="16"/>
              </w:rPr>
              <w:t xml:space="preserve">ÅRETS KAPITALFÖRÄNDRING </w:t>
            </w:r>
          </w:p>
        </w:tc>
        <w:tc>
          <w:tcPr>
            <w:tcW w:w="459" w:type="dxa"/>
            <w:tcBorders>
              <w:bottom w:val="single" w:sz="4" w:space="0" w:color="auto"/>
            </w:tcBorders>
            <w:noWrap/>
            <w:vAlign w:val="bottom"/>
          </w:tcPr>
          <w:p w:rsidR="00D007DA" w:rsidRPr="00E828C1" w:rsidRDefault="00D007DA" w:rsidP="00D007DA">
            <w:pPr>
              <w:spacing w:before="60" w:line="200" w:lineRule="exact"/>
              <w:jc w:val="center"/>
              <w:rPr>
                <w:bCs/>
                <w:i/>
                <w:iCs/>
                <w:sz w:val="16"/>
                <w:szCs w:val="16"/>
              </w:rPr>
            </w:pPr>
            <w:r w:rsidRPr="00E828C1">
              <w:rPr>
                <w:bCs/>
                <w:i/>
                <w:iCs/>
                <w:sz w:val="16"/>
                <w:szCs w:val="16"/>
              </w:rPr>
              <w:t>8</w:t>
            </w:r>
          </w:p>
        </w:tc>
        <w:tc>
          <w:tcPr>
            <w:tcW w:w="970" w:type="dxa"/>
            <w:tcBorders>
              <w:bottom w:val="single" w:sz="4" w:space="0" w:color="auto"/>
            </w:tcBorders>
            <w:noWrap/>
            <w:vAlign w:val="bottom"/>
          </w:tcPr>
          <w:p w:rsidR="00D007DA" w:rsidRPr="00E828C1" w:rsidRDefault="00D007DA" w:rsidP="00D007DA">
            <w:pPr>
              <w:spacing w:before="60" w:line="200" w:lineRule="exact"/>
              <w:jc w:val="right"/>
              <w:rPr>
                <w:b/>
                <w:bCs/>
                <w:sz w:val="16"/>
                <w:szCs w:val="16"/>
              </w:rPr>
            </w:pPr>
            <w:r w:rsidRPr="00E828C1">
              <w:rPr>
                <w:b/>
                <w:bCs/>
                <w:sz w:val="16"/>
                <w:szCs w:val="16"/>
              </w:rPr>
              <w:t>–467 824</w:t>
            </w:r>
          </w:p>
        </w:tc>
        <w:tc>
          <w:tcPr>
            <w:tcW w:w="160" w:type="dxa"/>
            <w:tcBorders>
              <w:bottom w:val="single" w:sz="4" w:space="0" w:color="auto"/>
            </w:tcBorders>
          </w:tcPr>
          <w:p w:rsidR="00D007DA" w:rsidRPr="00E828C1" w:rsidRDefault="00D007DA" w:rsidP="00D007DA">
            <w:pPr>
              <w:spacing w:before="60" w:line="200" w:lineRule="exact"/>
              <w:jc w:val="right"/>
              <w:rPr>
                <w:b/>
                <w:bCs/>
                <w:sz w:val="16"/>
                <w:szCs w:val="16"/>
              </w:rPr>
            </w:pPr>
          </w:p>
        </w:tc>
        <w:tc>
          <w:tcPr>
            <w:tcW w:w="970" w:type="dxa"/>
            <w:tcBorders>
              <w:bottom w:val="single" w:sz="4" w:space="0" w:color="auto"/>
            </w:tcBorders>
            <w:vAlign w:val="bottom"/>
          </w:tcPr>
          <w:p w:rsidR="00D007DA" w:rsidRPr="00E828C1" w:rsidRDefault="00D007DA" w:rsidP="00D007DA">
            <w:pPr>
              <w:spacing w:before="60" w:line="200" w:lineRule="exact"/>
              <w:jc w:val="right"/>
              <w:rPr>
                <w:b/>
                <w:bCs/>
                <w:sz w:val="16"/>
                <w:szCs w:val="16"/>
              </w:rPr>
            </w:pPr>
            <w:r w:rsidRPr="00E828C1">
              <w:rPr>
                <w:b/>
                <w:bCs/>
                <w:sz w:val="16"/>
                <w:szCs w:val="16"/>
              </w:rPr>
              <w:t>–126 755</w:t>
            </w:r>
          </w:p>
        </w:tc>
      </w:tr>
    </w:tbl>
    <w:p w:rsidR="00D007DA" w:rsidRPr="00E828C1" w:rsidRDefault="00D007DA" w:rsidP="00D007DA">
      <w:pPr>
        <w:pStyle w:val="Rubrik2"/>
        <w:numPr>
          <w:ilvl w:val="0"/>
          <w:numId w:val="0"/>
        </w:numPr>
        <w:spacing w:before="0"/>
      </w:pPr>
    </w:p>
    <w:p w:rsidR="00D007DA" w:rsidRPr="00E828C1" w:rsidRDefault="00D007DA" w:rsidP="008B2AE9">
      <w:pPr>
        <w:spacing w:before="0"/>
      </w:pPr>
      <w:r w:rsidRPr="00E828C1">
        <w:br w:type="page"/>
      </w:r>
    </w:p>
    <w:p w:rsidR="00D007DA" w:rsidRPr="00E828C1" w:rsidRDefault="00D007DA" w:rsidP="00680CB0">
      <w:pPr>
        <w:pStyle w:val="Rubrik2"/>
        <w:spacing w:before="0"/>
      </w:pPr>
      <w:bookmarkStart w:id="86" w:name="_Toc127170450"/>
      <w:bookmarkStart w:id="87" w:name="_Toc127262304"/>
      <w:bookmarkStart w:id="88" w:name="_Toc189625959"/>
      <w:bookmarkStart w:id="89" w:name="_Toc190680477"/>
      <w:bookmarkStart w:id="90" w:name="_Toc250818210"/>
      <w:bookmarkStart w:id="91" w:name="_Toc250977507"/>
      <w:bookmarkStart w:id="92" w:name="_Toc253499647"/>
      <w:bookmarkStart w:id="93" w:name="_Toc284938494"/>
      <w:bookmarkEnd w:id="83"/>
      <w:r w:rsidRPr="00E828C1">
        <w:t>Balansräkning</w:t>
      </w:r>
      <w:bookmarkEnd w:id="93"/>
    </w:p>
    <w:tbl>
      <w:tblPr>
        <w:tblW w:w="6460" w:type="dxa"/>
        <w:tblLayout w:type="fixed"/>
        <w:tblCellMar>
          <w:left w:w="70" w:type="dxa"/>
          <w:right w:w="70" w:type="dxa"/>
        </w:tblCellMar>
        <w:tblLook w:val="0000" w:firstRow="0" w:lastRow="0" w:firstColumn="0" w:lastColumn="0" w:noHBand="0" w:noVBand="0"/>
      </w:tblPr>
      <w:tblGrid>
        <w:gridCol w:w="4025"/>
        <w:gridCol w:w="397"/>
        <w:gridCol w:w="967"/>
        <w:gridCol w:w="160"/>
        <w:gridCol w:w="911"/>
      </w:tblGrid>
      <w:tr w:rsidR="00D007DA" w:rsidRPr="00E828C1" w:rsidTr="00D007DA">
        <w:trPr>
          <w:trHeight w:val="315"/>
          <w:tblHeader/>
        </w:trPr>
        <w:tc>
          <w:tcPr>
            <w:tcW w:w="4025" w:type="dxa"/>
            <w:tcBorders>
              <w:top w:val="single" w:sz="4" w:space="0" w:color="auto"/>
              <w:left w:val="nil"/>
              <w:bottom w:val="single" w:sz="4" w:space="0" w:color="auto"/>
              <w:right w:val="nil"/>
            </w:tcBorders>
            <w:noWrap/>
            <w:vAlign w:val="center"/>
          </w:tcPr>
          <w:p w:rsidR="00D007DA" w:rsidRPr="00E828C1" w:rsidRDefault="00D007DA" w:rsidP="00680CB0">
            <w:pPr>
              <w:spacing w:before="0" w:line="200" w:lineRule="exact"/>
              <w:rPr>
                <w:b/>
                <w:bCs/>
                <w:sz w:val="16"/>
                <w:szCs w:val="16"/>
              </w:rPr>
            </w:pPr>
            <w:r w:rsidRPr="00E828C1">
              <w:rPr>
                <w:b/>
                <w:bCs/>
                <w:i/>
                <w:sz w:val="16"/>
                <w:szCs w:val="16"/>
              </w:rPr>
              <w:t>(Belopp anges i tkr)</w:t>
            </w:r>
          </w:p>
        </w:tc>
        <w:tc>
          <w:tcPr>
            <w:tcW w:w="397" w:type="dxa"/>
            <w:tcBorders>
              <w:top w:val="single" w:sz="4" w:space="0" w:color="auto"/>
              <w:left w:val="nil"/>
              <w:bottom w:val="single" w:sz="4" w:space="0" w:color="auto"/>
              <w:right w:val="nil"/>
            </w:tcBorders>
            <w:noWrap/>
            <w:vAlign w:val="center"/>
          </w:tcPr>
          <w:p w:rsidR="00D007DA" w:rsidRPr="00E828C1" w:rsidRDefault="00D007DA" w:rsidP="00680CB0">
            <w:pPr>
              <w:spacing w:before="0" w:line="200" w:lineRule="exact"/>
              <w:rPr>
                <w:b/>
                <w:bCs/>
                <w:sz w:val="16"/>
                <w:szCs w:val="16"/>
              </w:rPr>
            </w:pPr>
            <w:r w:rsidRPr="00E828C1">
              <w:rPr>
                <w:b/>
                <w:i/>
                <w:sz w:val="16"/>
                <w:szCs w:val="16"/>
              </w:rPr>
              <w:t>Not</w:t>
            </w:r>
          </w:p>
        </w:tc>
        <w:tc>
          <w:tcPr>
            <w:tcW w:w="967" w:type="dxa"/>
            <w:tcBorders>
              <w:top w:val="single" w:sz="4" w:space="0" w:color="auto"/>
              <w:left w:val="nil"/>
              <w:bottom w:val="single" w:sz="4" w:space="0" w:color="auto"/>
              <w:right w:val="nil"/>
            </w:tcBorders>
            <w:noWrap/>
            <w:vAlign w:val="center"/>
          </w:tcPr>
          <w:p w:rsidR="00D007DA" w:rsidRPr="00E828C1" w:rsidRDefault="00D007DA" w:rsidP="00680CB0">
            <w:pPr>
              <w:spacing w:before="0" w:line="200" w:lineRule="exact"/>
              <w:jc w:val="right"/>
              <w:rPr>
                <w:b/>
                <w:bCs/>
                <w:sz w:val="16"/>
                <w:szCs w:val="16"/>
              </w:rPr>
            </w:pPr>
            <w:r w:rsidRPr="00E828C1">
              <w:rPr>
                <w:b/>
                <w:bCs/>
                <w:sz w:val="16"/>
                <w:szCs w:val="16"/>
              </w:rPr>
              <w:t>2010–12–31</w:t>
            </w:r>
          </w:p>
        </w:tc>
        <w:tc>
          <w:tcPr>
            <w:tcW w:w="160" w:type="dxa"/>
            <w:tcBorders>
              <w:top w:val="single" w:sz="4" w:space="0" w:color="auto"/>
              <w:left w:val="nil"/>
              <w:bottom w:val="single" w:sz="4" w:space="0" w:color="auto"/>
              <w:right w:val="nil"/>
            </w:tcBorders>
            <w:vAlign w:val="center"/>
          </w:tcPr>
          <w:p w:rsidR="00D007DA" w:rsidRPr="00E828C1" w:rsidRDefault="00D007DA" w:rsidP="00680CB0">
            <w:pPr>
              <w:spacing w:before="0" w:line="200" w:lineRule="exact"/>
              <w:rPr>
                <w:b/>
                <w:bCs/>
                <w:sz w:val="16"/>
                <w:szCs w:val="16"/>
              </w:rPr>
            </w:pPr>
          </w:p>
        </w:tc>
        <w:tc>
          <w:tcPr>
            <w:tcW w:w="911" w:type="dxa"/>
            <w:tcBorders>
              <w:top w:val="single" w:sz="4" w:space="0" w:color="auto"/>
              <w:left w:val="nil"/>
              <w:bottom w:val="single" w:sz="4" w:space="0" w:color="auto"/>
              <w:right w:val="nil"/>
            </w:tcBorders>
            <w:vAlign w:val="center"/>
          </w:tcPr>
          <w:p w:rsidR="00D007DA" w:rsidRPr="00E828C1" w:rsidRDefault="00D007DA" w:rsidP="00680CB0">
            <w:pPr>
              <w:spacing w:before="0" w:line="200" w:lineRule="exact"/>
              <w:jc w:val="right"/>
              <w:rPr>
                <w:b/>
                <w:bCs/>
                <w:sz w:val="16"/>
                <w:szCs w:val="16"/>
              </w:rPr>
            </w:pPr>
            <w:r w:rsidRPr="00E828C1">
              <w:rPr>
                <w:b/>
                <w:bCs/>
                <w:sz w:val="16"/>
                <w:szCs w:val="16"/>
              </w:rPr>
              <w:t>2009-12-31</w:t>
            </w:r>
          </w:p>
        </w:tc>
      </w:tr>
      <w:tr w:rsidR="00D007DA" w:rsidRPr="00E828C1" w:rsidTr="00D007DA">
        <w:trPr>
          <w:trHeight w:val="255"/>
        </w:trPr>
        <w:tc>
          <w:tcPr>
            <w:tcW w:w="4025" w:type="dxa"/>
            <w:noWrap/>
            <w:vAlign w:val="bottom"/>
          </w:tcPr>
          <w:p w:rsidR="00D007DA" w:rsidRPr="00E828C1" w:rsidRDefault="00D007DA" w:rsidP="00680CB0">
            <w:pPr>
              <w:spacing w:before="60" w:line="200" w:lineRule="exact"/>
              <w:rPr>
                <w:b/>
                <w:bCs/>
                <w:sz w:val="16"/>
                <w:szCs w:val="16"/>
              </w:rPr>
            </w:pPr>
            <w:r w:rsidRPr="00E828C1">
              <w:rPr>
                <w:b/>
                <w:bCs/>
                <w:sz w:val="16"/>
                <w:szCs w:val="16"/>
              </w:rPr>
              <w:t>TILLGÅNGAR</w:t>
            </w:r>
          </w:p>
        </w:tc>
        <w:tc>
          <w:tcPr>
            <w:tcW w:w="397" w:type="dxa"/>
            <w:noWrap/>
            <w:vAlign w:val="bottom"/>
          </w:tcPr>
          <w:p w:rsidR="00D007DA" w:rsidRPr="00E828C1" w:rsidRDefault="00D007DA" w:rsidP="00680CB0">
            <w:pPr>
              <w:spacing w:before="60" w:line="200" w:lineRule="exact"/>
              <w:jc w:val="center"/>
              <w:rPr>
                <w:b/>
                <w:b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30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Immateriella anläggningstillgångar</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Balanserade utgifter för utveckling</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5 123</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979</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Rättigheter och andra immateriella anläggningstillgån</w:t>
            </w:r>
            <w:r w:rsidRPr="00E828C1">
              <w:rPr>
                <w:sz w:val="16"/>
                <w:szCs w:val="16"/>
              </w:rPr>
              <w:t>g</w:t>
            </w:r>
            <w:r w:rsidRPr="00E828C1">
              <w:rPr>
                <w:sz w:val="16"/>
                <w:szCs w:val="16"/>
              </w:rPr>
              <w:t>ar</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1 235</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1 568</w:t>
            </w:r>
          </w:p>
        </w:tc>
      </w:tr>
      <w:tr w:rsidR="00D007DA" w:rsidRPr="00E828C1" w:rsidTr="00D007DA">
        <w:trPr>
          <w:trHeight w:val="28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Summa</w:t>
            </w:r>
          </w:p>
        </w:tc>
        <w:tc>
          <w:tcPr>
            <w:tcW w:w="397" w:type="dxa"/>
            <w:noWrap/>
          </w:tcPr>
          <w:p w:rsidR="00D007DA" w:rsidRPr="00E828C1" w:rsidRDefault="00D007DA" w:rsidP="00680CB0">
            <w:pPr>
              <w:spacing w:before="60" w:line="200" w:lineRule="exact"/>
              <w:jc w:val="center"/>
              <w:rPr>
                <w:i/>
                <w:iCs/>
                <w:sz w:val="16"/>
                <w:szCs w:val="16"/>
              </w:rPr>
            </w:pPr>
            <w:r w:rsidRPr="00E828C1">
              <w:rPr>
                <w:i/>
                <w:iCs/>
                <w:sz w:val="16"/>
                <w:szCs w:val="16"/>
              </w:rPr>
              <w:t>9</w:t>
            </w:r>
          </w:p>
        </w:tc>
        <w:tc>
          <w:tcPr>
            <w:tcW w:w="967" w:type="dxa"/>
            <w:tcBorders>
              <w:top w:val="single" w:sz="4" w:space="0" w:color="auto"/>
              <w:left w:val="nil"/>
              <w:bottom w:val="nil"/>
              <w:right w:val="nil"/>
            </w:tcBorders>
            <w:noWrap/>
          </w:tcPr>
          <w:p w:rsidR="00D007DA" w:rsidRPr="00E828C1" w:rsidRDefault="00D007DA" w:rsidP="00680CB0">
            <w:pPr>
              <w:spacing w:before="60" w:line="200" w:lineRule="exact"/>
              <w:jc w:val="right"/>
              <w:rPr>
                <w:b/>
                <w:iCs/>
                <w:sz w:val="16"/>
                <w:szCs w:val="16"/>
              </w:rPr>
            </w:pPr>
            <w:r w:rsidRPr="00E828C1">
              <w:rPr>
                <w:b/>
                <w:iCs/>
                <w:sz w:val="16"/>
                <w:szCs w:val="16"/>
              </w:rPr>
              <w:t>6 358</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tcPr>
          <w:p w:rsidR="00D007DA" w:rsidRPr="00E828C1" w:rsidRDefault="00D007DA" w:rsidP="00680CB0">
            <w:pPr>
              <w:spacing w:before="60" w:line="200" w:lineRule="exact"/>
              <w:jc w:val="right"/>
              <w:rPr>
                <w:b/>
                <w:iCs/>
                <w:sz w:val="16"/>
                <w:szCs w:val="16"/>
              </w:rPr>
            </w:pPr>
            <w:r w:rsidRPr="00E828C1">
              <w:rPr>
                <w:b/>
                <w:iCs/>
                <w:sz w:val="16"/>
                <w:szCs w:val="16"/>
              </w:rPr>
              <w:t>2 547</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Materiella anläggningstillgångar</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30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Byggnader, mark och annan fast egendom</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1 005 189</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1 036 355</w:t>
            </w:r>
          </w:p>
        </w:tc>
      </w:tr>
      <w:tr w:rsidR="00D007DA" w:rsidRPr="00E828C1" w:rsidTr="00D007DA">
        <w:trPr>
          <w:trHeight w:val="255"/>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Förbättringsutgifter på annans fastighet</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2 436</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585</w:t>
            </w:r>
          </w:p>
        </w:tc>
      </w:tr>
      <w:tr w:rsidR="00D007DA" w:rsidRPr="00E828C1" w:rsidTr="00D007DA">
        <w:trPr>
          <w:trHeight w:val="255"/>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Maskiner, inventarier, installationer m.m.</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111 163</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92 417</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Pågående nyanläggningar</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4 258</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38 384</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680CB0">
            <w:pPr>
              <w:spacing w:before="60" w:line="200" w:lineRule="exact"/>
              <w:jc w:val="center"/>
              <w:rPr>
                <w:i/>
                <w:iCs/>
                <w:sz w:val="16"/>
                <w:szCs w:val="16"/>
              </w:rPr>
            </w:pPr>
            <w:r w:rsidRPr="00E828C1">
              <w:rPr>
                <w:i/>
                <w:iCs/>
                <w:sz w:val="16"/>
                <w:szCs w:val="16"/>
              </w:rPr>
              <w:t>10</w:t>
            </w:r>
          </w:p>
        </w:tc>
        <w:tc>
          <w:tcPr>
            <w:tcW w:w="967" w:type="dxa"/>
            <w:tcBorders>
              <w:top w:val="single" w:sz="4" w:space="0" w:color="auto"/>
              <w:left w:val="nil"/>
              <w:bottom w:val="nil"/>
              <w:right w:val="nil"/>
            </w:tcBorders>
            <w:noWrap/>
            <w:vAlign w:val="bottom"/>
          </w:tcPr>
          <w:p w:rsidR="00D007DA" w:rsidRPr="00E828C1" w:rsidRDefault="00D007DA" w:rsidP="00680CB0">
            <w:pPr>
              <w:spacing w:before="60" w:line="200" w:lineRule="exact"/>
              <w:jc w:val="right"/>
              <w:rPr>
                <w:b/>
                <w:iCs/>
                <w:sz w:val="16"/>
                <w:szCs w:val="16"/>
              </w:rPr>
            </w:pPr>
            <w:r w:rsidRPr="00E828C1">
              <w:rPr>
                <w:b/>
                <w:iCs/>
                <w:sz w:val="16"/>
                <w:szCs w:val="16"/>
              </w:rPr>
              <w:t>1 123 046</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vAlign w:val="bottom"/>
          </w:tcPr>
          <w:p w:rsidR="00D007DA" w:rsidRPr="00E828C1" w:rsidRDefault="00D007DA" w:rsidP="00680CB0">
            <w:pPr>
              <w:spacing w:before="60" w:line="200" w:lineRule="exact"/>
              <w:jc w:val="right"/>
              <w:rPr>
                <w:b/>
                <w:iCs/>
                <w:sz w:val="16"/>
                <w:szCs w:val="16"/>
              </w:rPr>
            </w:pPr>
            <w:r w:rsidRPr="00E828C1">
              <w:rPr>
                <w:b/>
                <w:iCs/>
                <w:sz w:val="16"/>
                <w:szCs w:val="16"/>
              </w:rPr>
              <w:t>1 167 741</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Finansiella anläggningstillgångar</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255"/>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Andelar i bostadsrättsföreningar</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2 159</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2 159</w:t>
            </w:r>
          </w:p>
        </w:tc>
      </w:tr>
      <w:tr w:rsidR="00D007DA" w:rsidRPr="00E828C1" w:rsidTr="00D007DA">
        <w:trPr>
          <w:trHeight w:val="30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680CB0">
            <w:pPr>
              <w:spacing w:before="60" w:line="200" w:lineRule="exact"/>
              <w:jc w:val="center"/>
              <w:rPr>
                <w:i/>
                <w:iCs/>
                <w:sz w:val="16"/>
                <w:szCs w:val="16"/>
              </w:rPr>
            </w:pPr>
            <w:r w:rsidRPr="00E828C1">
              <w:rPr>
                <w:i/>
                <w:iCs/>
                <w:sz w:val="16"/>
                <w:szCs w:val="16"/>
              </w:rPr>
              <w:t>11</w:t>
            </w:r>
          </w:p>
        </w:tc>
        <w:tc>
          <w:tcPr>
            <w:tcW w:w="967" w:type="dxa"/>
            <w:tcBorders>
              <w:top w:val="single" w:sz="4" w:space="0" w:color="auto"/>
              <w:left w:val="nil"/>
              <w:bottom w:val="nil"/>
              <w:right w:val="nil"/>
            </w:tcBorders>
            <w:noWrap/>
            <w:vAlign w:val="bottom"/>
          </w:tcPr>
          <w:p w:rsidR="00D007DA" w:rsidRPr="00E828C1" w:rsidRDefault="00D007DA" w:rsidP="00680CB0">
            <w:pPr>
              <w:spacing w:before="60" w:line="200" w:lineRule="exact"/>
              <w:jc w:val="right"/>
              <w:rPr>
                <w:b/>
                <w:iCs/>
                <w:sz w:val="16"/>
                <w:szCs w:val="16"/>
              </w:rPr>
            </w:pPr>
            <w:r w:rsidRPr="00E828C1">
              <w:rPr>
                <w:b/>
                <w:iCs/>
                <w:sz w:val="16"/>
                <w:szCs w:val="16"/>
              </w:rPr>
              <w:t>2 159</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vAlign w:val="bottom"/>
          </w:tcPr>
          <w:p w:rsidR="00D007DA" w:rsidRPr="00E828C1" w:rsidRDefault="00D007DA" w:rsidP="00680CB0">
            <w:pPr>
              <w:spacing w:before="60" w:line="200" w:lineRule="exact"/>
              <w:jc w:val="right"/>
              <w:rPr>
                <w:b/>
                <w:iCs/>
                <w:sz w:val="16"/>
                <w:szCs w:val="16"/>
              </w:rPr>
            </w:pPr>
            <w:r w:rsidRPr="00E828C1">
              <w:rPr>
                <w:b/>
                <w:iCs/>
                <w:sz w:val="16"/>
                <w:szCs w:val="16"/>
              </w:rPr>
              <w:t>2 159</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Fordringar</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Kundfordringar</w:t>
            </w:r>
          </w:p>
        </w:tc>
        <w:tc>
          <w:tcPr>
            <w:tcW w:w="397" w:type="dxa"/>
            <w:noWrap/>
            <w:vAlign w:val="bottom"/>
          </w:tcPr>
          <w:p w:rsidR="00D007DA" w:rsidRPr="00E828C1" w:rsidRDefault="00D007DA" w:rsidP="00680CB0">
            <w:pPr>
              <w:spacing w:before="60" w:line="200" w:lineRule="exact"/>
              <w:jc w:val="center"/>
              <w:rPr>
                <w:i/>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2 242</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1 277</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Fordringar hos andra myndigheter</w:t>
            </w:r>
          </w:p>
        </w:tc>
        <w:tc>
          <w:tcPr>
            <w:tcW w:w="397" w:type="dxa"/>
            <w:noWrap/>
            <w:vAlign w:val="bottom"/>
          </w:tcPr>
          <w:p w:rsidR="00D007DA" w:rsidRPr="00E828C1" w:rsidRDefault="00D007DA" w:rsidP="00680CB0">
            <w:pPr>
              <w:spacing w:before="60" w:line="200" w:lineRule="exact"/>
              <w:jc w:val="center"/>
              <w:rPr>
                <w:i/>
                <w:sz w:val="16"/>
                <w:szCs w:val="16"/>
              </w:rPr>
            </w:pPr>
            <w:r w:rsidRPr="00E828C1">
              <w:rPr>
                <w:i/>
                <w:sz w:val="16"/>
                <w:szCs w:val="16"/>
              </w:rPr>
              <w:t>12</w:t>
            </w: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15 796</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16 942</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Övriga fordringar</w:t>
            </w:r>
          </w:p>
        </w:tc>
        <w:tc>
          <w:tcPr>
            <w:tcW w:w="397" w:type="dxa"/>
            <w:noWrap/>
            <w:vAlign w:val="bottom"/>
          </w:tcPr>
          <w:p w:rsidR="00D007DA" w:rsidRPr="00E828C1" w:rsidRDefault="00D007DA" w:rsidP="00680CB0">
            <w:pPr>
              <w:spacing w:before="60" w:line="200" w:lineRule="exact"/>
              <w:jc w:val="center"/>
              <w:rPr>
                <w:i/>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55</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39</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D007DA" w:rsidRPr="00E828C1" w:rsidRDefault="00D007DA" w:rsidP="00680CB0">
            <w:pPr>
              <w:spacing w:before="60" w:line="200" w:lineRule="exact"/>
              <w:jc w:val="right"/>
              <w:rPr>
                <w:b/>
                <w:iCs/>
                <w:sz w:val="16"/>
                <w:szCs w:val="16"/>
              </w:rPr>
            </w:pPr>
            <w:r w:rsidRPr="00E828C1">
              <w:rPr>
                <w:b/>
                <w:iCs/>
                <w:sz w:val="16"/>
                <w:szCs w:val="16"/>
              </w:rPr>
              <w:t>18 093</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vAlign w:val="bottom"/>
          </w:tcPr>
          <w:p w:rsidR="00D007DA" w:rsidRPr="00E828C1" w:rsidRDefault="00D007DA" w:rsidP="00680CB0">
            <w:pPr>
              <w:spacing w:before="60" w:line="200" w:lineRule="exact"/>
              <w:jc w:val="right"/>
              <w:rPr>
                <w:b/>
                <w:iCs/>
                <w:sz w:val="16"/>
                <w:szCs w:val="16"/>
              </w:rPr>
            </w:pPr>
            <w:r w:rsidRPr="00E828C1">
              <w:rPr>
                <w:b/>
                <w:iCs/>
                <w:sz w:val="16"/>
                <w:szCs w:val="16"/>
              </w:rPr>
              <w:t>18 258</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Periodavgränsningsposter</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255"/>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Förutbetalda kostnader</w:t>
            </w:r>
          </w:p>
        </w:tc>
        <w:tc>
          <w:tcPr>
            <w:tcW w:w="397" w:type="dxa"/>
            <w:noWrap/>
            <w:vAlign w:val="bottom"/>
          </w:tcPr>
          <w:p w:rsidR="00D007DA" w:rsidRPr="00E828C1" w:rsidRDefault="00D007DA" w:rsidP="00680CB0">
            <w:pPr>
              <w:spacing w:before="60" w:line="200" w:lineRule="exact"/>
              <w:rPr>
                <w:i/>
                <w:sz w:val="16"/>
                <w:szCs w:val="16"/>
              </w:rPr>
            </w:pP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24 634</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24 945</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Övriga upplupna intäkter</w:t>
            </w:r>
          </w:p>
        </w:tc>
        <w:tc>
          <w:tcPr>
            <w:tcW w:w="397" w:type="dxa"/>
            <w:noWrap/>
            <w:vAlign w:val="bottom"/>
          </w:tcPr>
          <w:p w:rsidR="00D007DA" w:rsidRPr="00E828C1" w:rsidRDefault="00D007DA" w:rsidP="00680CB0">
            <w:pPr>
              <w:spacing w:before="60" w:line="200" w:lineRule="exact"/>
              <w:jc w:val="center"/>
              <w:rPr>
                <w:i/>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0</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500</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680CB0">
            <w:pPr>
              <w:spacing w:before="60" w:line="200" w:lineRule="exact"/>
              <w:jc w:val="center"/>
              <w:rPr>
                <w:i/>
                <w:sz w:val="16"/>
                <w:szCs w:val="16"/>
              </w:rPr>
            </w:pPr>
            <w:r w:rsidRPr="00E828C1">
              <w:rPr>
                <w:i/>
                <w:sz w:val="16"/>
                <w:szCs w:val="16"/>
              </w:rPr>
              <w:t>13</w:t>
            </w:r>
          </w:p>
        </w:tc>
        <w:tc>
          <w:tcPr>
            <w:tcW w:w="967" w:type="dxa"/>
            <w:tcBorders>
              <w:top w:val="single" w:sz="4" w:space="0" w:color="auto"/>
              <w:left w:val="nil"/>
              <w:bottom w:val="nil"/>
              <w:right w:val="nil"/>
            </w:tcBorders>
            <w:noWrap/>
            <w:vAlign w:val="bottom"/>
          </w:tcPr>
          <w:p w:rsidR="00D007DA" w:rsidRPr="00E828C1" w:rsidRDefault="00D007DA" w:rsidP="00680CB0">
            <w:pPr>
              <w:spacing w:before="60" w:line="200" w:lineRule="exact"/>
              <w:jc w:val="right"/>
              <w:rPr>
                <w:b/>
                <w:iCs/>
                <w:sz w:val="16"/>
                <w:szCs w:val="16"/>
              </w:rPr>
            </w:pPr>
            <w:r w:rsidRPr="00E828C1">
              <w:rPr>
                <w:b/>
                <w:iCs/>
                <w:sz w:val="16"/>
                <w:szCs w:val="16"/>
              </w:rPr>
              <w:t>24 634</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vAlign w:val="bottom"/>
          </w:tcPr>
          <w:p w:rsidR="00D007DA" w:rsidRPr="00E828C1" w:rsidRDefault="00D007DA" w:rsidP="00680CB0">
            <w:pPr>
              <w:spacing w:before="60" w:line="200" w:lineRule="exact"/>
              <w:jc w:val="right"/>
              <w:rPr>
                <w:b/>
                <w:iCs/>
                <w:sz w:val="16"/>
                <w:szCs w:val="16"/>
              </w:rPr>
            </w:pPr>
            <w:r w:rsidRPr="00E828C1">
              <w:rPr>
                <w:b/>
                <w:iCs/>
                <w:sz w:val="16"/>
                <w:szCs w:val="16"/>
              </w:rPr>
              <w:t>25 445</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Avräkning med statsverket</w:t>
            </w:r>
          </w:p>
        </w:tc>
        <w:tc>
          <w:tcPr>
            <w:tcW w:w="397" w:type="dxa"/>
            <w:noWrap/>
            <w:vAlign w:val="bottom"/>
          </w:tcPr>
          <w:p w:rsidR="00D007DA" w:rsidRPr="00E828C1" w:rsidRDefault="00D007DA" w:rsidP="00680CB0">
            <w:pPr>
              <w:spacing w:before="60" w:line="200" w:lineRule="exact"/>
              <w:jc w:val="center"/>
              <w:rPr>
                <w:i/>
                <w:sz w:val="16"/>
                <w:szCs w:val="16"/>
              </w:rPr>
            </w:pPr>
            <w:r w:rsidRPr="00E828C1">
              <w:rPr>
                <w:i/>
                <w:sz w:val="16"/>
                <w:szCs w:val="16"/>
              </w:rPr>
              <w:t>14</w:t>
            </w:r>
          </w:p>
        </w:tc>
        <w:tc>
          <w:tcPr>
            <w:tcW w:w="967" w:type="dxa"/>
            <w:noWrap/>
            <w:vAlign w:val="bottom"/>
          </w:tcPr>
          <w:p w:rsidR="00D007DA" w:rsidRPr="00E828C1" w:rsidRDefault="00D007DA" w:rsidP="00680CB0">
            <w:pPr>
              <w:spacing w:before="60" w:line="200" w:lineRule="exact"/>
              <w:jc w:val="right"/>
              <w:rPr>
                <w:b/>
                <w:iCs/>
                <w:sz w:val="16"/>
                <w:szCs w:val="16"/>
              </w:rPr>
            </w:pPr>
            <w:r w:rsidRPr="00E828C1">
              <w:rPr>
                <w:b/>
                <w:iCs/>
                <w:sz w:val="16"/>
                <w:szCs w:val="16"/>
              </w:rPr>
              <w:t>–107 403</w:t>
            </w:r>
          </w:p>
        </w:tc>
        <w:tc>
          <w:tcPr>
            <w:tcW w:w="160" w:type="dxa"/>
          </w:tcPr>
          <w:p w:rsidR="00D007DA" w:rsidRPr="00E828C1" w:rsidRDefault="00D007DA" w:rsidP="00680CB0">
            <w:pPr>
              <w:spacing w:before="60" w:line="200" w:lineRule="exact"/>
              <w:jc w:val="right"/>
              <w:rPr>
                <w:b/>
                <w:iCs/>
                <w:sz w:val="16"/>
                <w:szCs w:val="16"/>
              </w:rPr>
            </w:pPr>
          </w:p>
        </w:tc>
        <w:tc>
          <w:tcPr>
            <w:tcW w:w="911" w:type="dxa"/>
            <w:vAlign w:val="bottom"/>
          </w:tcPr>
          <w:p w:rsidR="00D007DA" w:rsidRPr="00E828C1" w:rsidRDefault="00D007DA" w:rsidP="00680CB0">
            <w:pPr>
              <w:spacing w:before="60" w:line="200" w:lineRule="exact"/>
              <w:jc w:val="right"/>
              <w:rPr>
                <w:b/>
                <w:iCs/>
                <w:sz w:val="16"/>
                <w:szCs w:val="16"/>
              </w:rPr>
            </w:pPr>
            <w:r w:rsidRPr="00E828C1">
              <w:rPr>
                <w:b/>
                <w:iCs/>
                <w:sz w:val="16"/>
                <w:szCs w:val="16"/>
              </w:rPr>
              <w:t>–67 972</w:t>
            </w:r>
          </w:p>
        </w:tc>
      </w:tr>
      <w:tr w:rsidR="00D007DA" w:rsidRPr="00E828C1" w:rsidTr="00D007DA">
        <w:trPr>
          <w:trHeight w:val="375"/>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Kassa och bank</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noWrap/>
            <w:vAlign w:val="bottom"/>
          </w:tcPr>
          <w:p w:rsidR="00D007DA" w:rsidRPr="00E828C1" w:rsidRDefault="00D007DA" w:rsidP="00680CB0">
            <w:pPr>
              <w:spacing w:before="60" w:line="200" w:lineRule="exact"/>
              <w:rPr>
                <w:sz w:val="16"/>
                <w:szCs w:val="16"/>
              </w:rPr>
            </w:pPr>
          </w:p>
        </w:tc>
        <w:tc>
          <w:tcPr>
            <w:tcW w:w="160" w:type="dxa"/>
          </w:tcPr>
          <w:p w:rsidR="00D007DA" w:rsidRPr="00E828C1" w:rsidRDefault="00D007DA" w:rsidP="00680CB0">
            <w:pPr>
              <w:spacing w:before="60" w:line="200" w:lineRule="exact"/>
              <w:rPr>
                <w:sz w:val="16"/>
                <w:szCs w:val="16"/>
              </w:rPr>
            </w:pPr>
          </w:p>
        </w:tc>
        <w:tc>
          <w:tcPr>
            <w:tcW w:w="911" w:type="dxa"/>
            <w:vAlign w:val="bottom"/>
          </w:tcPr>
          <w:p w:rsidR="00D007DA" w:rsidRPr="00E828C1" w:rsidRDefault="00D007DA" w:rsidP="00680CB0">
            <w:pPr>
              <w:spacing w:before="60" w:line="200" w:lineRule="exact"/>
              <w:rPr>
                <w:sz w:val="16"/>
                <w:szCs w:val="16"/>
              </w:rPr>
            </w:pP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Behållning räntekonto i Riksgäldskontoret</w:t>
            </w:r>
          </w:p>
        </w:tc>
        <w:tc>
          <w:tcPr>
            <w:tcW w:w="397" w:type="dxa"/>
            <w:noWrap/>
            <w:vAlign w:val="bottom"/>
          </w:tcPr>
          <w:p w:rsidR="00D007DA" w:rsidRPr="00E828C1" w:rsidRDefault="00D007DA" w:rsidP="00680CB0">
            <w:pPr>
              <w:spacing w:before="60" w:line="200" w:lineRule="exact"/>
              <w:jc w:val="center"/>
              <w:rPr>
                <w:i/>
                <w:sz w:val="16"/>
                <w:szCs w:val="16"/>
              </w:rPr>
            </w:pPr>
            <w:r w:rsidRPr="00E828C1">
              <w:rPr>
                <w:i/>
                <w:sz w:val="16"/>
                <w:szCs w:val="16"/>
              </w:rPr>
              <w:t xml:space="preserve"> </w:t>
            </w:r>
          </w:p>
        </w:tc>
        <w:tc>
          <w:tcPr>
            <w:tcW w:w="967" w:type="dxa"/>
            <w:noWrap/>
            <w:vAlign w:val="bottom"/>
          </w:tcPr>
          <w:p w:rsidR="00D007DA" w:rsidRPr="00E828C1" w:rsidRDefault="00D007DA" w:rsidP="00680CB0">
            <w:pPr>
              <w:spacing w:before="60" w:line="200" w:lineRule="exact"/>
              <w:jc w:val="right"/>
              <w:rPr>
                <w:sz w:val="16"/>
                <w:szCs w:val="16"/>
              </w:rPr>
            </w:pPr>
            <w:r w:rsidRPr="00E828C1">
              <w:rPr>
                <w:sz w:val="16"/>
                <w:szCs w:val="16"/>
              </w:rPr>
              <w:t>210 948</w:t>
            </w:r>
          </w:p>
        </w:tc>
        <w:tc>
          <w:tcPr>
            <w:tcW w:w="160" w:type="dxa"/>
          </w:tcPr>
          <w:p w:rsidR="00D007DA" w:rsidRPr="00E828C1" w:rsidRDefault="00D007DA" w:rsidP="00680CB0">
            <w:pPr>
              <w:spacing w:before="60" w:line="200" w:lineRule="exact"/>
              <w:jc w:val="right"/>
              <w:rPr>
                <w:sz w:val="16"/>
                <w:szCs w:val="16"/>
              </w:rPr>
            </w:pPr>
          </w:p>
        </w:tc>
        <w:tc>
          <w:tcPr>
            <w:tcW w:w="911" w:type="dxa"/>
            <w:vAlign w:val="bottom"/>
          </w:tcPr>
          <w:p w:rsidR="00D007DA" w:rsidRPr="00E828C1" w:rsidRDefault="00D007DA" w:rsidP="00680CB0">
            <w:pPr>
              <w:spacing w:before="60" w:line="200" w:lineRule="exact"/>
              <w:jc w:val="right"/>
              <w:rPr>
                <w:sz w:val="16"/>
                <w:szCs w:val="16"/>
              </w:rPr>
            </w:pPr>
            <w:r w:rsidRPr="00E828C1">
              <w:rPr>
                <w:sz w:val="16"/>
                <w:szCs w:val="16"/>
              </w:rPr>
              <w:t>137 225</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sz w:val="16"/>
                <w:szCs w:val="16"/>
              </w:rPr>
            </w:pPr>
            <w:r w:rsidRPr="00E828C1">
              <w:rPr>
                <w:sz w:val="16"/>
                <w:szCs w:val="16"/>
              </w:rPr>
              <w:t>Kassa, plusgiro och bank</w:t>
            </w:r>
          </w:p>
        </w:tc>
        <w:tc>
          <w:tcPr>
            <w:tcW w:w="397" w:type="dxa"/>
            <w:noWrap/>
            <w:vAlign w:val="bottom"/>
          </w:tcPr>
          <w:p w:rsidR="00D007DA" w:rsidRPr="00E828C1" w:rsidRDefault="00D007DA" w:rsidP="00680CB0">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D007DA" w:rsidRPr="00E828C1" w:rsidRDefault="00D007DA" w:rsidP="00680CB0">
            <w:pPr>
              <w:spacing w:before="60" w:line="200" w:lineRule="exact"/>
              <w:jc w:val="right"/>
              <w:rPr>
                <w:sz w:val="16"/>
                <w:szCs w:val="16"/>
              </w:rPr>
            </w:pPr>
            <w:r w:rsidRPr="00E828C1">
              <w:rPr>
                <w:sz w:val="16"/>
                <w:szCs w:val="16"/>
              </w:rPr>
              <w:t>30</w:t>
            </w:r>
          </w:p>
        </w:tc>
        <w:tc>
          <w:tcPr>
            <w:tcW w:w="160" w:type="dxa"/>
          </w:tcPr>
          <w:p w:rsidR="00D007DA" w:rsidRPr="00E828C1" w:rsidRDefault="00D007DA" w:rsidP="00680CB0">
            <w:pPr>
              <w:spacing w:before="60" w:line="200" w:lineRule="exact"/>
              <w:jc w:val="right"/>
              <w:rPr>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sz w:val="16"/>
                <w:szCs w:val="16"/>
              </w:rPr>
            </w:pPr>
            <w:r w:rsidRPr="00E828C1">
              <w:rPr>
                <w:sz w:val="16"/>
                <w:szCs w:val="16"/>
              </w:rPr>
              <w:t>30</w:t>
            </w:r>
          </w:p>
        </w:tc>
      </w:tr>
      <w:tr w:rsidR="00D007DA" w:rsidRPr="00E828C1" w:rsidTr="00D007DA">
        <w:trPr>
          <w:trHeight w:val="270"/>
        </w:trPr>
        <w:tc>
          <w:tcPr>
            <w:tcW w:w="4025" w:type="dxa"/>
            <w:noWrap/>
            <w:vAlign w:val="bottom"/>
          </w:tcPr>
          <w:p w:rsidR="00D007DA" w:rsidRPr="00E828C1" w:rsidRDefault="00D007DA" w:rsidP="00680CB0">
            <w:pPr>
              <w:spacing w:before="60" w:line="200" w:lineRule="exact"/>
              <w:rPr>
                <w:b/>
                <w:iCs/>
                <w:sz w:val="16"/>
                <w:szCs w:val="16"/>
              </w:rPr>
            </w:pPr>
            <w:r w:rsidRPr="00E828C1">
              <w:rPr>
                <w:b/>
                <w:iCs/>
                <w:sz w:val="16"/>
                <w:szCs w:val="16"/>
              </w:rPr>
              <w:t xml:space="preserve">Summa </w:t>
            </w:r>
          </w:p>
        </w:tc>
        <w:tc>
          <w:tcPr>
            <w:tcW w:w="397" w:type="dxa"/>
            <w:noWrap/>
            <w:vAlign w:val="bottom"/>
          </w:tcPr>
          <w:p w:rsidR="00D007DA" w:rsidRPr="00E828C1" w:rsidRDefault="00D007DA" w:rsidP="00680CB0">
            <w:pPr>
              <w:spacing w:before="60" w:line="200" w:lineRule="exact"/>
              <w:jc w:val="center"/>
              <w:rPr>
                <w:i/>
                <w:iCs/>
                <w:sz w:val="16"/>
                <w:szCs w:val="16"/>
              </w:rPr>
            </w:pPr>
          </w:p>
        </w:tc>
        <w:tc>
          <w:tcPr>
            <w:tcW w:w="967" w:type="dxa"/>
            <w:tcBorders>
              <w:top w:val="single" w:sz="4" w:space="0" w:color="auto"/>
              <w:left w:val="nil"/>
              <w:right w:val="nil"/>
            </w:tcBorders>
            <w:noWrap/>
            <w:vAlign w:val="bottom"/>
          </w:tcPr>
          <w:p w:rsidR="00D007DA" w:rsidRPr="00E828C1" w:rsidRDefault="00D007DA" w:rsidP="00680CB0">
            <w:pPr>
              <w:spacing w:before="60" w:line="200" w:lineRule="exact"/>
              <w:jc w:val="right"/>
              <w:rPr>
                <w:b/>
                <w:iCs/>
                <w:sz w:val="16"/>
                <w:szCs w:val="16"/>
              </w:rPr>
            </w:pPr>
            <w:r w:rsidRPr="00E828C1">
              <w:rPr>
                <w:b/>
                <w:iCs/>
                <w:sz w:val="16"/>
                <w:szCs w:val="16"/>
              </w:rPr>
              <w:t>210 978</w:t>
            </w:r>
          </w:p>
        </w:tc>
        <w:tc>
          <w:tcPr>
            <w:tcW w:w="160" w:type="dxa"/>
          </w:tcPr>
          <w:p w:rsidR="00D007DA" w:rsidRPr="00E828C1" w:rsidRDefault="00D007DA" w:rsidP="00680CB0">
            <w:pPr>
              <w:spacing w:before="60" w:line="200" w:lineRule="exact"/>
              <w:jc w:val="right"/>
              <w:rPr>
                <w:b/>
                <w:iCs/>
                <w:sz w:val="16"/>
                <w:szCs w:val="16"/>
              </w:rPr>
            </w:pPr>
          </w:p>
        </w:tc>
        <w:tc>
          <w:tcPr>
            <w:tcW w:w="911" w:type="dxa"/>
            <w:tcBorders>
              <w:top w:val="single" w:sz="4" w:space="0" w:color="auto"/>
            </w:tcBorders>
            <w:vAlign w:val="bottom"/>
          </w:tcPr>
          <w:p w:rsidR="00D007DA" w:rsidRPr="00E828C1" w:rsidRDefault="00D007DA" w:rsidP="00680CB0">
            <w:pPr>
              <w:spacing w:before="60" w:line="200" w:lineRule="exact"/>
              <w:jc w:val="right"/>
              <w:rPr>
                <w:b/>
                <w:iCs/>
                <w:sz w:val="16"/>
                <w:szCs w:val="16"/>
              </w:rPr>
            </w:pPr>
            <w:r w:rsidRPr="00E828C1">
              <w:rPr>
                <w:b/>
                <w:iCs/>
                <w:sz w:val="16"/>
                <w:szCs w:val="16"/>
              </w:rPr>
              <w:t>137 255</w:t>
            </w:r>
          </w:p>
        </w:tc>
      </w:tr>
      <w:tr w:rsidR="00D007DA" w:rsidRPr="00E828C1" w:rsidTr="00D007DA">
        <w:trPr>
          <w:trHeight w:val="390"/>
        </w:trPr>
        <w:tc>
          <w:tcPr>
            <w:tcW w:w="4025" w:type="dxa"/>
            <w:tcBorders>
              <w:bottom w:val="single" w:sz="4" w:space="0" w:color="auto"/>
            </w:tcBorders>
            <w:noWrap/>
            <w:vAlign w:val="bottom"/>
          </w:tcPr>
          <w:p w:rsidR="00D007DA" w:rsidRPr="00E828C1" w:rsidRDefault="00D007DA" w:rsidP="00680CB0">
            <w:pPr>
              <w:spacing w:before="60" w:line="200" w:lineRule="exact"/>
              <w:rPr>
                <w:b/>
                <w:bCs/>
                <w:sz w:val="16"/>
                <w:szCs w:val="16"/>
              </w:rPr>
            </w:pPr>
          </w:p>
          <w:p w:rsidR="00D007DA" w:rsidRPr="00E828C1" w:rsidRDefault="00D007DA" w:rsidP="00680CB0">
            <w:pPr>
              <w:spacing w:before="60" w:line="200" w:lineRule="exact"/>
              <w:rPr>
                <w:b/>
                <w:bCs/>
                <w:sz w:val="16"/>
                <w:szCs w:val="16"/>
              </w:rPr>
            </w:pPr>
            <w:r w:rsidRPr="00E828C1">
              <w:rPr>
                <w:b/>
                <w:bCs/>
                <w:sz w:val="16"/>
                <w:szCs w:val="16"/>
              </w:rPr>
              <w:t>SUMMA TILLGÅNGAR</w:t>
            </w:r>
          </w:p>
        </w:tc>
        <w:tc>
          <w:tcPr>
            <w:tcW w:w="397" w:type="dxa"/>
            <w:tcBorders>
              <w:bottom w:val="single" w:sz="4" w:space="0" w:color="auto"/>
            </w:tcBorders>
            <w:noWrap/>
            <w:vAlign w:val="bottom"/>
          </w:tcPr>
          <w:p w:rsidR="00D007DA" w:rsidRPr="00E828C1" w:rsidRDefault="00D007DA" w:rsidP="00680CB0">
            <w:pPr>
              <w:spacing w:before="60" w:line="200" w:lineRule="exact"/>
              <w:jc w:val="center"/>
              <w:rPr>
                <w:b/>
                <w:bCs/>
                <w:sz w:val="16"/>
                <w:szCs w:val="16"/>
              </w:rPr>
            </w:pPr>
          </w:p>
        </w:tc>
        <w:tc>
          <w:tcPr>
            <w:tcW w:w="967" w:type="dxa"/>
            <w:tcBorders>
              <w:bottom w:val="single" w:sz="4" w:space="0" w:color="auto"/>
            </w:tcBorders>
            <w:noWrap/>
            <w:vAlign w:val="bottom"/>
          </w:tcPr>
          <w:p w:rsidR="00D007DA" w:rsidRPr="00E828C1" w:rsidRDefault="00D007DA" w:rsidP="00680CB0">
            <w:pPr>
              <w:spacing w:before="60" w:line="200" w:lineRule="exact"/>
              <w:jc w:val="right"/>
              <w:rPr>
                <w:b/>
                <w:bCs/>
                <w:sz w:val="16"/>
                <w:szCs w:val="16"/>
              </w:rPr>
            </w:pPr>
            <w:r w:rsidRPr="00E828C1">
              <w:rPr>
                <w:b/>
                <w:bCs/>
                <w:sz w:val="16"/>
                <w:szCs w:val="16"/>
              </w:rPr>
              <w:t>1 277 865</w:t>
            </w:r>
          </w:p>
        </w:tc>
        <w:tc>
          <w:tcPr>
            <w:tcW w:w="160" w:type="dxa"/>
            <w:tcBorders>
              <w:bottom w:val="single" w:sz="4" w:space="0" w:color="auto"/>
            </w:tcBorders>
          </w:tcPr>
          <w:p w:rsidR="00D007DA" w:rsidRPr="00E828C1" w:rsidRDefault="00D007DA" w:rsidP="00680CB0">
            <w:pPr>
              <w:spacing w:before="60" w:line="200" w:lineRule="exact"/>
              <w:jc w:val="right"/>
              <w:rPr>
                <w:b/>
                <w:bCs/>
                <w:sz w:val="16"/>
                <w:szCs w:val="16"/>
              </w:rPr>
            </w:pPr>
          </w:p>
        </w:tc>
        <w:tc>
          <w:tcPr>
            <w:tcW w:w="911" w:type="dxa"/>
            <w:tcBorders>
              <w:bottom w:val="single" w:sz="4" w:space="0" w:color="auto"/>
            </w:tcBorders>
            <w:vAlign w:val="bottom"/>
          </w:tcPr>
          <w:p w:rsidR="00D007DA" w:rsidRPr="00E828C1" w:rsidRDefault="00D007DA" w:rsidP="00680CB0">
            <w:pPr>
              <w:spacing w:before="60" w:line="200" w:lineRule="exact"/>
              <w:jc w:val="right"/>
              <w:rPr>
                <w:b/>
                <w:bCs/>
                <w:sz w:val="16"/>
                <w:szCs w:val="16"/>
              </w:rPr>
            </w:pPr>
            <w:r w:rsidRPr="00E828C1">
              <w:rPr>
                <w:b/>
                <w:bCs/>
                <w:sz w:val="16"/>
                <w:szCs w:val="16"/>
              </w:rPr>
              <w:t>1 285 433</w:t>
            </w:r>
          </w:p>
        </w:tc>
      </w:tr>
    </w:tbl>
    <w:p w:rsidR="00D007DA" w:rsidRPr="00E828C1" w:rsidRDefault="00D007DA" w:rsidP="00D007DA"/>
    <w:tbl>
      <w:tblPr>
        <w:tblW w:w="6555" w:type="dxa"/>
        <w:tblInd w:w="-25" w:type="dxa"/>
        <w:tblLayout w:type="fixed"/>
        <w:tblCellMar>
          <w:left w:w="70" w:type="dxa"/>
          <w:right w:w="70" w:type="dxa"/>
        </w:tblCellMar>
        <w:tblLook w:val="0000" w:firstRow="0" w:lastRow="0" w:firstColumn="0" w:lastColumn="0" w:noHBand="0" w:noVBand="0"/>
      </w:tblPr>
      <w:tblGrid>
        <w:gridCol w:w="4020"/>
        <w:gridCol w:w="397"/>
        <w:gridCol w:w="969"/>
        <w:gridCol w:w="219"/>
        <w:gridCol w:w="950"/>
      </w:tblGrid>
      <w:tr w:rsidR="00D007DA" w:rsidRPr="00E828C1" w:rsidTr="00D007DA">
        <w:trPr>
          <w:trHeight w:val="315"/>
        </w:trPr>
        <w:tc>
          <w:tcPr>
            <w:tcW w:w="4020" w:type="dxa"/>
            <w:tcBorders>
              <w:top w:val="single" w:sz="4" w:space="0" w:color="auto"/>
              <w:left w:val="nil"/>
              <w:bottom w:val="single" w:sz="4" w:space="0" w:color="auto"/>
              <w:right w:val="nil"/>
            </w:tcBorders>
            <w:noWrap/>
            <w:vAlign w:val="center"/>
          </w:tcPr>
          <w:p w:rsidR="00D007DA" w:rsidRPr="00E828C1" w:rsidRDefault="00D007DA" w:rsidP="00D007DA">
            <w:pPr>
              <w:pageBreakBefore/>
              <w:spacing w:before="60" w:line="200" w:lineRule="exact"/>
              <w:jc w:val="left"/>
              <w:rPr>
                <w:b/>
                <w:bCs/>
                <w:sz w:val="16"/>
                <w:szCs w:val="16"/>
              </w:rPr>
            </w:pPr>
            <w:r w:rsidRPr="00E828C1">
              <w:rPr>
                <w:b/>
                <w:bCs/>
                <w:i/>
                <w:sz w:val="16"/>
                <w:szCs w:val="16"/>
              </w:rPr>
              <w:t>(Belopp anges i tkr)</w:t>
            </w:r>
          </w:p>
        </w:tc>
        <w:tc>
          <w:tcPr>
            <w:tcW w:w="397" w:type="dxa"/>
            <w:tcBorders>
              <w:top w:val="single" w:sz="4" w:space="0" w:color="auto"/>
              <w:left w:val="nil"/>
              <w:bottom w:val="single" w:sz="4" w:space="0" w:color="auto"/>
              <w:right w:val="nil"/>
            </w:tcBorders>
            <w:noWrap/>
            <w:vAlign w:val="center"/>
          </w:tcPr>
          <w:p w:rsidR="00D007DA" w:rsidRPr="00E828C1" w:rsidRDefault="00D007DA" w:rsidP="00D007DA">
            <w:pPr>
              <w:spacing w:before="60" w:line="200" w:lineRule="exact"/>
              <w:jc w:val="right"/>
              <w:rPr>
                <w:b/>
                <w:bCs/>
                <w:sz w:val="16"/>
                <w:szCs w:val="16"/>
              </w:rPr>
            </w:pPr>
            <w:r w:rsidRPr="00E828C1">
              <w:rPr>
                <w:b/>
                <w:i/>
                <w:sz w:val="16"/>
                <w:szCs w:val="16"/>
              </w:rPr>
              <w:t>Not</w:t>
            </w:r>
          </w:p>
        </w:tc>
        <w:tc>
          <w:tcPr>
            <w:tcW w:w="969" w:type="dxa"/>
            <w:tcBorders>
              <w:top w:val="single" w:sz="4" w:space="0" w:color="auto"/>
              <w:left w:val="nil"/>
              <w:bottom w:val="single" w:sz="4" w:space="0" w:color="auto"/>
              <w:right w:val="nil"/>
            </w:tcBorders>
            <w:noWrap/>
            <w:vAlign w:val="center"/>
          </w:tcPr>
          <w:p w:rsidR="00D007DA" w:rsidRPr="00E828C1" w:rsidRDefault="00D007DA" w:rsidP="00D007DA">
            <w:pPr>
              <w:spacing w:before="60" w:line="200" w:lineRule="exact"/>
              <w:jc w:val="right"/>
              <w:rPr>
                <w:b/>
                <w:bCs/>
                <w:sz w:val="16"/>
                <w:szCs w:val="16"/>
              </w:rPr>
            </w:pPr>
            <w:r w:rsidRPr="00E828C1">
              <w:rPr>
                <w:b/>
                <w:bCs/>
                <w:sz w:val="16"/>
                <w:szCs w:val="16"/>
              </w:rPr>
              <w:t>2010–12–31</w:t>
            </w:r>
          </w:p>
        </w:tc>
        <w:tc>
          <w:tcPr>
            <w:tcW w:w="219" w:type="dxa"/>
            <w:tcBorders>
              <w:top w:val="single" w:sz="4" w:space="0" w:color="auto"/>
              <w:left w:val="nil"/>
              <w:bottom w:val="single" w:sz="4" w:space="0" w:color="auto"/>
              <w:right w:val="nil"/>
            </w:tcBorders>
            <w:vAlign w:val="center"/>
          </w:tcPr>
          <w:p w:rsidR="00D007DA" w:rsidRPr="00E828C1" w:rsidRDefault="00D007DA" w:rsidP="00D007DA">
            <w:pPr>
              <w:spacing w:before="60" w:line="200" w:lineRule="exact"/>
              <w:jc w:val="right"/>
              <w:rPr>
                <w:b/>
                <w:bCs/>
                <w:sz w:val="16"/>
                <w:szCs w:val="16"/>
              </w:rPr>
            </w:pPr>
          </w:p>
        </w:tc>
        <w:tc>
          <w:tcPr>
            <w:tcW w:w="950" w:type="dxa"/>
            <w:tcBorders>
              <w:top w:val="single" w:sz="4" w:space="0" w:color="auto"/>
              <w:left w:val="nil"/>
              <w:bottom w:val="single" w:sz="4" w:space="0" w:color="auto"/>
              <w:right w:val="nil"/>
            </w:tcBorders>
            <w:vAlign w:val="center"/>
          </w:tcPr>
          <w:p w:rsidR="00D007DA" w:rsidRPr="00E828C1" w:rsidRDefault="00D007DA" w:rsidP="00D007DA">
            <w:pPr>
              <w:spacing w:before="60" w:line="200" w:lineRule="exact"/>
              <w:jc w:val="right"/>
              <w:rPr>
                <w:b/>
                <w:bCs/>
                <w:sz w:val="16"/>
                <w:szCs w:val="16"/>
              </w:rPr>
            </w:pPr>
            <w:r w:rsidRPr="00E828C1">
              <w:rPr>
                <w:b/>
                <w:bCs/>
                <w:sz w:val="16"/>
                <w:szCs w:val="16"/>
              </w:rPr>
              <w:t>2009–12–31</w:t>
            </w:r>
          </w:p>
        </w:tc>
      </w:tr>
      <w:tr w:rsidR="00D007DA" w:rsidRPr="00E828C1" w:rsidTr="00D007DA">
        <w:tc>
          <w:tcPr>
            <w:tcW w:w="4020" w:type="dxa"/>
            <w:noWrap/>
            <w:vAlign w:val="bottom"/>
          </w:tcPr>
          <w:p w:rsidR="00D007DA" w:rsidRPr="00E828C1" w:rsidRDefault="00D007DA" w:rsidP="00D007DA">
            <w:pPr>
              <w:spacing w:before="60" w:line="200" w:lineRule="exact"/>
              <w:rPr>
                <w:b/>
                <w:bCs/>
                <w:sz w:val="16"/>
                <w:szCs w:val="16"/>
              </w:rPr>
            </w:pPr>
            <w:r w:rsidRPr="00E828C1">
              <w:rPr>
                <w:sz w:val="16"/>
                <w:szCs w:val="16"/>
              </w:rPr>
              <w:br w:type="page"/>
            </w:r>
            <w:r w:rsidRPr="00E828C1">
              <w:rPr>
                <w:b/>
                <w:sz w:val="16"/>
                <w:szCs w:val="16"/>
              </w:rPr>
              <w:t xml:space="preserve">KAPITAL OCH </w:t>
            </w:r>
            <w:r w:rsidRPr="00E828C1">
              <w:rPr>
                <w:b/>
                <w:bCs/>
                <w:sz w:val="16"/>
                <w:szCs w:val="16"/>
              </w:rPr>
              <w:t>SKULDER</w:t>
            </w:r>
          </w:p>
        </w:tc>
        <w:tc>
          <w:tcPr>
            <w:tcW w:w="397" w:type="dxa"/>
            <w:noWrap/>
            <w:vAlign w:val="bottom"/>
          </w:tcPr>
          <w:p w:rsidR="00D007DA" w:rsidRPr="00E828C1" w:rsidRDefault="00D007DA" w:rsidP="00D007DA">
            <w:pPr>
              <w:spacing w:before="60" w:line="200" w:lineRule="exact"/>
              <w:jc w:val="center"/>
              <w:rPr>
                <w:b/>
                <w:bCs/>
                <w:sz w:val="16"/>
                <w:szCs w:val="16"/>
              </w:rPr>
            </w:pPr>
          </w:p>
        </w:tc>
        <w:tc>
          <w:tcPr>
            <w:tcW w:w="969" w:type="dxa"/>
            <w:noWrap/>
            <w:vAlign w:val="bottom"/>
          </w:tcPr>
          <w:p w:rsidR="00D007DA" w:rsidRPr="00E828C1" w:rsidRDefault="00D007DA" w:rsidP="00D007DA">
            <w:pPr>
              <w:spacing w:before="60" w:line="200" w:lineRule="exact"/>
              <w:rPr>
                <w:sz w:val="16"/>
                <w:szCs w:val="16"/>
              </w:rPr>
            </w:pPr>
          </w:p>
        </w:tc>
        <w:tc>
          <w:tcPr>
            <w:tcW w:w="219" w:type="dxa"/>
          </w:tcPr>
          <w:p w:rsidR="00D007DA" w:rsidRPr="00E828C1" w:rsidRDefault="00D007DA" w:rsidP="00D007DA">
            <w:pPr>
              <w:spacing w:before="60" w:line="200" w:lineRule="exact"/>
              <w:rPr>
                <w:sz w:val="16"/>
                <w:szCs w:val="16"/>
              </w:rPr>
            </w:pPr>
          </w:p>
        </w:tc>
        <w:tc>
          <w:tcPr>
            <w:tcW w:w="950" w:type="dxa"/>
            <w:vAlign w:val="bottom"/>
          </w:tcPr>
          <w:p w:rsidR="00D007DA" w:rsidRPr="00E828C1" w:rsidRDefault="00D007DA" w:rsidP="00D007DA">
            <w:pPr>
              <w:spacing w:before="60" w:line="200" w:lineRule="exact"/>
              <w:rPr>
                <w:sz w:val="16"/>
                <w:szCs w:val="16"/>
              </w:rPr>
            </w:pPr>
          </w:p>
        </w:tc>
      </w:tr>
      <w:tr w:rsidR="00D007DA" w:rsidRPr="00E828C1" w:rsidTr="00D007DA">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Myndighetskapital</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noWrap/>
            <w:vAlign w:val="bottom"/>
          </w:tcPr>
          <w:p w:rsidR="00D007DA" w:rsidRPr="00E828C1" w:rsidRDefault="00D007DA" w:rsidP="00D007DA">
            <w:pPr>
              <w:spacing w:before="60" w:line="200" w:lineRule="exact"/>
              <w:rPr>
                <w:sz w:val="16"/>
                <w:szCs w:val="16"/>
              </w:rPr>
            </w:pPr>
          </w:p>
        </w:tc>
        <w:tc>
          <w:tcPr>
            <w:tcW w:w="219" w:type="dxa"/>
          </w:tcPr>
          <w:p w:rsidR="00D007DA" w:rsidRPr="00E828C1" w:rsidRDefault="00D007DA" w:rsidP="00D007DA">
            <w:pPr>
              <w:spacing w:before="60" w:line="200" w:lineRule="exact"/>
              <w:rPr>
                <w:sz w:val="16"/>
                <w:szCs w:val="16"/>
              </w:rPr>
            </w:pPr>
          </w:p>
        </w:tc>
        <w:tc>
          <w:tcPr>
            <w:tcW w:w="950" w:type="dxa"/>
            <w:vAlign w:val="bottom"/>
          </w:tcPr>
          <w:p w:rsidR="00D007DA" w:rsidRPr="00E828C1" w:rsidRDefault="00D007DA" w:rsidP="00D007DA">
            <w:pPr>
              <w:spacing w:before="60" w:line="200" w:lineRule="exact"/>
              <w:rPr>
                <w:sz w:val="16"/>
                <w:szCs w:val="16"/>
              </w:rPr>
            </w:pPr>
          </w:p>
        </w:tc>
      </w:tr>
      <w:tr w:rsidR="00D007DA" w:rsidRPr="00E828C1" w:rsidTr="00D007DA">
        <w:trPr>
          <w:trHeight w:val="300"/>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Statskapital</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15</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973 419</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1 003 879</w:t>
            </w:r>
          </w:p>
        </w:tc>
      </w:tr>
      <w:tr w:rsidR="00D007DA" w:rsidRPr="00E828C1" w:rsidTr="00D007DA">
        <w:trPr>
          <w:trHeight w:val="300"/>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Donationskapital</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16</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2 324</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2 345</w:t>
            </w:r>
          </w:p>
        </w:tc>
      </w:tr>
      <w:tr w:rsidR="00D007DA" w:rsidRPr="00E828C1" w:rsidTr="00D007DA">
        <w:trPr>
          <w:trHeight w:val="28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Balanserad kapitalförändring</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17</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–2 280 820</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–2 184 543</w:t>
            </w:r>
          </w:p>
        </w:tc>
      </w:tr>
      <w:tr w:rsidR="00D007DA" w:rsidRPr="00E828C1" w:rsidTr="00D007DA">
        <w:trPr>
          <w:trHeight w:val="270"/>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Kapitalförändring enligt resultaträkningen</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8</w:t>
            </w:r>
          </w:p>
        </w:tc>
        <w:tc>
          <w:tcPr>
            <w:tcW w:w="969"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–467 823</w:t>
            </w:r>
          </w:p>
        </w:tc>
        <w:tc>
          <w:tcPr>
            <w:tcW w:w="219" w:type="dxa"/>
          </w:tcPr>
          <w:p w:rsidR="00D007DA" w:rsidRPr="00E828C1" w:rsidRDefault="00D007DA" w:rsidP="00D007DA">
            <w:pPr>
              <w:spacing w:before="60" w:line="200" w:lineRule="exact"/>
              <w:jc w:val="right"/>
              <w:rPr>
                <w:sz w:val="16"/>
                <w:szCs w:val="16"/>
              </w:rPr>
            </w:pPr>
          </w:p>
        </w:tc>
        <w:tc>
          <w:tcPr>
            <w:tcW w:w="95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–126 755</w:t>
            </w:r>
          </w:p>
        </w:tc>
      </w:tr>
      <w:tr w:rsidR="00D007DA" w:rsidRPr="00E828C1" w:rsidTr="00D007DA">
        <w:trPr>
          <w:trHeight w:val="330"/>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–1 772 900</w:t>
            </w:r>
          </w:p>
        </w:tc>
        <w:tc>
          <w:tcPr>
            <w:tcW w:w="219" w:type="dxa"/>
          </w:tcPr>
          <w:p w:rsidR="00D007DA" w:rsidRPr="00E828C1" w:rsidRDefault="00D007DA" w:rsidP="00D007DA">
            <w:pPr>
              <w:spacing w:before="60" w:line="200" w:lineRule="exact"/>
              <w:jc w:val="right"/>
              <w:rPr>
                <w:b/>
                <w:iCs/>
                <w:sz w:val="16"/>
                <w:szCs w:val="16"/>
              </w:rPr>
            </w:pPr>
          </w:p>
        </w:tc>
        <w:tc>
          <w:tcPr>
            <w:tcW w:w="95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iCs/>
                <w:sz w:val="16"/>
                <w:szCs w:val="16"/>
              </w:rPr>
              <w:t>–1 305 074</w:t>
            </w:r>
          </w:p>
        </w:tc>
      </w:tr>
      <w:tr w:rsidR="00D007DA" w:rsidRPr="00E828C1" w:rsidTr="00D007DA">
        <w:trPr>
          <w:trHeight w:val="375"/>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Avsättningar</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noWrap/>
            <w:vAlign w:val="bottom"/>
          </w:tcPr>
          <w:p w:rsidR="00D007DA" w:rsidRPr="00E828C1" w:rsidRDefault="00D007DA" w:rsidP="00D007DA">
            <w:pPr>
              <w:spacing w:before="60" w:line="200" w:lineRule="exact"/>
              <w:rPr>
                <w:sz w:val="16"/>
                <w:szCs w:val="16"/>
              </w:rPr>
            </w:pPr>
          </w:p>
        </w:tc>
        <w:tc>
          <w:tcPr>
            <w:tcW w:w="219" w:type="dxa"/>
          </w:tcPr>
          <w:p w:rsidR="00D007DA" w:rsidRPr="00E828C1" w:rsidRDefault="00D007DA" w:rsidP="00D007DA">
            <w:pPr>
              <w:spacing w:before="60" w:line="200" w:lineRule="exact"/>
              <w:rPr>
                <w:sz w:val="16"/>
                <w:szCs w:val="16"/>
              </w:rPr>
            </w:pPr>
          </w:p>
        </w:tc>
        <w:tc>
          <w:tcPr>
            <w:tcW w:w="950" w:type="dxa"/>
            <w:vAlign w:val="bottom"/>
          </w:tcPr>
          <w:p w:rsidR="00D007DA" w:rsidRPr="00E828C1" w:rsidRDefault="00D007DA" w:rsidP="00D007DA">
            <w:pPr>
              <w:spacing w:before="60" w:line="200" w:lineRule="exact"/>
              <w:rPr>
                <w:sz w:val="16"/>
                <w:szCs w:val="16"/>
              </w:rPr>
            </w:pP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Avsättningar för pensioner och liknande förpliktelser</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18</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2 721 032</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2 282 091</w:t>
            </w: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Övriga avsättningar</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19</w:t>
            </w:r>
          </w:p>
        </w:tc>
        <w:tc>
          <w:tcPr>
            <w:tcW w:w="969"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18 141</w:t>
            </w:r>
          </w:p>
        </w:tc>
        <w:tc>
          <w:tcPr>
            <w:tcW w:w="219" w:type="dxa"/>
          </w:tcPr>
          <w:p w:rsidR="00D007DA" w:rsidRPr="00E828C1" w:rsidRDefault="00D007DA" w:rsidP="00D007DA">
            <w:pPr>
              <w:spacing w:before="60" w:line="200" w:lineRule="exact"/>
              <w:jc w:val="right"/>
              <w:rPr>
                <w:sz w:val="16"/>
                <w:szCs w:val="16"/>
              </w:rPr>
            </w:pPr>
          </w:p>
        </w:tc>
        <w:tc>
          <w:tcPr>
            <w:tcW w:w="95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15 000</w:t>
            </w:r>
          </w:p>
        </w:tc>
      </w:tr>
      <w:tr w:rsidR="00D007DA" w:rsidRPr="00E828C1" w:rsidTr="00D007DA">
        <w:trPr>
          <w:trHeight w:val="300"/>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2 739 173</w:t>
            </w:r>
          </w:p>
        </w:tc>
        <w:tc>
          <w:tcPr>
            <w:tcW w:w="219" w:type="dxa"/>
          </w:tcPr>
          <w:p w:rsidR="00D007DA" w:rsidRPr="00E828C1" w:rsidRDefault="00D007DA" w:rsidP="00D007DA">
            <w:pPr>
              <w:spacing w:before="60" w:line="200" w:lineRule="exact"/>
              <w:jc w:val="right"/>
              <w:rPr>
                <w:b/>
                <w:iCs/>
                <w:sz w:val="16"/>
                <w:szCs w:val="16"/>
              </w:rPr>
            </w:pPr>
          </w:p>
        </w:tc>
        <w:tc>
          <w:tcPr>
            <w:tcW w:w="95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iCs/>
                <w:sz w:val="16"/>
                <w:szCs w:val="16"/>
              </w:rPr>
              <w:t>2 297 091</w:t>
            </w:r>
          </w:p>
        </w:tc>
      </w:tr>
      <w:tr w:rsidR="00D007DA" w:rsidRPr="00E828C1" w:rsidTr="00D007DA">
        <w:trPr>
          <w:trHeight w:val="375"/>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Skulder m.m.</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noWrap/>
            <w:vAlign w:val="bottom"/>
          </w:tcPr>
          <w:p w:rsidR="00D007DA" w:rsidRPr="00E828C1" w:rsidRDefault="00D007DA" w:rsidP="00D007DA">
            <w:pPr>
              <w:spacing w:before="60" w:line="200" w:lineRule="exact"/>
              <w:rPr>
                <w:sz w:val="16"/>
                <w:szCs w:val="16"/>
              </w:rPr>
            </w:pPr>
          </w:p>
        </w:tc>
        <w:tc>
          <w:tcPr>
            <w:tcW w:w="219" w:type="dxa"/>
          </w:tcPr>
          <w:p w:rsidR="00D007DA" w:rsidRPr="00E828C1" w:rsidRDefault="00D007DA" w:rsidP="00D007DA">
            <w:pPr>
              <w:spacing w:before="60" w:line="200" w:lineRule="exact"/>
              <w:rPr>
                <w:sz w:val="16"/>
                <w:szCs w:val="16"/>
              </w:rPr>
            </w:pPr>
          </w:p>
        </w:tc>
        <w:tc>
          <w:tcPr>
            <w:tcW w:w="950" w:type="dxa"/>
            <w:vAlign w:val="bottom"/>
          </w:tcPr>
          <w:p w:rsidR="00D007DA" w:rsidRPr="00E828C1" w:rsidRDefault="00D007DA" w:rsidP="00D007DA">
            <w:pPr>
              <w:spacing w:before="60" w:line="200" w:lineRule="exact"/>
              <w:rPr>
                <w:sz w:val="16"/>
                <w:szCs w:val="16"/>
              </w:rPr>
            </w:pPr>
          </w:p>
        </w:tc>
      </w:tr>
      <w:tr w:rsidR="00D007DA" w:rsidRPr="00E828C1" w:rsidTr="00D007DA">
        <w:trPr>
          <w:trHeight w:val="300"/>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Lån i Riksgäldskontoret</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20</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173 921</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156 650</w:t>
            </w: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Skulder till andra myndigheter</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21</w:t>
            </w: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20 060</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22 371</w:t>
            </w: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Leverantörsskulder</w:t>
            </w:r>
          </w:p>
        </w:tc>
        <w:tc>
          <w:tcPr>
            <w:tcW w:w="397" w:type="dxa"/>
            <w:noWrap/>
            <w:vAlign w:val="bottom"/>
          </w:tcPr>
          <w:p w:rsidR="00D007DA" w:rsidRPr="00E828C1" w:rsidRDefault="00D007DA" w:rsidP="00D007DA">
            <w:pPr>
              <w:spacing w:before="60" w:line="200" w:lineRule="exact"/>
              <w:jc w:val="center"/>
              <w:rPr>
                <w:i/>
                <w:sz w:val="16"/>
                <w:szCs w:val="16"/>
              </w:rPr>
            </w:pP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57 635</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54 825</w:t>
            </w: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Övriga skulder</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22</w:t>
            </w:r>
          </w:p>
        </w:tc>
        <w:tc>
          <w:tcPr>
            <w:tcW w:w="969"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14 391</w:t>
            </w:r>
          </w:p>
        </w:tc>
        <w:tc>
          <w:tcPr>
            <w:tcW w:w="219" w:type="dxa"/>
          </w:tcPr>
          <w:p w:rsidR="00D007DA" w:rsidRPr="00E828C1" w:rsidRDefault="00D007DA" w:rsidP="00D007DA">
            <w:pPr>
              <w:spacing w:before="60" w:line="200" w:lineRule="exact"/>
              <w:jc w:val="right"/>
              <w:rPr>
                <w:sz w:val="16"/>
                <w:szCs w:val="16"/>
              </w:rPr>
            </w:pPr>
          </w:p>
        </w:tc>
        <w:tc>
          <w:tcPr>
            <w:tcW w:w="95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14 198</w:t>
            </w:r>
          </w:p>
        </w:tc>
      </w:tr>
      <w:tr w:rsidR="00D007DA" w:rsidRPr="00E828C1" w:rsidTr="00D007DA">
        <w:trPr>
          <w:trHeight w:val="300"/>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266 007</w:t>
            </w:r>
          </w:p>
        </w:tc>
        <w:tc>
          <w:tcPr>
            <w:tcW w:w="219" w:type="dxa"/>
          </w:tcPr>
          <w:p w:rsidR="00D007DA" w:rsidRPr="00E828C1" w:rsidRDefault="00D007DA" w:rsidP="00D007DA">
            <w:pPr>
              <w:spacing w:before="60" w:line="200" w:lineRule="exact"/>
              <w:jc w:val="right"/>
              <w:rPr>
                <w:b/>
                <w:iCs/>
                <w:sz w:val="16"/>
                <w:szCs w:val="16"/>
              </w:rPr>
            </w:pPr>
          </w:p>
        </w:tc>
        <w:tc>
          <w:tcPr>
            <w:tcW w:w="95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iCs/>
                <w:sz w:val="16"/>
                <w:szCs w:val="16"/>
              </w:rPr>
              <w:t>248 044</w:t>
            </w:r>
          </w:p>
        </w:tc>
      </w:tr>
      <w:tr w:rsidR="00D007DA" w:rsidRPr="00E828C1" w:rsidTr="00D007DA">
        <w:trPr>
          <w:trHeight w:val="390"/>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Periodavgränsningsposter</w:t>
            </w:r>
          </w:p>
        </w:tc>
        <w:tc>
          <w:tcPr>
            <w:tcW w:w="397" w:type="dxa"/>
            <w:noWrap/>
            <w:vAlign w:val="bottom"/>
          </w:tcPr>
          <w:p w:rsidR="00D007DA" w:rsidRPr="00E828C1" w:rsidRDefault="00D007DA" w:rsidP="00D007DA">
            <w:pPr>
              <w:spacing w:before="60" w:line="200" w:lineRule="exact"/>
              <w:jc w:val="center"/>
              <w:rPr>
                <w:i/>
                <w:iCs/>
                <w:sz w:val="16"/>
                <w:szCs w:val="16"/>
              </w:rPr>
            </w:pPr>
          </w:p>
        </w:tc>
        <w:tc>
          <w:tcPr>
            <w:tcW w:w="969" w:type="dxa"/>
            <w:noWrap/>
            <w:vAlign w:val="bottom"/>
          </w:tcPr>
          <w:p w:rsidR="00D007DA" w:rsidRPr="00E828C1" w:rsidRDefault="00D007DA" w:rsidP="00D007DA">
            <w:pPr>
              <w:spacing w:before="60" w:line="200" w:lineRule="exact"/>
              <w:rPr>
                <w:sz w:val="16"/>
                <w:szCs w:val="16"/>
              </w:rPr>
            </w:pPr>
          </w:p>
        </w:tc>
        <w:tc>
          <w:tcPr>
            <w:tcW w:w="219" w:type="dxa"/>
          </w:tcPr>
          <w:p w:rsidR="00D007DA" w:rsidRPr="00E828C1" w:rsidRDefault="00D007DA" w:rsidP="00D007DA">
            <w:pPr>
              <w:spacing w:before="60" w:line="200" w:lineRule="exact"/>
              <w:rPr>
                <w:sz w:val="16"/>
                <w:szCs w:val="16"/>
              </w:rPr>
            </w:pPr>
          </w:p>
        </w:tc>
        <w:tc>
          <w:tcPr>
            <w:tcW w:w="950" w:type="dxa"/>
            <w:vAlign w:val="bottom"/>
          </w:tcPr>
          <w:p w:rsidR="00D007DA" w:rsidRPr="00E828C1" w:rsidRDefault="00D007DA" w:rsidP="00D007DA">
            <w:pPr>
              <w:spacing w:before="60" w:line="200" w:lineRule="exact"/>
              <w:rPr>
                <w:sz w:val="16"/>
                <w:szCs w:val="16"/>
              </w:rPr>
            </w:pPr>
          </w:p>
        </w:tc>
      </w:tr>
      <w:tr w:rsidR="00D007DA" w:rsidRPr="00E828C1" w:rsidTr="00D007DA">
        <w:trPr>
          <w:trHeight w:val="270"/>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Upplupna kostnader</w:t>
            </w:r>
          </w:p>
        </w:tc>
        <w:tc>
          <w:tcPr>
            <w:tcW w:w="397" w:type="dxa"/>
            <w:noWrap/>
            <w:vAlign w:val="bottom"/>
          </w:tcPr>
          <w:p w:rsidR="00D007DA" w:rsidRPr="00E828C1" w:rsidRDefault="00D007DA" w:rsidP="00D007DA">
            <w:pPr>
              <w:spacing w:before="60" w:line="200" w:lineRule="exact"/>
              <w:jc w:val="center"/>
              <w:rPr>
                <w:i/>
                <w:sz w:val="16"/>
                <w:szCs w:val="16"/>
              </w:rPr>
            </w:pPr>
          </w:p>
        </w:tc>
        <w:tc>
          <w:tcPr>
            <w:tcW w:w="969" w:type="dxa"/>
            <w:noWrap/>
            <w:vAlign w:val="bottom"/>
          </w:tcPr>
          <w:p w:rsidR="00D007DA" w:rsidRPr="00E828C1" w:rsidRDefault="00D007DA" w:rsidP="00D007DA">
            <w:pPr>
              <w:spacing w:before="60" w:line="200" w:lineRule="exact"/>
              <w:jc w:val="right"/>
              <w:rPr>
                <w:sz w:val="16"/>
                <w:szCs w:val="16"/>
              </w:rPr>
            </w:pPr>
            <w:r w:rsidRPr="00E828C1">
              <w:rPr>
                <w:sz w:val="16"/>
                <w:szCs w:val="16"/>
              </w:rPr>
              <w:t>36 835</w:t>
            </w:r>
          </w:p>
        </w:tc>
        <w:tc>
          <w:tcPr>
            <w:tcW w:w="219" w:type="dxa"/>
          </w:tcPr>
          <w:p w:rsidR="00D007DA" w:rsidRPr="00E828C1" w:rsidRDefault="00D007DA" w:rsidP="00D007DA">
            <w:pPr>
              <w:spacing w:before="60" w:line="200" w:lineRule="exact"/>
              <w:jc w:val="right"/>
              <w:rPr>
                <w:sz w:val="16"/>
                <w:szCs w:val="16"/>
              </w:rPr>
            </w:pPr>
          </w:p>
        </w:tc>
        <w:tc>
          <w:tcPr>
            <w:tcW w:w="950" w:type="dxa"/>
            <w:vAlign w:val="bottom"/>
          </w:tcPr>
          <w:p w:rsidR="00D007DA" w:rsidRPr="00E828C1" w:rsidRDefault="00D007DA" w:rsidP="00D007DA">
            <w:pPr>
              <w:spacing w:before="60" w:line="200" w:lineRule="exact"/>
              <w:jc w:val="right"/>
              <w:rPr>
                <w:sz w:val="16"/>
                <w:szCs w:val="16"/>
              </w:rPr>
            </w:pPr>
            <w:r w:rsidRPr="00E828C1">
              <w:rPr>
                <w:sz w:val="16"/>
                <w:szCs w:val="16"/>
              </w:rPr>
              <w:t>36 369</w:t>
            </w:r>
          </w:p>
        </w:tc>
      </w:tr>
      <w:tr w:rsidR="00D007DA" w:rsidRPr="00E828C1" w:rsidTr="00D007DA">
        <w:trPr>
          <w:trHeight w:val="255"/>
        </w:trPr>
        <w:tc>
          <w:tcPr>
            <w:tcW w:w="4020" w:type="dxa"/>
            <w:noWrap/>
            <w:vAlign w:val="bottom"/>
          </w:tcPr>
          <w:p w:rsidR="00D007DA" w:rsidRPr="00E828C1" w:rsidRDefault="00D007DA" w:rsidP="00D007DA">
            <w:pPr>
              <w:spacing w:before="60" w:line="200" w:lineRule="exact"/>
              <w:rPr>
                <w:sz w:val="16"/>
                <w:szCs w:val="16"/>
              </w:rPr>
            </w:pPr>
            <w:r w:rsidRPr="00E828C1">
              <w:rPr>
                <w:sz w:val="16"/>
                <w:szCs w:val="16"/>
              </w:rPr>
              <w:t>Övriga förutbetalda intäkter</w:t>
            </w:r>
          </w:p>
        </w:tc>
        <w:tc>
          <w:tcPr>
            <w:tcW w:w="397" w:type="dxa"/>
            <w:noWrap/>
            <w:vAlign w:val="bottom"/>
          </w:tcPr>
          <w:p w:rsidR="00D007DA" w:rsidRPr="00E828C1" w:rsidRDefault="00D007DA" w:rsidP="00D007DA">
            <w:pPr>
              <w:spacing w:before="60" w:line="200" w:lineRule="exact"/>
              <w:jc w:val="center"/>
              <w:rPr>
                <w:i/>
                <w:sz w:val="16"/>
                <w:szCs w:val="16"/>
              </w:rPr>
            </w:pPr>
          </w:p>
        </w:tc>
        <w:tc>
          <w:tcPr>
            <w:tcW w:w="969"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sz w:val="16"/>
                <w:szCs w:val="16"/>
              </w:rPr>
            </w:pPr>
            <w:r w:rsidRPr="00E828C1">
              <w:rPr>
                <w:sz w:val="16"/>
                <w:szCs w:val="16"/>
              </w:rPr>
              <w:t>8 750</w:t>
            </w:r>
          </w:p>
        </w:tc>
        <w:tc>
          <w:tcPr>
            <w:tcW w:w="219" w:type="dxa"/>
          </w:tcPr>
          <w:p w:rsidR="00D007DA" w:rsidRPr="00E828C1" w:rsidRDefault="00D007DA" w:rsidP="00D007DA">
            <w:pPr>
              <w:spacing w:before="60" w:line="200" w:lineRule="exact"/>
              <w:jc w:val="right"/>
              <w:rPr>
                <w:sz w:val="16"/>
                <w:szCs w:val="16"/>
              </w:rPr>
            </w:pPr>
          </w:p>
        </w:tc>
        <w:tc>
          <w:tcPr>
            <w:tcW w:w="950" w:type="dxa"/>
            <w:tcBorders>
              <w:bottom w:val="single" w:sz="4" w:space="0" w:color="auto"/>
            </w:tcBorders>
            <w:vAlign w:val="bottom"/>
          </w:tcPr>
          <w:p w:rsidR="00D007DA" w:rsidRPr="00E828C1" w:rsidRDefault="00D007DA" w:rsidP="00D007DA">
            <w:pPr>
              <w:spacing w:before="60" w:line="200" w:lineRule="exact"/>
              <w:jc w:val="right"/>
              <w:rPr>
                <w:sz w:val="16"/>
                <w:szCs w:val="16"/>
              </w:rPr>
            </w:pPr>
            <w:r w:rsidRPr="00E828C1">
              <w:rPr>
                <w:sz w:val="16"/>
                <w:szCs w:val="16"/>
              </w:rPr>
              <w:t>9 003</w:t>
            </w:r>
          </w:p>
        </w:tc>
      </w:tr>
      <w:tr w:rsidR="00D007DA" w:rsidRPr="00E828C1" w:rsidTr="00D007DA">
        <w:trPr>
          <w:trHeight w:val="270"/>
        </w:trPr>
        <w:tc>
          <w:tcPr>
            <w:tcW w:w="4020" w:type="dxa"/>
            <w:noWrap/>
            <w:vAlign w:val="bottom"/>
          </w:tcPr>
          <w:p w:rsidR="00D007DA" w:rsidRPr="00E828C1" w:rsidRDefault="00D007DA" w:rsidP="00D007DA">
            <w:pPr>
              <w:spacing w:before="60" w:line="200" w:lineRule="exact"/>
              <w:rPr>
                <w:b/>
                <w:iCs/>
                <w:sz w:val="16"/>
                <w:szCs w:val="16"/>
              </w:rPr>
            </w:pPr>
            <w:r w:rsidRPr="00E828C1">
              <w:rPr>
                <w:b/>
                <w:iCs/>
                <w:sz w:val="16"/>
                <w:szCs w:val="16"/>
              </w:rPr>
              <w:t>Summa</w:t>
            </w:r>
          </w:p>
        </w:tc>
        <w:tc>
          <w:tcPr>
            <w:tcW w:w="397" w:type="dxa"/>
            <w:noWrap/>
            <w:vAlign w:val="bottom"/>
          </w:tcPr>
          <w:p w:rsidR="00D007DA" w:rsidRPr="00E828C1" w:rsidRDefault="00D007DA" w:rsidP="00D007DA">
            <w:pPr>
              <w:spacing w:before="60" w:line="200" w:lineRule="exact"/>
              <w:jc w:val="center"/>
              <w:rPr>
                <w:i/>
                <w:sz w:val="16"/>
                <w:szCs w:val="16"/>
              </w:rPr>
            </w:pPr>
            <w:r w:rsidRPr="00E828C1">
              <w:rPr>
                <w:i/>
                <w:sz w:val="16"/>
                <w:szCs w:val="16"/>
              </w:rPr>
              <w:t>23</w:t>
            </w:r>
          </w:p>
        </w:tc>
        <w:tc>
          <w:tcPr>
            <w:tcW w:w="969" w:type="dxa"/>
            <w:tcBorders>
              <w:top w:val="single" w:sz="4" w:space="0" w:color="auto"/>
              <w:left w:val="nil"/>
              <w:bottom w:val="nil"/>
              <w:right w:val="nil"/>
            </w:tcBorders>
            <w:noWrap/>
            <w:vAlign w:val="bottom"/>
          </w:tcPr>
          <w:p w:rsidR="00D007DA" w:rsidRPr="00E828C1" w:rsidRDefault="00D007DA" w:rsidP="00D007DA">
            <w:pPr>
              <w:spacing w:before="60" w:line="200" w:lineRule="exact"/>
              <w:jc w:val="right"/>
              <w:rPr>
                <w:b/>
                <w:iCs/>
                <w:sz w:val="16"/>
                <w:szCs w:val="16"/>
              </w:rPr>
            </w:pPr>
            <w:r w:rsidRPr="00E828C1">
              <w:rPr>
                <w:b/>
                <w:iCs/>
                <w:sz w:val="16"/>
                <w:szCs w:val="16"/>
              </w:rPr>
              <w:t>45 585</w:t>
            </w:r>
          </w:p>
        </w:tc>
        <w:tc>
          <w:tcPr>
            <w:tcW w:w="219" w:type="dxa"/>
          </w:tcPr>
          <w:p w:rsidR="00D007DA" w:rsidRPr="00E828C1" w:rsidRDefault="00D007DA" w:rsidP="00D007DA">
            <w:pPr>
              <w:spacing w:before="60" w:line="200" w:lineRule="exact"/>
              <w:jc w:val="right"/>
              <w:rPr>
                <w:b/>
                <w:iCs/>
                <w:sz w:val="16"/>
                <w:szCs w:val="16"/>
              </w:rPr>
            </w:pPr>
          </w:p>
        </w:tc>
        <w:tc>
          <w:tcPr>
            <w:tcW w:w="950" w:type="dxa"/>
            <w:tcBorders>
              <w:top w:val="single" w:sz="4" w:space="0" w:color="auto"/>
            </w:tcBorders>
            <w:vAlign w:val="bottom"/>
          </w:tcPr>
          <w:p w:rsidR="00D007DA" w:rsidRPr="00E828C1" w:rsidRDefault="00D007DA" w:rsidP="00D007DA">
            <w:pPr>
              <w:spacing w:before="60" w:line="200" w:lineRule="exact"/>
              <w:jc w:val="right"/>
              <w:rPr>
                <w:b/>
                <w:iCs/>
                <w:sz w:val="16"/>
                <w:szCs w:val="16"/>
              </w:rPr>
            </w:pPr>
            <w:r w:rsidRPr="00E828C1">
              <w:rPr>
                <w:b/>
                <w:iCs/>
                <w:sz w:val="16"/>
                <w:szCs w:val="16"/>
              </w:rPr>
              <w:t>45 372</w:t>
            </w:r>
          </w:p>
        </w:tc>
      </w:tr>
      <w:tr w:rsidR="00D007DA" w:rsidRPr="00E828C1" w:rsidTr="00D007DA">
        <w:trPr>
          <w:trHeight w:val="420"/>
        </w:trPr>
        <w:tc>
          <w:tcPr>
            <w:tcW w:w="4020" w:type="dxa"/>
            <w:tcBorders>
              <w:top w:val="nil"/>
              <w:left w:val="nil"/>
              <w:bottom w:val="single" w:sz="4" w:space="0" w:color="auto"/>
              <w:right w:val="nil"/>
            </w:tcBorders>
            <w:noWrap/>
            <w:vAlign w:val="bottom"/>
          </w:tcPr>
          <w:p w:rsidR="00D007DA" w:rsidRPr="00E828C1" w:rsidRDefault="00D007DA" w:rsidP="00D007DA">
            <w:pPr>
              <w:spacing w:before="60" w:line="200" w:lineRule="exact"/>
              <w:rPr>
                <w:b/>
                <w:bCs/>
                <w:sz w:val="16"/>
                <w:szCs w:val="16"/>
              </w:rPr>
            </w:pPr>
          </w:p>
          <w:p w:rsidR="00D007DA" w:rsidRPr="00E828C1" w:rsidRDefault="00D007DA" w:rsidP="00D007DA">
            <w:pPr>
              <w:spacing w:before="60" w:line="200" w:lineRule="exact"/>
              <w:rPr>
                <w:b/>
                <w:bCs/>
                <w:sz w:val="16"/>
                <w:szCs w:val="16"/>
              </w:rPr>
            </w:pPr>
            <w:r w:rsidRPr="00E828C1">
              <w:rPr>
                <w:b/>
                <w:bCs/>
                <w:sz w:val="16"/>
                <w:szCs w:val="16"/>
              </w:rPr>
              <w:t>SUMMA KAPITAL OCH SKULDER</w:t>
            </w:r>
          </w:p>
        </w:tc>
        <w:tc>
          <w:tcPr>
            <w:tcW w:w="397" w:type="dxa"/>
            <w:tcBorders>
              <w:top w:val="nil"/>
              <w:left w:val="nil"/>
              <w:bottom w:val="single" w:sz="4" w:space="0" w:color="auto"/>
              <w:right w:val="nil"/>
            </w:tcBorders>
            <w:noWrap/>
            <w:vAlign w:val="bottom"/>
          </w:tcPr>
          <w:p w:rsidR="00D007DA" w:rsidRPr="00E828C1" w:rsidRDefault="00D007DA" w:rsidP="00D007DA">
            <w:pPr>
              <w:spacing w:before="60" w:line="200" w:lineRule="exact"/>
              <w:jc w:val="center"/>
              <w:rPr>
                <w:b/>
                <w:bCs/>
                <w:sz w:val="16"/>
                <w:szCs w:val="16"/>
              </w:rPr>
            </w:pPr>
          </w:p>
        </w:tc>
        <w:tc>
          <w:tcPr>
            <w:tcW w:w="969"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b/>
                <w:bCs/>
                <w:sz w:val="16"/>
                <w:szCs w:val="16"/>
              </w:rPr>
            </w:pPr>
            <w:r w:rsidRPr="00E828C1">
              <w:rPr>
                <w:b/>
                <w:bCs/>
                <w:sz w:val="16"/>
                <w:szCs w:val="16"/>
              </w:rPr>
              <w:t>1 277 865</w:t>
            </w:r>
          </w:p>
        </w:tc>
        <w:tc>
          <w:tcPr>
            <w:tcW w:w="219" w:type="dxa"/>
            <w:tcBorders>
              <w:top w:val="nil"/>
              <w:left w:val="nil"/>
              <w:bottom w:val="single" w:sz="4" w:space="0" w:color="auto"/>
              <w:right w:val="nil"/>
            </w:tcBorders>
          </w:tcPr>
          <w:p w:rsidR="00D007DA" w:rsidRPr="00E828C1" w:rsidRDefault="00D007DA" w:rsidP="00D007DA">
            <w:pPr>
              <w:spacing w:before="60" w:line="200" w:lineRule="exact"/>
              <w:jc w:val="right"/>
              <w:rPr>
                <w:b/>
                <w:bCs/>
                <w:sz w:val="16"/>
                <w:szCs w:val="16"/>
              </w:rPr>
            </w:pPr>
          </w:p>
        </w:tc>
        <w:tc>
          <w:tcPr>
            <w:tcW w:w="950" w:type="dxa"/>
            <w:tcBorders>
              <w:top w:val="nil"/>
              <w:left w:val="nil"/>
              <w:bottom w:val="single" w:sz="4" w:space="0" w:color="auto"/>
              <w:right w:val="nil"/>
            </w:tcBorders>
            <w:vAlign w:val="bottom"/>
          </w:tcPr>
          <w:p w:rsidR="00D007DA" w:rsidRPr="00E828C1" w:rsidRDefault="00D007DA" w:rsidP="00D007DA">
            <w:pPr>
              <w:spacing w:before="60" w:line="200" w:lineRule="exact"/>
              <w:jc w:val="right"/>
              <w:rPr>
                <w:b/>
                <w:bCs/>
                <w:sz w:val="16"/>
                <w:szCs w:val="16"/>
              </w:rPr>
            </w:pPr>
            <w:r w:rsidRPr="00E828C1">
              <w:rPr>
                <w:b/>
                <w:bCs/>
                <w:sz w:val="16"/>
                <w:szCs w:val="16"/>
              </w:rPr>
              <w:t>1 285 433</w:t>
            </w:r>
          </w:p>
        </w:tc>
      </w:tr>
    </w:tbl>
    <w:p w:rsidR="00D007DA" w:rsidRPr="00E828C1" w:rsidRDefault="00D007DA" w:rsidP="009B146B">
      <w:pPr>
        <w:pStyle w:val="Rubrik2"/>
        <w:pageBreakBefore/>
        <w:spacing w:before="0"/>
      </w:pPr>
      <w:bookmarkStart w:id="94" w:name="_Toc253499648"/>
      <w:bookmarkStart w:id="95" w:name="_Toc284938495"/>
      <w:bookmarkEnd w:id="86"/>
      <w:bookmarkEnd w:id="87"/>
      <w:bookmarkEnd w:id="88"/>
      <w:bookmarkEnd w:id="89"/>
      <w:bookmarkEnd w:id="90"/>
      <w:bookmarkEnd w:id="91"/>
      <w:bookmarkEnd w:id="92"/>
      <w:r w:rsidRPr="00E828C1">
        <w:t>Anslagsredovisning</w:t>
      </w:r>
      <w:bookmarkEnd w:id="95"/>
    </w:p>
    <w:tbl>
      <w:tblPr>
        <w:tblW w:w="8550" w:type="dxa"/>
        <w:tblInd w:w="-975" w:type="dxa"/>
        <w:tblLayout w:type="fixed"/>
        <w:tblCellMar>
          <w:left w:w="70" w:type="dxa"/>
          <w:right w:w="70" w:type="dxa"/>
        </w:tblCellMar>
        <w:tblLook w:val="0000" w:firstRow="0" w:lastRow="0" w:firstColumn="0" w:lastColumn="0" w:noHBand="0" w:noVBand="0"/>
      </w:tblPr>
      <w:tblGrid>
        <w:gridCol w:w="1045"/>
        <w:gridCol w:w="1900"/>
        <w:gridCol w:w="380"/>
        <w:gridCol w:w="95"/>
        <w:gridCol w:w="665"/>
        <w:gridCol w:w="95"/>
        <w:gridCol w:w="760"/>
        <w:gridCol w:w="95"/>
        <w:gridCol w:w="529"/>
        <w:gridCol w:w="421"/>
        <w:gridCol w:w="190"/>
        <w:gridCol w:w="617"/>
        <w:gridCol w:w="265"/>
        <w:gridCol w:w="543"/>
        <w:gridCol w:w="203"/>
        <w:gridCol w:w="747"/>
      </w:tblGrid>
      <w:tr w:rsidR="00D007DA" w:rsidRPr="00E828C1" w:rsidTr="00A802F6">
        <w:trPr>
          <w:gridBefore w:val="1"/>
          <w:wBefore w:w="1045" w:type="dxa"/>
        </w:trPr>
        <w:tc>
          <w:tcPr>
            <w:tcW w:w="1900" w:type="dxa"/>
            <w:tcBorders>
              <w:top w:val="single" w:sz="4" w:space="0" w:color="auto"/>
              <w:left w:val="nil"/>
              <w:bottom w:val="single" w:sz="4" w:space="0" w:color="auto"/>
              <w:right w:val="nil"/>
            </w:tcBorders>
            <w:vAlign w:val="center"/>
          </w:tcPr>
          <w:p w:rsidR="00D007DA" w:rsidRPr="00E828C1" w:rsidRDefault="00D007DA" w:rsidP="00D007DA">
            <w:pPr>
              <w:spacing w:before="60" w:line="160" w:lineRule="exact"/>
              <w:jc w:val="left"/>
              <w:rPr>
                <w:b/>
                <w:bCs/>
                <w:sz w:val="16"/>
                <w:szCs w:val="16"/>
              </w:rPr>
            </w:pPr>
            <w:r w:rsidRPr="00E828C1">
              <w:rPr>
                <w:b/>
                <w:bCs/>
                <w:sz w:val="16"/>
                <w:szCs w:val="16"/>
              </w:rPr>
              <w:t xml:space="preserve">Ramanslag </w:t>
            </w:r>
          </w:p>
          <w:p w:rsidR="00D007DA" w:rsidRPr="00E828C1" w:rsidRDefault="00D007DA" w:rsidP="00D007DA">
            <w:pPr>
              <w:spacing w:before="60" w:line="160" w:lineRule="exact"/>
              <w:jc w:val="left"/>
              <w:rPr>
                <w:b/>
                <w:bCs/>
                <w:sz w:val="16"/>
                <w:szCs w:val="16"/>
              </w:rPr>
            </w:pPr>
            <w:r w:rsidRPr="00E828C1">
              <w:rPr>
                <w:b/>
                <w:bCs/>
                <w:spacing w:val="-2"/>
                <w:sz w:val="16"/>
                <w:szCs w:val="16"/>
              </w:rPr>
              <w:t>2010-12-31</w:t>
            </w:r>
          </w:p>
          <w:p w:rsidR="00D007DA" w:rsidRPr="00E828C1" w:rsidRDefault="00D007DA" w:rsidP="00D007DA">
            <w:pPr>
              <w:spacing w:before="60" w:line="160" w:lineRule="exact"/>
              <w:jc w:val="left"/>
              <w:rPr>
                <w:b/>
                <w:bCs/>
                <w:sz w:val="16"/>
                <w:szCs w:val="16"/>
              </w:rPr>
            </w:pPr>
            <w:r w:rsidRPr="00E828C1">
              <w:rPr>
                <w:b/>
                <w:bCs/>
                <w:i/>
                <w:spacing w:val="-2"/>
                <w:sz w:val="16"/>
                <w:szCs w:val="16"/>
              </w:rPr>
              <w:t>(Belopp anges i tkr)</w:t>
            </w:r>
          </w:p>
        </w:tc>
        <w:tc>
          <w:tcPr>
            <w:tcW w:w="380" w:type="dxa"/>
            <w:tcBorders>
              <w:top w:val="single" w:sz="4" w:space="0" w:color="auto"/>
              <w:left w:val="nil"/>
              <w:bottom w:val="single" w:sz="4" w:space="0" w:color="auto"/>
              <w:right w:val="nil"/>
            </w:tcBorders>
            <w:vAlign w:val="center"/>
          </w:tcPr>
          <w:p w:rsidR="00D007DA" w:rsidRPr="00E828C1" w:rsidRDefault="00D007DA" w:rsidP="00D007DA">
            <w:pPr>
              <w:spacing w:before="60" w:line="160" w:lineRule="exact"/>
              <w:jc w:val="left"/>
              <w:rPr>
                <w:b/>
                <w:bCs/>
                <w:spacing w:val="-2"/>
                <w:sz w:val="16"/>
                <w:szCs w:val="16"/>
              </w:rPr>
            </w:pPr>
            <w:r w:rsidRPr="00E828C1">
              <w:rPr>
                <w:b/>
                <w:i/>
                <w:sz w:val="16"/>
                <w:szCs w:val="16"/>
              </w:rPr>
              <w:t>Not</w:t>
            </w:r>
          </w:p>
        </w:tc>
        <w:tc>
          <w:tcPr>
            <w:tcW w:w="760" w:type="dxa"/>
            <w:gridSpan w:val="2"/>
            <w:tcBorders>
              <w:top w:val="single" w:sz="4" w:space="0" w:color="auto"/>
              <w:left w:val="nil"/>
              <w:bottom w:val="single" w:sz="4" w:space="0" w:color="auto"/>
              <w:right w:val="nil"/>
            </w:tcBorders>
            <w:noWrap/>
          </w:tcPr>
          <w:p w:rsidR="00D007DA" w:rsidRPr="00E828C1" w:rsidRDefault="00D007DA" w:rsidP="00D007DA">
            <w:pPr>
              <w:spacing w:before="60" w:line="160" w:lineRule="exact"/>
              <w:jc w:val="center"/>
              <w:rPr>
                <w:b/>
                <w:bCs/>
                <w:spacing w:val="-2"/>
                <w:sz w:val="16"/>
                <w:szCs w:val="16"/>
              </w:rPr>
            </w:pPr>
            <w:r w:rsidRPr="00E828C1">
              <w:rPr>
                <w:b/>
                <w:bCs/>
                <w:spacing w:val="-2"/>
                <w:sz w:val="16"/>
                <w:szCs w:val="16"/>
              </w:rPr>
              <w:t>Ing</w:t>
            </w:r>
            <w:r w:rsidRPr="00E828C1">
              <w:rPr>
                <w:b/>
                <w:bCs/>
                <w:spacing w:val="-2"/>
                <w:sz w:val="16"/>
                <w:szCs w:val="16"/>
              </w:rPr>
              <w:t>å</w:t>
            </w:r>
            <w:r w:rsidRPr="00E828C1">
              <w:rPr>
                <w:b/>
                <w:bCs/>
                <w:spacing w:val="-2"/>
                <w:sz w:val="16"/>
                <w:szCs w:val="16"/>
              </w:rPr>
              <w:t>ende över–förings–b</w:t>
            </w:r>
            <w:r w:rsidRPr="00E828C1">
              <w:rPr>
                <w:b/>
                <w:bCs/>
                <w:spacing w:val="-2"/>
                <w:sz w:val="16"/>
                <w:szCs w:val="16"/>
              </w:rPr>
              <w:t>e</w:t>
            </w:r>
            <w:r w:rsidRPr="00E828C1">
              <w:rPr>
                <w:b/>
                <w:bCs/>
                <w:spacing w:val="-2"/>
                <w:sz w:val="16"/>
                <w:szCs w:val="16"/>
              </w:rPr>
              <w:t>lopp</w:t>
            </w:r>
          </w:p>
        </w:tc>
        <w:tc>
          <w:tcPr>
            <w:tcW w:w="855" w:type="dxa"/>
            <w:gridSpan w:val="2"/>
            <w:tcBorders>
              <w:top w:val="single" w:sz="4" w:space="0" w:color="auto"/>
              <w:left w:val="nil"/>
              <w:bottom w:val="single" w:sz="4" w:space="0" w:color="auto"/>
              <w:right w:val="nil"/>
            </w:tcBorders>
            <w:shd w:val="clear" w:color="auto" w:fill="E6E6E6"/>
            <w:noWrap/>
          </w:tcPr>
          <w:p w:rsidR="00D007DA" w:rsidRPr="00E828C1" w:rsidRDefault="00D007DA" w:rsidP="00D007DA">
            <w:pPr>
              <w:spacing w:before="60" w:line="160" w:lineRule="exact"/>
              <w:jc w:val="center"/>
              <w:rPr>
                <w:b/>
                <w:bCs/>
                <w:spacing w:val="-6"/>
                <w:sz w:val="16"/>
                <w:szCs w:val="16"/>
              </w:rPr>
            </w:pPr>
            <w:r w:rsidRPr="00E828C1">
              <w:rPr>
                <w:b/>
                <w:bCs/>
                <w:spacing w:val="-6"/>
                <w:sz w:val="16"/>
                <w:szCs w:val="16"/>
              </w:rPr>
              <w:t>Årets till–</w:t>
            </w:r>
            <w:r w:rsidRPr="00E828C1">
              <w:rPr>
                <w:b/>
                <w:bCs/>
                <w:spacing w:val="-6"/>
                <w:sz w:val="16"/>
                <w:szCs w:val="16"/>
              </w:rPr>
              <w:br/>
              <w:t>de</w:t>
            </w:r>
            <w:r w:rsidRPr="00E828C1">
              <w:rPr>
                <w:b/>
                <w:bCs/>
                <w:spacing w:val="-6"/>
                <w:sz w:val="16"/>
                <w:szCs w:val="16"/>
              </w:rPr>
              <w:t>l</w:t>
            </w:r>
            <w:r w:rsidRPr="00E828C1">
              <w:rPr>
                <w:b/>
                <w:bCs/>
                <w:spacing w:val="-6"/>
                <w:sz w:val="16"/>
                <w:szCs w:val="16"/>
              </w:rPr>
              <w:t>ning enligt a</w:t>
            </w:r>
            <w:r w:rsidRPr="00E828C1">
              <w:rPr>
                <w:b/>
                <w:bCs/>
                <w:spacing w:val="-6"/>
                <w:sz w:val="16"/>
                <w:szCs w:val="16"/>
              </w:rPr>
              <w:t>n</w:t>
            </w:r>
            <w:r w:rsidRPr="00E828C1">
              <w:rPr>
                <w:b/>
                <w:bCs/>
                <w:spacing w:val="-6"/>
                <w:sz w:val="16"/>
                <w:szCs w:val="16"/>
              </w:rPr>
              <w:t>slag</w:t>
            </w:r>
            <w:r w:rsidRPr="00E828C1">
              <w:rPr>
                <w:b/>
                <w:bCs/>
                <w:spacing w:val="-2"/>
                <w:sz w:val="16"/>
                <w:szCs w:val="16"/>
              </w:rPr>
              <w:t>s–</w:t>
            </w:r>
            <w:r w:rsidRPr="00E828C1">
              <w:rPr>
                <w:b/>
                <w:bCs/>
                <w:spacing w:val="-2"/>
                <w:sz w:val="16"/>
                <w:szCs w:val="16"/>
              </w:rPr>
              <w:br/>
              <w:t>dire</w:t>
            </w:r>
            <w:r w:rsidRPr="00E828C1">
              <w:rPr>
                <w:b/>
                <w:bCs/>
                <w:spacing w:val="-2"/>
                <w:sz w:val="16"/>
                <w:szCs w:val="16"/>
              </w:rPr>
              <w:t>k</w:t>
            </w:r>
            <w:r w:rsidRPr="00E828C1">
              <w:rPr>
                <w:b/>
                <w:bCs/>
                <w:spacing w:val="-2"/>
                <w:sz w:val="16"/>
                <w:szCs w:val="16"/>
              </w:rPr>
              <w:t>tiv</w:t>
            </w:r>
          </w:p>
        </w:tc>
        <w:tc>
          <w:tcPr>
            <w:tcW w:w="624" w:type="dxa"/>
            <w:gridSpan w:val="2"/>
            <w:tcBorders>
              <w:top w:val="single" w:sz="4" w:space="0" w:color="auto"/>
              <w:left w:val="nil"/>
              <w:bottom w:val="single" w:sz="4" w:space="0" w:color="auto"/>
              <w:right w:val="nil"/>
            </w:tcBorders>
          </w:tcPr>
          <w:p w:rsidR="00D007DA" w:rsidRPr="00E828C1" w:rsidRDefault="00D007DA" w:rsidP="00D007DA">
            <w:pPr>
              <w:spacing w:before="60" w:line="160" w:lineRule="exact"/>
              <w:jc w:val="center"/>
              <w:rPr>
                <w:b/>
                <w:bCs/>
                <w:spacing w:val="-2"/>
                <w:sz w:val="16"/>
                <w:szCs w:val="16"/>
              </w:rPr>
            </w:pPr>
            <w:r w:rsidRPr="00E828C1">
              <w:rPr>
                <w:b/>
                <w:bCs/>
                <w:spacing w:val="-2"/>
                <w:sz w:val="16"/>
                <w:szCs w:val="16"/>
              </w:rPr>
              <w:t>O</w:t>
            </w:r>
            <w:r w:rsidRPr="00E828C1">
              <w:rPr>
                <w:b/>
                <w:bCs/>
                <w:spacing w:val="-2"/>
                <w:sz w:val="16"/>
                <w:szCs w:val="16"/>
              </w:rPr>
              <w:t>m</w:t>
            </w:r>
            <w:r w:rsidRPr="00E828C1">
              <w:rPr>
                <w:b/>
                <w:bCs/>
                <w:spacing w:val="-2"/>
                <w:sz w:val="16"/>
                <w:szCs w:val="16"/>
              </w:rPr>
              <w:t>disp</w:t>
            </w:r>
            <w:r w:rsidRPr="00E828C1">
              <w:rPr>
                <w:b/>
                <w:bCs/>
                <w:spacing w:val="-2"/>
                <w:sz w:val="16"/>
                <w:szCs w:val="16"/>
              </w:rPr>
              <w:t>o</w:t>
            </w:r>
            <w:r w:rsidRPr="00E828C1">
              <w:rPr>
                <w:b/>
                <w:bCs/>
                <w:spacing w:val="-2"/>
                <w:sz w:val="16"/>
                <w:szCs w:val="16"/>
              </w:rPr>
              <w:t>nerat a</w:t>
            </w:r>
            <w:r w:rsidRPr="00E828C1">
              <w:rPr>
                <w:b/>
                <w:bCs/>
                <w:spacing w:val="-2"/>
                <w:sz w:val="16"/>
                <w:szCs w:val="16"/>
              </w:rPr>
              <w:t>n</w:t>
            </w:r>
            <w:r w:rsidRPr="00E828C1">
              <w:rPr>
                <w:b/>
                <w:bCs/>
                <w:spacing w:val="-2"/>
                <w:sz w:val="16"/>
                <w:szCs w:val="16"/>
              </w:rPr>
              <w:t>slag</w:t>
            </w:r>
            <w:r w:rsidRPr="00E828C1">
              <w:rPr>
                <w:b/>
                <w:bCs/>
                <w:spacing w:val="-2"/>
                <w:sz w:val="16"/>
                <w:szCs w:val="16"/>
              </w:rPr>
              <w:t>s</w:t>
            </w:r>
            <w:r w:rsidRPr="00E828C1">
              <w:rPr>
                <w:b/>
                <w:bCs/>
                <w:spacing w:val="-2"/>
                <w:sz w:val="16"/>
                <w:szCs w:val="16"/>
              </w:rPr>
              <w:t>belopp</w:t>
            </w:r>
          </w:p>
        </w:tc>
        <w:tc>
          <w:tcPr>
            <w:tcW w:w="611" w:type="dxa"/>
            <w:gridSpan w:val="2"/>
            <w:tcBorders>
              <w:top w:val="single" w:sz="4" w:space="0" w:color="auto"/>
              <w:left w:val="nil"/>
              <w:bottom w:val="single" w:sz="4" w:space="0" w:color="auto"/>
              <w:right w:val="nil"/>
            </w:tcBorders>
            <w:shd w:val="clear" w:color="auto" w:fill="E6E6E6"/>
          </w:tcPr>
          <w:p w:rsidR="00D007DA" w:rsidRPr="00E828C1" w:rsidRDefault="00D007DA" w:rsidP="00D007DA">
            <w:pPr>
              <w:spacing w:before="60" w:line="160" w:lineRule="exact"/>
              <w:ind w:right="57"/>
              <w:jc w:val="center"/>
              <w:rPr>
                <w:b/>
                <w:bCs/>
                <w:spacing w:val="-2"/>
                <w:sz w:val="16"/>
                <w:szCs w:val="16"/>
              </w:rPr>
            </w:pPr>
            <w:r w:rsidRPr="00E828C1">
              <w:rPr>
                <w:b/>
                <w:bCs/>
                <w:spacing w:val="-2"/>
                <w:sz w:val="16"/>
                <w:szCs w:val="16"/>
              </w:rPr>
              <w:t>I</w:t>
            </w:r>
            <w:r w:rsidRPr="00E828C1">
              <w:rPr>
                <w:b/>
                <w:bCs/>
                <w:spacing w:val="-2"/>
                <w:sz w:val="16"/>
                <w:szCs w:val="16"/>
              </w:rPr>
              <w:t>n</w:t>
            </w:r>
            <w:r w:rsidRPr="00E828C1">
              <w:rPr>
                <w:b/>
                <w:bCs/>
                <w:spacing w:val="-2"/>
                <w:sz w:val="16"/>
                <w:szCs w:val="16"/>
              </w:rPr>
              <w:t>drag–ning</w:t>
            </w:r>
          </w:p>
        </w:tc>
        <w:tc>
          <w:tcPr>
            <w:tcW w:w="882" w:type="dxa"/>
            <w:gridSpan w:val="2"/>
            <w:tcBorders>
              <w:top w:val="single" w:sz="4" w:space="0" w:color="auto"/>
              <w:left w:val="nil"/>
              <w:bottom w:val="single" w:sz="4" w:space="0" w:color="auto"/>
              <w:right w:val="nil"/>
            </w:tcBorders>
            <w:noWrap/>
          </w:tcPr>
          <w:p w:rsidR="00D007DA" w:rsidRPr="00E828C1" w:rsidRDefault="00D007DA" w:rsidP="00D007DA">
            <w:pPr>
              <w:spacing w:before="60" w:line="160" w:lineRule="exact"/>
              <w:jc w:val="center"/>
              <w:rPr>
                <w:b/>
                <w:bCs/>
                <w:spacing w:val="-2"/>
                <w:sz w:val="16"/>
                <w:szCs w:val="16"/>
              </w:rPr>
            </w:pPr>
            <w:r w:rsidRPr="00E828C1">
              <w:rPr>
                <w:b/>
                <w:bCs/>
                <w:spacing w:val="-2"/>
                <w:sz w:val="16"/>
                <w:szCs w:val="16"/>
              </w:rPr>
              <w:t>Totalt disp. b</w:t>
            </w:r>
            <w:r w:rsidRPr="00E828C1">
              <w:rPr>
                <w:b/>
                <w:bCs/>
                <w:spacing w:val="-2"/>
                <w:sz w:val="16"/>
                <w:szCs w:val="16"/>
              </w:rPr>
              <w:t>e</w:t>
            </w:r>
            <w:r w:rsidRPr="00E828C1">
              <w:rPr>
                <w:b/>
                <w:bCs/>
                <w:spacing w:val="-2"/>
                <w:sz w:val="16"/>
                <w:szCs w:val="16"/>
              </w:rPr>
              <w:t>lopp</w:t>
            </w:r>
          </w:p>
        </w:tc>
        <w:tc>
          <w:tcPr>
            <w:tcW w:w="746" w:type="dxa"/>
            <w:gridSpan w:val="2"/>
            <w:tcBorders>
              <w:top w:val="single" w:sz="4" w:space="0" w:color="auto"/>
              <w:left w:val="nil"/>
              <w:bottom w:val="single" w:sz="4" w:space="0" w:color="auto"/>
              <w:right w:val="nil"/>
            </w:tcBorders>
            <w:shd w:val="clear" w:color="auto" w:fill="E6E6E6"/>
            <w:noWrap/>
          </w:tcPr>
          <w:p w:rsidR="00D007DA" w:rsidRPr="00E828C1" w:rsidRDefault="00D007DA" w:rsidP="00D007DA">
            <w:pPr>
              <w:spacing w:before="60" w:line="160" w:lineRule="exact"/>
              <w:ind w:left="-57" w:right="-57"/>
              <w:jc w:val="center"/>
              <w:rPr>
                <w:b/>
                <w:bCs/>
                <w:spacing w:val="-2"/>
                <w:sz w:val="16"/>
                <w:szCs w:val="16"/>
              </w:rPr>
            </w:pPr>
            <w:r w:rsidRPr="00E828C1">
              <w:rPr>
                <w:b/>
                <w:bCs/>
                <w:spacing w:val="-2"/>
                <w:sz w:val="16"/>
                <w:szCs w:val="16"/>
              </w:rPr>
              <w:t>Ne</w:t>
            </w:r>
            <w:r w:rsidRPr="00E828C1">
              <w:rPr>
                <w:b/>
                <w:bCs/>
                <w:spacing w:val="-2"/>
                <w:sz w:val="16"/>
                <w:szCs w:val="16"/>
              </w:rPr>
              <w:t>t</w:t>
            </w:r>
            <w:r w:rsidRPr="00E828C1">
              <w:rPr>
                <w:b/>
                <w:bCs/>
                <w:spacing w:val="-2"/>
                <w:sz w:val="16"/>
                <w:szCs w:val="16"/>
              </w:rPr>
              <w:t>to–</w:t>
            </w:r>
            <w:r w:rsidRPr="00E828C1">
              <w:rPr>
                <w:b/>
                <w:bCs/>
                <w:spacing w:val="-2"/>
                <w:sz w:val="16"/>
                <w:szCs w:val="16"/>
              </w:rPr>
              <w:br/>
              <w:t>utgi</w:t>
            </w:r>
            <w:r w:rsidRPr="00E828C1">
              <w:rPr>
                <w:b/>
                <w:bCs/>
                <w:spacing w:val="-2"/>
                <w:sz w:val="16"/>
                <w:szCs w:val="16"/>
              </w:rPr>
              <w:t>f</w:t>
            </w:r>
            <w:r w:rsidRPr="00E828C1">
              <w:rPr>
                <w:b/>
                <w:bCs/>
                <w:spacing w:val="-2"/>
                <w:sz w:val="16"/>
                <w:szCs w:val="16"/>
              </w:rPr>
              <w:t>ter</w:t>
            </w:r>
          </w:p>
        </w:tc>
        <w:tc>
          <w:tcPr>
            <w:tcW w:w="747" w:type="dxa"/>
            <w:tcBorders>
              <w:top w:val="single" w:sz="4" w:space="0" w:color="auto"/>
              <w:left w:val="nil"/>
              <w:bottom w:val="single" w:sz="4" w:space="0" w:color="auto"/>
              <w:right w:val="nil"/>
            </w:tcBorders>
            <w:noWrap/>
          </w:tcPr>
          <w:p w:rsidR="00D007DA" w:rsidRPr="00E828C1" w:rsidRDefault="00D007DA" w:rsidP="00D007DA">
            <w:pPr>
              <w:spacing w:before="60" w:line="160" w:lineRule="exact"/>
              <w:jc w:val="center"/>
              <w:rPr>
                <w:b/>
                <w:bCs/>
                <w:spacing w:val="-2"/>
                <w:sz w:val="16"/>
                <w:szCs w:val="16"/>
              </w:rPr>
            </w:pPr>
            <w:r w:rsidRPr="00E828C1">
              <w:rPr>
                <w:b/>
                <w:bCs/>
                <w:spacing w:val="-2"/>
                <w:sz w:val="16"/>
                <w:szCs w:val="16"/>
              </w:rPr>
              <w:t>Utgåe</w:t>
            </w:r>
            <w:r w:rsidRPr="00E828C1">
              <w:rPr>
                <w:b/>
                <w:bCs/>
                <w:spacing w:val="-2"/>
                <w:sz w:val="16"/>
                <w:szCs w:val="16"/>
              </w:rPr>
              <w:t>n</w:t>
            </w:r>
            <w:r w:rsidRPr="00E828C1">
              <w:rPr>
                <w:b/>
                <w:bCs/>
                <w:spacing w:val="-2"/>
                <w:sz w:val="16"/>
                <w:szCs w:val="16"/>
              </w:rPr>
              <w:t>de över–fö</w:t>
            </w:r>
            <w:r w:rsidRPr="00E828C1">
              <w:rPr>
                <w:b/>
                <w:bCs/>
                <w:spacing w:val="-4"/>
                <w:sz w:val="16"/>
                <w:szCs w:val="16"/>
              </w:rPr>
              <w:t>rings–</w:t>
            </w:r>
            <w:r w:rsidRPr="00E828C1">
              <w:rPr>
                <w:b/>
                <w:bCs/>
                <w:spacing w:val="-2"/>
                <w:sz w:val="16"/>
                <w:szCs w:val="16"/>
              </w:rPr>
              <w:t>b</w:t>
            </w:r>
            <w:r w:rsidRPr="00E828C1">
              <w:rPr>
                <w:b/>
                <w:bCs/>
                <w:spacing w:val="-2"/>
                <w:sz w:val="16"/>
                <w:szCs w:val="16"/>
              </w:rPr>
              <w:t>e</w:t>
            </w:r>
            <w:r w:rsidRPr="00E828C1">
              <w:rPr>
                <w:b/>
                <w:bCs/>
                <w:spacing w:val="-2"/>
                <w:sz w:val="16"/>
                <w:szCs w:val="16"/>
              </w:rPr>
              <w:t>lopp</w:t>
            </w:r>
          </w:p>
        </w:tc>
      </w:tr>
      <w:tr w:rsidR="00D007DA" w:rsidRPr="00E828C1" w:rsidTr="00A802F6">
        <w:trPr>
          <w:gridBefore w:val="1"/>
          <w:wBefore w:w="1045" w:type="dxa"/>
        </w:trPr>
        <w:tc>
          <w:tcPr>
            <w:tcW w:w="1900" w:type="dxa"/>
            <w:tcBorders>
              <w:top w:val="single" w:sz="4" w:space="0" w:color="auto"/>
              <w:left w:val="nil"/>
              <w:bottom w:val="nil"/>
              <w:right w:val="nil"/>
            </w:tcBorders>
            <w:noWrap/>
            <w:vAlign w:val="bottom"/>
          </w:tcPr>
          <w:p w:rsidR="00D007DA" w:rsidRPr="00E828C1" w:rsidRDefault="00D007DA" w:rsidP="00D007DA">
            <w:pPr>
              <w:spacing w:before="60" w:line="200" w:lineRule="exact"/>
              <w:jc w:val="left"/>
              <w:rPr>
                <w:b/>
                <w:bCs/>
                <w:sz w:val="16"/>
                <w:szCs w:val="16"/>
              </w:rPr>
            </w:pPr>
            <w:r w:rsidRPr="00E828C1">
              <w:rPr>
                <w:b/>
                <w:bCs/>
                <w:sz w:val="16"/>
                <w:szCs w:val="16"/>
              </w:rPr>
              <w:t>Uo</w:t>
            </w:r>
            <w:r w:rsidRPr="00E828C1">
              <w:rPr>
                <w:rStyle w:val="Fotnotsreferens"/>
                <w:b/>
                <w:bCs/>
                <w:szCs w:val="16"/>
              </w:rPr>
              <w:footnoteReference w:id="90"/>
            </w:r>
            <w:r w:rsidRPr="00E828C1">
              <w:rPr>
                <w:b/>
                <w:bCs/>
                <w:sz w:val="16"/>
                <w:szCs w:val="16"/>
              </w:rPr>
              <w:t xml:space="preserve"> 01 2:1 Riksdagens ledamöter och partier m.m.</w:t>
            </w:r>
          </w:p>
        </w:tc>
        <w:tc>
          <w:tcPr>
            <w:tcW w:w="380" w:type="dxa"/>
            <w:tcBorders>
              <w:top w:val="single" w:sz="4" w:space="0" w:color="auto"/>
              <w:left w:val="nil"/>
              <w:bottom w:val="nil"/>
              <w:right w:val="nil"/>
            </w:tcBorders>
          </w:tcPr>
          <w:p w:rsidR="00D007DA" w:rsidRPr="00E828C1" w:rsidRDefault="00D007DA" w:rsidP="00D007DA">
            <w:pPr>
              <w:spacing w:before="60" w:line="200" w:lineRule="exact"/>
              <w:ind w:left="-57" w:right="57"/>
              <w:jc w:val="right"/>
              <w:rPr>
                <w:bCs/>
                <w:i/>
                <w:spacing w:val="-2"/>
                <w:sz w:val="16"/>
                <w:szCs w:val="16"/>
              </w:rPr>
            </w:pPr>
            <w:r w:rsidRPr="00E828C1">
              <w:rPr>
                <w:bCs/>
                <w:i/>
                <w:spacing w:val="-2"/>
                <w:sz w:val="16"/>
                <w:szCs w:val="16"/>
              </w:rPr>
              <w:t>24</w:t>
            </w:r>
          </w:p>
        </w:tc>
        <w:tc>
          <w:tcPr>
            <w:tcW w:w="760" w:type="dxa"/>
            <w:gridSpan w:val="2"/>
            <w:tcBorders>
              <w:top w:val="single" w:sz="4" w:space="0" w:color="auto"/>
              <w:left w:val="nil"/>
              <w:bottom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57 564</w:t>
            </w:r>
          </w:p>
        </w:tc>
        <w:tc>
          <w:tcPr>
            <w:tcW w:w="855" w:type="dxa"/>
            <w:gridSpan w:val="2"/>
            <w:tcBorders>
              <w:top w:val="single" w:sz="4" w:space="0" w:color="auto"/>
              <w:left w:val="nil"/>
              <w:bottom w:val="nil"/>
              <w:right w:val="nil"/>
            </w:tcBorders>
            <w:shd w:val="clear" w:color="auto" w:fill="E6E6E6"/>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828 691</w:t>
            </w:r>
          </w:p>
        </w:tc>
        <w:tc>
          <w:tcPr>
            <w:tcW w:w="624" w:type="dxa"/>
            <w:gridSpan w:val="2"/>
            <w:tcBorders>
              <w:top w:val="single" w:sz="4" w:space="0" w:color="auto"/>
              <w:left w:val="nil"/>
              <w:bottom w:val="nil"/>
              <w:right w:val="nil"/>
            </w:tcBorders>
          </w:tcPr>
          <w:p w:rsidR="00D007DA" w:rsidRPr="00E828C1" w:rsidRDefault="00D007DA" w:rsidP="00D007DA">
            <w:pPr>
              <w:spacing w:before="60" w:line="200" w:lineRule="exact"/>
              <w:ind w:left="-170" w:right="57"/>
              <w:jc w:val="right"/>
              <w:rPr>
                <w:b/>
                <w:bCs/>
                <w:spacing w:val="-2"/>
                <w:sz w:val="16"/>
                <w:szCs w:val="16"/>
              </w:rPr>
            </w:pPr>
          </w:p>
        </w:tc>
        <w:tc>
          <w:tcPr>
            <w:tcW w:w="611" w:type="dxa"/>
            <w:gridSpan w:val="2"/>
            <w:tcBorders>
              <w:top w:val="single" w:sz="4" w:space="0" w:color="auto"/>
              <w:left w:val="nil"/>
              <w:bottom w:val="nil"/>
              <w:right w:val="nil"/>
            </w:tcBorders>
            <w:shd w:val="clear" w:color="auto" w:fill="E6E6E6"/>
          </w:tcPr>
          <w:p w:rsidR="00D007DA" w:rsidRPr="00E828C1" w:rsidRDefault="00D007DA" w:rsidP="00D007DA">
            <w:pPr>
              <w:spacing w:before="60" w:line="200" w:lineRule="exact"/>
              <w:jc w:val="right"/>
              <w:rPr>
                <w:b/>
                <w:bCs/>
                <w:spacing w:val="-2"/>
                <w:sz w:val="16"/>
                <w:szCs w:val="16"/>
              </w:rPr>
            </w:pPr>
          </w:p>
        </w:tc>
        <w:tc>
          <w:tcPr>
            <w:tcW w:w="882" w:type="dxa"/>
            <w:gridSpan w:val="2"/>
            <w:tcBorders>
              <w:top w:val="single" w:sz="4" w:space="0" w:color="auto"/>
              <w:left w:val="nil"/>
              <w:bottom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886 255</w:t>
            </w:r>
          </w:p>
        </w:tc>
        <w:tc>
          <w:tcPr>
            <w:tcW w:w="746" w:type="dxa"/>
            <w:gridSpan w:val="2"/>
            <w:tcBorders>
              <w:top w:val="single" w:sz="4" w:space="0" w:color="auto"/>
              <w:left w:val="nil"/>
              <w:bottom w:val="nil"/>
              <w:right w:val="nil"/>
            </w:tcBorders>
            <w:shd w:val="clear" w:color="auto" w:fill="E6E6E6"/>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–799 608</w:t>
            </w:r>
          </w:p>
        </w:tc>
        <w:tc>
          <w:tcPr>
            <w:tcW w:w="747" w:type="dxa"/>
            <w:tcBorders>
              <w:top w:val="single" w:sz="4" w:space="0" w:color="auto"/>
              <w:left w:val="nil"/>
              <w:bottom w:val="nil"/>
              <w:right w:val="nil"/>
            </w:tcBorders>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8</w:t>
            </w:r>
            <w:r w:rsidR="00E921F9" w:rsidRPr="00E828C1">
              <w:rPr>
                <w:b/>
                <w:bCs/>
                <w:spacing w:val="-2"/>
                <w:sz w:val="16"/>
                <w:szCs w:val="16"/>
              </w:rPr>
              <w:t>6</w:t>
            </w:r>
            <w:r w:rsidRPr="00E828C1">
              <w:rPr>
                <w:b/>
                <w:bCs/>
                <w:spacing w:val="-2"/>
                <w:sz w:val="16"/>
                <w:szCs w:val="16"/>
              </w:rPr>
              <w:t xml:space="preserve"> 647</w:t>
            </w: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i/>
                <w:sz w:val="16"/>
                <w:szCs w:val="16"/>
              </w:rPr>
            </w:pPr>
            <w:r w:rsidRPr="00E828C1">
              <w:rPr>
                <w:b/>
                <w:bCs/>
                <w:i/>
                <w:sz w:val="16"/>
                <w:szCs w:val="16"/>
              </w:rPr>
              <w:t>Ap</w:t>
            </w:r>
            <w:r w:rsidRPr="00E828C1">
              <w:rPr>
                <w:rStyle w:val="Fotnotsreferens"/>
                <w:b/>
                <w:bCs/>
                <w:i/>
                <w:szCs w:val="16"/>
              </w:rPr>
              <w:footnoteReference w:id="91"/>
            </w:r>
            <w:r w:rsidRPr="00E828C1">
              <w:rPr>
                <w:b/>
                <w:bCs/>
                <w:i/>
                <w:sz w:val="16"/>
                <w:szCs w:val="16"/>
              </w:rPr>
              <w:t xml:space="preserve"> 1 Riksdagens led</w:t>
            </w:r>
            <w:r w:rsidRPr="00E828C1">
              <w:rPr>
                <w:b/>
                <w:bCs/>
                <w:i/>
                <w:sz w:val="16"/>
                <w:szCs w:val="16"/>
              </w:rPr>
              <w:t>a</w:t>
            </w:r>
            <w:r w:rsidRPr="00E828C1">
              <w:rPr>
                <w:b/>
                <w:bCs/>
                <w:i/>
                <w:sz w:val="16"/>
                <w:szCs w:val="16"/>
              </w:rPr>
              <w:t>möter och partier m.m.</w:t>
            </w: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spacing w:val="-2"/>
                <w:sz w:val="16"/>
                <w:szCs w:val="16"/>
              </w:rPr>
            </w:pPr>
          </w:p>
        </w:tc>
        <w:tc>
          <w:tcPr>
            <w:tcW w:w="760"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57 564</w:t>
            </w:r>
          </w:p>
        </w:tc>
        <w:tc>
          <w:tcPr>
            <w:tcW w:w="855" w:type="dxa"/>
            <w:gridSpan w:val="2"/>
            <w:tcBorders>
              <w:top w:val="nil"/>
              <w:left w:val="nil"/>
              <w:bottom w:val="nil"/>
              <w:right w:val="nil"/>
            </w:tcBorders>
            <w:shd w:val="clear" w:color="auto" w:fill="E6E6E6"/>
            <w:noWrap/>
          </w:tcPr>
          <w:p w:rsidR="00D007DA" w:rsidRPr="00E828C1" w:rsidRDefault="00D007DA" w:rsidP="00D007DA">
            <w:pPr>
              <w:spacing w:before="60" w:line="200" w:lineRule="exact"/>
              <w:jc w:val="right"/>
              <w:rPr>
                <w:spacing w:val="-2"/>
                <w:sz w:val="16"/>
                <w:szCs w:val="16"/>
              </w:rPr>
            </w:pPr>
            <w:r w:rsidRPr="00E828C1">
              <w:rPr>
                <w:spacing w:val="-2"/>
                <w:sz w:val="16"/>
                <w:szCs w:val="16"/>
              </w:rPr>
              <w:t>828 691</w:t>
            </w:r>
          </w:p>
        </w:tc>
        <w:tc>
          <w:tcPr>
            <w:tcW w:w="624" w:type="dxa"/>
            <w:gridSpan w:val="2"/>
            <w:tcBorders>
              <w:top w:val="nil"/>
              <w:left w:val="nil"/>
              <w:bottom w:val="nil"/>
              <w:right w:val="nil"/>
            </w:tcBorders>
          </w:tcPr>
          <w:p w:rsidR="00D007DA" w:rsidRPr="00E828C1" w:rsidRDefault="00D007DA" w:rsidP="00D007DA">
            <w:pPr>
              <w:spacing w:before="60" w:line="200" w:lineRule="exact"/>
              <w:ind w:left="-170" w:right="57"/>
              <w:jc w:val="right"/>
              <w:rPr>
                <w:spacing w:val="-2"/>
                <w:sz w:val="16"/>
                <w:szCs w:val="16"/>
              </w:rPr>
            </w:pPr>
          </w:p>
        </w:tc>
        <w:tc>
          <w:tcPr>
            <w:tcW w:w="611" w:type="dxa"/>
            <w:gridSpan w:val="2"/>
            <w:tcBorders>
              <w:top w:val="nil"/>
              <w:left w:val="nil"/>
              <w:bottom w:val="nil"/>
              <w:right w:val="nil"/>
            </w:tcBorders>
            <w:shd w:val="clear" w:color="auto" w:fill="E6E6E6"/>
          </w:tcPr>
          <w:p w:rsidR="00D007DA" w:rsidRPr="00E828C1" w:rsidRDefault="00D007DA" w:rsidP="00D007DA">
            <w:pPr>
              <w:spacing w:before="60" w:line="200" w:lineRule="exact"/>
              <w:jc w:val="right"/>
              <w:rPr>
                <w:spacing w:val="-2"/>
                <w:sz w:val="16"/>
                <w:szCs w:val="16"/>
              </w:rPr>
            </w:pPr>
          </w:p>
        </w:tc>
        <w:tc>
          <w:tcPr>
            <w:tcW w:w="882"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886 255</w:t>
            </w:r>
          </w:p>
        </w:tc>
        <w:tc>
          <w:tcPr>
            <w:tcW w:w="746" w:type="dxa"/>
            <w:gridSpan w:val="2"/>
            <w:tcBorders>
              <w:top w:val="nil"/>
              <w:left w:val="nil"/>
              <w:bottom w:val="nil"/>
              <w:right w:val="nil"/>
            </w:tcBorders>
            <w:shd w:val="clear" w:color="auto" w:fill="E6E6E6"/>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–799 608</w:t>
            </w:r>
          </w:p>
        </w:tc>
        <w:tc>
          <w:tcPr>
            <w:tcW w:w="747" w:type="dxa"/>
            <w:tcBorders>
              <w:top w:val="nil"/>
              <w:left w:val="nil"/>
              <w:bottom w:val="nil"/>
              <w:right w:val="nil"/>
            </w:tcBorders>
            <w:noWrap/>
          </w:tcPr>
          <w:p w:rsidR="00D007DA" w:rsidRPr="00E828C1" w:rsidRDefault="00D007DA" w:rsidP="00D007DA">
            <w:pPr>
              <w:spacing w:before="60" w:line="200" w:lineRule="exact"/>
              <w:jc w:val="right"/>
              <w:rPr>
                <w:spacing w:val="-2"/>
                <w:sz w:val="16"/>
                <w:szCs w:val="16"/>
              </w:rPr>
            </w:pPr>
            <w:r w:rsidRPr="00E828C1">
              <w:rPr>
                <w:spacing w:val="-2"/>
                <w:sz w:val="16"/>
                <w:szCs w:val="16"/>
              </w:rPr>
              <w:t>8</w:t>
            </w:r>
            <w:r w:rsidR="00E921F9" w:rsidRPr="00E828C1">
              <w:rPr>
                <w:spacing w:val="-2"/>
                <w:sz w:val="16"/>
                <w:szCs w:val="16"/>
              </w:rPr>
              <w:t>6</w:t>
            </w:r>
            <w:r w:rsidRPr="00E828C1">
              <w:rPr>
                <w:spacing w:val="-2"/>
                <w:sz w:val="16"/>
                <w:szCs w:val="16"/>
              </w:rPr>
              <w:t xml:space="preserve"> 647</w:t>
            </w: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sz w:val="16"/>
                <w:szCs w:val="16"/>
              </w:rPr>
            </w:pP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spacing w:val="-2"/>
                <w:sz w:val="16"/>
                <w:szCs w:val="16"/>
              </w:rPr>
            </w:pPr>
          </w:p>
        </w:tc>
        <w:tc>
          <w:tcPr>
            <w:tcW w:w="760" w:type="dxa"/>
            <w:gridSpan w:val="2"/>
            <w:tcBorders>
              <w:top w:val="nil"/>
              <w:left w:val="nil"/>
              <w:bottom w:val="nil"/>
              <w:right w:val="nil"/>
            </w:tcBorders>
            <w:noWrap/>
            <w:vAlign w:val="bottom"/>
          </w:tcPr>
          <w:p w:rsidR="00D007DA" w:rsidRPr="00E828C1" w:rsidRDefault="00D007DA" w:rsidP="00D007DA">
            <w:pPr>
              <w:spacing w:before="60" w:line="200" w:lineRule="exact"/>
              <w:ind w:left="-57" w:right="57"/>
              <w:jc w:val="right"/>
              <w:rPr>
                <w:spacing w:val="-2"/>
                <w:sz w:val="16"/>
                <w:szCs w:val="16"/>
              </w:rPr>
            </w:pPr>
          </w:p>
        </w:tc>
        <w:tc>
          <w:tcPr>
            <w:tcW w:w="855" w:type="dxa"/>
            <w:gridSpan w:val="2"/>
            <w:tcBorders>
              <w:top w:val="nil"/>
              <w:left w:val="nil"/>
              <w:bottom w:val="nil"/>
              <w:right w:val="nil"/>
            </w:tcBorders>
            <w:shd w:val="clear" w:color="auto" w:fill="E6E6E6"/>
            <w:noWrap/>
            <w:vAlign w:val="bottom"/>
          </w:tcPr>
          <w:p w:rsidR="00D007DA" w:rsidRPr="00E828C1" w:rsidRDefault="00D007DA" w:rsidP="00D007DA">
            <w:pPr>
              <w:spacing w:before="60" w:line="200" w:lineRule="exact"/>
              <w:jc w:val="right"/>
              <w:rPr>
                <w:spacing w:val="-2"/>
                <w:sz w:val="16"/>
                <w:szCs w:val="16"/>
              </w:rPr>
            </w:pPr>
          </w:p>
        </w:tc>
        <w:tc>
          <w:tcPr>
            <w:tcW w:w="624" w:type="dxa"/>
            <w:gridSpan w:val="2"/>
            <w:tcBorders>
              <w:top w:val="nil"/>
              <w:left w:val="nil"/>
              <w:bottom w:val="nil"/>
              <w:right w:val="nil"/>
            </w:tcBorders>
            <w:vAlign w:val="bottom"/>
          </w:tcPr>
          <w:p w:rsidR="00D007DA" w:rsidRPr="00E828C1" w:rsidRDefault="00D007DA" w:rsidP="00D007DA">
            <w:pPr>
              <w:spacing w:before="60" w:line="200" w:lineRule="exact"/>
              <w:ind w:left="-170" w:right="57"/>
              <w:jc w:val="right"/>
              <w:rPr>
                <w:spacing w:val="-2"/>
                <w:sz w:val="16"/>
                <w:szCs w:val="16"/>
              </w:rPr>
            </w:pPr>
          </w:p>
        </w:tc>
        <w:tc>
          <w:tcPr>
            <w:tcW w:w="611" w:type="dxa"/>
            <w:gridSpan w:val="2"/>
            <w:tcBorders>
              <w:top w:val="nil"/>
              <w:left w:val="nil"/>
              <w:bottom w:val="nil"/>
              <w:right w:val="nil"/>
            </w:tcBorders>
            <w:shd w:val="clear" w:color="auto" w:fill="E6E6E6"/>
            <w:vAlign w:val="bottom"/>
          </w:tcPr>
          <w:p w:rsidR="00D007DA" w:rsidRPr="00E828C1" w:rsidRDefault="00D007DA" w:rsidP="00D007DA">
            <w:pPr>
              <w:spacing w:before="60" w:line="200" w:lineRule="exact"/>
              <w:jc w:val="right"/>
              <w:rPr>
                <w:spacing w:val="-2"/>
                <w:sz w:val="16"/>
                <w:szCs w:val="16"/>
              </w:rPr>
            </w:pPr>
          </w:p>
        </w:tc>
        <w:tc>
          <w:tcPr>
            <w:tcW w:w="882" w:type="dxa"/>
            <w:gridSpan w:val="2"/>
            <w:tcBorders>
              <w:top w:val="nil"/>
              <w:left w:val="nil"/>
              <w:bottom w:val="nil"/>
              <w:right w:val="nil"/>
            </w:tcBorders>
            <w:noWrap/>
            <w:vAlign w:val="bottom"/>
          </w:tcPr>
          <w:p w:rsidR="00D007DA" w:rsidRPr="00E828C1" w:rsidRDefault="00D007DA" w:rsidP="00D007DA">
            <w:pPr>
              <w:spacing w:before="60" w:line="200" w:lineRule="exact"/>
              <w:ind w:left="-57" w:right="57"/>
              <w:jc w:val="right"/>
              <w:rPr>
                <w:spacing w:val="-2"/>
                <w:sz w:val="16"/>
                <w:szCs w:val="16"/>
              </w:rPr>
            </w:pPr>
          </w:p>
        </w:tc>
        <w:tc>
          <w:tcPr>
            <w:tcW w:w="746" w:type="dxa"/>
            <w:gridSpan w:val="2"/>
            <w:tcBorders>
              <w:top w:val="nil"/>
              <w:left w:val="nil"/>
              <w:bottom w:val="nil"/>
              <w:right w:val="nil"/>
            </w:tcBorders>
            <w:shd w:val="clear" w:color="auto" w:fill="E6E6E6"/>
            <w:noWrap/>
            <w:vAlign w:val="bottom"/>
          </w:tcPr>
          <w:p w:rsidR="00D007DA" w:rsidRPr="00E828C1" w:rsidRDefault="00D007DA" w:rsidP="00D007DA">
            <w:pPr>
              <w:spacing w:before="60" w:line="200" w:lineRule="exact"/>
              <w:ind w:left="-57" w:right="-57"/>
              <w:jc w:val="right"/>
              <w:rPr>
                <w:spacing w:val="-2"/>
                <w:sz w:val="16"/>
                <w:szCs w:val="16"/>
              </w:rPr>
            </w:pPr>
          </w:p>
        </w:tc>
        <w:tc>
          <w:tcPr>
            <w:tcW w:w="747" w:type="dxa"/>
            <w:tcBorders>
              <w:top w:val="nil"/>
              <w:left w:val="nil"/>
              <w:bottom w:val="nil"/>
              <w:right w:val="nil"/>
            </w:tcBorders>
            <w:noWrap/>
            <w:vAlign w:val="bottom"/>
          </w:tcPr>
          <w:p w:rsidR="00D007DA" w:rsidRPr="00E828C1" w:rsidRDefault="00D007DA" w:rsidP="00D007DA">
            <w:pPr>
              <w:spacing w:before="60" w:line="200" w:lineRule="exact"/>
              <w:jc w:val="right"/>
              <w:rPr>
                <w:spacing w:val="-2"/>
                <w:sz w:val="16"/>
                <w:szCs w:val="16"/>
              </w:rPr>
            </w:pP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sz w:val="16"/>
                <w:szCs w:val="16"/>
              </w:rPr>
            </w:pPr>
            <w:r w:rsidRPr="00E828C1">
              <w:rPr>
                <w:b/>
                <w:bCs/>
                <w:sz w:val="16"/>
                <w:szCs w:val="16"/>
              </w:rPr>
              <w:t>Uo 01 2:2 Riksdagens förvaltning</w:t>
            </w:r>
            <w:r w:rsidRPr="00E828C1">
              <w:rPr>
                <w:b/>
                <w:bCs/>
                <w:sz w:val="16"/>
                <w:szCs w:val="16"/>
              </w:rPr>
              <w:t>s</w:t>
            </w:r>
            <w:r w:rsidRPr="00E828C1">
              <w:rPr>
                <w:b/>
                <w:bCs/>
                <w:sz w:val="16"/>
                <w:szCs w:val="16"/>
              </w:rPr>
              <w:t>anslag</w:t>
            </w: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bCs/>
                <w:i/>
                <w:spacing w:val="-2"/>
                <w:sz w:val="16"/>
                <w:szCs w:val="16"/>
              </w:rPr>
            </w:pPr>
            <w:r w:rsidRPr="00E828C1">
              <w:rPr>
                <w:bCs/>
                <w:i/>
                <w:spacing w:val="-2"/>
                <w:sz w:val="16"/>
                <w:szCs w:val="16"/>
              </w:rPr>
              <w:t>25</w:t>
            </w:r>
          </w:p>
        </w:tc>
        <w:tc>
          <w:tcPr>
            <w:tcW w:w="760"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35 245</w:t>
            </w:r>
          </w:p>
        </w:tc>
        <w:tc>
          <w:tcPr>
            <w:tcW w:w="855" w:type="dxa"/>
            <w:gridSpan w:val="2"/>
            <w:tcBorders>
              <w:top w:val="nil"/>
              <w:left w:val="nil"/>
              <w:bottom w:val="nil"/>
              <w:right w:val="nil"/>
            </w:tcBorders>
            <w:shd w:val="clear" w:color="auto" w:fill="E6E6E6"/>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663 386</w:t>
            </w:r>
          </w:p>
        </w:tc>
        <w:tc>
          <w:tcPr>
            <w:tcW w:w="624" w:type="dxa"/>
            <w:gridSpan w:val="2"/>
            <w:tcBorders>
              <w:top w:val="nil"/>
              <w:left w:val="nil"/>
              <w:bottom w:val="nil"/>
              <w:right w:val="nil"/>
            </w:tcBorders>
          </w:tcPr>
          <w:p w:rsidR="00D007DA" w:rsidRPr="00E828C1" w:rsidRDefault="00D007DA" w:rsidP="00D007DA">
            <w:pPr>
              <w:spacing w:before="60" w:line="200" w:lineRule="exact"/>
              <w:ind w:left="-170" w:right="57"/>
              <w:jc w:val="right"/>
              <w:rPr>
                <w:b/>
                <w:bCs/>
                <w:spacing w:val="-2"/>
                <w:sz w:val="16"/>
                <w:szCs w:val="16"/>
              </w:rPr>
            </w:pPr>
          </w:p>
        </w:tc>
        <w:tc>
          <w:tcPr>
            <w:tcW w:w="611" w:type="dxa"/>
            <w:gridSpan w:val="2"/>
            <w:tcBorders>
              <w:top w:val="nil"/>
              <w:left w:val="nil"/>
              <w:bottom w:val="nil"/>
              <w:right w:val="nil"/>
            </w:tcBorders>
            <w:shd w:val="clear" w:color="auto" w:fill="E6E6E6"/>
          </w:tcPr>
          <w:p w:rsidR="00D007DA" w:rsidRPr="00E828C1" w:rsidRDefault="00D007DA" w:rsidP="00D007DA">
            <w:pPr>
              <w:spacing w:before="60" w:line="200" w:lineRule="exact"/>
              <w:jc w:val="right"/>
              <w:rPr>
                <w:b/>
                <w:bCs/>
                <w:spacing w:val="-2"/>
                <w:sz w:val="16"/>
                <w:szCs w:val="16"/>
              </w:rPr>
            </w:pPr>
          </w:p>
        </w:tc>
        <w:tc>
          <w:tcPr>
            <w:tcW w:w="882"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698 631</w:t>
            </w:r>
          </w:p>
        </w:tc>
        <w:tc>
          <w:tcPr>
            <w:tcW w:w="746" w:type="dxa"/>
            <w:gridSpan w:val="2"/>
            <w:tcBorders>
              <w:top w:val="nil"/>
              <w:left w:val="nil"/>
              <w:bottom w:val="nil"/>
              <w:right w:val="nil"/>
            </w:tcBorders>
            <w:shd w:val="clear" w:color="auto" w:fill="E6E6E6"/>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–657 136</w:t>
            </w:r>
          </w:p>
        </w:tc>
        <w:tc>
          <w:tcPr>
            <w:tcW w:w="747" w:type="dxa"/>
            <w:tcBorders>
              <w:top w:val="nil"/>
              <w:left w:val="nil"/>
              <w:bottom w:val="nil"/>
              <w:right w:val="nil"/>
            </w:tcBorders>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41 495</w:t>
            </w: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i/>
                <w:sz w:val="16"/>
                <w:szCs w:val="16"/>
              </w:rPr>
            </w:pPr>
            <w:r w:rsidRPr="00E828C1">
              <w:rPr>
                <w:b/>
                <w:bCs/>
                <w:i/>
                <w:sz w:val="16"/>
                <w:szCs w:val="16"/>
              </w:rPr>
              <w:t>Ap 1 Förvaltningskostn</w:t>
            </w:r>
            <w:r w:rsidRPr="00E828C1">
              <w:rPr>
                <w:b/>
                <w:bCs/>
                <w:i/>
                <w:sz w:val="16"/>
                <w:szCs w:val="16"/>
              </w:rPr>
              <w:t>a</w:t>
            </w:r>
            <w:r w:rsidRPr="00E828C1">
              <w:rPr>
                <w:b/>
                <w:bCs/>
                <w:i/>
                <w:sz w:val="16"/>
                <w:szCs w:val="16"/>
              </w:rPr>
              <w:t>der</w:t>
            </w: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spacing w:val="-2"/>
                <w:sz w:val="16"/>
                <w:szCs w:val="16"/>
              </w:rPr>
            </w:pPr>
          </w:p>
        </w:tc>
        <w:tc>
          <w:tcPr>
            <w:tcW w:w="760"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35 120</w:t>
            </w:r>
          </w:p>
        </w:tc>
        <w:tc>
          <w:tcPr>
            <w:tcW w:w="855" w:type="dxa"/>
            <w:gridSpan w:val="2"/>
            <w:tcBorders>
              <w:top w:val="nil"/>
              <w:left w:val="nil"/>
              <w:bottom w:val="nil"/>
              <w:right w:val="nil"/>
            </w:tcBorders>
            <w:shd w:val="clear" w:color="auto" w:fill="E6E6E6"/>
            <w:noWrap/>
          </w:tcPr>
          <w:p w:rsidR="00D007DA" w:rsidRPr="00E828C1" w:rsidRDefault="00D007DA" w:rsidP="00D007DA">
            <w:pPr>
              <w:spacing w:before="60" w:line="200" w:lineRule="exact"/>
              <w:jc w:val="right"/>
              <w:rPr>
                <w:spacing w:val="-2"/>
                <w:sz w:val="16"/>
                <w:szCs w:val="16"/>
              </w:rPr>
            </w:pPr>
            <w:r w:rsidRPr="00E828C1">
              <w:rPr>
                <w:spacing w:val="-2"/>
                <w:sz w:val="16"/>
                <w:szCs w:val="16"/>
              </w:rPr>
              <w:t>616 386</w:t>
            </w:r>
          </w:p>
        </w:tc>
        <w:tc>
          <w:tcPr>
            <w:tcW w:w="624" w:type="dxa"/>
            <w:gridSpan w:val="2"/>
            <w:tcBorders>
              <w:top w:val="nil"/>
              <w:left w:val="nil"/>
              <w:bottom w:val="nil"/>
              <w:right w:val="nil"/>
            </w:tcBorders>
          </w:tcPr>
          <w:p w:rsidR="00D007DA" w:rsidRPr="00E828C1" w:rsidRDefault="00D007DA" w:rsidP="00D007DA">
            <w:pPr>
              <w:spacing w:before="60" w:line="200" w:lineRule="exact"/>
              <w:ind w:left="-170" w:right="57"/>
              <w:jc w:val="right"/>
              <w:rPr>
                <w:spacing w:val="-2"/>
                <w:sz w:val="16"/>
                <w:szCs w:val="16"/>
              </w:rPr>
            </w:pPr>
            <w:r w:rsidRPr="00E828C1">
              <w:rPr>
                <w:spacing w:val="-2"/>
                <w:sz w:val="16"/>
                <w:szCs w:val="16"/>
              </w:rPr>
              <w:t>–18 922</w:t>
            </w:r>
          </w:p>
        </w:tc>
        <w:tc>
          <w:tcPr>
            <w:tcW w:w="611" w:type="dxa"/>
            <w:gridSpan w:val="2"/>
            <w:tcBorders>
              <w:top w:val="nil"/>
              <w:left w:val="nil"/>
              <w:bottom w:val="nil"/>
              <w:right w:val="nil"/>
            </w:tcBorders>
            <w:shd w:val="clear" w:color="auto" w:fill="E6E6E6"/>
          </w:tcPr>
          <w:p w:rsidR="00D007DA" w:rsidRPr="00E828C1" w:rsidRDefault="00D007DA" w:rsidP="00D007DA">
            <w:pPr>
              <w:spacing w:before="60" w:line="200" w:lineRule="exact"/>
              <w:jc w:val="right"/>
              <w:rPr>
                <w:spacing w:val="-2"/>
                <w:sz w:val="16"/>
                <w:szCs w:val="16"/>
              </w:rPr>
            </w:pPr>
          </w:p>
        </w:tc>
        <w:tc>
          <w:tcPr>
            <w:tcW w:w="882"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632 584</w:t>
            </w:r>
          </w:p>
        </w:tc>
        <w:tc>
          <w:tcPr>
            <w:tcW w:w="746" w:type="dxa"/>
            <w:gridSpan w:val="2"/>
            <w:tcBorders>
              <w:top w:val="nil"/>
              <w:left w:val="nil"/>
              <w:bottom w:val="nil"/>
              <w:right w:val="nil"/>
            </w:tcBorders>
            <w:shd w:val="clear" w:color="auto" w:fill="E6E6E6"/>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–591 312</w:t>
            </w:r>
          </w:p>
        </w:tc>
        <w:tc>
          <w:tcPr>
            <w:tcW w:w="747" w:type="dxa"/>
            <w:tcBorders>
              <w:top w:val="nil"/>
              <w:left w:val="nil"/>
              <w:bottom w:val="nil"/>
              <w:right w:val="nil"/>
            </w:tcBorders>
            <w:noWrap/>
          </w:tcPr>
          <w:p w:rsidR="00D007DA" w:rsidRPr="00E828C1" w:rsidRDefault="00D007DA" w:rsidP="00D007DA">
            <w:pPr>
              <w:spacing w:before="60" w:line="200" w:lineRule="exact"/>
              <w:jc w:val="right"/>
              <w:rPr>
                <w:spacing w:val="-2"/>
                <w:sz w:val="16"/>
                <w:szCs w:val="16"/>
              </w:rPr>
            </w:pPr>
            <w:r w:rsidRPr="00E828C1">
              <w:rPr>
                <w:spacing w:val="-2"/>
                <w:sz w:val="16"/>
                <w:szCs w:val="16"/>
              </w:rPr>
              <w:t>41 272</w:t>
            </w: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i/>
                <w:sz w:val="16"/>
                <w:szCs w:val="16"/>
              </w:rPr>
            </w:pPr>
            <w:r w:rsidRPr="00E828C1">
              <w:rPr>
                <w:b/>
                <w:bCs/>
                <w:i/>
                <w:sz w:val="16"/>
                <w:szCs w:val="16"/>
              </w:rPr>
              <w:t>Ap 2 Riksdagens fastigh</w:t>
            </w:r>
            <w:r w:rsidRPr="00E828C1">
              <w:rPr>
                <w:b/>
                <w:bCs/>
                <w:i/>
                <w:sz w:val="16"/>
                <w:szCs w:val="16"/>
              </w:rPr>
              <w:t>e</w:t>
            </w:r>
            <w:r w:rsidRPr="00E828C1">
              <w:rPr>
                <w:b/>
                <w:bCs/>
                <w:i/>
                <w:sz w:val="16"/>
                <w:szCs w:val="16"/>
              </w:rPr>
              <w:t>ter</w:t>
            </w: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spacing w:val="-2"/>
                <w:sz w:val="16"/>
                <w:szCs w:val="16"/>
              </w:rPr>
            </w:pPr>
          </w:p>
        </w:tc>
        <w:tc>
          <w:tcPr>
            <w:tcW w:w="760"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125</w:t>
            </w:r>
          </w:p>
        </w:tc>
        <w:tc>
          <w:tcPr>
            <w:tcW w:w="855" w:type="dxa"/>
            <w:gridSpan w:val="2"/>
            <w:tcBorders>
              <w:top w:val="nil"/>
              <w:left w:val="nil"/>
              <w:bottom w:val="nil"/>
              <w:right w:val="nil"/>
            </w:tcBorders>
            <w:shd w:val="clear" w:color="auto" w:fill="E6E6E6"/>
            <w:noWrap/>
          </w:tcPr>
          <w:p w:rsidR="00D007DA" w:rsidRPr="00E828C1" w:rsidRDefault="00D007DA" w:rsidP="00D007DA">
            <w:pPr>
              <w:spacing w:before="60" w:line="200" w:lineRule="exact"/>
              <w:jc w:val="right"/>
              <w:rPr>
                <w:spacing w:val="-2"/>
                <w:sz w:val="16"/>
                <w:szCs w:val="16"/>
              </w:rPr>
            </w:pPr>
            <w:r w:rsidRPr="00E828C1">
              <w:rPr>
                <w:spacing w:val="-2"/>
                <w:sz w:val="16"/>
                <w:szCs w:val="16"/>
              </w:rPr>
              <w:t>47 000</w:t>
            </w:r>
          </w:p>
        </w:tc>
        <w:tc>
          <w:tcPr>
            <w:tcW w:w="624" w:type="dxa"/>
            <w:gridSpan w:val="2"/>
            <w:tcBorders>
              <w:top w:val="nil"/>
              <w:left w:val="nil"/>
              <w:bottom w:val="nil"/>
              <w:right w:val="nil"/>
            </w:tcBorders>
          </w:tcPr>
          <w:p w:rsidR="00D007DA" w:rsidRPr="00E828C1" w:rsidRDefault="00D007DA" w:rsidP="00D007DA">
            <w:pPr>
              <w:spacing w:before="60" w:line="200" w:lineRule="exact"/>
              <w:ind w:left="-170" w:right="57"/>
              <w:jc w:val="right"/>
              <w:rPr>
                <w:spacing w:val="-2"/>
                <w:sz w:val="16"/>
                <w:szCs w:val="16"/>
              </w:rPr>
            </w:pPr>
            <w:r w:rsidRPr="00E828C1">
              <w:rPr>
                <w:spacing w:val="-2"/>
                <w:sz w:val="16"/>
                <w:szCs w:val="16"/>
              </w:rPr>
              <w:t>18 922</w:t>
            </w:r>
          </w:p>
        </w:tc>
        <w:tc>
          <w:tcPr>
            <w:tcW w:w="611" w:type="dxa"/>
            <w:gridSpan w:val="2"/>
            <w:tcBorders>
              <w:top w:val="nil"/>
              <w:left w:val="nil"/>
              <w:bottom w:val="nil"/>
              <w:right w:val="nil"/>
            </w:tcBorders>
            <w:shd w:val="clear" w:color="auto" w:fill="E6E6E6"/>
          </w:tcPr>
          <w:p w:rsidR="00D007DA" w:rsidRPr="00E828C1" w:rsidRDefault="00D007DA" w:rsidP="00D007DA">
            <w:pPr>
              <w:spacing w:before="60" w:line="200" w:lineRule="exact"/>
              <w:jc w:val="right"/>
              <w:rPr>
                <w:spacing w:val="-2"/>
                <w:sz w:val="16"/>
                <w:szCs w:val="16"/>
              </w:rPr>
            </w:pPr>
          </w:p>
        </w:tc>
        <w:tc>
          <w:tcPr>
            <w:tcW w:w="882"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66 047</w:t>
            </w:r>
          </w:p>
        </w:tc>
        <w:tc>
          <w:tcPr>
            <w:tcW w:w="746" w:type="dxa"/>
            <w:gridSpan w:val="2"/>
            <w:tcBorders>
              <w:top w:val="nil"/>
              <w:left w:val="nil"/>
              <w:bottom w:val="nil"/>
              <w:right w:val="nil"/>
            </w:tcBorders>
            <w:shd w:val="clear" w:color="auto" w:fill="E6E6E6"/>
            <w:noWrap/>
          </w:tcPr>
          <w:p w:rsidR="00D007DA" w:rsidRPr="00E828C1" w:rsidRDefault="00D007DA" w:rsidP="00D007DA">
            <w:pPr>
              <w:spacing w:before="60" w:line="200" w:lineRule="exact"/>
              <w:ind w:left="-57" w:right="-57"/>
              <w:jc w:val="right"/>
              <w:rPr>
                <w:spacing w:val="-2"/>
                <w:sz w:val="16"/>
                <w:szCs w:val="16"/>
              </w:rPr>
            </w:pPr>
            <w:r w:rsidRPr="00E828C1">
              <w:rPr>
                <w:spacing w:val="-2"/>
                <w:sz w:val="16"/>
                <w:szCs w:val="16"/>
              </w:rPr>
              <w:t>–65 824</w:t>
            </w:r>
          </w:p>
        </w:tc>
        <w:tc>
          <w:tcPr>
            <w:tcW w:w="747" w:type="dxa"/>
            <w:tcBorders>
              <w:top w:val="nil"/>
              <w:left w:val="nil"/>
              <w:bottom w:val="nil"/>
              <w:right w:val="nil"/>
            </w:tcBorders>
            <w:noWrap/>
          </w:tcPr>
          <w:p w:rsidR="00D007DA" w:rsidRPr="00E828C1" w:rsidRDefault="00D007DA" w:rsidP="00D007DA">
            <w:pPr>
              <w:spacing w:before="60" w:line="200" w:lineRule="exact"/>
              <w:jc w:val="right"/>
              <w:rPr>
                <w:spacing w:val="-2"/>
                <w:sz w:val="16"/>
                <w:szCs w:val="16"/>
              </w:rPr>
            </w:pPr>
            <w:r w:rsidRPr="00E828C1">
              <w:rPr>
                <w:spacing w:val="-2"/>
                <w:sz w:val="16"/>
                <w:szCs w:val="16"/>
              </w:rPr>
              <w:t>223</w:t>
            </w: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sz w:val="16"/>
                <w:szCs w:val="16"/>
              </w:rPr>
            </w:pP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b/>
                <w:spacing w:val="-2"/>
                <w:sz w:val="16"/>
                <w:szCs w:val="16"/>
              </w:rPr>
            </w:pPr>
          </w:p>
        </w:tc>
        <w:tc>
          <w:tcPr>
            <w:tcW w:w="760" w:type="dxa"/>
            <w:gridSpan w:val="2"/>
            <w:tcBorders>
              <w:top w:val="nil"/>
              <w:left w:val="nil"/>
              <w:bottom w:val="nil"/>
              <w:right w:val="nil"/>
            </w:tcBorders>
            <w:noWrap/>
            <w:vAlign w:val="bottom"/>
          </w:tcPr>
          <w:p w:rsidR="00D007DA" w:rsidRPr="00E828C1" w:rsidRDefault="00D007DA" w:rsidP="00D007DA">
            <w:pPr>
              <w:spacing w:before="60" w:line="200" w:lineRule="exact"/>
              <w:ind w:left="-57" w:right="57"/>
              <w:jc w:val="right"/>
              <w:rPr>
                <w:b/>
                <w:spacing w:val="-2"/>
                <w:sz w:val="16"/>
                <w:szCs w:val="16"/>
              </w:rPr>
            </w:pPr>
          </w:p>
        </w:tc>
        <w:tc>
          <w:tcPr>
            <w:tcW w:w="855" w:type="dxa"/>
            <w:gridSpan w:val="2"/>
            <w:tcBorders>
              <w:top w:val="nil"/>
              <w:left w:val="nil"/>
              <w:bottom w:val="nil"/>
              <w:right w:val="nil"/>
            </w:tcBorders>
            <w:shd w:val="clear" w:color="auto" w:fill="E6E6E6"/>
            <w:noWrap/>
            <w:vAlign w:val="bottom"/>
          </w:tcPr>
          <w:p w:rsidR="00D007DA" w:rsidRPr="00E828C1" w:rsidRDefault="00D007DA" w:rsidP="00D007DA">
            <w:pPr>
              <w:spacing w:before="60" w:line="200" w:lineRule="exact"/>
              <w:jc w:val="right"/>
              <w:rPr>
                <w:b/>
                <w:bCs/>
                <w:spacing w:val="-2"/>
                <w:sz w:val="16"/>
                <w:szCs w:val="16"/>
              </w:rPr>
            </w:pPr>
          </w:p>
        </w:tc>
        <w:tc>
          <w:tcPr>
            <w:tcW w:w="624" w:type="dxa"/>
            <w:gridSpan w:val="2"/>
            <w:tcBorders>
              <w:top w:val="nil"/>
              <w:left w:val="nil"/>
              <w:bottom w:val="nil"/>
              <w:right w:val="nil"/>
            </w:tcBorders>
            <w:vAlign w:val="bottom"/>
          </w:tcPr>
          <w:p w:rsidR="00D007DA" w:rsidRPr="00E828C1" w:rsidRDefault="00D007DA" w:rsidP="00D007DA">
            <w:pPr>
              <w:pStyle w:val="Normaltindrag"/>
              <w:ind w:left="-170" w:right="57"/>
              <w:jc w:val="right"/>
              <w:rPr>
                <w:b/>
                <w:spacing w:val="-2"/>
              </w:rPr>
            </w:pPr>
          </w:p>
        </w:tc>
        <w:tc>
          <w:tcPr>
            <w:tcW w:w="611" w:type="dxa"/>
            <w:gridSpan w:val="2"/>
            <w:tcBorders>
              <w:top w:val="nil"/>
              <w:left w:val="nil"/>
              <w:bottom w:val="nil"/>
              <w:right w:val="nil"/>
            </w:tcBorders>
            <w:shd w:val="clear" w:color="auto" w:fill="E6E6E6"/>
            <w:vAlign w:val="bottom"/>
          </w:tcPr>
          <w:p w:rsidR="00D007DA" w:rsidRPr="00E828C1" w:rsidRDefault="00D007DA" w:rsidP="00D007DA">
            <w:pPr>
              <w:spacing w:before="60" w:line="200" w:lineRule="exact"/>
              <w:jc w:val="right"/>
              <w:rPr>
                <w:b/>
                <w:bCs/>
                <w:spacing w:val="-2"/>
                <w:sz w:val="16"/>
                <w:szCs w:val="16"/>
              </w:rPr>
            </w:pPr>
          </w:p>
        </w:tc>
        <w:tc>
          <w:tcPr>
            <w:tcW w:w="882" w:type="dxa"/>
            <w:gridSpan w:val="2"/>
            <w:tcBorders>
              <w:top w:val="nil"/>
              <w:left w:val="nil"/>
              <w:bottom w:val="nil"/>
              <w:right w:val="nil"/>
            </w:tcBorders>
            <w:noWrap/>
            <w:vAlign w:val="bottom"/>
          </w:tcPr>
          <w:p w:rsidR="00D007DA" w:rsidRPr="00E828C1" w:rsidRDefault="00D007DA" w:rsidP="00D007DA">
            <w:pPr>
              <w:spacing w:before="60" w:line="200" w:lineRule="exact"/>
              <w:ind w:left="-57" w:right="57"/>
              <w:jc w:val="right"/>
              <w:rPr>
                <w:b/>
                <w:bCs/>
                <w:spacing w:val="-2"/>
                <w:sz w:val="16"/>
                <w:szCs w:val="16"/>
              </w:rPr>
            </w:pPr>
          </w:p>
        </w:tc>
        <w:tc>
          <w:tcPr>
            <w:tcW w:w="746" w:type="dxa"/>
            <w:gridSpan w:val="2"/>
            <w:tcBorders>
              <w:top w:val="nil"/>
              <w:left w:val="nil"/>
              <w:bottom w:val="nil"/>
              <w:right w:val="nil"/>
            </w:tcBorders>
            <w:shd w:val="clear" w:color="auto" w:fill="E6E6E6"/>
            <w:noWrap/>
            <w:vAlign w:val="bottom"/>
          </w:tcPr>
          <w:p w:rsidR="00D007DA" w:rsidRPr="00E828C1" w:rsidRDefault="00D007DA" w:rsidP="00D007DA">
            <w:pPr>
              <w:spacing w:before="60" w:line="200" w:lineRule="exact"/>
              <w:ind w:left="-57" w:right="-57"/>
              <w:jc w:val="right"/>
              <w:rPr>
                <w:b/>
                <w:bCs/>
                <w:spacing w:val="-2"/>
                <w:sz w:val="16"/>
                <w:szCs w:val="16"/>
              </w:rPr>
            </w:pPr>
          </w:p>
        </w:tc>
        <w:tc>
          <w:tcPr>
            <w:tcW w:w="747" w:type="dxa"/>
            <w:tcBorders>
              <w:top w:val="nil"/>
              <w:left w:val="nil"/>
              <w:bottom w:val="nil"/>
              <w:right w:val="nil"/>
            </w:tcBorders>
            <w:noWrap/>
            <w:vAlign w:val="bottom"/>
          </w:tcPr>
          <w:p w:rsidR="00D007DA" w:rsidRPr="00E828C1" w:rsidRDefault="00D007DA" w:rsidP="00D007DA">
            <w:pPr>
              <w:spacing w:before="60" w:line="200" w:lineRule="exact"/>
              <w:jc w:val="right"/>
              <w:rPr>
                <w:b/>
                <w:bCs/>
                <w:spacing w:val="-2"/>
                <w:sz w:val="16"/>
                <w:szCs w:val="16"/>
              </w:rPr>
            </w:pPr>
          </w:p>
        </w:tc>
      </w:tr>
      <w:tr w:rsidR="00D007DA" w:rsidRPr="00E828C1" w:rsidTr="00A802F6">
        <w:trPr>
          <w:gridBefore w:val="1"/>
          <w:wBefore w:w="1045" w:type="dxa"/>
        </w:trPr>
        <w:tc>
          <w:tcPr>
            <w:tcW w:w="1900" w:type="dxa"/>
            <w:tcBorders>
              <w:top w:val="nil"/>
              <w:left w:val="nil"/>
              <w:bottom w:val="nil"/>
              <w:right w:val="nil"/>
            </w:tcBorders>
            <w:noWrap/>
            <w:vAlign w:val="bottom"/>
          </w:tcPr>
          <w:p w:rsidR="00D007DA" w:rsidRPr="00E828C1" w:rsidRDefault="00D007DA" w:rsidP="00D007DA">
            <w:pPr>
              <w:spacing w:before="60" w:line="200" w:lineRule="exact"/>
              <w:jc w:val="left"/>
              <w:rPr>
                <w:b/>
                <w:bCs/>
                <w:sz w:val="16"/>
                <w:szCs w:val="16"/>
              </w:rPr>
            </w:pPr>
            <w:r w:rsidRPr="00E828C1">
              <w:rPr>
                <w:b/>
                <w:bCs/>
                <w:sz w:val="16"/>
                <w:szCs w:val="16"/>
              </w:rPr>
              <w:t>Uo 01 6:6 Stöd till pol</w:t>
            </w:r>
            <w:r w:rsidRPr="00E828C1">
              <w:rPr>
                <w:b/>
                <w:bCs/>
                <w:sz w:val="16"/>
                <w:szCs w:val="16"/>
              </w:rPr>
              <w:t>i</w:t>
            </w:r>
            <w:r w:rsidRPr="00E828C1">
              <w:rPr>
                <w:b/>
                <w:bCs/>
                <w:sz w:val="16"/>
                <w:szCs w:val="16"/>
              </w:rPr>
              <w:t>tiska partier</w:t>
            </w:r>
            <w:r w:rsidRPr="00E828C1">
              <w:rPr>
                <w:bCs/>
                <w:i/>
                <w:iCs/>
                <w:sz w:val="16"/>
                <w:szCs w:val="16"/>
              </w:rPr>
              <w:t xml:space="preserve"> </w:t>
            </w:r>
          </w:p>
        </w:tc>
        <w:tc>
          <w:tcPr>
            <w:tcW w:w="380" w:type="dxa"/>
            <w:tcBorders>
              <w:top w:val="nil"/>
              <w:left w:val="nil"/>
              <w:bottom w:val="nil"/>
              <w:right w:val="nil"/>
            </w:tcBorders>
          </w:tcPr>
          <w:p w:rsidR="00D007DA" w:rsidRPr="00E828C1" w:rsidRDefault="00D007DA" w:rsidP="00D007DA">
            <w:pPr>
              <w:spacing w:before="60" w:line="200" w:lineRule="exact"/>
              <w:ind w:left="-57" w:right="57"/>
              <w:jc w:val="right"/>
              <w:rPr>
                <w:bCs/>
                <w:i/>
                <w:spacing w:val="-2"/>
                <w:sz w:val="16"/>
                <w:szCs w:val="16"/>
              </w:rPr>
            </w:pPr>
            <w:r w:rsidRPr="00E828C1">
              <w:rPr>
                <w:bCs/>
                <w:i/>
                <w:spacing w:val="-2"/>
                <w:sz w:val="16"/>
                <w:szCs w:val="16"/>
              </w:rPr>
              <w:t>26</w:t>
            </w:r>
          </w:p>
        </w:tc>
        <w:tc>
          <w:tcPr>
            <w:tcW w:w="760" w:type="dxa"/>
            <w:gridSpan w:val="2"/>
            <w:tcBorders>
              <w:top w:val="nil"/>
              <w:left w:val="nil"/>
              <w:bottom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5 190</w:t>
            </w:r>
          </w:p>
        </w:tc>
        <w:tc>
          <w:tcPr>
            <w:tcW w:w="855" w:type="dxa"/>
            <w:gridSpan w:val="2"/>
            <w:tcBorders>
              <w:top w:val="nil"/>
              <w:left w:val="nil"/>
              <w:bottom w:val="nil"/>
              <w:right w:val="nil"/>
            </w:tcBorders>
            <w:shd w:val="clear" w:color="auto" w:fill="E6E6E6"/>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170 200</w:t>
            </w:r>
          </w:p>
        </w:tc>
        <w:tc>
          <w:tcPr>
            <w:tcW w:w="624" w:type="dxa"/>
            <w:gridSpan w:val="2"/>
            <w:tcBorders>
              <w:top w:val="nil"/>
              <w:left w:val="nil"/>
              <w:bottom w:val="nil"/>
              <w:right w:val="nil"/>
            </w:tcBorders>
          </w:tcPr>
          <w:p w:rsidR="00D007DA" w:rsidRPr="00E828C1" w:rsidRDefault="00D007DA" w:rsidP="00D007DA">
            <w:pPr>
              <w:pStyle w:val="Normaltindrag"/>
              <w:ind w:left="-170" w:right="57"/>
              <w:jc w:val="right"/>
              <w:rPr>
                <w:b/>
                <w:spacing w:val="-2"/>
                <w:sz w:val="16"/>
                <w:szCs w:val="16"/>
              </w:rPr>
            </w:pPr>
          </w:p>
        </w:tc>
        <w:tc>
          <w:tcPr>
            <w:tcW w:w="611" w:type="dxa"/>
            <w:gridSpan w:val="2"/>
            <w:tcBorders>
              <w:top w:val="nil"/>
              <w:left w:val="nil"/>
              <w:bottom w:val="nil"/>
              <w:right w:val="nil"/>
            </w:tcBorders>
            <w:shd w:val="clear" w:color="auto" w:fill="E6E6E6"/>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–5 190</w:t>
            </w:r>
          </w:p>
        </w:tc>
        <w:tc>
          <w:tcPr>
            <w:tcW w:w="882" w:type="dxa"/>
            <w:gridSpan w:val="2"/>
            <w:tcBorders>
              <w:top w:val="nil"/>
              <w:left w:val="nil"/>
              <w:right w:val="nil"/>
            </w:tcBorders>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170 200</w:t>
            </w:r>
          </w:p>
        </w:tc>
        <w:tc>
          <w:tcPr>
            <w:tcW w:w="746" w:type="dxa"/>
            <w:gridSpan w:val="2"/>
            <w:tcBorders>
              <w:top w:val="nil"/>
              <w:left w:val="nil"/>
              <w:bottom w:val="nil"/>
              <w:right w:val="nil"/>
            </w:tcBorders>
            <w:shd w:val="clear" w:color="auto" w:fill="E6E6E6"/>
            <w:noWrap/>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–166 554</w:t>
            </w:r>
          </w:p>
        </w:tc>
        <w:tc>
          <w:tcPr>
            <w:tcW w:w="747" w:type="dxa"/>
            <w:tcBorders>
              <w:top w:val="nil"/>
              <w:left w:val="nil"/>
              <w:bottom w:val="nil"/>
              <w:right w:val="nil"/>
            </w:tcBorders>
            <w:noWrap/>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3 646</w:t>
            </w:r>
          </w:p>
        </w:tc>
      </w:tr>
      <w:tr w:rsidR="00D007DA" w:rsidRPr="00E828C1" w:rsidTr="00A802F6">
        <w:trPr>
          <w:gridBefore w:val="1"/>
          <w:wBefore w:w="1045" w:type="dxa"/>
        </w:trPr>
        <w:tc>
          <w:tcPr>
            <w:tcW w:w="1900" w:type="dxa"/>
            <w:tcBorders>
              <w:top w:val="nil"/>
              <w:left w:val="nil"/>
              <w:right w:val="nil"/>
            </w:tcBorders>
            <w:noWrap/>
            <w:vAlign w:val="bottom"/>
          </w:tcPr>
          <w:p w:rsidR="00D007DA" w:rsidRPr="00E828C1" w:rsidRDefault="00D007DA" w:rsidP="00D007DA">
            <w:pPr>
              <w:spacing w:before="60" w:line="200" w:lineRule="exact"/>
              <w:jc w:val="left"/>
              <w:rPr>
                <w:b/>
                <w:bCs/>
                <w:i/>
                <w:sz w:val="16"/>
                <w:szCs w:val="16"/>
              </w:rPr>
            </w:pPr>
            <w:r w:rsidRPr="00E828C1">
              <w:rPr>
                <w:b/>
                <w:bCs/>
                <w:i/>
                <w:sz w:val="16"/>
                <w:szCs w:val="16"/>
              </w:rPr>
              <w:t>Ap 1 Stöd till politiska partier</w:t>
            </w:r>
          </w:p>
        </w:tc>
        <w:tc>
          <w:tcPr>
            <w:tcW w:w="380" w:type="dxa"/>
            <w:tcBorders>
              <w:top w:val="nil"/>
              <w:left w:val="nil"/>
              <w:right w:val="nil"/>
            </w:tcBorders>
          </w:tcPr>
          <w:p w:rsidR="00D007DA" w:rsidRPr="00E828C1" w:rsidRDefault="00D007DA" w:rsidP="00D007DA">
            <w:pPr>
              <w:spacing w:before="60" w:line="200" w:lineRule="exact"/>
              <w:ind w:left="-57" w:right="57"/>
              <w:jc w:val="right"/>
              <w:rPr>
                <w:bCs/>
                <w:spacing w:val="-2"/>
                <w:sz w:val="16"/>
                <w:szCs w:val="16"/>
              </w:rPr>
            </w:pPr>
          </w:p>
        </w:tc>
        <w:tc>
          <w:tcPr>
            <w:tcW w:w="760"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r w:rsidRPr="00E828C1">
              <w:rPr>
                <w:bCs/>
                <w:spacing w:val="-2"/>
                <w:sz w:val="16"/>
                <w:szCs w:val="16"/>
              </w:rPr>
              <w:t>5 190</w:t>
            </w:r>
          </w:p>
        </w:tc>
        <w:tc>
          <w:tcPr>
            <w:tcW w:w="855" w:type="dxa"/>
            <w:gridSpan w:val="2"/>
            <w:tcBorders>
              <w:top w:val="nil"/>
              <w:left w:val="nil"/>
              <w:right w:val="nil"/>
            </w:tcBorders>
            <w:shd w:val="clear" w:color="auto" w:fill="E6E6E6"/>
            <w:noWrap/>
          </w:tcPr>
          <w:p w:rsidR="00D007DA" w:rsidRPr="00E828C1" w:rsidRDefault="00D007DA" w:rsidP="00D007DA">
            <w:pPr>
              <w:spacing w:before="60" w:line="200" w:lineRule="exact"/>
              <w:jc w:val="right"/>
              <w:rPr>
                <w:bCs/>
                <w:spacing w:val="-2"/>
                <w:sz w:val="16"/>
                <w:szCs w:val="16"/>
              </w:rPr>
            </w:pPr>
            <w:r w:rsidRPr="00E828C1">
              <w:rPr>
                <w:bCs/>
                <w:spacing w:val="-2"/>
                <w:sz w:val="16"/>
                <w:szCs w:val="16"/>
              </w:rPr>
              <w:t>170 200</w:t>
            </w:r>
          </w:p>
        </w:tc>
        <w:tc>
          <w:tcPr>
            <w:tcW w:w="624" w:type="dxa"/>
            <w:gridSpan w:val="2"/>
            <w:tcBorders>
              <w:top w:val="nil"/>
              <w:left w:val="nil"/>
              <w:right w:val="nil"/>
            </w:tcBorders>
          </w:tcPr>
          <w:p w:rsidR="00D007DA" w:rsidRPr="00E828C1" w:rsidRDefault="00D007DA" w:rsidP="00D007DA">
            <w:pPr>
              <w:spacing w:before="60" w:line="200" w:lineRule="exact"/>
              <w:ind w:left="-170" w:right="57" w:hanging="6"/>
              <w:jc w:val="right"/>
              <w:rPr>
                <w:bCs/>
                <w:spacing w:val="-2"/>
                <w:sz w:val="16"/>
                <w:szCs w:val="16"/>
              </w:rPr>
            </w:pPr>
          </w:p>
        </w:tc>
        <w:tc>
          <w:tcPr>
            <w:tcW w:w="611" w:type="dxa"/>
            <w:gridSpan w:val="2"/>
            <w:tcBorders>
              <w:top w:val="nil"/>
              <w:left w:val="nil"/>
              <w:right w:val="nil"/>
            </w:tcBorders>
            <w:shd w:val="clear" w:color="auto" w:fill="E6E6E6"/>
          </w:tcPr>
          <w:p w:rsidR="00D007DA" w:rsidRPr="00E828C1" w:rsidRDefault="00D007DA" w:rsidP="00D007DA">
            <w:pPr>
              <w:spacing w:before="60" w:line="200" w:lineRule="exact"/>
              <w:jc w:val="right"/>
              <w:rPr>
                <w:bCs/>
                <w:spacing w:val="-2"/>
                <w:sz w:val="16"/>
                <w:szCs w:val="16"/>
              </w:rPr>
            </w:pPr>
            <w:r w:rsidRPr="00E828C1">
              <w:rPr>
                <w:bCs/>
                <w:spacing w:val="-2"/>
                <w:sz w:val="16"/>
                <w:szCs w:val="16"/>
              </w:rPr>
              <w:t>–5 190</w:t>
            </w:r>
          </w:p>
        </w:tc>
        <w:tc>
          <w:tcPr>
            <w:tcW w:w="882"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r w:rsidRPr="00E828C1">
              <w:rPr>
                <w:bCs/>
                <w:spacing w:val="-2"/>
                <w:sz w:val="16"/>
                <w:szCs w:val="16"/>
              </w:rPr>
              <w:t>170 200</w:t>
            </w:r>
          </w:p>
        </w:tc>
        <w:tc>
          <w:tcPr>
            <w:tcW w:w="746" w:type="dxa"/>
            <w:gridSpan w:val="2"/>
            <w:tcBorders>
              <w:top w:val="nil"/>
              <w:left w:val="nil"/>
              <w:right w:val="nil"/>
            </w:tcBorders>
            <w:shd w:val="clear" w:color="auto" w:fill="E6E6E6"/>
            <w:noWrap/>
          </w:tcPr>
          <w:p w:rsidR="00D007DA" w:rsidRPr="00E828C1" w:rsidRDefault="00D007DA" w:rsidP="00D007DA">
            <w:pPr>
              <w:spacing w:before="60" w:line="200" w:lineRule="exact"/>
              <w:ind w:left="-57" w:right="-57"/>
              <w:jc w:val="right"/>
              <w:rPr>
                <w:bCs/>
                <w:spacing w:val="-2"/>
                <w:sz w:val="16"/>
                <w:szCs w:val="16"/>
              </w:rPr>
            </w:pPr>
            <w:r w:rsidRPr="00E828C1">
              <w:rPr>
                <w:bCs/>
                <w:spacing w:val="-2"/>
                <w:sz w:val="16"/>
                <w:szCs w:val="16"/>
              </w:rPr>
              <w:t>–166 554</w:t>
            </w:r>
          </w:p>
        </w:tc>
        <w:tc>
          <w:tcPr>
            <w:tcW w:w="747" w:type="dxa"/>
            <w:tcBorders>
              <w:top w:val="nil"/>
              <w:left w:val="nil"/>
              <w:right w:val="nil"/>
            </w:tcBorders>
            <w:noWrap/>
          </w:tcPr>
          <w:p w:rsidR="00D007DA" w:rsidRPr="00E828C1" w:rsidRDefault="00D007DA" w:rsidP="00D007DA">
            <w:pPr>
              <w:spacing w:before="60" w:line="200" w:lineRule="exact"/>
              <w:jc w:val="right"/>
              <w:rPr>
                <w:bCs/>
                <w:spacing w:val="-2"/>
                <w:sz w:val="16"/>
                <w:szCs w:val="16"/>
              </w:rPr>
            </w:pPr>
            <w:r w:rsidRPr="00E828C1">
              <w:rPr>
                <w:bCs/>
                <w:spacing w:val="-2"/>
                <w:sz w:val="16"/>
                <w:szCs w:val="16"/>
              </w:rPr>
              <w:t>3 646</w:t>
            </w:r>
          </w:p>
        </w:tc>
      </w:tr>
      <w:tr w:rsidR="00D007DA" w:rsidRPr="00E828C1" w:rsidTr="00A802F6">
        <w:trPr>
          <w:gridBefore w:val="1"/>
          <w:wBefore w:w="1045" w:type="dxa"/>
        </w:trPr>
        <w:tc>
          <w:tcPr>
            <w:tcW w:w="1900" w:type="dxa"/>
            <w:tcBorders>
              <w:top w:val="nil"/>
              <w:left w:val="nil"/>
              <w:right w:val="nil"/>
            </w:tcBorders>
            <w:noWrap/>
            <w:vAlign w:val="bottom"/>
          </w:tcPr>
          <w:p w:rsidR="00D007DA" w:rsidRPr="00E828C1" w:rsidRDefault="00D007DA" w:rsidP="00D007DA">
            <w:pPr>
              <w:spacing w:before="60" w:line="200" w:lineRule="exact"/>
              <w:jc w:val="left"/>
              <w:rPr>
                <w:b/>
                <w:bCs/>
                <w:i/>
                <w:sz w:val="16"/>
                <w:szCs w:val="16"/>
              </w:rPr>
            </w:pPr>
          </w:p>
        </w:tc>
        <w:tc>
          <w:tcPr>
            <w:tcW w:w="380" w:type="dxa"/>
            <w:tcBorders>
              <w:top w:val="nil"/>
              <w:left w:val="nil"/>
              <w:right w:val="nil"/>
            </w:tcBorders>
          </w:tcPr>
          <w:p w:rsidR="00D007DA" w:rsidRPr="00E828C1" w:rsidRDefault="00D007DA" w:rsidP="00D007DA">
            <w:pPr>
              <w:spacing w:before="60" w:line="200" w:lineRule="exact"/>
              <w:ind w:left="-57" w:right="57"/>
              <w:jc w:val="right"/>
              <w:rPr>
                <w:bCs/>
                <w:spacing w:val="-2"/>
                <w:sz w:val="16"/>
                <w:szCs w:val="16"/>
              </w:rPr>
            </w:pPr>
          </w:p>
        </w:tc>
        <w:tc>
          <w:tcPr>
            <w:tcW w:w="760"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855" w:type="dxa"/>
            <w:gridSpan w:val="2"/>
            <w:tcBorders>
              <w:top w:val="nil"/>
              <w:left w:val="nil"/>
              <w:right w:val="nil"/>
            </w:tcBorders>
            <w:shd w:val="clear" w:color="auto" w:fill="E6E6E6"/>
            <w:noWrap/>
          </w:tcPr>
          <w:p w:rsidR="00D007DA" w:rsidRPr="00E828C1" w:rsidRDefault="00D007DA" w:rsidP="00D007DA">
            <w:pPr>
              <w:spacing w:before="60" w:line="200" w:lineRule="exact"/>
              <w:jc w:val="right"/>
              <w:rPr>
                <w:bCs/>
                <w:spacing w:val="-2"/>
                <w:sz w:val="16"/>
                <w:szCs w:val="16"/>
              </w:rPr>
            </w:pPr>
          </w:p>
        </w:tc>
        <w:tc>
          <w:tcPr>
            <w:tcW w:w="624" w:type="dxa"/>
            <w:gridSpan w:val="2"/>
            <w:tcBorders>
              <w:top w:val="nil"/>
              <w:left w:val="nil"/>
              <w:right w:val="nil"/>
            </w:tcBorders>
          </w:tcPr>
          <w:p w:rsidR="00D007DA" w:rsidRPr="00E828C1" w:rsidRDefault="00D007DA" w:rsidP="00D007DA">
            <w:pPr>
              <w:spacing w:before="60" w:line="200" w:lineRule="exact"/>
              <w:ind w:left="-170" w:right="57" w:hanging="6"/>
              <w:jc w:val="right"/>
              <w:rPr>
                <w:bCs/>
                <w:spacing w:val="-2"/>
                <w:sz w:val="16"/>
                <w:szCs w:val="16"/>
              </w:rPr>
            </w:pPr>
          </w:p>
        </w:tc>
        <w:tc>
          <w:tcPr>
            <w:tcW w:w="611" w:type="dxa"/>
            <w:gridSpan w:val="2"/>
            <w:tcBorders>
              <w:top w:val="nil"/>
              <w:left w:val="nil"/>
              <w:right w:val="nil"/>
            </w:tcBorders>
            <w:shd w:val="clear" w:color="auto" w:fill="E6E6E6"/>
          </w:tcPr>
          <w:p w:rsidR="00D007DA" w:rsidRPr="00E828C1" w:rsidRDefault="00D007DA" w:rsidP="00D007DA">
            <w:pPr>
              <w:spacing w:before="60" w:line="200" w:lineRule="exact"/>
              <w:jc w:val="right"/>
              <w:rPr>
                <w:bCs/>
                <w:spacing w:val="-2"/>
                <w:sz w:val="16"/>
                <w:szCs w:val="16"/>
              </w:rPr>
            </w:pPr>
          </w:p>
        </w:tc>
        <w:tc>
          <w:tcPr>
            <w:tcW w:w="882"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746" w:type="dxa"/>
            <w:gridSpan w:val="2"/>
            <w:tcBorders>
              <w:top w:val="nil"/>
              <w:left w:val="nil"/>
              <w:right w:val="nil"/>
            </w:tcBorders>
            <w:shd w:val="clear" w:color="auto" w:fill="E6E6E6"/>
            <w:noWrap/>
          </w:tcPr>
          <w:p w:rsidR="00D007DA" w:rsidRPr="00E828C1" w:rsidRDefault="00D007DA" w:rsidP="00D007DA">
            <w:pPr>
              <w:spacing w:before="60" w:line="200" w:lineRule="exact"/>
              <w:ind w:left="-57" w:right="-57"/>
              <w:jc w:val="right"/>
              <w:rPr>
                <w:bCs/>
                <w:spacing w:val="-2"/>
                <w:sz w:val="16"/>
                <w:szCs w:val="16"/>
              </w:rPr>
            </w:pPr>
          </w:p>
        </w:tc>
        <w:tc>
          <w:tcPr>
            <w:tcW w:w="747" w:type="dxa"/>
            <w:tcBorders>
              <w:top w:val="nil"/>
              <w:left w:val="nil"/>
              <w:right w:val="nil"/>
            </w:tcBorders>
            <w:noWrap/>
          </w:tcPr>
          <w:p w:rsidR="00D007DA" w:rsidRPr="00E828C1" w:rsidRDefault="00D007DA" w:rsidP="00D007DA">
            <w:pPr>
              <w:spacing w:before="60" w:line="200" w:lineRule="exact"/>
              <w:jc w:val="right"/>
              <w:rPr>
                <w:bCs/>
                <w:spacing w:val="-2"/>
                <w:sz w:val="16"/>
                <w:szCs w:val="16"/>
              </w:rPr>
            </w:pPr>
          </w:p>
        </w:tc>
      </w:tr>
      <w:tr w:rsidR="00D007DA" w:rsidRPr="00E828C1" w:rsidTr="00A802F6">
        <w:trPr>
          <w:gridBefore w:val="1"/>
          <w:wBefore w:w="1045" w:type="dxa"/>
        </w:trPr>
        <w:tc>
          <w:tcPr>
            <w:tcW w:w="1900" w:type="dxa"/>
            <w:tcBorders>
              <w:top w:val="nil"/>
              <w:left w:val="nil"/>
              <w:right w:val="nil"/>
            </w:tcBorders>
            <w:noWrap/>
            <w:vAlign w:val="bottom"/>
          </w:tcPr>
          <w:p w:rsidR="00D007DA" w:rsidRPr="00E828C1" w:rsidRDefault="00D007DA" w:rsidP="00D007DA">
            <w:pPr>
              <w:spacing w:before="60" w:line="200" w:lineRule="exact"/>
              <w:jc w:val="left"/>
              <w:rPr>
                <w:b/>
                <w:bCs/>
                <w:sz w:val="16"/>
                <w:szCs w:val="16"/>
              </w:rPr>
            </w:pPr>
            <w:r w:rsidRPr="00E828C1">
              <w:rPr>
                <w:b/>
                <w:bCs/>
                <w:sz w:val="16"/>
                <w:szCs w:val="16"/>
              </w:rPr>
              <w:t>Uo 17 13:5 Bidrag till riksdagspartiers kvinn</w:t>
            </w:r>
            <w:r w:rsidRPr="00E828C1">
              <w:rPr>
                <w:b/>
                <w:bCs/>
                <w:sz w:val="16"/>
                <w:szCs w:val="16"/>
              </w:rPr>
              <w:t>o</w:t>
            </w:r>
            <w:r w:rsidRPr="00E828C1">
              <w:rPr>
                <w:b/>
                <w:bCs/>
                <w:sz w:val="16"/>
                <w:szCs w:val="16"/>
              </w:rPr>
              <w:t>organisationer</w:t>
            </w:r>
          </w:p>
        </w:tc>
        <w:tc>
          <w:tcPr>
            <w:tcW w:w="380" w:type="dxa"/>
            <w:tcBorders>
              <w:top w:val="nil"/>
              <w:left w:val="nil"/>
              <w:right w:val="nil"/>
            </w:tcBorders>
          </w:tcPr>
          <w:p w:rsidR="00D007DA" w:rsidRPr="00E828C1" w:rsidRDefault="00D007DA" w:rsidP="00D007DA">
            <w:pPr>
              <w:spacing w:before="60" w:line="200" w:lineRule="exact"/>
              <w:ind w:left="-57" w:right="57"/>
              <w:jc w:val="right"/>
              <w:rPr>
                <w:bCs/>
                <w:spacing w:val="-2"/>
                <w:sz w:val="16"/>
                <w:szCs w:val="16"/>
              </w:rPr>
            </w:pPr>
          </w:p>
        </w:tc>
        <w:tc>
          <w:tcPr>
            <w:tcW w:w="760"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855" w:type="dxa"/>
            <w:gridSpan w:val="2"/>
            <w:tcBorders>
              <w:top w:val="nil"/>
              <w:left w:val="nil"/>
              <w:right w:val="nil"/>
            </w:tcBorders>
            <w:shd w:val="clear" w:color="auto" w:fill="E6E6E6"/>
            <w:noWrap/>
          </w:tcPr>
          <w:p w:rsidR="00D007DA" w:rsidRPr="00E828C1" w:rsidRDefault="00D007DA" w:rsidP="00D007DA">
            <w:pPr>
              <w:spacing w:before="60" w:line="200" w:lineRule="exact"/>
              <w:jc w:val="right"/>
              <w:rPr>
                <w:bCs/>
                <w:spacing w:val="-2"/>
                <w:sz w:val="16"/>
                <w:szCs w:val="16"/>
              </w:rPr>
            </w:pPr>
          </w:p>
        </w:tc>
        <w:tc>
          <w:tcPr>
            <w:tcW w:w="624" w:type="dxa"/>
            <w:gridSpan w:val="2"/>
            <w:tcBorders>
              <w:top w:val="nil"/>
              <w:left w:val="nil"/>
              <w:right w:val="nil"/>
            </w:tcBorders>
          </w:tcPr>
          <w:p w:rsidR="00D007DA" w:rsidRPr="00E828C1" w:rsidRDefault="00D007DA" w:rsidP="00D007DA">
            <w:pPr>
              <w:spacing w:before="60" w:line="200" w:lineRule="exact"/>
              <w:ind w:left="-170" w:right="57" w:hanging="6"/>
              <w:jc w:val="right"/>
              <w:rPr>
                <w:bCs/>
                <w:spacing w:val="-2"/>
                <w:sz w:val="16"/>
                <w:szCs w:val="16"/>
              </w:rPr>
            </w:pPr>
          </w:p>
        </w:tc>
        <w:tc>
          <w:tcPr>
            <w:tcW w:w="611" w:type="dxa"/>
            <w:gridSpan w:val="2"/>
            <w:tcBorders>
              <w:top w:val="nil"/>
              <w:left w:val="nil"/>
              <w:right w:val="nil"/>
            </w:tcBorders>
            <w:shd w:val="clear" w:color="auto" w:fill="E6E6E6"/>
          </w:tcPr>
          <w:p w:rsidR="00D007DA" w:rsidRPr="00E828C1" w:rsidRDefault="00D007DA" w:rsidP="00D007DA">
            <w:pPr>
              <w:spacing w:before="60" w:line="200" w:lineRule="exact"/>
              <w:jc w:val="right"/>
              <w:rPr>
                <w:bCs/>
                <w:spacing w:val="-2"/>
                <w:sz w:val="16"/>
                <w:szCs w:val="16"/>
              </w:rPr>
            </w:pPr>
          </w:p>
        </w:tc>
        <w:tc>
          <w:tcPr>
            <w:tcW w:w="882"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746" w:type="dxa"/>
            <w:gridSpan w:val="2"/>
            <w:tcBorders>
              <w:top w:val="nil"/>
              <w:left w:val="nil"/>
              <w:right w:val="nil"/>
            </w:tcBorders>
            <w:shd w:val="clear" w:color="auto" w:fill="E6E6E6"/>
            <w:noWrap/>
          </w:tcPr>
          <w:p w:rsidR="00D007DA" w:rsidRPr="00E828C1" w:rsidRDefault="00D007DA" w:rsidP="00D007DA">
            <w:pPr>
              <w:spacing w:before="60" w:line="200" w:lineRule="exact"/>
              <w:ind w:left="-57" w:right="-57"/>
              <w:jc w:val="right"/>
              <w:rPr>
                <w:bCs/>
                <w:spacing w:val="-2"/>
                <w:sz w:val="16"/>
                <w:szCs w:val="16"/>
              </w:rPr>
            </w:pPr>
          </w:p>
        </w:tc>
        <w:tc>
          <w:tcPr>
            <w:tcW w:w="747" w:type="dxa"/>
            <w:tcBorders>
              <w:top w:val="nil"/>
              <w:left w:val="nil"/>
              <w:right w:val="nil"/>
            </w:tcBorders>
            <w:noWrap/>
          </w:tcPr>
          <w:p w:rsidR="00D007DA" w:rsidRPr="00E828C1" w:rsidRDefault="00D007DA" w:rsidP="00D007DA">
            <w:pPr>
              <w:spacing w:before="60" w:line="200" w:lineRule="exact"/>
              <w:jc w:val="right"/>
              <w:rPr>
                <w:bCs/>
                <w:spacing w:val="-2"/>
                <w:sz w:val="16"/>
                <w:szCs w:val="16"/>
              </w:rPr>
            </w:pPr>
          </w:p>
        </w:tc>
      </w:tr>
      <w:tr w:rsidR="00D007DA" w:rsidRPr="00E828C1" w:rsidTr="00A802F6">
        <w:trPr>
          <w:gridBefore w:val="1"/>
          <w:wBefore w:w="1045" w:type="dxa"/>
        </w:trPr>
        <w:tc>
          <w:tcPr>
            <w:tcW w:w="1900" w:type="dxa"/>
            <w:tcBorders>
              <w:top w:val="nil"/>
              <w:left w:val="nil"/>
              <w:right w:val="nil"/>
            </w:tcBorders>
            <w:noWrap/>
            <w:vAlign w:val="bottom"/>
          </w:tcPr>
          <w:p w:rsidR="00D007DA" w:rsidRPr="00E828C1" w:rsidRDefault="00D007DA" w:rsidP="00D007DA">
            <w:pPr>
              <w:spacing w:before="60" w:line="200" w:lineRule="exact"/>
              <w:jc w:val="left"/>
              <w:rPr>
                <w:b/>
                <w:bCs/>
                <w:i/>
                <w:sz w:val="16"/>
                <w:szCs w:val="16"/>
              </w:rPr>
            </w:pPr>
            <w:r w:rsidRPr="00E828C1">
              <w:rPr>
                <w:b/>
                <w:bCs/>
                <w:i/>
                <w:sz w:val="16"/>
                <w:szCs w:val="16"/>
              </w:rPr>
              <w:t>Ap 1 Stöd till riksdagspa</w:t>
            </w:r>
            <w:r w:rsidRPr="00E828C1">
              <w:rPr>
                <w:b/>
                <w:bCs/>
                <w:i/>
                <w:sz w:val="16"/>
                <w:szCs w:val="16"/>
              </w:rPr>
              <w:t>r</w:t>
            </w:r>
            <w:r w:rsidRPr="00E828C1">
              <w:rPr>
                <w:b/>
                <w:bCs/>
                <w:i/>
                <w:sz w:val="16"/>
                <w:szCs w:val="16"/>
              </w:rPr>
              <w:t>tiernas kvinnoorganis</w:t>
            </w:r>
            <w:r w:rsidRPr="00E828C1">
              <w:rPr>
                <w:b/>
                <w:bCs/>
                <w:i/>
                <w:sz w:val="16"/>
                <w:szCs w:val="16"/>
              </w:rPr>
              <w:t>a</w:t>
            </w:r>
            <w:r w:rsidRPr="00E828C1">
              <w:rPr>
                <w:b/>
                <w:bCs/>
                <w:i/>
                <w:sz w:val="16"/>
                <w:szCs w:val="16"/>
              </w:rPr>
              <w:t>tioner</w:t>
            </w:r>
          </w:p>
        </w:tc>
        <w:tc>
          <w:tcPr>
            <w:tcW w:w="380" w:type="dxa"/>
            <w:tcBorders>
              <w:top w:val="nil"/>
              <w:left w:val="nil"/>
              <w:right w:val="nil"/>
            </w:tcBorders>
          </w:tcPr>
          <w:p w:rsidR="00D007DA" w:rsidRPr="00E828C1" w:rsidRDefault="00D007DA" w:rsidP="00D007DA">
            <w:pPr>
              <w:spacing w:before="60" w:line="200" w:lineRule="exact"/>
              <w:ind w:left="-57" w:right="57"/>
              <w:jc w:val="right"/>
              <w:rPr>
                <w:bCs/>
                <w:spacing w:val="-2"/>
                <w:sz w:val="16"/>
                <w:szCs w:val="16"/>
              </w:rPr>
            </w:pPr>
          </w:p>
        </w:tc>
        <w:tc>
          <w:tcPr>
            <w:tcW w:w="760"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855" w:type="dxa"/>
            <w:gridSpan w:val="2"/>
            <w:tcBorders>
              <w:top w:val="nil"/>
              <w:left w:val="nil"/>
              <w:right w:val="nil"/>
            </w:tcBorders>
            <w:shd w:val="clear" w:color="auto" w:fill="E6E6E6"/>
            <w:noWrap/>
          </w:tcPr>
          <w:p w:rsidR="00D007DA" w:rsidRPr="00E828C1" w:rsidRDefault="00D007DA" w:rsidP="00D007DA">
            <w:pPr>
              <w:spacing w:before="60" w:line="200" w:lineRule="exact"/>
              <w:jc w:val="right"/>
              <w:rPr>
                <w:bCs/>
                <w:spacing w:val="-2"/>
                <w:sz w:val="16"/>
                <w:szCs w:val="16"/>
              </w:rPr>
            </w:pPr>
          </w:p>
        </w:tc>
        <w:tc>
          <w:tcPr>
            <w:tcW w:w="624" w:type="dxa"/>
            <w:gridSpan w:val="2"/>
            <w:tcBorders>
              <w:top w:val="nil"/>
              <w:left w:val="nil"/>
              <w:right w:val="nil"/>
            </w:tcBorders>
          </w:tcPr>
          <w:p w:rsidR="00D007DA" w:rsidRPr="00E828C1" w:rsidRDefault="00D007DA" w:rsidP="00D007DA">
            <w:pPr>
              <w:spacing w:before="60" w:line="200" w:lineRule="exact"/>
              <w:ind w:left="-170" w:right="57" w:hanging="6"/>
              <w:jc w:val="right"/>
              <w:rPr>
                <w:bCs/>
                <w:spacing w:val="-2"/>
                <w:sz w:val="16"/>
                <w:szCs w:val="16"/>
              </w:rPr>
            </w:pPr>
          </w:p>
        </w:tc>
        <w:tc>
          <w:tcPr>
            <w:tcW w:w="611" w:type="dxa"/>
            <w:gridSpan w:val="2"/>
            <w:tcBorders>
              <w:top w:val="nil"/>
              <w:left w:val="nil"/>
              <w:right w:val="nil"/>
            </w:tcBorders>
            <w:shd w:val="clear" w:color="auto" w:fill="E6E6E6"/>
          </w:tcPr>
          <w:p w:rsidR="00D007DA" w:rsidRPr="00E828C1" w:rsidRDefault="00D007DA" w:rsidP="00D007DA">
            <w:pPr>
              <w:spacing w:before="60" w:line="200" w:lineRule="exact"/>
              <w:jc w:val="right"/>
              <w:rPr>
                <w:bCs/>
                <w:spacing w:val="-2"/>
                <w:sz w:val="16"/>
                <w:szCs w:val="16"/>
              </w:rPr>
            </w:pPr>
          </w:p>
        </w:tc>
        <w:tc>
          <w:tcPr>
            <w:tcW w:w="882" w:type="dxa"/>
            <w:gridSpan w:val="2"/>
            <w:tcBorders>
              <w:top w:val="nil"/>
              <w:left w:val="nil"/>
              <w:right w:val="nil"/>
            </w:tcBorders>
            <w:noWrap/>
          </w:tcPr>
          <w:p w:rsidR="00D007DA" w:rsidRPr="00E828C1" w:rsidRDefault="00D007DA" w:rsidP="00D007DA">
            <w:pPr>
              <w:spacing w:before="60" w:line="200" w:lineRule="exact"/>
              <w:ind w:left="-57" w:right="57"/>
              <w:jc w:val="right"/>
              <w:rPr>
                <w:bCs/>
                <w:spacing w:val="-2"/>
                <w:sz w:val="16"/>
                <w:szCs w:val="16"/>
              </w:rPr>
            </w:pPr>
          </w:p>
        </w:tc>
        <w:tc>
          <w:tcPr>
            <w:tcW w:w="746" w:type="dxa"/>
            <w:gridSpan w:val="2"/>
            <w:tcBorders>
              <w:top w:val="nil"/>
              <w:left w:val="nil"/>
              <w:right w:val="nil"/>
            </w:tcBorders>
            <w:shd w:val="clear" w:color="auto" w:fill="E6E6E6"/>
            <w:noWrap/>
          </w:tcPr>
          <w:p w:rsidR="00D007DA" w:rsidRPr="00E828C1" w:rsidRDefault="00D007DA" w:rsidP="00D007DA">
            <w:pPr>
              <w:spacing w:before="60" w:line="200" w:lineRule="exact"/>
              <w:ind w:left="-57" w:right="-57"/>
              <w:jc w:val="right"/>
              <w:rPr>
                <w:bCs/>
                <w:spacing w:val="-2"/>
                <w:sz w:val="16"/>
                <w:szCs w:val="16"/>
              </w:rPr>
            </w:pPr>
          </w:p>
        </w:tc>
        <w:tc>
          <w:tcPr>
            <w:tcW w:w="747" w:type="dxa"/>
            <w:tcBorders>
              <w:top w:val="nil"/>
              <w:left w:val="nil"/>
              <w:right w:val="nil"/>
            </w:tcBorders>
            <w:noWrap/>
          </w:tcPr>
          <w:p w:rsidR="00D007DA" w:rsidRPr="00E828C1" w:rsidRDefault="00D007DA" w:rsidP="00D007DA">
            <w:pPr>
              <w:spacing w:before="60" w:line="200" w:lineRule="exact"/>
              <w:jc w:val="right"/>
              <w:rPr>
                <w:bCs/>
                <w:spacing w:val="-2"/>
                <w:sz w:val="16"/>
                <w:szCs w:val="16"/>
              </w:rPr>
            </w:pPr>
          </w:p>
        </w:tc>
      </w:tr>
      <w:tr w:rsidR="00D007DA" w:rsidRPr="00E828C1" w:rsidTr="00A802F6">
        <w:trPr>
          <w:gridBefore w:val="1"/>
          <w:wBefore w:w="1045" w:type="dxa"/>
        </w:trPr>
        <w:tc>
          <w:tcPr>
            <w:tcW w:w="1900" w:type="dxa"/>
            <w:tcBorders>
              <w:top w:val="nil"/>
              <w:left w:val="nil"/>
              <w:bottom w:val="single" w:sz="4" w:space="0" w:color="auto"/>
              <w:right w:val="nil"/>
            </w:tcBorders>
            <w:noWrap/>
            <w:vAlign w:val="bottom"/>
          </w:tcPr>
          <w:p w:rsidR="00D007DA" w:rsidRPr="00E828C1" w:rsidRDefault="00D007DA" w:rsidP="00D007DA">
            <w:pPr>
              <w:spacing w:before="60" w:line="200" w:lineRule="exact"/>
              <w:jc w:val="left"/>
              <w:rPr>
                <w:b/>
                <w:bCs/>
                <w:sz w:val="16"/>
                <w:szCs w:val="16"/>
              </w:rPr>
            </w:pPr>
            <w:r w:rsidRPr="00E828C1">
              <w:rPr>
                <w:b/>
                <w:bCs/>
                <w:sz w:val="16"/>
                <w:szCs w:val="16"/>
              </w:rPr>
              <w:t>SUMMA ANSLAG</w:t>
            </w:r>
          </w:p>
        </w:tc>
        <w:tc>
          <w:tcPr>
            <w:tcW w:w="380" w:type="dxa"/>
            <w:tcBorders>
              <w:top w:val="nil"/>
              <w:left w:val="nil"/>
              <w:bottom w:val="single" w:sz="4" w:space="0" w:color="auto"/>
              <w:right w:val="nil"/>
            </w:tcBorders>
          </w:tcPr>
          <w:p w:rsidR="00D007DA" w:rsidRPr="00E828C1" w:rsidRDefault="00D007DA" w:rsidP="00D007DA">
            <w:pPr>
              <w:tabs>
                <w:tab w:val="left" w:pos="572"/>
              </w:tabs>
              <w:spacing w:before="60" w:line="200" w:lineRule="exact"/>
              <w:ind w:left="-57" w:right="57"/>
              <w:jc w:val="right"/>
              <w:rPr>
                <w:b/>
                <w:bCs/>
                <w:spacing w:val="-2"/>
                <w:sz w:val="16"/>
                <w:szCs w:val="16"/>
              </w:rPr>
            </w:pPr>
          </w:p>
        </w:tc>
        <w:tc>
          <w:tcPr>
            <w:tcW w:w="760" w:type="dxa"/>
            <w:gridSpan w:val="2"/>
            <w:tcBorders>
              <w:top w:val="nil"/>
              <w:left w:val="nil"/>
              <w:bottom w:val="single" w:sz="4" w:space="0" w:color="auto"/>
              <w:right w:val="nil"/>
            </w:tcBorders>
            <w:noWrap/>
            <w:vAlign w:val="bottom"/>
          </w:tcPr>
          <w:p w:rsidR="00D007DA" w:rsidRPr="00E828C1" w:rsidRDefault="00D007DA" w:rsidP="00D007DA">
            <w:pPr>
              <w:tabs>
                <w:tab w:val="left" w:pos="572"/>
              </w:tabs>
              <w:spacing w:before="60" w:line="200" w:lineRule="exact"/>
              <w:ind w:left="-57" w:right="57"/>
              <w:jc w:val="right"/>
              <w:rPr>
                <w:b/>
                <w:bCs/>
                <w:spacing w:val="-2"/>
                <w:sz w:val="16"/>
                <w:szCs w:val="16"/>
              </w:rPr>
            </w:pPr>
            <w:r w:rsidRPr="00E828C1">
              <w:rPr>
                <w:b/>
                <w:bCs/>
                <w:spacing w:val="-2"/>
                <w:sz w:val="16"/>
                <w:szCs w:val="16"/>
              </w:rPr>
              <w:t>97 999</w:t>
            </w:r>
          </w:p>
        </w:tc>
        <w:tc>
          <w:tcPr>
            <w:tcW w:w="855" w:type="dxa"/>
            <w:gridSpan w:val="2"/>
            <w:tcBorders>
              <w:top w:val="nil"/>
              <w:left w:val="nil"/>
              <w:bottom w:val="single" w:sz="4" w:space="0" w:color="auto"/>
              <w:right w:val="nil"/>
            </w:tcBorders>
            <w:shd w:val="clear" w:color="auto" w:fill="E6E6E6"/>
            <w:noWrap/>
            <w:vAlign w:val="bottom"/>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1 662 277</w:t>
            </w:r>
          </w:p>
        </w:tc>
        <w:tc>
          <w:tcPr>
            <w:tcW w:w="624" w:type="dxa"/>
            <w:gridSpan w:val="2"/>
            <w:tcBorders>
              <w:top w:val="nil"/>
              <w:left w:val="nil"/>
              <w:bottom w:val="single" w:sz="4" w:space="0" w:color="auto"/>
              <w:right w:val="nil"/>
            </w:tcBorders>
            <w:vAlign w:val="bottom"/>
          </w:tcPr>
          <w:p w:rsidR="00D007DA" w:rsidRPr="00E828C1" w:rsidRDefault="00D007DA" w:rsidP="00D007DA">
            <w:pPr>
              <w:tabs>
                <w:tab w:val="left" w:pos="572"/>
              </w:tabs>
              <w:spacing w:before="60" w:line="200" w:lineRule="exact"/>
              <w:ind w:left="-57" w:right="57"/>
              <w:jc w:val="right"/>
              <w:rPr>
                <w:b/>
                <w:bCs/>
                <w:spacing w:val="-2"/>
                <w:sz w:val="16"/>
                <w:szCs w:val="16"/>
              </w:rPr>
            </w:pPr>
            <w:r w:rsidRPr="00E828C1">
              <w:rPr>
                <w:b/>
                <w:bCs/>
                <w:spacing w:val="-2"/>
                <w:sz w:val="16"/>
                <w:szCs w:val="16"/>
              </w:rPr>
              <w:t>0</w:t>
            </w:r>
          </w:p>
        </w:tc>
        <w:tc>
          <w:tcPr>
            <w:tcW w:w="611" w:type="dxa"/>
            <w:gridSpan w:val="2"/>
            <w:tcBorders>
              <w:top w:val="nil"/>
              <w:left w:val="nil"/>
              <w:bottom w:val="single" w:sz="4" w:space="0" w:color="auto"/>
              <w:right w:val="nil"/>
            </w:tcBorders>
            <w:shd w:val="clear" w:color="auto" w:fill="E6E6E6"/>
            <w:vAlign w:val="bottom"/>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–5 190</w:t>
            </w:r>
          </w:p>
        </w:tc>
        <w:tc>
          <w:tcPr>
            <w:tcW w:w="882" w:type="dxa"/>
            <w:gridSpan w:val="2"/>
            <w:tcBorders>
              <w:top w:val="nil"/>
              <w:left w:val="nil"/>
              <w:bottom w:val="single" w:sz="4" w:space="0" w:color="auto"/>
              <w:right w:val="nil"/>
            </w:tcBorders>
            <w:noWrap/>
            <w:vAlign w:val="bottom"/>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1 755 086</w:t>
            </w:r>
          </w:p>
        </w:tc>
        <w:tc>
          <w:tcPr>
            <w:tcW w:w="746" w:type="dxa"/>
            <w:gridSpan w:val="2"/>
            <w:tcBorders>
              <w:top w:val="nil"/>
              <w:left w:val="nil"/>
              <w:bottom w:val="single" w:sz="4" w:space="0" w:color="auto"/>
              <w:right w:val="nil"/>
            </w:tcBorders>
            <w:shd w:val="clear" w:color="auto" w:fill="E6E6E6"/>
            <w:noWrap/>
            <w:vAlign w:val="bottom"/>
          </w:tcPr>
          <w:p w:rsidR="00D007DA" w:rsidRPr="00E828C1" w:rsidRDefault="00D007DA" w:rsidP="00D007DA">
            <w:pPr>
              <w:spacing w:before="60" w:line="200" w:lineRule="exact"/>
              <w:ind w:left="-57" w:right="-57"/>
              <w:jc w:val="right"/>
              <w:rPr>
                <w:b/>
                <w:bCs/>
                <w:spacing w:val="-2"/>
                <w:sz w:val="16"/>
                <w:szCs w:val="16"/>
              </w:rPr>
            </w:pPr>
            <w:r w:rsidRPr="00E828C1">
              <w:rPr>
                <w:b/>
                <w:bCs/>
                <w:spacing w:val="-2"/>
                <w:sz w:val="16"/>
                <w:szCs w:val="16"/>
              </w:rPr>
              <w:t>–1 623 298</w:t>
            </w:r>
          </w:p>
        </w:tc>
        <w:tc>
          <w:tcPr>
            <w:tcW w:w="747" w:type="dxa"/>
            <w:tcBorders>
              <w:top w:val="nil"/>
              <w:left w:val="nil"/>
              <w:bottom w:val="single" w:sz="4" w:space="0" w:color="auto"/>
              <w:right w:val="nil"/>
            </w:tcBorders>
            <w:noWrap/>
            <w:vAlign w:val="bottom"/>
          </w:tcPr>
          <w:p w:rsidR="00D007DA" w:rsidRPr="00E828C1" w:rsidRDefault="00D007DA" w:rsidP="00D007DA">
            <w:pPr>
              <w:spacing w:before="60" w:line="200" w:lineRule="exact"/>
              <w:jc w:val="right"/>
              <w:rPr>
                <w:b/>
                <w:bCs/>
                <w:spacing w:val="-2"/>
                <w:sz w:val="16"/>
                <w:szCs w:val="16"/>
              </w:rPr>
            </w:pPr>
            <w:r w:rsidRPr="00E828C1">
              <w:rPr>
                <w:b/>
                <w:bCs/>
                <w:spacing w:val="-2"/>
                <w:sz w:val="16"/>
                <w:szCs w:val="16"/>
              </w:rPr>
              <w:t>131 788</w:t>
            </w:r>
          </w:p>
        </w:tc>
      </w:tr>
      <w:tr w:rsidR="00D007DA" w:rsidRPr="00E828C1" w:rsidTr="00A802F6">
        <w:trPr>
          <w:gridBefore w:val="1"/>
          <w:wBefore w:w="1045" w:type="dxa"/>
        </w:trPr>
        <w:tc>
          <w:tcPr>
            <w:tcW w:w="1900" w:type="dxa"/>
            <w:tcBorders>
              <w:top w:val="single" w:sz="4" w:space="0" w:color="auto"/>
              <w:left w:val="nil"/>
              <w:right w:val="nil"/>
            </w:tcBorders>
            <w:noWrap/>
            <w:vAlign w:val="bottom"/>
          </w:tcPr>
          <w:p w:rsidR="00D007DA" w:rsidRPr="00E828C1" w:rsidRDefault="00D007DA" w:rsidP="00D007DA">
            <w:pPr>
              <w:pStyle w:val="Normaltindrag"/>
              <w:ind w:firstLine="0"/>
            </w:pPr>
          </w:p>
        </w:tc>
        <w:tc>
          <w:tcPr>
            <w:tcW w:w="380" w:type="dxa"/>
            <w:tcBorders>
              <w:top w:val="single" w:sz="4" w:space="0" w:color="auto"/>
              <w:left w:val="nil"/>
              <w:right w:val="nil"/>
            </w:tcBorders>
          </w:tcPr>
          <w:p w:rsidR="00D007DA" w:rsidRPr="00E828C1" w:rsidRDefault="00D007DA" w:rsidP="00D007DA">
            <w:pPr>
              <w:tabs>
                <w:tab w:val="left" w:pos="572"/>
              </w:tabs>
              <w:spacing w:before="60" w:line="200" w:lineRule="exact"/>
              <w:ind w:left="-57" w:right="57"/>
              <w:jc w:val="right"/>
              <w:rPr>
                <w:b/>
                <w:bCs/>
                <w:spacing w:val="-2"/>
                <w:sz w:val="16"/>
                <w:szCs w:val="16"/>
              </w:rPr>
            </w:pPr>
          </w:p>
        </w:tc>
        <w:tc>
          <w:tcPr>
            <w:tcW w:w="760" w:type="dxa"/>
            <w:gridSpan w:val="2"/>
            <w:tcBorders>
              <w:top w:val="single" w:sz="4" w:space="0" w:color="auto"/>
              <w:left w:val="nil"/>
              <w:right w:val="nil"/>
            </w:tcBorders>
            <w:noWrap/>
            <w:vAlign w:val="bottom"/>
          </w:tcPr>
          <w:p w:rsidR="00D007DA" w:rsidRPr="00E828C1" w:rsidRDefault="00D007DA" w:rsidP="00D007DA">
            <w:pPr>
              <w:tabs>
                <w:tab w:val="left" w:pos="572"/>
              </w:tabs>
              <w:spacing w:before="60" w:line="200" w:lineRule="exact"/>
              <w:ind w:left="-57" w:right="57"/>
              <w:jc w:val="right"/>
              <w:rPr>
                <w:b/>
                <w:bCs/>
                <w:spacing w:val="-2"/>
                <w:sz w:val="16"/>
                <w:szCs w:val="16"/>
              </w:rPr>
            </w:pPr>
          </w:p>
        </w:tc>
        <w:tc>
          <w:tcPr>
            <w:tcW w:w="855" w:type="dxa"/>
            <w:gridSpan w:val="2"/>
            <w:tcBorders>
              <w:top w:val="single" w:sz="4" w:space="0" w:color="auto"/>
              <w:left w:val="nil"/>
              <w:right w:val="nil"/>
            </w:tcBorders>
            <w:noWrap/>
            <w:vAlign w:val="bottom"/>
          </w:tcPr>
          <w:p w:rsidR="00D007DA" w:rsidRPr="00E828C1" w:rsidRDefault="00D007DA" w:rsidP="00D007DA">
            <w:pPr>
              <w:spacing w:before="60" w:line="200" w:lineRule="exact"/>
              <w:jc w:val="right"/>
              <w:rPr>
                <w:b/>
                <w:bCs/>
                <w:spacing w:val="-2"/>
                <w:sz w:val="16"/>
                <w:szCs w:val="16"/>
              </w:rPr>
            </w:pPr>
          </w:p>
        </w:tc>
        <w:tc>
          <w:tcPr>
            <w:tcW w:w="624" w:type="dxa"/>
            <w:gridSpan w:val="2"/>
            <w:tcBorders>
              <w:top w:val="single" w:sz="4" w:space="0" w:color="auto"/>
              <w:left w:val="nil"/>
              <w:right w:val="nil"/>
            </w:tcBorders>
            <w:vAlign w:val="bottom"/>
          </w:tcPr>
          <w:p w:rsidR="00D007DA" w:rsidRPr="00E828C1" w:rsidRDefault="00D007DA" w:rsidP="00D007DA">
            <w:pPr>
              <w:tabs>
                <w:tab w:val="left" w:pos="572"/>
              </w:tabs>
              <w:spacing w:before="60" w:line="200" w:lineRule="exact"/>
              <w:ind w:left="-57" w:right="57"/>
              <w:jc w:val="right"/>
              <w:rPr>
                <w:b/>
                <w:bCs/>
                <w:spacing w:val="-2"/>
                <w:sz w:val="16"/>
                <w:szCs w:val="16"/>
              </w:rPr>
            </w:pPr>
          </w:p>
        </w:tc>
        <w:tc>
          <w:tcPr>
            <w:tcW w:w="611" w:type="dxa"/>
            <w:gridSpan w:val="2"/>
            <w:tcBorders>
              <w:top w:val="single" w:sz="4" w:space="0" w:color="auto"/>
              <w:left w:val="nil"/>
              <w:right w:val="nil"/>
            </w:tcBorders>
            <w:vAlign w:val="bottom"/>
          </w:tcPr>
          <w:p w:rsidR="00D007DA" w:rsidRPr="00E828C1" w:rsidRDefault="00D007DA" w:rsidP="00D007DA">
            <w:pPr>
              <w:spacing w:before="60" w:line="200" w:lineRule="exact"/>
              <w:jc w:val="right"/>
              <w:rPr>
                <w:b/>
                <w:bCs/>
                <w:spacing w:val="-2"/>
                <w:sz w:val="16"/>
                <w:szCs w:val="16"/>
              </w:rPr>
            </w:pPr>
          </w:p>
        </w:tc>
        <w:tc>
          <w:tcPr>
            <w:tcW w:w="882" w:type="dxa"/>
            <w:gridSpan w:val="2"/>
            <w:tcBorders>
              <w:top w:val="single" w:sz="4" w:space="0" w:color="auto"/>
              <w:left w:val="nil"/>
              <w:right w:val="nil"/>
            </w:tcBorders>
            <w:noWrap/>
            <w:vAlign w:val="bottom"/>
          </w:tcPr>
          <w:p w:rsidR="00D007DA" w:rsidRPr="00E828C1" w:rsidRDefault="00D007DA" w:rsidP="00D007DA">
            <w:pPr>
              <w:spacing w:before="60" w:line="200" w:lineRule="exact"/>
              <w:ind w:left="-57" w:right="57"/>
              <w:jc w:val="right"/>
              <w:rPr>
                <w:b/>
                <w:bCs/>
                <w:spacing w:val="-2"/>
                <w:sz w:val="16"/>
                <w:szCs w:val="16"/>
              </w:rPr>
            </w:pPr>
          </w:p>
        </w:tc>
        <w:tc>
          <w:tcPr>
            <w:tcW w:w="746" w:type="dxa"/>
            <w:gridSpan w:val="2"/>
            <w:tcBorders>
              <w:top w:val="single" w:sz="4" w:space="0" w:color="auto"/>
              <w:left w:val="nil"/>
              <w:right w:val="nil"/>
            </w:tcBorders>
            <w:noWrap/>
            <w:vAlign w:val="bottom"/>
          </w:tcPr>
          <w:p w:rsidR="00D007DA" w:rsidRPr="00E828C1" w:rsidRDefault="00D007DA" w:rsidP="00D007DA">
            <w:pPr>
              <w:spacing w:before="60" w:line="200" w:lineRule="exact"/>
              <w:ind w:left="-57" w:right="-57"/>
              <w:jc w:val="right"/>
              <w:rPr>
                <w:b/>
                <w:bCs/>
                <w:spacing w:val="-2"/>
                <w:sz w:val="16"/>
                <w:szCs w:val="16"/>
              </w:rPr>
            </w:pPr>
          </w:p>
        </w:tc>
        <w:tc>
          <w:tcPr>
            <w:tcW w:w="747" w:type="dxa"/>
            <w:tcBorders>
              <w:top w:val="single" w:sz="4" w:space="0" w:color="auto"/>
              <w:left w:val="nil"/>
              <w:right w:val="nil"/>
            </w:tcBorders>
            <w:noWrap/>
            <w:vAlign w:val="bottom"/>
          </w:tcPr>
          <w:p w:rsidR="00D007DA" w:rsidRPr="00E828C1" w:rsidRDefault="00D007DA" w:rsidP="00D007DA">
            <w:pPr>
              <w:spacing w:before="60" w:line="200" w:lineRule="exact"/>
              <w:jc w:val="right"/>
              <w:rPr>
                <w:b/>
                <w:bCs/>
                <w:spacing w:val="-2"/>
                <w:sz w:val="16"/>
                <w:szCs w:val="16"/>
              </w:rPr>
            </w:pPr>
          </w:p>
        </w:tc>
      </w:tr>
      <w:tr w:rsidR="00A802F6" w:rsidRPr="00E828C1" w:rsidTr="00A802F6">
        <w:trPr>
          <w:gridAfter w:val="2"/>
          <w:wAfter w:w="950" w:type="dxa"/>
          <w:trHeight w:val="263"/>
        </w:trPr>
        <w:tc>
          <w:tcPr>
            <w:tcW w:w="3420" w:type="dxa"/>
            <w:gridSpan w:val="4"/>
            <w:vMerge w:val="restart"/>
            <w:tcBorders>
              <w:top w:val="single" w:sz="4" w:space="0" w:color="auto"/>
              <w:left w:val="nil"/>
              <w:right w:val="nil"/>
            </w:tcBorders>
            <w:noWrap/>
            <w:vAlign w:val="center"/>
          </w:tcPr>
          <w:p w:rsidR="00A802F6" w:rsidRPr="00E828C1" w:rsidRDefault="00A802F6" w:rsidP="00A802F6">
            <w:pPr>
              <w:keepNext/>
              <w:keepLines/>
              <w:pageBreakBefore/>
              <w:spacing w:before="60" w:line="200" w:lineRule="exact"/>
              <w:jc w:val="left"/>
              <w:rPr>
                <w:b/>
                <w:bCs/>
                <w:sz w:val="16"/>
                <w:szCs w:val="16"/>
              </w:rPr>
            </w:pPr>
            <w:bookmarkStart w:id="96" w:name="_Toc284938496"/>
            <w:bookmarkEnd w:id="94"/>
            <w:r w:rsidRPr="00E828C1">
              <w:rPr>
                <w:b/>
                <w:bCs/>
                <w:sz w:val="16"/>
                <w:szCs w:val="16"/>
              </w:rPr>
              <w:t>Redovisning av bemyndiga</w:t>
            </w:r>
            <w:r w:rsidRPr="00E828C1">
              <w:rPr>
                <w:b/>
                <w:bCs/>
                <w:sz w:val="16"/>
                <w:szCs w:val="16"/>
              </w:rPr>
              <w:t>n</w:t>
            </w:r>
            <w:r w:rsidRPr="00E828C1">
              <w:rPr>
                <w:b/>
                <w:bCs/>
                <w:sz w:val="16"/>
                <w:szCs w:val="16"/>
              </w:rPr>
              <w:t>den</w:t>
            </w:r>
          </w:p>
          <w:p w:rsidR="00A802F6" w:rsidRPr="00E828C1" w:rsidRDefault="00A802F6" w:rsidP="00A802F6">
            <w:pPr>
              <w:keepNext/>
              <w:keepLines/>
              <w:tabs>
                <w:tab w:val="left" w:pos="572"/>
              </w:tabs>
              <w:spacing w:before="60" w:line="200" w:lineRule="exact"/>
              <w:jc w:val="left"/>
              <w:rPr>
                <w:b/>
                <w:bCs/>
                <w:spacing w:val="-2"/>
                <w:sz w:val="16"/>
                <w:szCs w:val="16"/>
              </w:rPr>
            </w:pPr>
            <w:r w:rsidRPr="00E828C1">
              <w:rPr>
                <w:i/>
                <w:sz w:val="16"/>
                <w:szCs w:val="16"/>
              </w:rPr>
              <w:t>(Belopp anges i tkr)</w:t>
            </w:r>
          </w:p>
        </w:tc>
        <w:tc>
          <w:tcPr>
            <w:tcW w:w="760" w:type="dxa"/>
            <w:gridSpan w:val="2"/>
            <w:vMerge w:val="restart"/>
            <w:tcBorders>
              <w:top w:val="single" w:sz="4" w:space="0" w:color="auto"/>
              <w:left w:val="nil"/>
              <w:right w:val="nil"/>
            </w:tcBorders>
            <w:noWrap/>
          </w:tcPr>
          <w:p w:rsidR="00A802F6" w:rsidRPr="00E828C1" w:rsidRDefault="00A802F6" w:rsidP="00A802F6">
            <w:pPr>
              <w:keepNext/>
              <w:keepLines/>
              <w:spacing w:before="60" w:line="200" w:lineRule="exact"/>
              <w:jc w:val="center"/>
              <w:rPr>
                <w:b/>
                <w:bCs/>
                <w:spacing w:val="-2"/>
                <w:sz w:val="16"/>
                <w:szCs w:val="16"/>
              </w:rPr>
            </w:pPr>
            <w:r w:rsidRPr="00E828C1">
              <w:rPr>
                <w:b/>
                <w:bCs/>
                <w:spacing w:val="-4"/>
                <w:sz w:val="16"/>
                <w:szCs w:val="16"/>
              </w:rPr>
              <w:t>Tilldelat bemyn–digande</w:t>
            </w:r>
          </w:p>
        </w:tc>
        <w:tc>
          <w:tcPr>
            <w:tcW w:w="855" w:type="dxa"/>
            <w:gridSpan w:val="2"/>
            <w:vMerge w:val="restart"/>
            <w:tcBorders>
              <w:top w:val="single" w:sz="4" w:space="0" w:color="auto"/>
              <w:left w:val="nil"/>
              <w:right w:val="nil"/>
            </w:tcBorders>
          </w:tcPr>
          <w:p w:rsidR="00A802F6" w:rsidRPr="00E828C1" w:rsidRDefault="00A802F6" w:rsidP="00A802F6">
            <w:pPr>
              <w:keepNext/>
              <w:keepLines/>
              <w:spacing w:before="60" w:line="200" w:lineRule="exact"/>
              <w:jc w:val="center"/>
              <w:rPr>
                <w:b/>
                <w:bCs/>
                <w:spacing w:val="-2"/>
                <w:sz w:val="16"/>
                <w:szCs w:val="16"/>
              </w:rPr>
            </w:pPr>
            <w:r w:rsidRPr="00E828C1">
              <w:rPr>
                <w:b/>
                <w:bCs/>
                <w:spacing w:val="-4"/>
                <w:sz w:val="16"/>
                <w:szCs w:val="16"/>
              </w:rPr>
              <w:t>Ingående åtaga</w:t>
            </w:r>
            <w:r w:rsidRPr="00E828C1">
              <w:rPr>
                <w:b/>
                <w:bCs/>
                <w:spacing w:val="-4"/>
                <w:sz w:val="16"/>
                <w:szCs w:val="16"/>
              </w:rPr>
              <w:t>n</w:t>
            </w:r>
            <w:r w:rsidRPr="00E828C1">
              <w:rPr>
                <w:b/>
                <w:bCs/>
                <w:spacing w:val="-4"/>
                <w:sz w:val="16"/>
                <w:szCs w:val="16"/>
              </w:rPr>
              <w:t>den</w:t>
            </w:r>
          </w:p>
        </w:tc>
        <w:tc>
          <w:tcPr>
            <w:tcW w:w="950" w:type="dxa"/>
            <w:gridSpan w:val="2"/>
            <w:vMerge w:val="restart"/>
            <w:tcBorders>
              <w:top w:val="single" w:sz="4" w:space="0" w:color="auto"/>
              <w:left w:val="nil"/>
              <w:right w:val="nil"/>
            </w:tcBorders>
            <w:noWrap/>
          </w:tcPr>
          <w:p w:rsidR="00A802F6" w:rsidRPr="00E828C1" w:rsidRDefault="00A802F6" w:rsidP="00A802F6">
            <w:pPr>
              <w:keepNext/>
              <w:keepLines/>
              <w:spacing w:before="60" w:line="200" w:lineRule="exact"/>
              <w:ind w:left="-57" w:right="57"/>
              <w:jc w:val="center"/>
              <w:rPr>
                <w:b/>
                <w:bCs/>
                <w:spacing w:val="-2"/>
                <w:sz w:val="16"/>
                <w:szCs w:val="16"/>
              </w:rPr>
            </w:pPr>
            <w:r w:rsidRPr="00E828C1">
              <w:rPr>
                <w:b/>
                <w:bCs/>
                <w:spacing w:val="-4"/>
                <w:sz w:val="16"/>
                <w:szCs w:val="16"/>
              </w:rPr>
              <w:t xml:space="preserve">Utestående åtaganden </w:t>
            </w:r>
          </w:p>
        </w:tc>
        <w:tc>
          <w:tcPr>
            <w:tcW w:w="1615" w:type="dxa"/>
            <w:gridSpan w:val="4"/>
            <w:tcBorders>
              <w:top w:val="single" w:sz="4" w:space="0" w:color="auto"/>
              <w:left w:val="nil"/>
              <w:right w:val="nil"/>
            </w:tcBorders>
            <w:noWrap/>
            <w:vAlign w:val="bottom"/>
          </w:tcPr>
          <w:p w:rsidR="00A802F6" w:rsidRPr="00E828C1" w:rsidRDefault="00A802F6" w:rsidP="00A802F6">
            <w:pPr>
              <w:keepNext/>
              <w:keepLines/>
              <w:spacing w:before="60" w:line="200" w:lineRule="exact"/>
              <w:jc w:val="center"/>
              <w:rPr>
                <w:b/>
                <w:bCs/>
                <w:spacing w:val="-2"/>
                <w:sz w:val="16"/>
                <w:szCs w:val="16"/>
              </w:rPr>
            </w:pPr>
            <w:r w:rsidRPr="00E828C1">
              <w:rPr>
                <w:b/>
                <w:bCs/>
                <w:spacing w:val="-4"/>
                <w:sz w:val="16"/>
                <w:szCs w:val="16"/>
              </w:rPr>
              <w:t>Utestående åtaga</w:t>
            </w:r>
            <w:r w:rsidRPr="00E828C1">
              <w:rPr>
                <w:b/>
                <w:bCs/>
                <w:spacing w:val="-4"/>
                <w:sz w:val="16"/>
                <w:szCs w:val="16"/>
              </w:rPr>
              <w:t>n</w:t>
            </w:r>
            <w:r w:rsidRPr="00E828C1">
              <w:rPr>
                <w:b/>
                <w:bCs/>
                <w:spacing w:val="-4"/>
                <w:sz w:val="16"/>
                <w:szCs w:val="16"/>
              </w:rPr>
              <w:t>den</w:t>
            </w:r>
          </w:p>
        </w:tc>
      </w:tr>
      <w:tr w:rsidR="00A802F6" w:rsidRPr="00E828C1" w:rsidTr="00A802F6">
        <w:trPr>
          <w:gridAfter w:val="2"/>
          <w:wAfter w:w="950" w:type="dxa"/>
          <w:trHeight w:val="262"/>
        </w:trPr>
        <w:tc>
          <w:tcPr>
            <w:tcW w:w="3420" w:type="dxa"/>
            <w:gridSpan w:val="4"/>
            <w:vMerge/>
            <w:tcBorders>
              <w:left w:val="nil"/>
              <w:bottom w:val="single" w:sz="4" w:space="0" w:color="auto"/>
              <w:right w:val="nil"/>
            </w:tcBorders>
            <w:noWrap/>
            <w:vAlign w:val="center"/>
          </w:tcPr>
          <w:p w:rsidR="00A802F6" w:rsidRPr="00E828C1" w:rsidRDefault="00A802F6" w:rsidP="00A802F6">
            <w:pPr>
              <w:keepNext/>
              <w:keepLines/>
              <w:spacing w:before="60" w:line="200" w:lineRule="exact"/>
              <w:jc w:val="left"/>
              <w:rPr>
                <w:b/>
                <w:bCs/>
                <w:sz w:val="16"/>
                <w:szCs w:val="16"/>
              </w:rPr>
            </w:pPr>
          </w:p>
        </w:tc>
        <w:tc>
          <w:tcPr>
            <w:tcW w:w="760" w:type="dxa"/>
            <w:gridSpan w:val="2"/>
            <w:vMerge/>
            <w:tcBorders>
              <w:left w:val="nil"/>
              <w:bottom w:val="single" w:sz="4" w:space="0" w:color="auto"/>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c>
          <w:tcPr>
            <w:tcW w:w="855" w:type="dxa"/>
            <w:gridSpan w:val="2"/>
            <w:vMerge/>
            <w:tcBorders>
              <w:left w:val="nil"/>
              <w:bottom w:val="single" w:sz="4" w:space="0" w:color="auto"/>
              <w:right w:val="nil"/>
            </w:tcBorders>
            <w:vAlign w:val="bottom"/>
          </w:tcPr>
          <w:p w:rsidR="00A802F6" w:rsidRPr="00E828C1" w:rsidRDefault="00A802F6" w:rsidP="00A802F6">
            <w:pPr>
              <w:keepNext/>
              <w:keepLines/>
              <w:spacing w:before="60" w:line="200" w:lineRule="exact"/>
              <w:jc w:val="right"/>
              <w:rPr>
                <w:b/>
                <w:bCs/>
                <w:spacing w:val="-2"/>
                <w:sz w:val="16"/>
                <w:szCs w:val="16"/>
              </w:rPr>
            </w:pPr>
          </w:p>
        </w:tc>
        <w:tc>
          <w:tcPr>
            <w:tcW w:w="950" w:type="dxa"/>
            <w:gridSpan w:val="2"/>
            <w:vMerge/>
            <w:tcBorders>
              <w:left w:val="nil"/>
              <w:bottom w:val="single" w:sz="4" w:space="0" w:color="auto"/>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7" w:type="dxa"/>
            <w:gridSpan w:val="2"/>
            <w:tcBorders>
              <w:left w:val="nil"/>
              <w:bottom w:val="single" w:sz="4" w:space="0" w:color="auto"/>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
                <w:bCs/>
                <w:spacing w:val="-2"/>
                <w:sz w:val="16"/>
                <w:szCs w:val="16"/>
              </w:rPr>
              <w:t>2011</w:t>
            </w:r>
          </w:p>
        </w:tc>
        <w:tc>
          <w:tcPr>
            <w:tcW w:w="808" w:type="dxa"/>
            <w:gridSpan w:val="2"/>
            <w:tcBorders>
              <w:left w:val="nil"/>
              <w:bottom w:val="single" w:sz="4" w:space="0" w:color="auto"/>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
                <w:bCs/>
                <w:spacing w:val="-2"/>
                <w:sz w:val="16"/>
                <w:szCs w:val="16"/>
              </w:rPr>
              <w:t>2012</w:t>
            </w:r>
          </w:p>
        </w:tc>
      </w:tr>
      <w:tr w:rsidR="00A802F6" w:rsidRPr="00E828C1" w:rsidTr="00A802F6">
        <w:trPr>
          <w:gridAfter w:val="2"/>
          <w:wAfter w:w="950" w:type="dxa"/>
        </w:trPr>
        <w:tc>
          <w:tcPr>
            <w:tcW w:w="3420" w:type="dxa"/>
            <w:gridSpan w:val="4"/>
            <w:tcBorders>
              <w:top w:val="single" w:sz="4" w:space="0" w:color="auto"/>
              <w:left w:val="nil"/>
              <w:right w:val="nil"/>
            </w:tcBorders>
            <w:noWrap/>
          </w:tcPr>
          <w:p w:rsidR="00A802F6" w:rsidRPr="00E828C1" w:rsidRDefault="00A802F6" w:rsidP="00A802F6">
            <w:pPr>
              <w:keepNext/>
              <w:keepLines/>
              <w:spacing w:before="60" w:line="200" w:lineRule="exact"/>
              <w:jc w:val="left"/>
              <w:rPr>
                <w:b/>
                <w:bCs/>
                <w:sz w:val="16"/>
                <w:szCs w:val="16"/>
              </w:rPr>
            </w:pPr>
            <w:r w:rsidRPr="00E828C1">
              <w:rPr>
                <w:b/>
                <w:bCs/>
                <w:sz w:val="16"/>
                <w:szCs w:val="16"/>
              </w:rPr>
              <w:t xml:space="preserve">Uo 01 6:6 Ramanslag </w:t>
            </w:r>
          </w:p>
          <w:p w:rsidR="00A802F6" w:rsidRPr="00E828C1" w:rsidRDefault="00A802F6" w:rsidP="00A802F6">
            <w:pPr>
              <w:keepNext/>
              <w:keepLines/>
              <w:tabs>
                <w:tab w:val="left" w:pos="572"/>
              </w:tabs>
              <w:spacing w:before="60" w:line="200" w:lineRule="exact"/>
              <w:jc w:val="left"/>
              <w:rPr>
                <w:b/>
                <w:bCs/>
                <w:spacing w:val="-2"/>
                <w:sz w:val="16"/>
                <w:szCs w:val="16"/>
              </w:rPr>
            </w:pPr>
            <w:r w:rsidRPr="00E828C1">
              <w:rPr>
                <w:b/>
                <w:bCs/>
                <w:sz w:val="16"/>
                <w:szCs w:val="16"/>
              </w:rPr>
              <w:t>Stöd till politiska part</w:t>
            </w:r>
            <w:r w:rsidRPr="00E828C1">
              <w:rPr>
                <w:b/>
                <w:bCs/>
                <w:sz w:val="16"/>
                <w:szCs w:val="16"/>
              </w:rPr>
              <w:t>i</w:t>
            </w:r>
            <w:r w:rsidRPr="00E828C1">
              <w:rPr>
                <w:b/>
                <w:bCs/>
                <w:sz w:val="16"/>
                <w:szCs w:val="16"/>
              </w:rPr>
              <w:t>er</w:t>
            </w:r>
          </w:p>
        </w:tc>
        <w:tc>
          <w:tcPr>
            <w:tcW w:w="760" w:type="dxa"/>
            <w:gridSpan w:val="2"/>
            <w:tcBorders>
              <w:top w:val="single" w:sz="4" w:space="0" w:color="auto"/>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c>
          <w:tcPr>
            <w:tcW w:w="855" w:type="dxa"/>
            <w:gridSpan w:val="2"/>
            <w:tcBorders>
              <w:top w:val="single" w:sz="4" w:space="0" w:color="auto"/>
              <w:left w:val="nil"/>
              <w:right w:val="nil"/>
            </w:tcBorders>
            <w:vAlign w:val="bottom"/>
          </w:tcPr>
          <w:p w:rsidR="00A802F6" w:rsidRPr="00E828C1" w:rsidRDefault="00A802F6" w:rsidP="00A802F6">
            <w:pPr>
              <w:keepNext/>
              <w:keepLines/>
              <w:spacing w:before="60" w:line="200" w:lineRule="exact"/>
              <w:jc w:val="right"/>
              <w:rPr>
                <w:b/>
                <w:bCs/>
                <w:spacing w:val="-2"/>
                <w:sz w:val="16"/>
                <w:szCs w:val="16"/>
              </w:rPr>
            </w:pPr>
          </w:p>
        </w:tc>
        <w:tc>
          <w:tcPr>
            <w:tcW w:w="950" w:type="dxa"/>
            <w:gridSpan w:val="2"/>
            <w:tcBorders>
              <w:top w:val="single" w:sz="4" w:space="0" w:color="auto"/>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7" w:type="dxa"/>
            <w:gridSpan w:val="2"/>
            <w:tcBorders>
              <w:top w:val="single" w:sz="4" w:space="0" w:color="auto"/>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8" w:type="dxa"/>
            <w:gridSpan w:val="2"/>
            <w:tcBorders>
              <w:top w:val="single" w:sz="4" w:space="0" w:color="auto"/>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r>
      <w:tr w:rsidR="00A802F6" w:rsidRPr="00E828C1" w:rsidTr="00A802F6">
        <w:trPr>
          <w:gridAfter w:val="2"/>
          <w:wAfter w:w="950" w:type="dxa"/>
        </w:trPr>
        <w:tc>
          <w:tcPr>
            <w:tcW w:w="3420" w:type="dxa"/>
            <w:gridSpan w:val="4"/>
            <w:tcBorders>
              <w:top w:val="nil"/>
              <w:left w:val="nil"/>
              <w:right w:val="nil"/>
            </w:tcBorders>
            <w:noWrap/>
            <w:vAlign w:val="bottom"/>
          </w:tcPr>
          <w:p w:rsidR="00A802F6" w:rsidRPr="00E828C1" w:rsidRDefault="00A802F6" w:rsidP="00A802F6">
            <w:pPr>
              <w:keepNext/>
              <w:keepLines/>
              <w:tabs>
                <w:tab w:val="left" w:pos="572"/>
              </w:tabs>
              <w:spacing w:before="60" w:line="200" w:lineRule="exact"/>
              <w:jc w:val="left"/>
              <w:rPr>
                <w:b/>
                <w:bCs/>
                <w:spacing w:val="-2"/>
                <w:sz w:val="16"/>
                <w:szCs w:val="16"/>
              </w:rPr>
            </w:pPr>
            <w:r w:rsidRPr="00E828C1">
              <w:rPr>
                <w:bCs/>
                <w:i/>
                <w:spacing w:val="-2"/>
                <w:sz w:val="16"/>
                <w:szCs w:val="16"/>
              </w:rPr>
              <w:t>Ap 1 Stöd till politiska partier</w:t>
            </w:r>
          </w:p>
        </w:tc>
        <w:tc>
          <w:tcPr>
            <w:tcW w:w="760"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170 200</w:t>
            </w:r>
          </w:p>
        </w:tc>
        <w:tc>
          <w:tcPr>
            <w:tcW w:w="855" w:type="dxa"/>
            <w:gridSpan w:val="2"/>
            <w:tcBorders>
              <w:top w:val="nil"/>
              <w:left w:val="nil"/>
              <w:right w:val="nil"/>
            </w:tcBorders>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123 757</w:t>
            </w:r>
          </w:p>
        </w:tc>
        <w:tc>
          <w:tcPr>
            <w:tcW w:w="950"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Cs/>
                <w:spacing w:val="-4"/>
                <w:sz w:val="16"/>
                <w:szCs w:val="16"/>
              </w:rPr>
              <w:t>128 389</w:t>
            </w:r>
          </w:p>
        </w:tc>
        <w:tc>
          <w:tcPr>
            <w:tcW w:w="807"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Cs/>
                <w:spacing w:val="-6"/>
                <w:sz w:val="16"/>
                <w:szCs w:val="16"/>
              </w:rPr>
              <w:t>128 389</w:t>
            </w:r>
          </w:p>
        </w:tc>
        <w:tc>
          <w:tcPr>
            <w:tcW w:w="808"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w:t>
            </w:r>
          </w:p>
        </w:tc>
      </w:tr>
      <w:tr w:rsidR="00A802F6" w:rsidRPr="00E828C1" w:rsidTr="00A802F6">
        <w:trPr>
          <w:gridAfter w:val="2"/>
          <w:wAfter w:w="950" w:type="dxa"/>
        </w:trPr>
        <w:tc>
          <w:tcPr>
            <w:tcW w:w="3420" w:type="dxa"/>
            <w:gridSpan w:val="4"/>
            <w:tcBorders>
              <w:top w:val="nil"/>
              <w:left w:val="nil"/>
              <w:right w:val="nil"/>
            </w:tcBorders>
            <w:noWrap/>
            <w:vAlign w:val="bottom"/>
          </w:tcPr>
          <w:p w:rsidR="00A802F6" w:rsidRPr="00E828C1" w:rsidRDefault="00A802F6" w:rsidP="00A802F6">
            <w:pPr>
              <w:keepNext/>
              <w:keepLines/>
              <w:tabs>
                <w:tab w:val="left" w:pos="572"/>
              </w:tabs>
              <w:spacing w:before="60" w:line="200" w:lineRule="exact"/>
              <w:ind w:left="-57" w:right="57"/>
              <w:jc w:val="right"/>
              <w:rPr>
                <w:b/>
                <w:bCs/>
                <w:spacing w:val="-2"/>
                <w:sz w:val="16"/>
                <w:szCs w:val="16"/>
              </w:rPr>
            </w:pPr>
          </w:p>
        </w:tc>
        <w:tc>
          <w:tcPr>
            <w:tcW w:w="760"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c>
          <w:tcPr>
            <w:tcW w:w="855" w:type="dxa"/>
            <w:gridSpan w:val="2"/>
            <w:tcBorders>
              <w:top w:val="nil"/>
              <w:left w:val="nil"/>
              <w:right w:val="nil"/>
            </w:tcBorders>
            <w:vAlign w:val="bottom"/>
          </w:tcPr>
          <w:p w:rsidR="00A802F6" w:rsidRPr="00E828C1" w:rsidRDefault="00A802F6" w:rsidP="00A802F6">
            <w:pPr>
              <w:keepNext/>
              <w:keepLines/>
              <w:spacing w:before="60" w:line="200" w:lineRule="exact"/>
              <w:jc w:val="right"/>
              <w:rPr>
                <w:b/>
                <w:bCs/>
                <w:spacing w:val="-2"/>
                <w:sz w:val="16"/>
                <w:szCs w:val="16"/>
              </w:rPr>
            </w:pPr>
          </w:p>
        </w:tc>
        <w:tc>
          <w:tcPr>
            <w:tcW w:w="950"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7"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8"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r>
      <w:tr w:rsidR="00A802F6" w:rsidRPr="00E828C1" w:rsidTr="00A802F6">
        <w:trPr>
          <w:gridAfter w:val="2"/>
          <w:wAfter w:w="950" w:type="dxa"/>
        </w:trPr>
        <w:tc>
          <w:tcPr>
            <w:tcW w:w="3420" w:type="dxa"/>
            <w:gridSpan w:val="4"/>
            <w:tcBorders>
              <w:top w:val="nil"/>
              <w:left w:val="nil"/>
              <w:right w:val="nil"/>
            </w:tcBorders>
            <w:noWrap/>
          </w:tcPr>
          <w:p w:rsidR="00A802F6" w:rsidRPr="00E828C1" w:rsidRDefault="00A802F6" w:rsidP="00A802F6">
            <w:pPr>
              <w:keepNext/>
              <w:keepLines/>
              <w:spacing w:before="60" w:line="200" w:lineRule="exact"/>
              <w:jc w:val="left"/>
              <w:rPr>
                <w:b/>
                <w:bCs/>
                <w:spacing w:val="-2"/>
                <w:sz w:val="16"/>
                <w:szCs w:val="16"/>
              </w:rPr>
            </w:pPr>
            <w:r w:rsidRPr="00E828C1">
              <w:rPr>
                <w:b/>
                <w:bCs/>
                <w:spacing w:val="-2"/>
                <w:sz w:val="16"/>
                <w:szCs w:val="16"/>
              </w:rPr>
              <w:t xml:space="preserve">Uo 17 13:5 Ramanslag </w:t>
            </w:r>
          </w:p>
          <w:p w:rsidR="00A802F6" w:rsidRPr="00E828C1" w:rsidRDefault="00A802F6" w:rsidP="00A802F6">
            <w:pPr>
              <w:keepNext/>
              <w:keepLines/>
              <w:tabs>
                <w:tab w:val="left" w:pos="572"/>
              </w:tabs>
              <w:spacing w:before="60" w:line="200" w:lineRule="exact"/>
              <w:jc w:val="left"/>
              <w:rPr>
                <w:b/>
                <w:bCs/>
                <w:spacing w:val="-2"/>
                <w:sz w:val="16"/>
                <w:szCs w:val="16"/>
              </w:rPr>
            </w:pPr>
            <w:r w:rsidRPr="00E828C1">
              <w:rPr>
                <w:b/>
                <w:bCs/>
                <w:spacing w:val="-2"/>
                <w:sz w:val="16"/>
                <w:szCs w:val="16"/>
              </w:rPr>
              <w:t>Bidrag till riksdagspartiers kvinnoorganisati</w:t>
            </w:r>
            <w:r w:rsidRPr="00E828C1">
              <w:rPr>
                <w:b/>
                <w:bCs/>
                <w:spacing w:val="-2"/>
                <w:sz w:val="16"/>
                <w:szCs w:val="16"/>
              </w:rPr>
              <w:t>o</w:t>
            </w:r>
            <w:r w:rsidRPr="00E828C1">
              <w:rPr>
                <w:b/>
                <w:bCs/>
                <w:spacing w:val="-2"/>
                <w:sz w:val="16"/>
                <w:szCs w:val="16"/>
              </w:rPr>
              <w:t>ner</w:t>
            </w:r>
          </w:p>
        </w:tc>
        <w:tc>
          <w:tcPr>
            <w:tcW w:w="760"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c>
          <w:tcPr>
            <w:tcW w:w="855" w:type="dxa"/>
            <w:gridSpan w:val="2"/>
            <w:tcBorders>
              <w:top w:val="nil"/>
              <w:left w:val="nil"/>
              <w:right w:val="nil"/>
            </w:tcBorders>
            <w:vAlign w:val="bottom"/>
          </w:tcPr>
          <w:p w:rsidR="00A802F6" w:rsidRPr="00E828C1" w:rsidRDefault="00A802F6" w:rsidP="00A802F6">
            <w:pPr>
              <w:keepNext/>
              <w:keepLines/>
              <w:spacing w:before="60" w:line="200" w:lineRule="exact"/>
              <w:jc w:val="right"/>
              <w:rPr>
                <w:b/>
                <w:bCs/>
                <w:spacing w:val="-2"/>
                <w:sz w:val="16"/>
                <w:szCs w:val="16"/>
              </w:rPr>
            </w:pPr>
          </w:p>
        </w:tc>
        <w:tc>
          <w:tcPr>
            <w:tcW w:w="950"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7"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p>
        </w:tc>
        <w:tc>
          <w:tcPr>
            <w:tcW w:w="808"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p>
        </w:tc>
      </w:tr>
      <w:tr w:rsidR="00A802F6" w:rsidRPr="00E828C1" w:rsidTr="00A802F6">
        <w:trPr>
          <w:gridAfter w:val="2"/>
          <w:wAfter w:w="950" w:type="dxa"/>
          <w:cantSplit/>
        </w:trPr>
        <w:tc>
          <w:tcPr>
            <w:tcW w:w="3420" w:type="dxa"/>
            <w:gridSpan w:val="4"/>
            <w:tcBorders>
              <w:top w:val="nil"/>
              <w:left w:val="nil"/>
              <w:right w:val="nil"/>
            </w:tcBorders>
            <w:noWrap/>
          </w:tcPr>
          <w:p w:rsidR="00A802F6" w:rsidRPr="00E828C1" w:rsidRDefault="00A802F6" w:rsidP="00A802F6">
            <w:pPr>
              <w:keepNext/>
              <w:keepLines/>
              <w:tabs>
                <w:tab w:val="left" w:pos="572"/>
              </w:tabs>
              <w:spacing w:before="60" w:line="200" w:lineRule="exact"/>
              <w:jc w:val="left"/>
              <w:rPr>
                <w:b/>
                <w:bCs/>
                <w:spacing w:val="-2"/>
                <w:sz w:val="16"/>
                <w:szCs w:val="16"/>
              </w:rPr>
            </w:pPr>
            <w:r w:rsidRPr="00E828C1">
              <w:rPr>
                <w:bCs/>
                <w:i/>
                <w:spacing w:val="-2"/>
                <w:sz w:val="16"/>
                <w:szCs w:val="16"/>
              </w:rPr>
              <w:t>Ap 1 Stöd till riksdagspartiernas kvinnoorganisati</w:t>
            </w:r>
            <w:r w:rsidRPr="00E828C1">
              <w:rPr>
                <w:bCs/>
                <w:i/>
                <w:spacing w:val="-2"/>
                <w:sz w:val="16"/>
                <w:szCs w:val="16"/>
              </w:rPr>
              <w:t>o</w:t>
            </w:r>
            <w:r w:rsidRPr="00E828C1">
              <w:rPr>
                <w:bCs/>
                <w:i/>
                <w:spacing w:val="-2"/>
                <w:sz w:val="16"/>
                <w:szCs w:val="16"/>
              </w:rPr>
              <w:t>ner</w:t>
            </w:r>
          </w:p>
        </w:tc>
        <w:tc>
          <w:tcPr>
            <w:tcW w:w="760"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15 000</w:t>
            </w:r>
          </w:p>
        </w:tc>
        <w:tc>
          <w:tcPr>
            <w:tcW w:w="855" w:type="dxa"/>
            <w:gridSpan w:val="2"/>
            <w:tcBorders>
              <w:top w:val="nil"/>
              <w:left w:val="nil"/>
              <w:right w:val="nil"/>
            </w:tcBorders>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w:t>
            </w:r>
          </w:p>
        </w:tc>
        <w:tc>
          <w:tcPr>
            <w:tcW w:w="950"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Cs/>
                <w:spacing w:val="-4"/>
                <w:sz w:val="16"/>
                <w:szCs w:val="16"/>
              </w:rPr>
              <w:t>15 000</w:t>
            </w:r>
          </w:p>
        </w:tc>
        <w:tc>
          <w:tcPr>
            <w:tcW w:w="807" w:type="dxa"/>
            <w:gridSpan w:val="2"/>
            <w:tcBorders>
              <w:top w:val="nil"/>
              <w:left w:val="nil"/>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Cs/>
                <w:spacing w:val="-6"/>
                <w:sz w:val="16"/>
                <w:szCs w:val="16"/>
              </w:rPr>
              <w:t>15 000</w:t>
            </w:r>
          </w:p>
        </w:tc>
        <w:tc>
          <w:tcPr>
            <w:tcW w:w="808" w:type="dxa"/>
            <w:gridSpan w:val="2"/>
            <w:tcBorders>
              <w:top w:val="nil"/>
              <w:left w:val="nil"/>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Cs/>
                <w:spacing w:val="-4"/>
                <w:sz w:val="16"/>
                <w:szCs w:val="16"/>
              </w:rPr>
              <w:t>–</w:t>
            </w:r>
          </w:p>
        </w:tc>
      </w:tr>
      <w:tr w:rsidR="00A802F6" w:rsidRPr="00E828C1" w:rsidTr="00A802F6">
        <w:trPr>
          <w:gridAfter w:val="2"/>
          <w:wAfter w:w="950" w:type="dxa"/>
        </w:trPr>
        <w:tc>
          <w:tcPr>
            <w:tcW w:w="3420" w:type="dxa"/>
            <w:gridSpan w:val="4"/>
            <w:tcBorders>
              <w:top w:val="nil"/>
              <w:left w:val="nil"/>
              <w:bottom w:val="single" w:sz="4" w:space="0" w:color="auto"/>
              <w:right w:val="nil"/>
            </w:tcBorders>
            <w:noWrap/>
            <w:vAlign w:val="bottom"/>
          </w:tcPr>
          <w:p w:rsidR="00A802F6" w:rsidRPr="00E828C1" w:rsidRDefault="00A802F6" w:rsidP="00A802F6">
            <w:pPr>
              <w:keepNext/>
              <w:keepLines/>
              <w:tabs>
                <w:tab w:val="left" w:pos="572"/>
              </w:tabs>
              <w:spacing w:before="60" w:line="200" w:lineRule="exact"/>
              <w:jc w:val="left"/>
              <w:rPr>
                <w:b/>
                <w:bCs/>
                <w:spacing w:val="-2"/>
                <w:sz w:val="16"/>
                <w:szCs w:val="16"/>
              </w:rPr>
            </w:pPr>
            <w:r w:rsidRPr="00E828C1">
              <w:rPr>
                <w:b/>
                <w:bCs/>
                <w:spacing w:val="-2"/>
                <w:sz w:val="16"/>
                <w:szCs w:val="16"/>
              </w:rPr>
              <w:t>Summa</w:t>
            </w:r>
          </w:p>
        </w:tc>
        <w:tc>
          <w:tcPr>
            <w:tcW w:w="760" w:type="dxa"/>
            <w:gridSpan w:val="2"/>
            <w:tcBorders>
              <w:top w:val="nil"/>
              <w:left w:val="nil"/>
              <w:bottom w:val="single" w:sz="4" w:space="0" w:color="auto"/>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
                <w:bCs/>
                <w:spacing w:val="-4"/>
                <w:sz w:val="16"/>
                <w:szCs w:val="16"/>
              </w:rPr>
              <w:t>185 200</w:t>
            </w:r>
          </w:p>
        </w:tc>
        <w:tc>
          <w:tcPr>
            <w:tcW w:w="855" w:type="dxa"/>
            <w:gridSpan w:val="2"/>
            <w:tcBorders>
              <w:top w:val="nil"/>
              <w:left w:val="nil"/>
              <w:bottom w:val="single" w:sz="4" w:space="0" w:color="auto"/>
              <w:right w:val="nil"/>
            </w:tcBorders>
            <w:vAlign w:val="bottom"/>
          </w:tcPr>
          <w:p w:rsidR="00A802F6" w:rsidRPr="00E828C1" w:rsidRDefault="00A802F6" w:rsidP="00A802F6">
            <w:pPr>
              <w:keepNext/>
              <w:keepLines/>
              <w:spacing w:before="60" w:line="200" w:lineRule="exact"/>
              <w:jc w:val="right"/>
              <w:rPr>
                <w:b/>
                <w:bCs/>
                <w:spacing w:val="-2"/>
                <w:sz w:val="16"/>
                <w:szCs w:val="16"/>
              </w:rPr>
            </w:pPr>
            <w:r w:rsidRPr="00E828C1">
              <w:rPr>
                <w:b/>
                <w:bCs/>
                <w:spacing w:val="-4"/>
                <w:sz w:val="16"/>
                <w:szCs w:val="16"/>
              </w:rPr>
              <w:t>123 757</w:t>
            </w:r>
          </w:p>
        </w:tc>
        <w:tc>
          <w:tcPr>
            <w:tcW w:w="950" w:type="dxa"/>
            <w:gridSpan w:val="2"/>
            <w:tcBorders>
              <w:top w:val="nil"/>
              <w:left w:val="nil"/>
              <w:bottom w:val="single" w:sz="4" w:space="0" w:color="auto"/>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
                <w:bCs/>
                <w:spacing w:val="-4"/>
                <w:sz w:val="16"/>
                <w:szCs w:val="16"/>
              </w:rPr>
              <w:t>143 389</w:t>
            </w:r>
          </w:p>
        </w:tc>
        <w:tc>
          <w:tcPr>
            <w:tcW w:w="807" w:type="dxa"/>
            <w:gridSpan w:val="2"/>
            <w:tcBorders>
              <w:top w:val="nil"/>
              <w:left w:val="nil"/>
              <w:bottom w:val="single" w:sz="4" w:space="0" w:color="auto"/>
              <w:right w:val="nil"/>
            </w:tcBorders>
            <w:noWrap/>
            <w:vAlign w:val="bottom"/>
          </w:tcPr>
          <w:p w:rsidR="00A802F6" w:rsidRPr="00E828C1" w:rsidRDefault="00A802F6" w:rsidP="00A802F6">
            <w:pPr>
              <w:keepNext/>
              <w:keepLines/>
              <w:spacing w:before="60" w:line="200" w:lineRule="exact"/>
              <w:ind w:left="-57" w:right="-57"/>
              <w:jc w:val="right"/>
              <w:rPr>
                <w:b/>
                <w:bCs/>
                <w:spacing w:val="-2"/>
                <w:sz w:val="16"/>
                <w:szCs w:val="16"/>
              </w:rPr>
            </w:pPr>
            <w:r w:rsidRPr="00E828C1">
              <w:rPr>
                <w:b/>
                <w:bCs/>
                <w:spacing w:val="-6"/>
                <w:sz w:val="16"/>
                <w:szCs w:val="16"/>
              </w:rPr>
              <w:t>143 389</w:t>
            </w:r>
          </w:p>
        </w:tc>
        <w:tc>
          <w:tcPr>
            <w:tcW w:w="808" w:type="dxa"/>
            <w:gridSpan w:val="2"/>
            <w:tcBorders>
              <w:top w:val="nil"/>
              <w:left w:val="nil"/>
              <w:bottom w:val="single" w:sz="4" w:space="0" w:color="auto"/>
              <w:right w:val="nil"/>
            </w:tcBorders>
            <w:noWrap/>
            <w:vAlign w:val="bottom"/>
          </w:tcPr>
          <w:p w:rsidR="00A802F6" w:rsidRPr="00E828C1" w:rsidRDefault="00A802F6" w:rsidP="00A802F6">
            <w:pPr>
              <w:keepNext/>
              <w:keepLines/>
              <w:spacing w:before="60" w:line="200" w:lineRule="exact"/>
              <w:jc w:val="right"/>
              <w:rPr>
                <w:b/>
                <w:bCs/>
                <w:spacing w:val="-2"/>
                <w:sz w:val="16"/>
                <w:szCs w:val="16"/>
              </w:rPr>
            </w:pPr>
            <w:r w:rsidRPr="00E828C1">
              <w:rPr>
                <w:b/>
                <w:bCs/>
                <w:spacing w:val="-4"/>
                <w:sz w:val="16"/>
                <w:szCs w:val="16"/>
              </w:rPr>
              <w:t>–</w:t>
            </w:r>
          </w:p>
        </w:tc>
      </w:tr>
    </w:tbl>
    <w:p w:rsidR="00D007DA" w:rsidRPr="00E828C1" w:rsidRDefault="00D007DA" w:rsidP="00D007DA">
      <w:pPr>
        <w:pStyle w:val="Rubrik2"/>
        <w:pageBreakBefore/>
        <w:spacing w:before="0"/>
      </w:pPr>
      <w:r w:rsidRPr="00E828C1">
        <w:t>Finansieringsanalys</w:t>
      </w:r>
      <w:bookmarkEnd w:id="96"/>
    </w:p>
    <w:tbl>
      <w:tblPr>
        <w:tblW w:w="6935" w:type="dxa"/>
        <w:tblInd w:w="28" w:type="dxa"/>
        <w:tblLayout w:type="fixed"/>
        <w:tblCellMar>
          <w:left w:w="28" w:type="dxa"/>
          <w:right w:w="28" w:type="dxa"/>
        </w:tblCellMar>
        <w:tblLook w:val="0000" w:firstRow="0" w:lastRow="0" w:firstColumn="0" w:lastColumn="0" w:noHBand="0" w:noVBand="0"/>
      </w:tblPr>
      <w:tblGrid>
        <w:gridCol w:w="2800"/>
        <w:gridCol w:w="304"/>
        <w:gridCol w:w="870"/>
        <w:gridCol w:w="871"/>
        <w:gridCol w:w="380"/>
        <w:gridCol w:w="855"/>
        <w:gridCol w:w="855"/>
      </w:tblGrid>
      <w:tr w:rsidR="00D007DA" w:rsidRPr="00E828C1" w:rsidTr="00D007DA">
        <w:trPr>
          <w:cantSplit/>
          <w:trHeight w:val="20"/>
          <w:tblHeader/>
        </w:trPr>
        <w:tc>
          <w:tcPr>
            <w:tcW w:w="2800" w:type="dxa"/>
            <w:tcBorders>
              <w:top w:val="single" w:sz="4" w:space="0" w:color="auto"/>
              <w:bottom w:val="single" w:sz="4" w:space="0" w:color="auto"/>
            </w:tcBorders>
            <w:noWrap/>
            <w:vAlign w:val="center"/>
          </w:tcPr>
          <w:p w:rsidR="00D007DA" w:rsidRPr="00E828C1" w:rsidRDefault="00D007DA" w:rsidP="00D007DA">
            <w:pPr>
              <w:spacing w:before="60" w:line="200" w:lineRule="exact"/>
              <w:jc w:val="left"/>
              <w:rPr>
                <w:b/>
                <w:bCs/>
                <w:sz w:val="16"/>
                <w:szCs w:val="16"/>
              </w:rPr>
            </w:pPr>
            <w:r w:rsidRPr="00E828C1">
              <w:rPr>
                <w:b/>
                <w:bCs/>
                <w:i/>
                <w:sz w:val="16"/>
                <w:szCs w:val="16"/>
              </w:rPr>
              <w:t>(Belopp anges i tkr)</w:t>
            </w:r>
          </w:p>
        </w:tc>
        <w:tc>
          <w:tcPr>
            <w:tcW w:w="304" w:type="dxa"/>
            <w:tcBorders>
              <w:top w:val="single" w:sz="4" w:space="0" w:color="auto"/>
              <w:bottom w:val="single" w:sz="4" w:space="0" w:color="auto"/>
            </w:tcBorders>
            <w:vAlign w:val="center"/>
          </w:tcPr>
          <w:p w:rsidR="00D007DA" w:rsidRPr="00E828C1" w:rsidRDefault="00D007DA" w:rsidP="00D007DA">
            <w:pPr>
              <w:spacing w:before="60" w:line="200" w:lineRule="exact"/>
              <w:jc w:val="center"/>
              <w:rPr>
                <w:b/>
                <w:bCs/>
                <w:sz w:val="16"/>
                <w:szCs w:val="16"/>
              </w:rPr>
            </w:pPr>
            <w:r w:rsidRPr="00E828C1">
              <w:rPr>
                <w:b/>
                <w:i/>
                <w:sz w:val="16"/>
                <w:szCs w:val="16"/>
              </w:rPr>
              <w:t>Not</w:t>
            </w:r>
          </w:p>
        </w:tc>
        <w:tc>
          <w:tcPr>
            <w:tcW w:w="1741" w:type="dxa"/>
            <w:gridSpan w:val="2"/>
            <w:tcBorders>
              <w:top w:val="single" w:sz="4" w:space="0" w:color="auto"/>
              <w:bottom w:val="single" w:sz="4" w:space="0" w:color="auto"/>
            </w:tcBorders>
            <w:vAlign w:val="center"/>
          </w:tcPr>
          <w:p w:rsidR="00D007DA" w:rsidRPr="00E828C1" w:rsidRDefault="00D007DA" w:rsidP="00D007DA">
            <w:pPr>
              <w:spacing w:before="60" w:line="200" w:lineRule="exact"/>
              <w:jc w:val="center"/>
              <w:rPr>
                <w:b/>
                <w:bCs/>
                <w:spacing w:val="-4"/>
                <w:sz w:val="16"/>
                <w:szCs w:val="16"/>
              </w:rPr>
            </w:pPr>
            <w:r w:rsidRPr="00E828C1">
              <w:rPr>
                <w:b/>
                <w:bCs/>
                <w:spacing w:val="-5"/>
                <w:sz w:val="16"/>
                <w:szCs w:val="16"/>
              </w:rPr>
              <w:t>2010–01–01–</w:t>
            </w:r>
            <w:r w:rsidRPr="00E828C1">
              <w:rPr>
                <w:b/>
                <w:bCs/>
                <w:spacing w:val="-5"/>
                <w:sz w:val="16"/>
                <w:szCs w:val="16"/>
              </w:rPr>
              <w:br/>
              <w:t>2010–12–3</w:t>
            </w:r>
            <w:r w:rsidRPr="00E828C1">
              <w:rPr>
                <w:b/>
                <w:bCs/>
                <w:spacing w:val="-4"/>
                <w:sz w:val="16"/>
                <w:szCs w:val="16"/>
              </w:rPr>
              <w:t>1</w:t>
            </w:r>
          </w:p>
        </w:tc>
        <w:tc>
          <w:tcPr>
            <w:tcW w:w="380" w:type="dxa"/>
            <w:tcBorders>
              <w:top w:val="single" w:sz="4" w:space="0" w:color="auto"/>
              <w:bottom w:val="single" w:sz="4" w:space="0" w:color="auto"/>
            </w:tcBorders>
          </w:tcPr>
          <w:p w:rsidR="00D007DA" w:rsidRPr="00E828C1" w:rsidRDefault="00D007DA" w:rsidP="00D007DA">
            <w:pPr>
              <w:spacing w:before="60" w:line="200" w:lineRule="exact"/>
              <w:jc w:val="center"/>
              <w:rPr>
                <w:b/>
                <w:bCs/>
                <w:spacing w:val="-5"/>
                <w:sz w:val="16"/>
                <w:szCs w:val="16"/>
              </w:rPr>
            </w:pPr>
          </w:p>
        </w:tc>
        <w:tc>
          <w:tcPr>
            <w:tcW w:w="1710" w:type="dxa"/>
            <w:gridSpan w:val="2"/>
            <w:tcBorders>
              <w:top w:val="single" w:sz="4" w:space="0" w:color="auto"/>
              <w:bottom w:val="single" w:sz="4" w:space="0" w:color="auto"/>
            </w:tcBorders>
            <w:vAlign w:val="center"/>
          </w:tcPr>
          <w:p w:rsidR="00D007DA" w:rsidRPr="00E828C1" w:rsidRDefault="00D007DA" w:rsidP="00D007DA">
            <w:pPr>
              <w:spacing w:before="60" w:line="200" w:lineRule="exact"/>
              <w:jc w:val="center"/>
              <w:rPr>
                <w:b/>
                <w:bCs/>
                <w:spacing w:val="-4"/>
                <w:sz w:val="16"/>
                <w:szCs w:val="16"/>
              </w:rPr>
            </w:pPr>
            <w:r w:rsidRPr="00E828C1">
              <w:rPr>
                <w:b/>
                <w:bCs/>
                <w:spacing w:val="-5"/>
                <w:sz w:val="16"/>
                <w:szCs w:val="16"/>
              </w:rPr>
              <w:t>2009–01–01–</w:t>
            </w:r>
            <w:r w:rsidRPr="00E828C1">
              <w:rPr>
                <w:b/>
                <w:bCs/>
                <w:spacing w:val="-5"/>
                <w:sz w:val="16"/>
                <w:szCs w:val="16"/>
              </w:rPr>
              <w:br/>
              <w:t>2009–12–3</w:t>
            </w:r>
            <w:r w:rsidRPr="00E828C1">
              <w:rPr>
                <w:b/>
                <w:bCs/>
                <w:spacing w:val="-4"/>
                <w:sz w:val="16"/>
                <w:szCs w:val="16"/>
              </w:rPr>
              <w:t>1</w:t>
            </w:r>
          </w:p>
        </w:tc>
      </w:tr>
      <w:tr w:rsidR="00D007DA" w:rsidRPr="00E828C1" w:rsidTr="00D007DA">
        <w:trPr>
          <w:cantSplit/>
          <w:trHeight w:val="20"/>
        </w:trPr>
        <w:tc>
          <w:tcPr>
            <w:tcW w:w="2800" w:type="dxa"/>
            <w:tcBorders>
              <w:top w:val="single" w:sz="4" w:space="0" w:color="auto"/>
            </w:tcBorders>
            <w:noWrap/>
            <w:vAlign w:val="bottom"/>
          </w:tcPr>
          <w:p w:rsidR="00D007DA" w:rsidRPr="00E828C1" w:rsidRDefault="00D007DA" w:rsidP="00D007DA">
            <w:pPr>
              <w:spacing w:before="60" w:line="200" w:lineRule="exact"/>
              <w:rPr>
                <w:b/>
                <w:bCs/>
                <w:sz w:val="16"/>
                <w:szCs w:val="16"/>
              </w:rPr>
            </w:pPr>
            <w:r w:rsidRPr="00E828C1">
              <w:rPr>
                <w:b/>
                <w:bCs/>
                <w:sz w:val="16"/>
                <w:szCs w:val="16"/>
              </w:rPr>
              <w:t>DRIFT</w:t>
            </w:r>
          </w:p>
        </w:tc>
        <w:tc>
          <w:tcPr>
            <w:tcW w:w="304" w:type="dxa"/>
            <w:tcBorders>
              <w:top w:val="single" w:sz="4" w:space="0" w:color="auto"/>
            </w:tcBorders>
            <w:vAlign w:val="bottom"/>
          </w:tcPr>
          <w:p w:rsidR="00D007DA" w:rsidRPr="00E828C1" w:rsidRDefault="00D007DA" w:rsidP="00D007DA">
            <w:pPr>
              <w:spacing w:before="60" w:line="200" w:lineRule="exact"/>
              <w:jc w:val="center"/>
              <w:rPr>
                <w:b/>
                <w:sz w:val="16"/>
                <w:szCs w:val="16"/>
              </w:rPr>
            </w:pPr>
          </w:p>
        </w:tc>
        <w:tc>
          <w:tcPr>
            <w:tcW w:w="870" w:type="dxa"/>
            <w:tcBorders>
              <w:top w:val="single" w:sz="4" w:space="0" w:color="auto"/>
            </w:tcBorders>
            <w:noWrap/>
          </w:tcPr>
          <w:p w:rsidR="00D007DA" w:rsidRPr="00E828C1" w:rsidRDefault="00D007DA" w:rsidP="00D007DA">
            <w:pPr>
              <w:spacing w:before="60" w:line="200" w:lineRule="exact"/>
              <w:rPr>
                <w:sz w:val="16"/>
                <w:szCs w:val="16"/>
              </w:rPr>
            </w:pPr>
          </w:p>
        </w:tc>
        <w:tc>
          <w:tcPr>
            <w:tcW w:w="871" w:type="dxa"/>
            <w:tcBorders>
              <w:top w:val="single" w:sz="4" w:space="0" w:color="auto"/>
            </w:tcBorders>
            <w:shd w:val="clear" w:color="auto" w:fill="E6E6E6"/>
            <w:noWrap/>
          </w:tcPr>
          <w:p w:rsidR="00D007DA" w:rsidRPr="00E828C1" w:rsidRDefault="00D007DA" w:rsidP="00D007DA">
            <w:pPr>
              <w:spacing w:before="60" w:line="200" w:lineRule="exact"/>
              <w:rPr>
                <w:i/>
                <w:sz w:val="16"/>
                <w:szCs w:val="16"/>
              </w:rPr>
            </w:pPr>
          </w:p>
        </w:tc>
        <w:tc>
          <w:tcPr>
            <w:tcW w:w="380" w:type="dxa"/>
            <w:tcBorders>
              <w:top w:val="single" w:sz="4" w:space="0" w:color="auto"/>
            </w:tcBorders>
          </w:tcPr>
          <w:p w:rsidR="00D007DA" w:rsidRPr="00E828C1" w:rsidRDefault="00D007DA" w:rsidP="00D007DA">
            <w:pPr>
              <w:spacing w:before="60" w:line="200" w:lineRule="exact"/>
              <w:rPr>
                <w:sz w:val="16"/>
                <w:szCs w:val="16"/>
              </w:rPr>
            </w:pPr>
          </w:p>
        </w:tc>
        <w:tc>
          <w:tcPr>
            <w:tcW w:w="855" w:type="dxa"/>
            <w:tcBorders>
              <w:top w:val="single" w:sz="4" w:space="0" w:color="auto"/>
            </w:tcBorders>
          </w:tcPr>
          <w:p w:rsidR="00D007DA" w:rsidRPr="00E828C1" w:rsidRDefault="00D007DA" w:rsidP="00D007DA">
            <w:pPr>
              <w:spacing w:before="60" w:line="200" w:lineRule="exact"/>
              <w:rPr>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i/>
                <w:iCs/>
                <w:sz w:val="16"/>
                <w:szCs w:val="16"/>
              </w:rPr>
            </w:pPr>
            <w:r w:rsidRPr="00E828C1">
              <w:rPr>
                <w:i/>
                <w:iCs/>
                <w:sz w:val="16"/>
                <w:szCs w:val="16"/>
              </w:rPr>
              <w:t>Kostnader</w:t>
            </w:r>
          </w:p>
        </w:tc>
        <w:tc>
          <w:tcPr>
            <w:tcW w:w="304" w:type="dxa"/>
          </w:tcPr>
          <w:p w:rsidR="00D007DA" w:rsidRPr="00E828C1" w:rsidRDefault="00D007DA" w:rsidP="00D007DA">
            <w:pPr>
              <w:spacing w:before="60" w:line="200" w:lineRule="exact"/>
              <w:jc w:val="left"/>
              <w:rPr>
                <w:i/>
                <w:sz w:val="16"/>
                <w:szCs w:val="16"/>
              </w:rPr>
            </w:pPr>
            <w:r w:rsidRPr="00E828C1">
              <w:rPr>
                <w:bCs/>
                <w:i/>
                <w:sz w:val="16"/>
                <w:szCs w:val="16"/>
              </w:rPr>
              <w:t>27</w:t>
            </w:r>
          </w:p>
        </w:tc>
        <w:tc>
          <w:tcPr>
            <w:tcW w:w="870" w:type="dxa"/>
            <w:noWrap/>
          </w:tcPr>
          <w:p w:rsidR="00D007DA" w:rsidRPr="00E828C1" w:rsidRDefault="00D007DA" w:rsidP="00D007DA">
            <w:pPr>
              <w:spacing w:before="60" w:line="200" w:lineRule="exact"/>
              <w:jc w:val="right"/>
              <w:rPr>
                <w:sz w:val="16"/>
                <w:szCs w:val="16"/>
              </w:rPr>
            </w:pPr>
          </w:p>
        </w:tc>
        <w:tc>
          <w:tcPr>
            <w:tcW w:w="871" w:type="dxa"/>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–1 157 524</w:t>
            </w:r>
          </w:p>
        </w:tc>
        <w:tc>
          <w:tcPr>
            <w:tcW w:w="380" w:type="dxa"/>
          </w:tcPr>
          <w:p w:rsidR="00D007DA" w:rsidRPr="00E828C1" w:rsidRDefault="00D007DA" w:rsidP="00D007DA">
            <w:pPr>
              <w:spacing w:before="60" w:line="200" w:lineRule="exact"/>
              <w:jc w:val="right"/>
              <w:rPr>
                <w:sz w:val="16"/>
                <w:szCs w:val="16"/>
              </w:rPr>
            </w:pPr>
          </w:p>
        </w:tc>
        <w:tc>
          <w:tcPr>
            <w:tcW w:w="855" w:type="dxa"/>
            <w:vAlign w:val="bottom"/>
          </w:tcPr>
          <w:p w:rsidR="00D007DA" w:rsidRPr="00E828C1" w:rsidRDefault="00D007DA" w:rsidP="00D007DA">
            <w:pPr>
              <w:spacing w:before="60" w:line="200" w:lineRule="exact"/>
              <w:jc w:val="right"/>
              <w:rPr>
                <w:sz w:val="16"/>
                <w:szCs w:val="16"/>
              </w:rPr>
            </w:pPr>
          </w:p>
        </w:tc>
        <w:tc>
          <w:tcPr>
            <w:tcW w:w="855" w:type="dxa"/>
            <w:shd w:val="clear" w:color="auto" w:fill="E6E6E6"/>
            <w:noWrap/>
          </w:tcPr>
          <w:p w:rsidR="00D007DA" w:rsidRPr="00E828C1" w:rsidRDefault="00D007DA" w:rsidP="00D007DA">
            <w:pPr>
              <w:spacing w:before="60" w:line="200" w:lineRule="exact"/>
              <w:ind w:left="-57"/>
              <w:jc w:val="right"/>
              <w:rPr>
                <w:i/>
                <w:iCs/>
                <w:spacing w:val="-2"/>
                <w:sz w:val="16"/>
                <w:szCs w:val="16"/>
              </w:rPr>
            </w:pPr>
            <w:r w:rsidRPr="00E828C1">
              <w:rPr>
                <w:i/>
                <w:iCs/>
                <w:spacing w:val="-2"/>
                <w:sz w:val="16"/>
                <w:szCs w:val="16"/>
              </w:rPr>
              <w:t>–1 128 562</w:t>
            </w:r>
          </w:p>
        </w:tc>
      </w:tr>
      <w:tr w:rsidR="00D007DA" w:rsidRPr="00E828C1" w:rsidTr="00D007DA">
        <w:trPr>
          <w:cantSplit/>
          <w:trHeight w:val="20"/>
        </w:trPr>
        <w:tc>
          <w:tcPr>
            <w:tcW w:w="2800" w:type="dxa"/>
            <w:noWrap/>
          </w:tcPr>
          <w:p w:rsidR="00D007DA" w:rsidRPr="00E828C1" w:rsidRDefault="00D007DA" w:rsidP="00D007DA">
            <w:pPr>
              <w:spacing w:before="240" w:line="200" w:lineRule="exact"/>
              <w:rPr>
                <w:b/>
                <w:bCs/>
                <w:sz w:val="16"/>
                <w:szCs w:val="16"/>
              </w:rPr>
            </w:pPr>
            <w:r w:rsidRPr="00E828C1">
              <w:rPr>
                <w:b/>
                <w:bCs/>
                <w:sz w:val="16"/>
                <w:szCs w:val="16"/>
              </w:rPr>
              <w:t>Finansiering av drift</w:t>
            </w:r>
          </w:p>
        </w:tc>
        <w:tc>
          <w:tcPr>
            <w:tcW w:w="304" w:type="dxa"/>
          </w:tcPr>
          <w:p w:rsidR="00D007DA" w:rsidRPr="00E828C1" w:rsidRDefault="00D007DA" w:rsidP="00D007DA">
            <w:pPr>
              <w:spacing w:before="60" w:line="200" w:lineRule="exact"/>
              <w:jc w:val="center"/>
              <w:rPr>
                <w:i/>
                <w:sz w:val="16"/>
                <w:szCs w:val="16"/>
              </w:rPr>
            </w:pPr>
          </w:p>
        </w:tc>
        <w:tc>
          <w:tcPr>
            <w:tcW w:w="870" w:type="dxa"/>
            <w:noWrap/>
          </w:tcPr>
          <w:p w:rsidR="00D007DA" w:rsidRPr="00E828C1" w:rsidRDefault="00D007DA" w:rsidP="00D007DA">
            <w:pPr>
              <w:spacing w:before="60" w:line="200" w:lineRule="exact"/>
              <w:rPr>
                <w:sz w:val="16"/>
                <w:szCs w:val="16"/>
              </w:rPr>
            </w:pPr>
          </w:p>
        </w:tc>
        <w:tc>
          <w:tcPr>
            <w:tcW w:w="871" w:type="dxa"/>
            <w:shd w:val="clear" w:color="auto" w:fill="E6E6E6"/>
            <w:noWrap/>
          </w:tcPr>
          <w:p w:rsidR="00D007DA" w:rsidRPr="00E828C1" w:rsidRDefault="00D007DA" w:rsidP="00D007DA">
            <w:pPr>
              <w:spacing w:before="60" w:line="200" w:lineRule="exact"/>
              <w:rPr>
                <w:sz w:val="16"/>
                <w:szCs w:val="16"/>
              </w:rPr>
            </w:pPr>
          </w:p>
        </w:tc>
        <w:tc>
          <w:tcPr>
            <w:tcW w:w="380" w:type="dxa"/>
          </w:tcPr>
          <w:p w:rsidR="00D007DA" w:rsidRPr="00E828C1" w:rsidRDefault="00D007DA" w:rsidP="00D007DA">
            <w:pPr>
              <w:spacing w:before="60" w:line="200" w:lineRule="exact"/>
              <w:rPr>
                <w:sz w:val="16"/>
                <w:szCs w:val="16"/>
              </w:rPr>
            </w:pPr>
          </w:p>
        </w:tc>
        <w:tc>
          <w:tcPr>
            <w:tcW w:w="855" w:type="dxa"/>
          </w:tcPr>
          <w:p w:rsidR="00D007DA" w:rsidRPr="00E828C1" w:rsidRDefault="00D007DA" w:rsidP="00D007DA">
            <w:pPr>
              <w:spacing w:before="60" w:line="200" w:lineRule="exact"/>
              <w:rPr>
                <w:sz w:val="16"/>
                <w:szCs w:val="16"/>
              </w:rPr>
            </w:pP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sz w:val="16"/>
                <w:szCs w:val="16"/>
              </w:rPr>
            </w:pPr>
            <w:r w:rsidRPr="00E828C1">
              <w:rPr>
                <w:sz w:val="16"/>
                <w:szCs w:val="16"/>
              </w:rPr>
              <w:t>Intäkter av anslag</w:t>
            </w:r>
          </w:p>
        </w:tc>
        <w:tc>
          <w:tcPr>
            <w:tcW w:w="304" w:type="dxa"/>
          </w:tcPr>
          <w:p w:rsidR="00D007DA" w:rsidRPr="00E828C1" w:rsidRDefault="00D007DA" w:rsidP="00D007DA">
            <w:pPr>
              <w:spacing w:before="60" w:line="200" w:lineRule="exact"/>
              <w:jc w:val="right"/>
              <w:rPr>
                <w:sz w:val="16"/>
                <w:szCs w:val="16"/>
              </w:rPr>
            </w:pPr>
          </w:p>
        </w:tc>
        <w:tc>
          <w:tcPr>
            <w:tcW w:w="870" w:type="dxa"/>
            <w:noWrap/>
          </w:tcPr>
          <w:p w:rsidR="00D007DA" w:rsidRPr="00E828C1" w:rsidRDefault="00D007DA" w:rsidP="00D007DA">
            <w:pPr>
              <w:spacing w:before="60" w:line="200" w:lineRule="exact"/>
              <w:ind w:left="-113"/>
              <w:jc w:val="right"/>
              <w:rPr>
                <w:sz w:val="16"/>
                <w:szCs w:val="16"/>
              </w:rPr>
            </w:pPr>
            <w:r w:rsidRPr="00E828C1">
              <w:rPr>
                <w:sz w:val="16"/>
                <w:szCs w:val="16"/>
              </w:rPr>
              <w:t>1 170 455</w:t>
            </w:r>
          </w:p>
        </w:tc>
        <w:tc>
          <w:tcPr>
            <w:tcW w:w="871" w:type="dxa"/>
            <w:shd w:val="clear" w:color="auto" w:fill="E6E6E6"/>
            <w:noWrap/>
          </w:tcPr>
          <w:p w:rsidR="00D007DA" w:rsidRPr="00E828C1" w:rsidRDefault="00D007DA" w:rsidP="00D007DA">
            <w:pPr>
              <w:spacing w:before="60" w:line="200" w:lineRule="exact"/>
              <w:ind w:left="-113"/>
              <w:jc w:val="right"/>
              <w:rPr>
                <w:sz w:val="16"/>
                <w:szCs w:val="16"/>
              </w:rPr>
            </w:pPr>
          </w:p>
        </w:tc>
        <w:tc>
          <w:tcPr>
            <w:tcW w:w="380" w:type="dxa"/>
          </w:tcPr>
          <w:p w:rsidR="00D007DA" w:rsidRPr="00E828C1" w:rsidRDefault="00D007DA" w:rsidP="00D007DA">
            <w:pPr>
              <w:spacing w:before="60" w:line="200" w:lineRule="exact"/>
              <w:ind w:left="-113"/>
              <w:jc w:val="right"/>
              <w:rPr>
                <w:sz w:val="16"/>
                <w:szCs w:val="16"/>
              </w:rPr>
            </w:pPr>
          </w:p>
        </w:tc>
        <w:tc>
          <w:tcPr>
            <w:tcW w:w="855" w:type="dxa"/>
          </w:tcPr>
          <w:p w:rsidR="00D007DA" w:rsidRPr="00E828C1" w:rsidRDefault="00D007DA" w:rsidP="00D007DA">
            <w:pPr>
              <w:spacing w:before="60" w:line="200" w:lineRule="exact"/>
              <w:ind w:left="-113"/>
              <w:jc w:val="right"/>
              <w:rPr>
                <w:sz w:val="16"/>
                <w:szCs w:val="16"/>
              </w:rPr>
            </w:pPr>
            <w:r w:rsidRPr="00E828C1">
              <w:rPr>
                <w:sz w:val="16"/>
                <w:szCs w:val="16"/>
              </w:rPr>
              <w:t>1 136 380</w:t>
            </w: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sz w:val="16"/>
                <w:szCs w:val="16"/>
              </w:rPr>
            </w:pPr>
            <w:r w:rsidRPr="00E828C1">
              <w:rPr>
                <w:sz w:val="16"/>
                <w:szCs w:val="16"/>
              </w:rPr>
              <w:t>Intäkter av avgifter och andra ersät</w:t>
            </w:r>
            <w:r w:rsidRPr="00E828C1">
              <w:rPr>
                <w:sz w:val="16"/>
                <w:szCs w:val="16"/>
              </w:rPr>
              <w:t>t</w:t>
            </w:r>
            <w:r w:rsidRPr="00E828C1">
              <w:rPr>
                <w:sz w:val="16"/>
                <w:szCs w:val="16"/>
              </w:rPr>
              <w:t>ningar</w:t>
            </w:r>
          </w:p>
        </w:tc>
        <w:tc>
          <w:tcPr>
            <w:tcW w:w="304" w:type="dxa"/>
          </w:tcPr>
          <w:p w:rsidR="00D007DA" w:rsidRPr="00E828C1" w:rsidRDefault="00D007DA" w:rsidP="00D007DA">
            <w:pPr>
              <w:spacing w:before="60" w:line="200" w:lineRule="exact"/>
              <w:jc w:val="left"/>
              <w:rPr>
                <w:i/>
                <w:sz w:val="16"/>
                <w:szCs w:val="16"/>
              </w:rPr>
            </w:pPr>
            <w:r w:rsidRPr="00E828C1">
              <w:rPr>
                <w:bCs/>
                <w:i/>
                <w:sz w:val="16"/>
                <w:szCs w:val="16"/>
              </w:rPr>
              <w:t>28</w:t>
            </w:r>
          </w:p>
        </w:tc>
        <w:tc>
          <w:tcPr>
            <w:tcW w:w="870" w:type="dxa"/>
            <w:noWrap/>
            <w:vAlign w:val="bottom"/>
          </w:tcPr>
          <w:p w:rsidR="00D007DA" w:rsidRPr="00E828C1" w:rsidRDefault="00D007DA" w:rsidP="00D007DA">
            <w:pPr>
              <w:spacing w:before="60" w:line="200" w:lineRule="exact"/>
              <w:jc w:val="right"/>
              <w:rPr>
                <w:sz w:val="16"/>
                <w:szCs w:val="16"/>
              </w:rPr>
            </w:pPr>
            <w:r w:rsidRPr="00E828C1">
              <w:rPr>
                <w:sz w:val="16"/>
                <w:szCs w:val="16"/>
              </w:rPr>
              <w:t>37 939</w:t>
            </w:r>
          </w:p>
        </w:tc>
        <w:tc>
          <w:tcPr>
            <w:tcW w:w="871" w:type="dxa"/>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r w:rsidRPr="00E828C1">
              <w:rPr>
                <w:sz w:val="16"/>
                <w:szCs w:val="16"/>
              </w:rPr>
              <w:t>37 974</w:t>
            </w: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sz w:val="16"/>
                <w:szCs w:val="16"/>
              </w:rPr>
            </w:pPr>
            <w:r w:rsidRPr="00E828C1">
              <w:rPr>
                <w:sz w:val="16"/>
                <w:szCs w:val="16"/>
              </w:rPr>
              <w:t>Intäkter av bidrag</w:t>
            </w:r>
          </w:p>
        </w:tc>
        <w:tc>
          <w:tcPr>
            <w:tcW w:w="304" w:type="dxa"/>
          </w:tcPr>
          <w:p w:rsidR="00D007DA" w:rsidRPr="00E828C1" w:rsidRDefault="00D007DA" w:rsidP="00D007DA">
            <w:pPr>
              <w:spacing w:before="60" w:line="200" w:lineRule="exact"/>
              <w:jc w:val="right"/>
              <w:rPr>
                <w:i/>
                <w:sz w:val="16"/>
                <w:szCs w:val="16"/>
              </w:rPr>
            </w:pPr>
          </w:p>
        </w:tc>
        <w:tc>
          <w:tcPr>
            <w:tcW w:w="870" w:type="dxa"/>
            <w:noWrap/>
          </w:tcPr>
          <w:p w:rsidR="00D007DA" w:rsidRPr="00E828C1" w:rsidRDefault="00D007DA" w:rsidP="00D007DA">
            <w:pPr>
              <w:spacing w:before="60" w:line="200" w:lineRule="exact"/>
              <w:jc w:val="right"/>
              <w:rPr>
                <w:sz w:val="16"/>
                <w:szCs w:val="16"/>
              </w:rPr>
            </w:pPr>
            <w:r w:rsidRPr="00E828C1">
              <w:rPr>
                <w:sz w:val="16"/>
                <w:szCs w:val="16"/>
              </w:rPr>
              <w:t>219</w:t>
            </w:r>
          </w:p>
        </w:tc>
        <w:tc>
          <w:tcPr>
            <w:tcW w:w="871" w:type="dxa"/>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r w:rsidRPr="00E828C1">
              <w:rPr>
                <w:sz w:val="16"/>
                <w:szCs w:val="16"/>
              </w:rPr>
              <w:t>115</w:t>
            </w: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sz w:val="16"/>
                <w:szCs w:val="16"/>
              </w:rPr>
            </w:pPr>
            <w:r w:rsidRPr="00E828C1">
              <w:rPr>
                <w:sz w:val="16"/>
                <w:szCs w:val="16"/>
              </w:rPr>
              <w:t>Övriga intäkter</w:t>
            </w:r>
          </w:p>
        </w:tc>
        <w:tc>
          <w:tcPr>
            <w:tcW w:w="304" w:type="dxa"/>
          </w:tcPr>
          <w:p w:rsidR="00D007DA" w:rsidRPr="00E828C1" w:rsidRDefault="00D007DA" w:rsidP="00D007DA">
            <w:pPr>
              <w:spacing w:before="60" w:line="200" w:lineRule="exact"/>
              <w:jc w:val="right"/>
              <w:rPr>
                <w:sz w:val="16"/>
                <w:szCs w:val="16"/>
              </w:rPr>
            </w:pPr>
          </w:p>
        </w:tc>
        <w:tc>
          <w:tcPr>
            <w:tcW w:w="870" w:type="dxa"/>
            <w:tcBorders>
              <w:bottom w:val="single" w:sz="4" w:space="0" w:color="auto"/>
            </w:tcBorders>
            <w:noWrap/>
          </w:tcPr>
          <w:p w:rsidR="00D007DA" w:rsidRPr="00E828C1" w:rsidRDefault="00D007DA" w:rsidP="00D007DA">
            <w:pPr>
              <w:spacing w:before="60" w:line="200" w:lineRule="exact"/>
              <w:jc w:val="right"/>
              <w:rPr>
                <w:sz w:val="16"/>
                <w:szCs w:val="16"/>
              </w:rPr>
            </w:pPr>
            <w:r w:rsidRPr="00E828C1">
              <w:rPr>
                <w:sz w:val="16"/>
                <w:szCs w:val="16"/>
              </w:rPr>
              <w:t>748</w:t>
            </w:r>
          </w:p>
        </w:tc>
        <w:tc>
          <w:tcPr>
            <w:tcW w:w="871" w:type="dxa"/>
            <w:tcBorders>
              <w:bottom w:val="single" w:sz="4" w:space="0" w:color="auto"/>
            </w:tcBorders>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Borders>
              <w:bottom w:val="single" w:sz="4" w:space="0" w:color="auto"/>
            </w:tcBorders>
          </w:tcPr>
          <w:p w:rsidR="00D007DA" w:rsidRPr="00E828C1" w:rsidRDefault="00D007DA" w:rsidP="00D007DA">
            <w:pPr>
              <w:spacing w:before="60" w:line="200" w:lineRule="exact"/>
              <w:jc w:val="right"/>
              <w:rPr>
                <w:sz w:val="16"/>
                <w:szCs w:val="16"/>
              </w:rPr>
            </w:pPr>
            <w:r w:rsidRPr="00E828C1">
              <w:rPr>
                <w:sz w:val="16"/>
                <w:szCs w:val="16"/>
              </w:rPr>
              <w:t>196</w:t>
            </w:r>
          </w:p>
        </w:tc>
        <w:tc>
          <w:tcPr>
            <w:tcW w:w="855" w:type="dxa"/>
            <w:tcBorders>
              <w:bottom w:val="single" w:sz="4" w:space="0" w:color="auto"/>
            </w:tcBorders>
            <w:shd w:val="clear" w:color="auto" w:fill="E6E6E6"/>
            <w:noWrap/>
          </w:tcPr>
          <w:p w:rsidR="00D007DA" w:rsidRPr="00E828C1" w:rsidRDefault="00D007DA" w:rsidP="00D007DA">
            <w:pPr>
              <w:spacing w:before="60" w:line="200" w:lineRule="exact"/>
              <w:rPr>
                <w:b/>
                <w:bCs/>
                <w:sz w:val="16"/>
                <w:szCs w:val="16"/>
              </w:rPr>
            </w:pPr>
          </w:p>
        </w:tc>
      </w:tr>
      <w:tr w:rsidR="00D007DA" w:rsidRPr="00E828C1" w:rsidTr="00D007DA">
        <w:trPr>
          <w:cantSplit/>
          <w:trHeight w:val="20"/>
        </w:trPr>
        <w:tc>
          <w:tcPr>
            <w:tcW w:w="2800" w:type="dxa"/>
            <w:noWrap/>
            <w:vAlign w:val="bottom"/>
          </w:tcPr>
          <w:p w:rsidR="00D007DA" w:rsidRPr="00E828C1" w:rsidRDefault="00D007DA" w:rsidP="00D007DA">
            <w:pPr>
              <w:spacing w:before="60" w:line="200" w:lineRule="exact"/>
              <w:jc w:val="left"/>
              <w:rPr>
                <w:i/>
                <w:iCs/>
                <w:sz w:val="16"/>
                <w:szCs w:val="16"/>
              </w:rPr>
            </w:pPr>
            <w:r w:rsidRPr="00E828C1">
              <w:rPr>
                <w:i/>
                <w:iCs/>
                <w:sz w:val="16"/>
                <w:szCs w:val="16"/>
              </w:rPr>
              <w:t>Summa medel som tillförts för finansi</w:t>
            </w:r>
            <w:r w:rsidRPr="00E828C1">
              <w:rPr>
                <w:i/>
                <w:iCs/>
                <w:sz w:val="16"/>
                <w:szCs w:val="16"/>
              </w:rPr>
              <w:t>e</w:t>
            </w:r>
            <w:r w:rsidRPr="00E828C1">
              <w:rPr>
                <w:i/>
                <w:iCs/>
                <w:sz w:val="16"/>
                <w:szCs w:val="16"/>
              </w:rPr>
              <w:t>ring av drift</w:t>
            </w:r>
          </w:p>
        </w:tc>
        <w:tc>
          <w:tcPr>
            <w:tcW w:w="304" w:type="dxa"/>
            <w:vAlign w:val="bottom"/>
          </w:tcPr>
          <w:p w:rsidR="00D007DA" w:rsidRPr="00E828C1" w:rsidRDefault="00D007DA" w:rsidP="00D007DA">
            <w:pPr>
              <w:spacing w:before="60" w:line="200" w:lineRule="exact"/>
              <w:rPr>
                <w:sz w:val="16"/>
                <w:szCs w:val="16"/>
              </w:rPr>
            </w:pPr>
          </w:p>
        </w:tc>
        <w:tc>
          <w:tcPr>
            <w:tcW w:w="870" w:type="dxa"/>
            <w:tcBorders>
              <w:top w:val="single" w:sz="4" w:space="0" w:color="auto"/>
            </w:tcBorders>
            <w:noWrap/>
          </w:tcPr>
          <w:p w:rsidR="00D007DA" w:rsidRPr="00E828C1" w:rsidRDefault="00D007DA" w:rsidP="00D007DA">
            <w:pPr>
              <w:spacing w:before="60" w:line="200" w:lineRule="exact"/>
              <w:jc w:val="right"/>
              <w:rPr>
                <w:sz w:val="16"/>
                <w:szCs w:val="16"/>
              </w:rPr>
            </w:pPr>
          </w:p>
        </w:tc>
        <w:tc>
          <w:tcPr>
            <w:tcW w:w="871"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1 209 361</w:t>
            </w:r>
          </w:p>
        </w:tc>
        <w:tc>
          <w:tcPr>
            <w:tcW w:w="380" w:type="dxa"/>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1 174 665</w:t>
            </w: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i/>
                <w:iCs/>
                <w:sz w:val="16"/>
                <w:szCs w:val="16"/>
              </w:rPr>
            </w:pPr>
            <w:r w:rsidRPr="00E828C1">
              <w:rPr>
                <w:i/>
                <w:iCs/>
                <w:sz w:val="16"/>
                <w:szCs w:val="16"/>
              </w:rPr>
              <w:t>Minskning av kortfristiga for</w:t>
            </w:r>
            <w:r w:rsidRPr="00E828C1">
              <w:rPr>
                <w:i/>
                <w:iCs/>
                <w:sz w:val="16"/>
                <w:szCs w:val="16"/>
              </w:rPr>
              <w:t>d</w:t>
            </w:r>
            <w:r w:rsidRPr="00E828C1">
              <w:rPr>
                <w:i/>
                <w:iCs/>
                <w:sz w:val="16"/>
                <w:szCs w:val="16"/>
              </w:rPr>
              <w:t>ringar</w:t>
            </w:r>
          </w:p>
        </w:tc>
        <w:tc>
          <w:tcPr>
            <w:tcW w:w="304" w:type="dxa"/>
            <w:vAlign w:val="bottom"/>
          </w:tcPr>
          <w:p w:rsidR="00D007DA" w:rsidRPr="00E828C1" w:rsidRDefault="00D007DA" w:rsidP="00D007DA">
            <w:pPr>
              <w:spacing w:before="60" w:line="200" w:lineRule="exact"/>
              <w:jc w:val="right"/>
              <w:rPr>
                <w:sz w:val="16"/>
                <w:szCs w:val="16"/>
              </w:rPr>
            </w:pPr>
          </w:p>
        </w:tc>
        <w:tc>
          <w:tcPr>
            <w:tcW w:w="870" w:type="dxa"/>
            <w:noWrap/>
            <w:vAlign w:val="bottom"/>
          </w:tcPr>
          <w:p w:rsidR="00D007DA" w:rsidRPr="00E828C1" w:rsidRDefault="00D007DA" w:rsidP="00D007DA">
            <w:pPr>
              <w:spacing w:before="60" w:line="200" w:lineRule="exact"/>
              <w:jc w:val="right"/>
              <w:rPr>
                <w:sz w:val="16"/>
                <w:szCs w:val="16"/>
              </w:rPr>
            </w:pPr>
          </w:p>
        </w:tc>
        <w:tc>
          <w:tcPr>
            <w:tcW w:w="871" w:type="dxa"/>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976</w:t>
            </w: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p>
        </w:tc>
        <w:tc>
          <w:tcPr>
            <w:tcW w:w="855" w:type="dxa"/>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1 939</w:t>
            </w: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i/>
                <w:iCs/>
                <w:sz w:val="16"/>
                <w:szCs w:val="16"/>
              </w:rPr>
            </w:pPr>
            <w:r w:rsidRPr="00E828C1">
              <w:rPr>
                <w:i/>
                <w:iCs/>
                <w:sz w:val="16"/>
                <w:szCs w:val="16"/>
              </w:rPr>
              <w:t>Ökning av kortfristiga sku</w:t>
            </w:r>
            <w:r w:rsidRPr="00E828C1">
              <w:rPr>
                <w:i/>
                <w:iCs/>
                <w:sz w:val="16"/>
                <w:szCs w:val="16"/>
              </w:rPr>
              <w:t>l</w:t>
            </w:r>
            <w:r w:rsidRPr="00E828C1">
              <w:rPr>
                <w:i/>
                <w:iCs/>
                <w:sz w:val="16"/>
                <w:szCs w:val="16"/>
              </w:rPr>
              <w:t>der</w:t>
            </w:r>
          </w:p>
        </w:tc>
        <w:tc>
          <w:tcPr>
            <w:tcW w:w="304" w:type="dxa"/>
            <w:vAlign w:val="bottom"/>
          </w:tcPr>
          <w:p w:rsidR="00D007DA" w:rsidRPr="00E828C1" w:rsidRDefault="00D007DA" w:rsidP="00D007DA">
            <w:pPr>
              <w:spacing w:before="60" w:line="200" w:lineRule="exact"/>
              <w:jc w:val="right"/>
              <w:rPr>
                <w:sz w:val="16"/>
                <w:szCs w:val="16"/>
              </w:rPr>
            </w:pPr>
          </w:p>
        </w:tc>
        <w:tc>
          <w:tcPr>
            <w:tcW w:w="870" w:type="dxa"/>
            <w:noWrap/>
            <w:vAlign w:val="bottom"/>
          </w:tcPr>
          <w:p w:rsidR="00D007DA" w:rsidRPr="00E828C1" w:rsidRDefault="00D007DA" w:rsidP="00D007DA">
            <w:pPr>
              <w:spacing w:before="60" w:line="200" w:lineRule="exact"/>
              <w:jc w:val="right"/>
              <w:rPr>
                <w:sz w:val="16"/>
                <w:szCs w:val="16"/>
              </w:rPr>
            </w:pPr>
          </w:p>
        </w:tc>
        <w:tc>
          <w:tcPr>
            <w:tcW w:w="871" w:type="dxa"/>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905</w:t>
            </w: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p>
        </w:tc>
        <w:tc>
          <w:tcPr>
            <w:tcW w:w="855" w:type="dxa"/>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–28 930</w:t>
            </w: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bCs/>
                <w:i/>
                <w:sz w:val="16"/>
                <w:szCs w:val="16"/>
              </w:rPr>
            </w:pPr>
            <w:r w:rsidRPr="00E828C1">
              <w:rPr>
                <w:bCs/>
                <w:i/>
                <w:sz w:val="16"/>
                <w:szCs w:val="16"/>
              </w:rPr>
              <w:t>Förändring av myndighetskapital hänfö</w:t>
            </w:r>
            <w:r w:rsidRPr="00E828C1">
              <w:rPr>
                <w:bCs/>
                <w:i/>
                <w:sz w:val="16"/>
                <w:szCs w:val="16"/>
              </w:rPr>
              <w:t>r</w:t>
            </w:r>
            <w:r w:rsidRPr="00E828C1">
              <w:rPr>
                <w:bCs/>
                <w:i/>
                <w:sz w:val="16"/>
                <w:szCs w:val="16"/>
              </w:rPr>
              <w:t>bar till övergångseffekter m.m.</w:t>
            </w:r>
          </w:p>
        </w:tc>
        <w:tc>
          <w:tcPr>
            <w:tcW w:w="304" w:type="dxa"/>
            <w:vAlign w:val="bottom"/>
          </w:tcPr>
          <w:p w:rsidR="00D007DA" w:rsidRPr="00E828C1" w:rsidRDefault="00D007DA" w:rsidP="00D007DA">
            <w:pPr>
              <w:spacing w:before="60" w:line="200" w:lineRule="exact"/>
              <w:jc w:val="left"/>
              <w:rPr>
                <w:i/>
                <w:sz w:val="16"/>
                <w:szCs w:val="16"/>
              </w:rPr>
            </w:pPr>
            <w:r w:rsidRPr="00E828C1">
              <w:rPr>
                <w:i/>
                <w:sz w:val="16"/>
                <w:szCs w:val="16"/>
              </w:rPr>
              <w:t>29</w:t>
            </w:r>
          </w:p>
        </w:tc>
        <w:tc>
          <w:tcPr>
            <w:tcW w:w="870" w:type="dxa"/>
            <w:noWrap/>
            <w:vAlign w:val="bottom"/>
          </w:tcPr>
          <w:p w:rsidR="00D007DA" w:rsidRPr="00E828C1" w:rsidRDefault="00D007DA" w:rsidP="00D007DA">
            <w:pPr>
              <w:spacing w:before="60" w:line="200" w:lineRule="exact"/>
              <w:jc w:val="right"/>
              <w:rPr>
                <w:sz w:val="16"/>
                <w:szCs w:val="16"/>
              </w:rPr>
            </w:pPr>
          </w:p>
        </w:tc>
        <w:tc>
          <w:tcPr>
            <w:tcW w:w="871" w:type="dxa"/>
            <w:shd w:val="clear" w:color="auto" w:fill="E6E6E6"/>
            <w:noWrap/>
          </w:tcPr>
          <w:p w:rsidR="00D007DA" w:rsidRPr="00E828C1" w:rsidRDefault="00D007DA" w:rsidP="00D007DA">
            <w:pPr>
              <w:spacing w:before="60" w:line="200" w:lineRule="exact"/>
              <w:jc w:val="right"/>
              <w:rPr>
                <w:b/>
                <w:i/>
                <w:sz w:val="16"/>
                <w:szCs w:val="16"/>
              </w:rPr>
            </w:pPr>
            <w:r w:rsidRPr="00E828C1">
              <w:rPr>
                <w:i/>
                <w:sz w:val="16"/>
                <w:szCs w:val="16"/>
              </w:rPr>
              <w:t>-</w:t>
            </w:r>
          </w:p>
        </w:tc>
        <w:tc>
          <w:tcPr>
            <w:tcW w:w="380" w:type="dxa"/>
          </w:tcPr>
          <w:p w:rsidR="00D007DA" w:rsidRPr="00E828C1" w:rsidRDefault="00D007DA" w:rsidP="00D007DA">
            <w:pPr>
              <w:spacing w:before="60" w:line="200" w:lineRule="exact"/>
              <w:jc w:val="right"/>
              <w:rPr>
                <w:i/>
                <w:sz w:val="16"/>
                <w:szCs w:val="16"/>
              </w:rPr>
            </w:pPr>
          </w:p>
        </w:tc>
        <w:tc>
          <w:tcPr>
            <w:tcW w:w="855" w:type="dxa"/>
          </w:tcPr>
          <w:p w:rsidR="00D007DA" w:rsidRPr="00E828C1" w:rsidRDefault="00D007DA" w:rsidP="00D007DA">
            <w:pPr>
              <w:spacing w:before="60" w:line="200" w:lineRule="exact"/>
              <w:jc w:val="right"/>
              <w:rPr>
                <w:i/>
                <w:sz w:val="16"/>
                <w:szCs w:val="16"/>
              </w:rPr>
            </w:pPr>
          </w:p>
        </w:tc>
        <w:tc>
          <w:tcPr>
            <w:tcW w:w="855" w:type="dxa"/>
            <w:shd w:val="clear" w:color="auto" w:fill="E6E6E6"/>
            <w:noWrap/>
          </w:tcPr>
          <w:p w:rsidR="00D007DA" w:rsidRPr="00E828C1" w:rsidRDefault="00D007DA" w:rsidP="00D007DA">
            <w:pPr>
              <w:spacing w:before="60" w:line="200" w:lineRule="exact"/>
              <w:jc w:val="right"/>
              <w:rPr>
                <w:b/>
                <w:i/>
                <w:sz w:val="16"/>
                <w:szCs w:val="16"/>
              </w:rPr>
            </w:pPr>
            <w:r w:rsidRPr="00E828C1">
              <w:rPr>
                <w:i/>
                <w:sz w:val="16"/>
                <w:szCs w:val="16"/>
              </w:rPr>
              <w:t>23 222</w:t>
            </w: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b/>
                <w:bCs/>
                <w:sz w:val="16"/>
                <w:szCs w:val="16"/>
              </w:rPr>
            </w:pPr>
            <w:r w:rsidRPr="00E828C1">
              <w:rPr>
                <w:b/>
                <w:bCs/>
                <w:sz w:val="16"/>
                <w:szCs w:val="16"/>
              </w:rPr>
              <w:t>Kassaflöde från drift</w:t>
            </w:r>
          </w:p>
        </w:tc>
        <w:tc>
          <w:tcPr>
            <w:tcW w:w="304" w:type="dxa"/>
          </w:tcPr>
          <w:p w:rsidR="00D007DA" w:rsidRPr="00E828C1" w:rsidRDefault="00D007DA" w:rsidP="00D007DA">
            <w:pPr>
              <w:spacing w:before="60" w:line="200" w:lineRule="exact"/>
              <w:rPr>
                <w:b/>
                <w:sz w:val="16"/>
                <w:szCs w:val="16"/>
              </w:rPr>
            </w:pPr>
          </w:p>
        </w:tc>
        <w:tc>
          <w:tcPr>
            <w:tcW w:w="870" w:type="dxa"/>
            <w:tcBorders>
              <w:top w:val="single" w:sz="4" w:space="0" w:color="auto"/>
            </w:tcBorders>
            <w:noWrap/>
          </w:tcPr>
          <w:p w:rsidR="00D007DA" w:rsidRPr="00E828C1" w:rsidRDefault="00D007DA" w:rsidP="00D007DA">
            <w:pPr>
              <w:spacing w:before="60" w:line="200" w:lineRule="exact"/>
              <w:rPr>
                <w:b/>
                <w:sz w:val="16"/>
                <w:szCs w:val="16"/>
              </w:rPr>
            </w:pPr>
          </w:p>
        </w:tc>
        <w:tc>
          <w:tcPr>
            <w:tcW w:w="871" w:type="dxa"/>
            <w:tcBorders>
              <w:top w:val="single" w:sz="4" w:space="0" w:color="auto"/>
            </w:tcBorders>
            <w:shd w:val="clear" w:color="auto" w:fill="E6E6E6"/>
            <w:noWrap/>
            <w:vAlign w:val="bottom"/>
          </w:tcPr>
          <w:p w:rsidR="00D007DA" w:rsidRPr="00E828C1" w:rsidRDefault="00D007DA" w:rsidP="00D007DA">
            <w:pPr>
              <w:spacing w:before="60" w:line="200" w:lineRule="exact"/>
              <w:jc w:val="right"/>
              <w:rPr>
                <w:b/>
                <w:sz w:val="16"/>
                <w:szCs w:val="16"/>
              </w:rPr>
            </w:pPr>
            <w:r w:rsidRPr="00E828C1">
              <w:rPr>
                <w:b/>
                <w:sz w:val="16"/>
                <w:szCs w:val="16"/>
              </w:rPr>
              <w:t>53 718</w:t>
            </w:r>
          </w:p>
        </w:tc>
        <w:tc>
          <w:tcPr>
            <w:tcW w:w="380" w:type="dxa"/>
          </w:tcPr>
          <w:p w:rsidR="00D007DA" w:rsidRPr="00E828C1" w:rsidRDefault="00D007DA" w:rsidP="00D007DA">
            <w:pPr>
              <w:spacing w:before="60" w:line="200" w:lineRule="exact"/>
              <w:rPr>
                <w:b/>
                <w:sz w:val="16"/>
                <w:szCs w:val="16"/>
              </w:rPr>
            </w:pPr>
          </w:p>
        </w:tc>
        <w:tc>
          <w:tcPr>
            <w:tcW w:w="855" w:type="dxa"/>
            <w:tcBorders>
              <w:top w:val="single" w:sz="4" w:space="0" w:color="auto"/>
            </w:tcBorders>
          </w:tcPr>
          <w:p w:rsidR="00D007DA" w:rsidRPr="00E828C1" w:rsidRDefault="00D007DA" w:rsidP="00D007DA">
            <w:pPr>
              <w:spacing w:before="60" w:line="200" w:lineRule="exact"/>
              <w:rPr>
                <w:b/>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jc w:val="right"/>
              <w:rPr>
                <w:b/>
                <w:sz w:val="16"/>
                <w:szCs w:val="16"/>
              </w:rPr>
            </w:pPr>
            <w:r w:rsidRPr="00E828C1">
              <w:rPr>
                <w:b/>
                <w:sz w:val="16"/>
                <w:szCs w:val="16"/>
              </w:rPr>
              <w:t>42 334</w:t>
            </w:r>
          </w:p>
        </w:tc>
      </w:tr>
      <w:tr w:rsidR="00D007DA" w:rsidRPr="00E828C1" w:rsidTr="00D007DA">
        <w:trPr>
          <w:cantSplit/>
          <w:trHeight w:val="20"/>
        </w:trPr>
        <w:tc>
          <w:tcPr>
            <w:tcW w:w="2800" w:type="dxa"/>
            <w:noWrap/>
            <w:vAlign w:val="bottom"/>
          </w:tcPr>
          <w:p w:rsidR="00D007DA" w:rsidRPr="00E828C1" w:rsidRDefault="00D007DA" w:rsidP="00D007DA">
            <w:pPr>
              <w:spacing w:before="240" w:line="200" w:lineRule="exact"/>
              <w:rPr>
                <w:b/>
                <w:bCs/>
                <w:sz w:val="16"/>
                <w:szCs w:val="16"/>
              </w:rPr>
            </w:pPr>
            <w:r w:rsidRPr="00E828C1">
              <w:rPr>
                <w:b/>
                <w:bCs/>
                <w:sz w:val="16"/>
                <w:szCs w:val="16"/>
              </w:rPr>
              <w:t>INVESTERINGAR</w:t>
            </w:r>
          </w:p>
        </w:tc>
        <w:tc>
          <w:tcPr>
            <w:tcW w:w="304" w:type="dxa"/>
          </w:tcPr>
          <w:p w:rsidR="00D007DA" w:rsidRPr="00E828C1" w:rsidRDefault="00D007DA" w:rsidP="00D007DA">
            <w:pPr>
              <w:spacing w:before="60" w:line="200" w:lineRule="exact"/>
              <w:rPr>
                <w:sz w:val="16"/>
                <w:szCs w:val="16"/>
              </w:rPr>
            </w:pPr>
          </w:p>
        </w:tc>
        <w:tc>
          <w:tcPr>
            <w:tcW w:w="870" w:type="dxa"/>
            <w:noWrap/>
          </w:tcPr>
          <w:p w:rsidR="00D007DA" w:rsidRPr="00E828C1" w:rsidRDefault="00D007DA" w:rsidP="00D007DA">
            <w:pPr>
              <w:spacing w:before="60" w:line="200" w:lineRule="exact"/>
              <w:rPr>
                <w:sz w:val="16"/>
                <w:szCs w:val="16"/>
              </w:rPr>
            </w:pPr>
          </w:p>
        </w:tc>
        <w:tc>
          <w:tcPr>
            <w:tcW w:w="871" w:type="dxa"/>
            <w:shd w:val="clear" w:color="auto" w:fill="E6E6E6"/>
            <w:noWrap/>
          </w:tcPr>
          <w:p w:rsidR="00D007DA" w:rsidRPr="00E828C1" w:rsidRDefault="00D007DA" w:rsidP="00D007DA">
            <w:pPr>
              <w:spacing w:before="60" w:line="200" w:lineRule="exact"/>
              <w:rPr>
                <w:sz w:val="16"/>
                <w:szCs w:val="16"/>
              </w:rPr>
            </w:pPr>
          </w:p>
        </w:tc>
        <w:tc>
          <w:tcPr>
            <w:tcW w:w="380" w:type="dxa"/>
          </w:tcPr>
          <w:p w:rsidR="00D007DA" w:rsidRPr="00E828C1" w:rsidRDefault="00D007DA" w:rsidP="00D007DA">
            <w:pPr>
              <w:spacing w:before="60" w:line="200" w:lineRule="exact"/>
              <w:rPr>
                <w:sz w:val="16"/>
                <w:szCs w:val="16"/>
              </w:rPr>
            </w:pPr>
          </w:p>
        </w:tc>
        <w:tc>
          <w:tcPr>
            <w:tcW w:w="855" w:type="dxa"/>
          </w:tcPr>
          <w:p w:rsidR="00D007DA" w:rsidRPr="00E828C1" w:rsidRDefault="00D007DA" w:rsidP="00D007DA">
            <w:pPr>
              <w:spacing w:before="60" w:line="200" w:lineRule="exact"/>
              <w:rPr>
                <w:sz w:val="16"/>
                <w:szCs w:val="16"/>
              </w:rPr>
            </w:pP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sz w:val="16"/>
                <w:szCs w:val="16"/>
              </w:rPr>
            </w:pPr>
            <w:r w:rsidRPr="00E828C1">
              <w:rPr>
                <w:sz w:val="16"/>
                <w:szCs w:val="16"/>
              </w:rPr>
              <w:t>Investeringar i materiella tillgångar</w:t>
            </w:r>
          </w:p>
        </w:tc>
        <w:tc>
          <w:tcPr>
            <w:tcW w:w="304" w:type="dxa"/>
          </w:tcPr>
          <w:p w:rsidR="00D007DA" w:rsidRPr="00E828C1" w:rsidRDefault="00D007DA" w:rsidP="00D007DA">
            <w:pPr>
              <w:spacing w:before="60" w:line="200" w:lineRule="exact"/>
              <w:jc w:val="right"/>
              <w:rPr>
                <w:sz w:val="16"/>
                <w:szCs w:val="16"/>
              </w:rPr>
            </w:pPr>
          </w:p>
        </w:tc>
        <w:tc>
          <w:tcPr>
            <w:tcW w:w="870" w:type="dxa"/>
            <w:noWrap/>
          </w:tcPr>
          <w:p w:rsidR="00D007DA" w:rsidRPr="00E828C1" w:rsidRDefault="00D007DA" w:rsidP="00D007DA">
            <w:pPr>
              <w:spacing w:before="60" w:line="200" w:lineRule="exact"/>
              <w:jc w:val="right"/>
              <w:rPr>
                <w:sz w:val="16"/>
                <w:szCs w:val="16"/>
              </w:rPr>
            </w:pPr>
            <w:r w:rsidRPr="00E828C1">
              <w:rPr>
                <w:sz w:val="16"/>
                <w:szCs w:val="16"/>
              </w:rPr>
              <w:t>–32 466</w:t>
            </w:r>
          </w:p>
        </w:tc>
        <w:tc>
          <w:tcPr>
            <w:tcW w:w="871" w:type="dxa"/>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r w:rsidRPr="00E828C1">
              <w:rPr>
                <w:sz w:val="16"/>
                <w:szCs w:val="16"/>
              </w:rPr>
              <w:t>–34 671</w:t>
            </w:r>
          </w:p>
        </w:tc>
        <w:tc>
          <w:tcPr>
            <w:tcW w:w="855" w:type="dxa"/>
            <w:shd w:val="clear" w:color="auto" w:fill="E6E6E6"/>
            <w:noWrap/>
          </w:tcPr>
          <w:p w:rsidR="00D007DA" w:rsidRPr="00E828C1" w:rsidRDefault="00D007DA" w:rsidP="00D007DA">
            <w:pPr>
              <w:spacing w:before="60" w:line="200" w:lineRule="exact"/>
              <w:jc w:val="righ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sz w:val="16"/>
                <w:szCs w:val="16"/>
              </w:rPr>
            </w:pPr>
            <w:r w:rsidRPr="00E828C1">
              <w:rPr>
                <w:sz w:val="16"/>
                <w:szCs w:val="16"/>
              </w:rPr>
              <w:t>Investeringar i immateriella tillgångar</w:t>
            </w:r>
          </w:p>
        </w:tc>
        <w:tc>
          <w:tcPr>
            <w:tcW w:w="304" w:type="dxa"/>
          </w:tcPr>
          <w:p w:rsidR="00D007DA" w:rsidRPr="00E828C1" w:rsidRDefault="00D007DA" w:rsidP="00D007DA">
            <w:pPr>
              <w:spacing w:before="60" w:line="200" w:lineRule="exact"/>
              <w:jc w:val="right"/>
              <w:rPr>
                <w:sz w:val="16"/>
                <w:szCs w:val="16"/>
              </w:rPr>
            </w:pPr>
          </w:p>
        </w:tc>
        <w:tc>
          <w:tcPr>
            <w:tcW w:w="870" w:type="dxa"/>
            <w:tcBorders>
              <w:bottom w:val="single" w:sz="4" w:space="0" w:color="auto"/>
            </w:tcBorders>
            <w:noWrap/>
          </w:tcPr>
          <w:p w:rsidR="00D007DA" w:rsidRPr="00E828C1" w:rsidRDefault="00D007DA" w:rsidP="00D007DA">
            <w:pPr>
              <w:spacing w:before="60" w:line="200" w:lineRule="exact"/>
              <w:jc w:val="right"/>
              <w:rPr>
                <w:sz w:val="16"/>
                <w:szCs w:val="16"/>
              </w:rPr>
            </w:pPr>
            <w:r w:rsidRPr="00E828C1">
              <w:rPr>
                <w:sz w:val="16"/>
                <w:szCs w:val="16"/>
              </w:rPr>
              <w:t>–4 421</w:t>
            </w:r>
          </w:p>
        </w:tc>
        <w:tc>
          <w:tcPr>
            <w:tcW w:w="871" w:type="dxa"/>
            <w:tcBorders>
              <w:bottom w:val="single" w:sz="4" w:space="0" w:color="auto"/>
            </w:tcBorders>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Borders>
              <w:bottom w:val="single" w:sz="4" w:space="0" w:color="auto"/>
            </w:tcBorders>
          </w:tcPr>
          <w:p w:rsidR="00D007DA" w:rsidRPr="00E828C1" w:rsidRDefault="00D007DA" w:rsidP="00D007DA">
            <w:pPr>
              <w:spacing w:before="60" w:line="200" w:lineRule="exact"/>
              <w:jc w:val="right"/>
              <w:rPr>
                <w:sz w:val="16"/>
                <w:szCs w:val="16"/>
              </w:rPr>
            </w:pPr>
            <w:r w:rsidRPr="00E828C1">
              <w:rPr>
                <w:sz w:val="16"/>
                <w:szCs w:val="16"/>
              </w:rPr>
              <w:t>–2 587</w:t>
            </w:r>
          </w:p>
        </w:tc>
        <w:tc>
          <w:tcPr>
            <w:tcW w:w="855" w:type="dxa"/>
            <w:tcBorders>
              <w:bottom w:val="single" w:sz="4" w:space="0" w:color="auto"/>
            </w:tcBorders>
            <w:shd w:val="clear" w:color="auto" w:fill="E6E6E6"/>
            <w:noWrap/>
          </w:tcPr>
          <w:p w:rsidR="00D007DA" w:rsidRPr="00E828C1" w:rsidRDefault="00D007DA" w:rsidP="00D007DA">
            <w:pPr>
              <w:spacing w:before="60" w:line="200" w:lineRule="exact"/>
              <w:jc w:val="righ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i/>
                <w:iCs/>
                <w:sz w:val="16"/>
                <w:szCs w:val="16"/>
              </w:rPr>
            </w:pPr>
            <w:r w:rsidRPr="00E828C1">
              <w:rPr>
                <w:i/>
                <w:iCs/>
                <w:sz w:val="16"/>
                <w:szCs w:val="16"/>
              </w:rPr>
              <w:t>Summa investeringsutgifter</w:t>
            </w:r>
          </w:p>
        </w:tc>
        <w:tc>
          <w:tcPr>
            <w:tcW w:w="304" w:type="dxa"/>
          </w:tcPr>
          <w:p w:rsidR="00D007DA" w:rsidRPr="00E828C1" w:rsidRDefault="00D007DA" w:rsidP="00D007DA">
            <w:pPr>
              <w:spacing w:before="60" w:line="200" w:lineRule="exact"/>
              <w:jc w:val="right"/>
              <w:rPr>
                <w:i/>
                <w:sz w:val="16"/>
                <w:szCs w:val="16"/>
              </w:rPr>
            </w:pPr>
          </w:p>
        </w:tc>
        <w:tc>
          <w:tcPr>
            <w:tcW w:w="870" w:type="dxa"/>
            <w:tcBorders>
              <w:top w:val="single" w:sz="4" w:space="0" w:color="auto"/>
            </w:tcBorders>
            <w:noWrap/>
          </w:tcPr>
          <w:p w:rsidR="00D007DA" w:rsidRPr="00E828C1" w:rsidRDefault="00D007DA" w:rsidP="00D007DA">
            <w:pPr>
              <w:spacing w:before="60" w:line="200" w:lineRule="exact"/>
              <w:jc w:val="right"/>
              <w:rPr>
                <w:sz w:val="16"/>
                <w:szCs w:val="16"/>
              </w:rPr>
            </w:pPr>
          </w:p>
        </w:tc>
        <w:tc>
          <w:tcPr>
            <w:tcW w:w="871"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–36 887</w:t>
            </w:r>
          </w:p>
        </w:tc>
        <w:tc>
          <w:tcPr>
            <w:tcW w:w="380" w:type="dxa"/>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 xml:space="preserve">–37 258 </w:t>
            </w:r>
          </w:p>
        </w:tc>
      </w:tr>
      <w:tr w:rsidR="00D007DA" w:rsidRPr="00E828C1" w:rsidTr="00D007DA">
        <w:trPr>
          <w:cantSplit/>
          <w:trHeight w:val="20"/>
        </w:trPr>
        <w:tc>
          <w:tcPr>
            <w:tcW w:w="2800" w:type="dxa"/>
            <w:noWrap/>
          </w:tcPr>
          <w:p w:rsidR="00D007DA" w:rsidRPr="00E828C1" w:rsidRDefault="00D007DA" w:rsidP="00D007DA">
            <w:pPr>
              <w:spacing w:before="240" w:line="200" w:lineRule="exact"/>
              <w:rPr>
                <w:b/>
                <w:bCs/>
                <w:sz w:val="16"/>
                <w:szCs w:val="16"/>
              </w:rPr>
            </w:pPr>
            <w:r w:rsidRPr="00E828C1">
              <w:rPr>
                <w:b/>
                <w:bCs/>
                <w:sz w:val="16"/>
                <w:szCs w:val="16"/>
              </w:rPr>
              <w:t>Finansiering av investeringar</w:t>
            </w:r>
          </w:p>
        </w:tc>
        <w:tc>
          <w:tcPr>
            <w:tcW w:w="304" w:type="dxa"/>
          </w:tcPr>
          <w:p w:rsidR="00D007DA" w:rsidRPr="00E828C1" w:rsidRDefault="00D007DA" w:rsidP="00D007DA">
            <w:pPr>
              <w:spacing w:before="60" w:line="200" w:lineRule="exact"/>
              <w:rPr>
                <w:sz w:val="16"/>
                <w:szCs w:val="16"/>
              </w:rPr>
            </w:pPr>
          </w:p>
        </w:tc>
        <w:tc>
          <w:tcPr>
            <w:tcW w:w="870" w:type="dxa"/>
            <w:noWrap/>
          </w:tcPr>
          <w:p w:rsidR="00D007DA" w:rsidRPr="00E828C1" w:rsidRDefault="00D007DA" w:rsidP="00D007DA">
            <w:pPr>
              <w:spacing w:before="60" w:line="200" w:lineRule="exact"/>
              <w:rPr>
                <w:sz w:val="16"/>
                <w:szCs w:val="16"/>
              </w:rPr>
            </w:pPr>
          </w:p>
        </w:tc>
        <w:tc>
          <w:tcPr>
            <w:tcW w:w="871" w:type="dxa"/>
            <w:shd w:val="clear" w:color="auto" w:fill="E6E6E6"/>
            <w:noWrap/>
          </w:tcPr>
          <w:p w:rsidR="00D007DA" w:rsidRPr="00E828C1" w:rsidRDefault="00D007DA" w:rsidP="00D007DA">
            <w:pPr>
              <w:spacing w:before="60" w:line="200" w:lineRule="exact"/>
              <w:rPr>
                <w:sz w:val="16"/>
                <w:szCs w:val="16"/>
              </w:rPr>
            </w:pPr>
          </w:p>
        </w:tc>
        <w:tc>
          <w:tcPr>
            <w:tcW w:w="380" w:type="dxa"/>
          </w:tcPr>
          <w:p w:rsidR="00D007DA" w:rsidRPr="00E828C1" w:rsidRDefault="00D007DA" w:rsidP="00D007DA">
            <w:pPr>
              <w:spacing w:before="60" w:line="200" w:lineRule="exact"/>
              <w:rPr>
                <w:sz w:val="16"/>
                <w:szCs w:val="16"/>
              </w:rPr>
            </w:pPr>
          </w:p>
        </w:tc>
        <w:tc>
          <w:tcPr>
            <w:tcW w:w="855" w:type="dxa"/>
          </w:tcPr>
          <w:p w:rsidR="00D007DA" w:rsidRPr="00E828C1" w:rsidRDefault="00D007DA" w:rsidP="00D007DA">
            <w:pPr>
              <w:spacing w:before="60" w:line="200" w:lineRule="exact"/>
              <w:rPr>
                <w:sz w:val="16"/>
                <w:szCs w:val="16"/>
              </w:rPr>
            </w:pPr>
          </w:p>
        </w:tc>
        <w:tc>
          <w:tcPr>
            <w:tcW w:w="855" w:type="dxa"/>
            <w:shd w:val="clear" w:color="auto" w:fill="E6E6E6"/>
            <w:noWrap/>
          </w:tcPr>
          <w:p w:rsidR="00D007DA" w:rsidRPr="00E828C1" w:rsidRDefault="00D007DA" w:rsidP="00D007DA">
            <w:pPr>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sz w:val="16"/>
                <w:szCs w:val="16"/>
              </w:rPr>
            </w:pPr>
            <w:r w:rsidRPr="00E828C1">
              <w:rPr>
                <w:sz w:val="16"/>
                <w:szCs w:val="16"/>
              </w:rPr>
              <w:t>Lån från Riksgäldskontoret</w:t>
            </w:r>
          </w:p>
        </w:tc>
        <w:tc>
          <w:tcPr>
            <w:tcW w:w="304" w:type="dxa"/>
          </w:tcPr>
          <w:p w:rsidR="00D007DA" w:rsidRPr="00E828C1" w:rsidRDefault="00D007DA" w:rsidP="00D007DA">
            <w:pPr>
              <w:spacing w:before="60" w:line="200" w:lineRule="exact"/>
              <w:jc w:val="right"/>
              <w:rPr>
                <w:sz w:val="16"/>
                <w:szCs w:val="16"/>
              </w:rPr>
            </w:pPr>
          </w:p>
        </w:tc>
        <w:tc>
          <w:tcPr>
            <w:tcW w:w="870" w:type="dxa"/>
            <w:noWrap/>
          </w:tcPr>
          <w:p w:rsidR="00D007DA" w:rsidRPr="00E828C1" w:rsidRDefault="00D007DA" w:rsidP="00D007DA">
            <w:pPr>
              <w:spacing w:before="60" w:line="200" w:lineRule="exact"/>
              <w:jc w:val="right"/>
              <w:rPr>
                <w:sz w:val="16"/>
                <w:szCs w:val="16"/>
              </w:rPr>
            </w:pPr>
            <w:r w:rsidRPr="00E828C1">
              <w:rPr>
                <w:sz w:val="16"/>
                <w:szCs w:val="16"/>
              </w:rPr>
              <w:t>47 306</w:t>
            </w:r>
          </w:p>
        </w:tc>
        <w:tc>
          <w:tcPr>
            <w:tcW w:w="871" w:type="dxa"/>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r w:rsidRPr="00E828C1">
              <w:rPr>
                <w:sz w:val="16"/>
                <w:szCs w:val="16"/>
              </w:rPr>
              <w:t>37 421</w:t>
            </w:r>
          </w:p>
        </w:tc>
        <w:tc>
          <w:tcPr>
            <w:tcW w:w="855" w:type="dxa"/>
            <w:shd w:val="clear" w:color="auto" w:fill="E6E6E6"/>
            <w:noWrap/>
          </w:tcPr>
          <w:p w:rsidR="00D007DA" w:rsidRPr="00E828C1" w:rsidRDefault="00D007DA" w:rsidP="00D007DA">
            <w:pPr>
              <w:spacing w:before="60" w:line="200" w:lineRule="exact"/>
              <w:jc w:val="righ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rPr>
                <w:sz w:val="16"/>
                <w:szCs w:val="16"/>
              </w:rPr>
            </w:pPr>
            <w:r w:rsidRPr="00E828C1">
              <w:rPr>
                <w:sz w:val="16"/>
                <w:szCs w:val="16"/>
              </w:rPr>
              <w:t xml:space="preserve"> – amorteringar</w:t>
            </w:r>
          </w:p>
        </w:tc>
        <w:tc>
          <w:tcPr>
            <w:tcW w:w="304" w:type="dxa"/>
          </w:tcPr>
          <w:p w:rsidR="00D007DA" w:rsidRPr="00E828C1" w:rsidRDefault="00D007DA" w:rsidP="00D007DA">
            <w:pPr>
              <w:spacing w:before="60" w:line="200" w:lineRule="exact"/>
              <w:jc w:val="right"/>
              <w:rPr>
                <w:sz w:val="16"/>
                <w:szCs w:val="16"/>
              </w:rPr>
            </w:pPr>
          </w:p>
        </w:tc>
        <w:tc>
          <w:tcPr>
            <w:tcW w:w="870" w:type="dxa"/>
            <w:noWrap/>
          </w:tcPr>
          <w:p w:rsidR="00D007DA" w:rsidRPr="00E828C1" w:rsidRDefault="00D007DA" w:rsidP="00D007DA">
            <w:pPr>
              <w:spacing w:before="60" w:line="200" w:lineRule="exact"/>
              <w:jc w:val="right"/>
              <w:rPr>
                <w:sz w:val="16"/>
                <w:szCs w:val="16"/>
              </w:rPr>
            </w:pPr>
            <w:r w:rsidRPr="00E828C1">
              <w:rPr>
                <w:sz w:val="16"/>
                <w:szCs w:val="16"/>
              </w:rPr>
              <w:t>–30 035</w:t>
            </w:r>
          </w:p>
        </w:tc>
        <w:tc>
          <w:tcPr>
            <w:tcW w:w="871" w:type="dxa"/>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sz w:val="16"/>
                <w:szCs w:val="16"/>
              </w:rPr>
            </w:pPr>
          </w:p>
        </w:tc>
        <w:tc>
          <w:tcPr>
            <w:tcW w:w="855" w:type="dxa"/>
          </w:tcPr>
          <w:p w:rsidR="00D007DA" w:rsidRPr="00E828C1" w:rsidRDefault="00D007DA" w:rsidP="00D007DA">
            <w:pPr>
              <w:spacing w:before="60" w:line="200" w:lineRule="exact"/>
              <w:jc w:val="right"/>
              <w:rPr>
                <w:sz w:val="16"/>
                <w:szCs w:val="16"/>
              </w:rPr>
            </w:pPr>
            <w:r w:rsidRPr="00E828C1">
              <w:rPr>
                <w:sz w:val="16"/>
                <w:szCs w:val="16"/>
              </w:rPr>
              <w:t>–30 635</w:t>
            </w:r>
          </w:p>
        </w:tc>
        <w:tc>
          <w:tcPr>
            <w:tcW w:w="855" w:type="dxa"/>
            <w:shd w:val="clear" w:color="auto" w:fill="E6E6E6"/>
            <w:noWrap/>
          </w:tcPr>
          <w:p w:rsidR="00D007DA" w:rsidRPr="00E828C1" w:rsidRDefault="00D007DA" w:rsidP="00D007DA">
            <w:pPr>
              <w:spacing w:before="60" w:line="200" w:lineRule="exact"/>
              <w:jc w:val="right"/>
              <w:rPr>
                <w:sz w:val="16"/>
                <w:szCs w:val="16"/>
              </w:rPr>
            </w:pP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sz w:val="16"/>
                <w:szCs w:val="16"/>
              </w:rPr>
            </w:pPr>
            <w:r w:rsidRPr="00E828C1">
              <w:rPr>
                <w:sz w:val="16"/>
                <w:szCs w:val="16"/>
              </w:rPr>
              <w:t>Försäljning av anläggningstillgångar</w:t>
            </w:r>
          </w:p>
        </w:tc>
        <w:tc>
          <w:tcPr>
            <w:tcW w:w="304" w:type="dxa"/>
          </w:tcPr>
          <w:p w:rsidR="00D007DA" w:rsidRPr="00E828C1" w:rsidRDefault="00D007DA" w:rsidP="00D007DA">
            <w:pPr>
              <w:spacing w:before="60" w:line="200" w:lineRule="exact"/>
              <w:jc w:val="right"/>
              <w:rPr>
                <w:sz w:val="16"/>
                <w:szCs w:val="16"/>
              </w:rPr>
            </w:pPr>
          </w:p>
        </w:tc>
        <w:tc>
          <w:tcPr>
            <w:tcW w:w="870" w:type="dxa"/>
            <w:tcBorders>
              <w:bottom w:val="single" w:sz="4" w:space="0" w:color="auto"/>
            </w:tcBorders>
            <w:noWrap/>
          </w:tcPr>
          <w:p w:rsidR="00D007DA" w:rsidRPr="00E828C1" w:rsidRDefault="00D007DA" w:rsidP="00D007DA">
            <w:pPr>
              <w:spacing w:before="60" w:line="200" w:lineRule="exact"/>
              <w:jc w:val="right"/>
              <w:rPr>
                <w:sz w:val="16"/>
                <w:szCs w:val="16"/>
              </w:rPr>
            </w:pPr>
            <w:r w:rsidRPr="00E828C1">
              <w:rPr>
                <w:sz w:val="16"/>
                <w:szCs w:val="16"/>
              </w:rPr>
              <w:t>190</w:t>
            </w:r>
          </w:p>
        </w:tc>
        <w:tc>
          <w:tcPr>
            <w:tcW w:w="871" w:type="dxa"/>
            <w:tcBorders>
              <w:bottom w:val="single" w:sz="4" w:space="0" w:color="auto"/>
            </w:tcBorders>
            <w:shd w:val="clear" w:color="auto" w:fill="E6E6E6"/>
            <w:noWrap/>
          </w:tcPr>
          <w:p w:rsidR="00D007DA" w:rsidRPr="00E828C1" w:rsidRDefault="00D007DA" w:rsidP="00D007DA">
            <w:pPr>
              <w:spacing w:before="60" w:line="200" w:lineRule="exact"/>
              <w:jc w:val="right"/>
              <w:rPr>
                <w:sz w:val="16"/>
                <w:szCs w:val="16"/>
              </w:rPr>
            </w:pPr>
          </w:p>
        </w:tc>
        <w:tc>
          <w:tcPr>
            <w:tcW w:w="380" w:type="dxa"/>
          </w:tcPr>
          <w:p w:rsidR="00D007DA" w:rsidRPr="00E828C1" w:rsidRDefault="00D007DA" w:rsidP="00D007DA">
            <w:pPr>
              <w:spacing w:before="60" w:line="200" w:lineRule="exact"/>
              <w:jc w:val="right"/>
              <w:rPr>
                <w:b/>
                <w:sz w:val="16"/>
                <w:szCs w:val="16"/>
              </w:rPr>
            </w:pPr>
          </w:p>
        </w:tc>
        <w:tc>
          <w:tcPr>
            <w:tcW w:w="855" w:type="dxa"/>
            <w:tcBorders>
              <w:bottom w:val="single" w:sz="4" w:space="0" w:color="auto"/>
            </w:tcBorders>
          </w:tcPr>
          <w:p w:rsidR="00D007DA" w:rsidRPr="00E828C1" w:rsidRDefault="00D007DA" w:rsidP="00D007DA">
            <w:pPr>
              <w:spacing w:before="60" w:line="200" w:lineRule="exact"/>
              <w:jc w:val="right"/>
              <w:rPr>
                <w:sz w:val="16"/>
                <w:szCs w:val="16"/>
              </w:rPr>
            </w:pPr>
            <w:r w:rsidRPr="00E828C1">
              <w:rPr>
                <w:b/>
                <w:sz w:val="16"/>
                <w:szCs w:val="16"/>
              </w:rPr>
              <w:t>–</w:t>
            </w:r>
          </w:p>
        </w:tc>
        <w:tc>
          <w:tcPr>
            <w:tcW w:w="855" w:type="dxa"/>
            <w:tcBorders>
              <w:bottom w:val="single" w:sz="4" w:space="0" w:color="auto"/>
            </w:tcBorders>
            <w:shd w:val="clear" w:color="auto" w:fill="E6E6E6"/>
            <w:noWrap/>
          </w:tcPr>
          <w:p w:rsidR="00D007DA" w:rsidRPr="00E828C1" w:rsidRDefault="00D007DA" w:rsidP="00D007DA">
            <w:pPr>
              <w:spacing w:before="60" w:line="200" w:lineRule="exact"/>
              <w:jc w:val="right"/>
              <w:rPr>
                <w:sz w:val="16"/>
                <w:szCs w:val="16"/>
              </w:rPr>
            </w:pPr>
          </w:p>
        </w:tc>
      </w:tr>
      <w:tr w:rsidR="00D007DA" w:rsidRPr="00E828C1" w:rsidTr="00D007DA">
        <w:trPr>
          <w:cantSplit/>
          <w:trHeight w:val="20"/>
        </w:trPr>
        <w:tc>
          <w:tcPr>
            <w:tcW w:w="2800" w:type="dxa"/>
            <w:noWrap/>
            <w:vAlign w:val="bottom"/>
          </w:tcPr>
          <w:p w:rsidR="00D007DA" w:rsidRPr="00E828C1" w:rsidRDefault="00D007DA" w:rsidP="00D007DA">
            <w:pPr>
              <w:spacing w:before="60" w:line="200" w:lineRule="exact"/>
              <w:jc w:val="left"/>
              <w:rPr>
                <w:i/>
                <w:iCs/>
                <w:sz w:val="16"/>
                <w:szCs w:val="16"/>
              </w:rPr>
            </w:pPr>
            <w:r w:rsidRPr="00E828C1">
              <w:rPr>
                <w:i/>
                <w:iCs/>
                <w:sz w:val="16"/>
                <w:szCs w:val="16"/>
              </w:rPr>
              <w:t>Summa medel som tillförts för finansi</w:t>
            </w:r>
            <w:r w:rsidRPr="00E828C1">
              <w:rPr>
                <w:i/>
                <w:iCs/>
                <w:sz w:val="16"/>
                <w:szCs w:val="16"/>
              </w:rPr>
              <w:t>e</w:t>
            </w:r>
            <w:r w:rsidRPr="00E828C1">
              <w:rPr>
                <w:i/>
                <w:iCs/>
                <w:sz w:val="16"/>
                <w:szCs w:val="16"/>
              </w:rPr>
              <w:t>ring av investe</w:t>
            </w:r>
            <w:r w:rsidRPr="00E828C1">
              <w:rPr>
                <w:i/>
                <w:iCs/>
                <w:sz w:val="16"/>
                <w:szCs w:val="16"/>
              </w:rPr>
              <w:t>r</w:t>
            </w:r>
            <w:r w:rsidRPr="00E828C1">
              <w:rPr>
                <w:i/>
                <w:iCs/>
                <w:sz w:val="16"/>
                <w:szCs w:val="16"/>
              </w:rPr>
              <w:t>ingar</w:t>
            </w:r>
          </w:p>
        </w:tc>
        <w:tc>
          <w:tcPr>
            <w:tcW w:w="304" w:type="dxa"/>
            <w:vAlign w:val="bottom"/>
          </w:tcPr>
          <w:p w:rsidR="00D007DA" w:rsidRPr="00E828C1" w:rsidRDefault="00D007DA" w:rsidP="00D007DA">
            <w:pPr>
              <w:spacing w:before="60" w:line="200" w:lineRule="exact"/>
              <w:rPr>
                <w:i/>
                <w:sz w:val="16"/>
                <w:szCs w:val="16"/>
              </w:rPr>
            </w:pPr>
          </w:p>
        </w:tc>
        <w:tc>
          <w:tcPr>
            <w:tcW w:w="870" w:type="dxa"/>
            <w:tcBorders>
              <w:top w:val="single" w:sz="4" w:space="0" w:color="auto"/>
            </w:tcBorders>
            <w:noWrap/>
          </w:tcPr>
          <w:p w:rsidR="00D007DA" w:rsidRPr="00E828C1" w:rsidRDefault="00D007DA" w:rsidP="00D007DA">
            <w:pPr>
              <w:spacing w:before="60" w:line="200" w:lineRule="exact"/>
              <w:jc w:val="right"/>
              <w:rPr>
                <w:sz w:val="16"/>
                <w:szCs w:val="16"/>
              </w:rPr>
            </w:pPr>
          </w:p>
        </w:tc>
        <w:tc>
          <w:tcPr>
            <w:tcW w:w="871"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17 461</w:t>
            </w:r>
          </w:p>
        </w:tc>
        <w:tc>
          <w:tcPr>
            <w:tcW w:w="380" w:type="dxa"/>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tcPr>
          <w:p w:rsidR="00D007DA" w:rsidRPr="00E828C1" w:rsidRDefault="00D007DA" w:rsidP="00D007DA">
            <w:pPr>
              <w:spacing w:before="60" w:line="200" w:lineRule="exact"/>
              <w:jc w:val="right"/>
              <w:rPr>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jc w:val="right"/>
              <w:rPr>
                <w:i/>
                <w:sz w:val="16"/>
                <w:szCs w:val="16"/>
              </w:rPr>
            </w:pPr>
            <w:r w:rsidRPr="00E828C1">
              <w:rPr>
                <w:i/>
                <w:sz w:val="16"/>
                <w:szCs w:val="16"/>
              </w:rPr>
              <w:t>6 786</w:t>
            </w:r>
          </w:p>
        </w:tc>
      </w:tr>
      <w:tr w:rsidR="00D007DA" w:rsidRPr="00E828C1" w:rsidTr="00D007DA">
        <w:trPr>
          <w:cantSplit/>
          <w:trHeight w:val="20"/>
        </w:trPr>
        <w:tc>
          <w:tcPr>
            <w:tcW w:w="2800" w:type="dxa"/>
            <w:noWrap/>
          </w:tcPr>
          <w:p w:rsidR="00D007DA" w:rsidRPr="00E828C1" w:rsidRDefault="00D007DA" w:rsidP="00D007DA">
            <w:pPr>
              <w:spacing w:before="60" w:line="200" w:lineRule="exact"/>
              <w:jc w:val="left"/>
              <w:rPr>
                <w:b/>
                <w:bCs/>
                <w:sz w:val="16"/>
                <w:szCs w:val="16"/>
              </w:rPr>
            </w:pPr>
            <w:r w:rsidRPr="00E828C1">
              <w:rPr>
                <w:b/>
                <w:bCs/>
                <w:sz w:val="16"/>
                <w:szCs w:val="16"/>
              </w:rPr>
              <w:t>Kassaflöde till investeringar</w:t>
            </w:r>
          </w:p>
        </w:tc>
        <w:tc>
          <w:tcPr>
            <w:tcW w:w="304" w:type="dxa"/>
          </w:tcPr>
          <w:p w:rsidR="00D007DA" w:rsidRPr="00E828C1" w:rsidRDefault="00D007DA" w:rsidP="00D007DA">
            <w:pPr>
              <w:spacing w:before="60" w:line="200" w:lineRule="exact"/>
              <w:rPr>
                <w:sz w:val="16"/>
                <w:szCs w:val="16"/>
              </w:rPr>
            </w:pPr>
          </w:p>
        </w:tc>
        <w:tc>
          <w:tcPr>
            <w:tcW w:w="870" w:type="dxa"/>
            <w:tcBorders>
              <w:top w:val="single" w:sz="4" w:space="0" w:color="auto"/>
            </w:tcBorders>
            <w:noWrap/>
          </w:tcPr>
          <w:p w:rsidR="00D007DA" w:rsidRPr="00E828C1" w:rsidRDefault="00D007DA" w:rsidP="00D007DA">
            <w:pPr>
              <w:spacing w:before="60" w:line="200" w:lineRule="exact"/>
              <w:rPr>
                <w:sz w:val="16"/>
                <w:szCs w:val="16"/>
              </w:rPr>
            </w:pPr>
          </w:p>
        </w:tc>
        <w:tc>
          <w:tcPr>
            <w:tcW w:w="871" w:type="dxa"/>
            <w:tcBorders>
              <w:top w:val="single" w:sz="4" w:space="0" w:color="auto"/>
            </w:tcBorders>
            <w:shd w:val="clear" w:color="auto" w:fill="E6E6E6"/>
            <w:noWrap/>
            <w:vAlign w:val="bottom"/>
          </w:tcPr>
          <w:p w:rsidR="00D007DA" w:rsidRPr="00E828C1" w:rsidRDefault="00D007DA" w:rsidP="00D007DA">
            <w:pPr>
              <w:spacing w:before="60" w:line="200" w:lineRule="exact"/>
              <w:jc w:val="right"/>
              <w:rPr>
                <w:b/>
                <w:sz w:val="16"/>
                <w:szCs w:val="16"/>
              </w:rPr>
            </w:pPr>
            <w:r w:rsidRPr="00E828C1">
              <w:rPr>
                <w:b/>
                <w:sz w:val="16"/>
                <w:szCs w:val="16"/>
              </w:rPr>
              <w:t>–19 426</w:t>
            </w:r>
          </w:p>
        </w:tc>
        <w:tc>
          <w:tcPr>
            <w:tcW w:w="380" w:type="dxa"/>
          </w:tcPr>
          <w:p w:rsidR="00D007DA" w:rsidRPr="00E828C1" w:rsidRDefault="00D007DA" w:rsidP="00D007DA">
            <w:pPr>
              <w:spacing w:before="60" w:line="200" w:lineRule="exact"/>
              <w:rPr>
                <w:sz w:val="16"/>
                <w:szCs w:val="16"/>
              </w:rPr>
            </w:pPr>
          </w:p>
        </w:tc>
        <w:tc>
          <w:tcPr>
            <w:tcW w:w="855" w:type="dxa"/>
            <w:tcBorders>
              <w:top w:val="single" w:sz="4" w:space="0" w:color="auto"/>
            </w:tcBorders>
          </w:tcPr>
          <w:p w:rsidR="00D007DA" w:rsidRPr="00E828C1" w:rsidRDefault="00D007DA" w:rsidP="00D007DA">
            <w:pPr>
              <w:spacing w:before="60" w:line="200" w:lineRule="exact"/>
              <w:rPr>
                <w:sz w:val="16"/>
                <w:szCs w:val="16"/>
              </w:rPr>
            </w:pPr>
          </w:p>
        </w:tc>
        <w:tc>
          <w:tcPr>
            <w:tcW w:w="855" w:type="dxa"/>
            <w:tcBorders>
              <w:top w:val="single" w:sz="4" w:space="0" w:color="auto"/>
            </w:tcBorders>
            <w:shd w:val="clear" w:color="auto" w:fill="E6E6E6"/>
            <w:noWrap/>
          </w:tcPr>
          <w:p w:rsidR="00D007DA" w:rsidRPr="00E828C1" w:rsidRDefault="00D007DA" w:rsidP="00D007DA">
            <w:pPr>
              <w:spacing w:before="60" w:line="200" w:lineRule="exact"/>
              <w:jc w:val="right"/>
              <w:rPr>
                <w:sz w:val="16"/>
                <w:szCs w:val="16"/>
              </w:rPr>
            </w:pPr>
            <w:r w:rsidRPr="00E828C1">
              <w:rPr>
                <w:b/>
                <w:bCs/>
                <w:sz w:val="16"/>
                <w:szCs w:val="16"/>
              </w:rPr>
              <w:t>–30 472</w:t>
            </w:r>
          </w:p>
        </w:tc>
      </w:tr>
      <w:tr w:rsidR="00D007DA" w:rsidRPr="00E828C1" w:rsidTr="00D007DA">
        <w:trPr>
          <w:cantSplit/>
          <w:trHeight w:val="20"/>
        </w:trPr>
        <w:tc>
          <w:tcPr>
            <w:tcW w:w="2800" w:type="dxa"/>
            <w:noWrap/>
            <w:vAlign w:val="bottom"/>
          </w:tcPr>
          <w:p w:rsidR="00D007DA" w:rsidRPr="00E828C1" w:rsidRDefault="00D007DA" w:rsidP="00D007DA">
            <w:pPr>
              <w:keepNext/>
              <w:keepLines/>
              <w:spacing w:before="60" w:line="200" w:lineRule="exact"/>
              <w:rPr>
                <w:b/>
                <w:bCs/>
                <w:sz w:val="16"/>
                <w:szCs w:val="16"/>
              </w:rPr>
            </w:pPr>
            <w:r w:rsidRPr="00E828C1">
              <w:rPr>
                <w:b/>
                <w:bCs/>
                <w:sz w:val="16"/>
                <w:szCs w:val="16"/>
              </w:rPr>
              <w:t>TRANSFERERINGSVERKSA</w:t>
            </w:r>
            <w:r w:rsidRPr="00E828C1">
              <w:rPr>
                <w:b/>
                <w:bCs/>
                <w:sz w:val="16"/>
                <w:szCs w:val="16"/>
              </w:rPr>
              <w:t>M</w:t>
            </w:r>
            <w:r w:rsidRPr="00E828C1">
              <w:rPr>
                <w:b/>
                <w:bCs/>
                <w:sz w:val="16"/>
                <w:szCs w:val="16"/>
              </w:rPr>
              <w:t>HET</w:t>
            </w:r>
          </w:p>
        </w:tc>
        <w:tc>
          <w:tcPr>
            <w:tcW w:w="304" w:type="dxa"/>
          </w:tcPr>
          <w:p w:rsidR="00D007DA" w:rsidRPr="00E828C1" w:rsidRDefault="00D007DA" w:rsidP="00D007DA">
            <w:pPr>
              <w:keepNext/>
              <w:keepLines/>
              <w:spacing w:before="60" w:line="200" w:lineRule="exact"/>
              <w:rPr>
                <w:sz w:val="16"/>
                <w:szCs w:val="16"/>
              </w:rPr>
            </w:pPr>
          </w:p>
        </w:tc>
        <w:tc>
          <w:tcPr>
            <w:tcW w:w="870" w:type="dxa"/>
            <w:noWrap/>
          </w:tcPr>
          <w:p w:rsidR="00D007DA" w:rsidRPr="00E828C1" w:rsidRDefault="00D007DA" w:rsidP="00D007DA">
            <w:pPr>
              <w:keepNext/>
              <w:keepLines/>
              <w:spacing w:before="60" w:line="200" w:lineRule="exact"/>
              <w:rPr>
                <w:sz w:val="16"/>
                <w:szCs w:val="16"/>
              </w:rPr>
            </w:pPr>
          </w:p>
        </w:tc>
        <w:tc>
          <w:tcPr>
            <w:tcW w:w="871" w:type="dxa"/>
            <w:shd w:val="clear" w:color="auto" w:fill="E6E6E6"/>
            <w:noWrap/>
          </w:tcPr>
          <w:p w:rsidR="00D007DA" w:rsidRPr="00E828C1" w:rsidRDefault="00D007DA" w:rsidP="00D007DA">
            <w:pPr>
              <w:keepNext/>
              <w:keepLines/>
              <w:spacing w:before="60" w:line="200" w:lineRule="exact"/>
              <w:rPr>
                <w:sz w:val="16"/>
                <w:szCs w:val="16"/>
              </w:rPr>
            </w:pPr>
          </w:p>
        </w:tc>
        <w:tc>
          <w:tcPr>
            <w:tcW w:w="380" w:type="dxa"/>
          </w:tcPr>
          <w:p w:rsidR="00D007DA" w:rsidRPr="00E828C1" w:rsidRDefault="00D007DA" w:rsidP="00D007DA">
            <w:pPr>
              <w:keepNext/>
              <w:keepLines/>
              <w:spacing w:before="60" w:line="200" w:lineRule="exact"/>
              <w:rPr>
                <w:sz w:val="16"/>
                <w:szCs w:val="16"/>
              </w:rPr>
            </w:pPr>
          </w:p>
        </w:tc>
        <w:tc>
          <w:tcPr>
            <w:tcW w:w="855" w:type="dxa"/>
          </w:tcPr>
          <w:p w:rsidR="00D007DA" w:rsidRPr="00E828C1" w:rsidRDefault="00D007DA" w:rsidP="00D007DA">
            <w:pPr>
              <w:keepNext/>
              <w:keepLines/>
              <w:spacing w:before="60" w:line="200" w:lineRule="exact"/>
              <w:rPr>
                <w:sz w:val="16"/>
                <w:szCs w:val="16"/>
              </w:rPr>
            </w:pPr>
          </w:p>
        </w:tc>
        <w:tc>
          <w:tcPr>
            <w:tcW w:w="855" w:type="dxa"/>
            <w:shd w:val="clear" w:color="auto" w:fill="E6E6E6"/>
            <w:noWrap/>
          </w:tcPr>
          <w:p w:rsidR="00D007DA" w:rsidRPr="00E828C1" w:rsidRDefault="00D007DA" w:rsidP="00D007DA">
            <w:pPr>
              <w:keepNext/>
              <w:keepLines/>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keepNext/>
              <w:keepLines/>
              <w:spacing w:before="60" w:line="200" w:lineRule="exact"/>
              <w:jc w:val="left"/>
              <w:rPr>
                <w:sz w:val="16"/>
                <w:szCs w:val="16"/>
              </w:rPr>
            </w:pPr>
            <w:r w:rsidRPr="00E828C1">
              <w:rPr>
                <w:sz w:val="16"/>
                <w:szCs w:val="16"/>
              </w:rPr>
              <w:t>Lämnade bidrag</w:t>
            </w:r>
          </w:p>
        </w:tc>
        <w:tc>
          <w:tcPr>
            <w:tcW w:w="304" w:type="dxa"/>
          </w:tcPr>
          <w:p w:rsidR="00D007DA" w:rsidRPr="00E828C1" w:rsidRDefault="00D007DA" w:rsidP="00D007DA">
            <w:pPr>
              <w:keepNext/>
              <w:keepLines/>
              <w:spacing w:before="60" w:line="200" w:lineRule="exact"/>
              <w:jc w:val="right"/>
              <w:rPr>
                <w:sz w:val="16"/>
                <w:szCs w:val="16"/>
              </w:rPr>
            </w:pPr>
          </w:p>
        </w:tc>
        <w:tc>
          <w:tcPr>
            <w:tcW w:w="870" w:type="dxa"/>
            <w:tcBorders>
              <w:bottom w:val="single" w:sz="4" w:space="0" w:color="auto"/>
            </w:tcBorders>
            <w:noWrap/>
          </w:tcPr>
          <w:p w:rsidR="00D007DA" w:rsidRPr="00E828C1" w:rsidRDefault="00D007DA" w:rsidP="00D007DA">
            <w:pPr>
              <w:keepNext/>
              <w:keepLines/>
              <w:spacing w:before="60" w:line="200" w:lineRule="exact"/>
              <w:jc w:val="right"/>
              <w:rPr>
                <w:sz w:val="16"/>
                <w:szCs w:val="16"/>
              </w:rPr>
            </w:pPr>
            <w:r w:rsidRPr="00E828C1">
              <w:rPr>
                <w:sz w:val="16"/>
                <w:szCs w:val="16"/>
              </w:rPr>
              <w:t>–448 747</w:t>
            </w:r>
          </w:p>
        </w:tc>
        <w:tc>
          <w:tcPr>
            <w:tcW w:w="871" w:type="dxa"/>
            <w:tcBorders>
              <w:bottom w:val="single" w:sz="4" w:space="0" w:color="auto"/>
            </w:tcBorders>
            <w:shd w:val="clear" w:color="auto" w:fill="E6E6E6"/>
            <w:noWrap/>
          </w:tcPr>
          <w:p w:rsidR="00D007DA" w:rsidRPr="00E828C1" w:rsidRDefault="00D007DA" w:rsidP="00D007DA">
            <w:pPr>
              <w:keepNext/>
              <w:keepLines/>
              <w:spacing w:before="60" w:line="200" w:lineRule="exact"/>
              <w:jc w:val="right"/>
              <w:rPr>
                <w:sz w:val="16"/>
                <w:szCs w:val="16"/>
              </w:rPr>
            </w:pPr>
          </w:p>
        </w:tc>
        <w:tc>
          <w:tcPr>
            <w:tcW w:w="380" w:type="dxa"/>
          </w:tcPr>
          <w:p w:rsidR="00D007DA" w:rsidRPr="00E828C1" w:rsidRDefault="00D007DA" w:rsidP="00D007DA">
            <w:pPr>
              <w:keepNext/>
              <w:keepLines/>
              <w:spacing w:before="60" w:line="200" w:lineRule="exact"/>
              <w:jc w:val="right"/>
              <w:rPr>
                <w:sz w:val="16"/>
                <w:szCs w:val="16"/>
              </w:rPr>
            </w:pPr>
          </w:p>
        </w:tc>
        <w:tc>
          <w:tcPr>
            <w:tcW w:w="855" w:type="dxa"/>
            <w:tcBorders>
              <w:bottom w:val="single" w:sz="4" w:space="0" w:color="auto"/>
            </w:tcBorders>
          </w:tcPr>
          <w:p w:rsidR="00D007DA" w:rsidRPr="00E828C1" w:rsidRDefault="00D007DA" w:rsidP="00D007DA">
            <w:pPr>
              <w:keepNext/>
              <w:keepLines/>
              <w:spacing w:before="60" w:line="200" w:lineRule="exact"/>
              <w:jc w:val="right"/>
              <w:rPr>
                <w:sz w:val="16"/>
                <w:szCs w:val="16"/>
              </w:rPr>
            </w:pPr>
            <w:r w:rsidRPr="00E828C1">
              <w:rPr>
                <w:sz w:val="16"/>
                <w:szCs w:val="16"/>
              </w:rPr>
              <w:t>–432 671</w:t>
            </w:r>
          </w:p>
        </w:tc>
        <w:tc>
          <w:tcPr>
            <w:tcW w:w="855" w:type="dxa"/>
            <w:tcBorders>
              <w:bottom w:val="single" w:sz="4" w:space="0" w:color="auto"/>
            </w:tcBorders>
            <w:shd w:val="clear" w:color="auto" w:fill="E6E6E6"/>
            <w:noWrap/>
          </w:tcPr>
          <w:p w:rsidR="00D007DA" w:rsidRPr="00E828C1" w:rsidRDefault="00D007DA" w:rsidP="00D007DA">
            <w:pPr>
              <w:keepNext/>
              <w:keepLines/>
              <w:spacing w:before="60" w:line="200" w:lineRule="exact"/>
              <w:jc w:val="right"/>
              <w:rPr>
                <w:sz w:val="16"/>
                <w:szCs w:val="16"/>
              </w:rPr>
            </w:pPr>
          </w:p>
        </w:tc>
      </w:tr>
      <w:tr w:rsidR="00D007DA" w:rsidRPr="00E828C1" w:rsidTr="00D007DA">
        <w:trPr>
          <w:cantSplit/>
          <w:trHeight w:val="28"/>
        </w:trPr>
        <w:tc>
          <w:tcPr>
            <w:tcW w:w="2800" w:type="dxa"/>
            <w:noWrap/>
          </w:tcPr>
          <w:p w:rsidR="00D007DA" w:rsidRPr="00E828C1" w:rsidRDefault="00D007DA" w:rsidP="00D007DA">
            <w:pPr>
              <w:keepNext/>
              <w:keepLines/>
              <w:spacing w:before="60" w:line="200" w:lineRule="exact"/>
              <w:jc w:val="left"/>
              <w:rPr>
                <w:i/>
                <w:iCs/>
                <w:sz w:val="16"/>
                <w:szCs w:val="16"/>
              </w:rPr>
            </w:pPr>
            <w:r w:rsidRPr="00E828C1">
              <w:rPr>
                <w:i/>
                <w:iCs/>
                <w:sz w:val="16"/>
                <w:szCs w:val="16"/>
              </w:rPr>
              <w:t>Utbetalningar i transfereringsverksa</w:t>
            </w:r>
            <w:r w:rsidRPr="00E828C1">
              <w:rPr>
                <w:i/>
                <w:iCs/>
                <w:sz w:val="16"/>
                <w:szCs w:val="16"/>
              </w:rPr>
              <w:t>m</w:t>
            </w:r>
            <w:r w:rsidRPr="00E828C1">
              <w:rPr>
                <w:i/>
                <w:iCs/>
                <w:sz w:val="16"/>
                <w:szCs w:val="16"/>
              </w:rPr>
              <w:t>het</w:t>
            </w:r>
          </w:p>
        </w:tc>
        <w:tc>
          <w:tcPr>
            <w:tcW w:w="304" w:type="dxa"/>
          </w:tcPr>
          <w:p w:rsidR="00D007DA" w:rsidRPr="00E828C1" w:rsidRDefault="00D007DA" w:rsidP="00D007DA">
            <w:pPr>
              <w:keepNext/>
              <w:keepLines/>
              <w:spacing w:before="60" w:line="200" w:lineRule="exact"/>
              <w:rPr>
                <w:sz w:val="16"/>
                <w:szCs w:val="16"/>
              </w:rPr>
            </w:pPr>
          </w:p>
        </w:tc>
        <w:tc>
          <w:tcPr>
            <w:tcW w:w="870" w:type="dxa"/>
            <w:tcBorders>
              <w:top w:val="single" w:sz="4" w:space="0" w:color="auto"/>
            </w:tcBorders>
            <w:noWrap/>
            <w:vAlign w:val="bottom"/>
          </w:tcPr>
          <w:p w:rsidR="00D007DA" w:rsidRPr="00E828C1" w:rsidRDefault="00D007DA" w:rsidP="00D007DA">
            <w:pPr>
              <w:keepNext/>
              <w:keepLines/>
              <w:spacing w:before="60" w:line="200" w:lineRule="exact"/>
              <w:jc w:val="right"/>
              <w:rPr>
                <w:sz w:val="16"/>
                <w:szCs w:val="16"/>
              </w:rPr>
            </w:pPr>
          </w:p>
        </w:tc>
        <w:tc>
          <w:tcPr>
            <w:tcW w:w="871" w:type="dxa"/>
            <w:tcBorders>
              <w:top w:val="single" w:sz="4" w:space="0" w:color="auto"/>
            </w:tcBorders>
            <w:shd w:val="clear" w:color="auto" w:fill="E6E6E6"/>
            <w:noWrap/>
            <w:vAlign w:val="bottom"/>
          </w:tcPr>
          <w:p w:rsidR="00D007DA" w:rsidRPr="00E828C1" w:rsidRDefault="00D007DA" w:rsidP="00D007DA">
            <w:pPr>
              <w:keepNext/>
              <w:keepLines/>
              <w:spacing w:before="60" w:line="200" w:lineRule="exact"/>
              <w:jc w:val="right"/>
              <w:rPr>
                <w:i/>
                <w:sz w:val="16"/>
                <w:szCs w:val="16"/>
              </w:rPr>
            </w:pPr>
            <w:r w:rsidRPr="00E828C1">
              <w:rPr>
                <w:i/>
                <w:sz w:val="16"/>
                <w:szCs w:val="16"/>
              </w:rPr>
              <w:t>–448 747</w:t>
            </w:r>
          </w:p>
        </w:tc>
        <w:tc>
          <w:tcPr>
            <w:tcW w:w="380" w:type="dxa"/>
          </w:tcPr>
          <w:p w:rsidR="00D007DA" w:rsidRPr="00E828C1" w:rsidRDefault="00D007DA" w:rsidP="00D007DA">
            <w:pPr>
              <w:keepNext/>
              <w:keepLines/>
              <w:spacing w:before="60" w:line="200" w:lineRule="exact"/>
              <w:jc w:val="right"/>
              <w:rPr>
                <w:sz w:val="16"/>
                <w:szCs w:val="16"/>
              </w:rPr>
            </w:pPr>
          </w:p>
        </w:tc>
        <w:tc>
          <w:tcPr>
            <w:tcW w:w="855" w:type="dxa"/>
            <w:tcBorders>
              <w:top w:val="single" w:sz="4" w:space="0" w:color="auto"/>
            </w:tcBorders>
            <w:vAlign w:val="bottom"/>
          </w:tcPr>
          <w:p w:rsidR="00D007DA" w:rsidRPr="00E828C1" w:rsidRDefault="00D007DA" w:rsidP="00D007DA">
            <w:pPr>
              <w:keepNext/>
              <w:keepLines/>
              <w:spacing w:before="60" w:line="200" w:lineRule="exact"/>
              <w:jc w:val="right"/>
              <w:rPr>
                <w:sz w:val="16"/>
                <w:szCs w:val="16"/>
              </w:rPr>
            </w:pPr>
          </w:p>
        </w:tc>
        <w:tc>
          <w:tcPr>
            <w:tcW w:w="855" w:type="dxa"/>
            <w:tcBorders>
              <w:top w:val="single" w:sz="4" w:space="0" w:color="auto"/>
            </w:tcBorders>
            <w:shd w:val="clear" w:color="auto" w:fill="E6E6E6"/>
            <w:noWrap/>
            <w:vAlign w:val="bottom"/>
          </w:tcPr>
          <w:p w:rsidR="00D007DA" w:rsidRPr="00E828C1" w:rsidRDefault="00D007DA" w:rsidP="00D007DA">
            <w:pPr>
              <w:keepNext/>
              <w:keepLines/>
              <w:spacing w:before="60" w:line="200" w:lineRule="exact"/>
              <w:jc w:val="right"/>
              <w:rPr>
                <w:i/>
                <w:sz w:val="16"/>
                <w:szCs w:val="16"/>
              </w:rPr>
            </w:pPr>
            <w:r w:rsidRPr="00E828C1">
              <w:rPr>
                <w:i/>
                <w:iCs/>
                <w:sz w:val="16"/>
                <w:szCs w:val="16"/>
              </w:rPr>
              <w:t>–432 671</w:t>
            </w:r>
          </w:p>
        </w:tc>
      </w:tr>
      <w:tr w:rsidR="00D007DA" w:rsidRPr="00E828C1" w:rsidTr="00D007DA">
        <w:trPr>
          <w:cantSplit/>
          <w:trHeight w:val="20"/>
        </w:trPr>
        <w:tc>
          <w:tcPr>
            <w:tcW w:w="2800" w:type="dxa"/>
            <w:noWrap/>
          </w:tcPr>
          <w:p w:rsidR="00D007DA" w:rsidRPr="00E828C1" w:rsidRDefault="00D007DA" w:rsidP="00D007DA">
            <w:pPr>
              <w:keepNext/>
              <w:keepLines/>
              <w:spacing w:before="240" w:line="200" w:lineRule="exact"/>
              <w:jc w:val="left"/>
              <w:rPr>
                <w:b/>
                <w:bCs/>
                <w:sz w:val="16"/>
                <w:szCs w:val="16"/>
              </w:rPr>
            </w:pPr>
            <w:r w:rsidRPr="00E828C1">
              <w:rPr>
                <w:b/>
                <w:bCs/>
                <w:sz w:val="16"/>
                <w:szCs w:val="16"/>
              </w:rPr>
              <w:t>Finansiering av transfereringsver</w:t>
            </w:r>
            <w:r w:rsidRPr="00E828C1">
              <w:rPr>
                <w:b/>
                <w:bCs/>
                <w:sz w:val="16"/>
                <w:szCs w:val="16"/>
              </w:rPr>
              <w:t>k</w:t>
            </w:r>
            <w:r w:rsidRPr="00E828C1">
              <w:rPr>
                <w:b/>
                <w:bCs/>
                <w:sz w:val="16"/>
                <w:szCs w:val="16"/>
              </w:rPr>
              <w:t>samhet</w:t>
            </w:r>
          </w:p>
        </w:tc>
        <w:tc>
          <w:tcPr>
            <w:tcW w:w="304" w:type="dxa"/>
          </w:tcPr>
          <w:p w:rsidR="00D007DA" w:rsidRPr="00E828C1" w:rsidRDefault="00D007DA" w:rsidP="00D007DA">
            <w:pPr>
              <w:keepNext/>
              <w:keepLines/>
              <w:spacing w:before="60" w:line="200" w:lineRule="exact"/>
              <w:rPr>
                <w:sz w:val="16"/>
                <w:szCs w:val="16"/>
              </w:rPr>
            </w:pPr>
          </w:p>
        </w:tc>
        <w:tc>
          <w:tcPr>
            <w:tcW w:w="870" w:type="dxa"/>
            <w:noWrap/>
          </w:tcPr>
          <w:p w:rsidR="00D007DA" w:rsidRPr="00E828C1" w:rsidRDefault="00D007DA" w:rsidP="00D007DA">
            <w:pPr>
              <w:keepNext/>
              <w:keepLines/>
              <w:spacing w:before="60" w:line="200" w:lineRule="exact"/>
              <w:rPr>
                <w:sz w:val="16"/>
                <w:szCs w:val="16"/>
              </w:rPr>
            </w:pPr>
          </w:p>
        </w:tc>
        <w:tc>
          <w:tcPr>
            <w:tcW w:w="871" w:type="dxa"/>
            <w:shd w:val="clear" w:color="auto" w:fill="E6E6E6"/>
            <w:noWrap/>
          </w:tcPr>
          <w:p w:rsidR="00D007DA" w:rsidRPr="00E828C1" w:rsidRDefault="00D007DA" w:rsidP="00D007DA">
            <w:pPr>
              <w:keepNext/>
              <w:keepLines/>
              <w:spacing w:before="60" w:line="200" w:lineRule="exact"/>
              <w:rPr>
                <w:sz w:val="16"/>
                <w:szCs w:val="16"/>
              </w:rPr>
            </w:pPr>
          </w:p>
        </w:tc>
        <w:tc>
          <w:tcPr>
            <w:tcW w:w="380" w:type="dxa"/>
          </w:tcPr>
          <w:p w:rsidR="00D007DA" w:rsidRPr="00E828C1" w:rsidRDefault="00D007DA" w:rsidP="00D007DA">
            <w:pPr>
              <w:keepNext/>
              <w:keepLines/>
              <w:spacing w:before="60" w:line="200" w:lineRule="exact"/>
              <w:rPr>
                <w:sz w:val="16"/>
                <w:szCs w:val="16"/>
              </w:rPr>
            </w:pPr>
          </w:p>
        </w:tc>
        <w:tc>
          <w:tcPr>
            <w:tcW w:w="855" w:type="dxa"/>
          </w:tcPr>
          <w:p w:rsidR="00D007DA" w:rsidRPr="00E828C1" w:rsidRDefault="00D007DA" w:rsidP="00D007DA">
            <w:pPr>
              <w:keepNext/>
              <w:keepLines/>
              <w:spacing w:before="60" w:line="200" w:lineRule="exact"/>
              <w:rPr>
                <w:sz w:val="16"/>
                <w:szCs w:val="16"/>
              </w:rPr>
            </w:pPr>
          </w:p>
        </w:tc>
        <w:tc>
          <w:tcPr>
            <w:tcW w:w="855" w:type="dxa"/>
            <w:shd w:val="clear" w:color="auto" w:fill="E6E6E6"/>
            <w:noWrap/>
          </w:tcPr>
          <w:p w:rsidR="00D007DA" w:rsidRPr="00E828C1" w:rsidRDefault="00D007DA" w:rsidP="00D007DA">
            <w:pPr>
              <w:keepNext/>
              <w:keepLines/>
              <w:spacing w:before="60" w:line="200" w:lineRule="exact"/>
              <w:rPr>
                <w:sz w:val="16"/>
                <w:szCs w:val="16"/>
              </w:rPr>
            </w:pPr>
          </w:p>
        </w:tc>
      </w:tr>
      <w:tr w:rsidR="00D007DA" w:rsidRPr="00E828C1" w:rsidTr="00D007DA">
        <w:trPr>
          <w:cantSplit/>
          <w:trHeight w:val="20"/>
        </w:trPr>
        <w:tc>
          <w:tcPr>
            <w:tcW w:w="2800" w:type="dxa"/>
            <w:noWrap/>
          </w:tcPr>
          <w:p w:rsidR="00D007DA" w:rsidRPr="00E828C1" w:rsidRDefault="00D007DA" w:rsidP="00D007DA">
            <w:pPr>
              <w:keepNext/>
              <w:keepLines/>
              <w:spacing w:before="60" w:line="200" w:lineRule="exact"/>
              <w:jc w:val="left"/>
              <w:rPr>
                <w:sz w:val="16"/>
                <w:szCs w:val="16"/>
              </w:rPr>
            </w:pPr>
            <w:r w:rsidRPr="00E828C1">
              <w:rPr>
                <w:sz w:val="16"/>
                <w:szCs w:val="16"/>
              </w:rPr>
              <w:t xml:space="preserve">Medel som erhållits från statsbudgeten för finansiering av bidrag </w:t>
            </w:r>
          </w:p>
        </w:tc>
        <w:tc>
          <w:tcPr>
            <w:tcW w:w="304" w:type="dxa"/>
          </w:tcPr>
          <w:p w:rsidR="00D007DA" w:rsidRPr="00E828C1" w:rsidRDefault="00D007DA" w:rsidP="00D007DA">
            <w:pPr>
              <w:keepNext/>
              <w:keepLines/>
              <w:spacing w:before="60" w:line="200" w:lineRule="exact"/>
              <w:jc w:val="right"/>
              <w:rPr>
                <w:sz w:val="16"/>
                <w:szCs w:val="16"/>
              </w:rPr>
            </w:pPr>
          </w:p>
        </w:tc>
        <w:tc>
          <w:tcPr>
            <w:tcW w:w="870" w:type="dxa"/>
            <w:noWrap/>
            <w:vAlign w:val="bottom"/>
          </w:tcPr>
          <w:p w:rsidR="00D007DA" w:rsidRPr="00E828C1" w:rsidRDefault="00D007DA" w:rsidP="00D007DA">
            <w:pPr>
              <w:keepNext/>
              <w:keepLines/>
              <w:spacing w:before="60" w:line="200" w:lineRule="exact"/>
              <w:jc w:val="right"/>
              <w:rPr>
                <w:sz w:val="16"/>
                <w:szCs w:val="16"/>
              </w:rPr>
            </w:pPr>
            <w:r w:rsidRPr="00E828C1">
              <w:rPr>
                <w:sz w:val="16"/>
                <w:szCs w:val="16"/>
              </w:rPr>
              <w:t>448 747</w:t>
            </w:r>
          </w:p>
        </w:tc>
        <w:tc>
          <w:tcPr>
            <w:tcW w:w="871" w:type="dxa"/>
            <w:shd w:val="clear" w:color="auto" w:fill="E6E6E6"/>
            <w:noWrap/>
          </w:tcPr>
          <w:p w:rsidR="00D007DA" w:rsidRPr="00E828C1" w:rsidRDefault="00D007DA" w:rsidP="00D007DA">
            <w:pPr>
              <w:keepNext/>
              <w:keepLines/>
              <w:spacing w:before="60" w:line="200" w:lineRule="exact"/>
              <w:jc w:val="right"/>
              <w:rPr>
                <w:sz w:val="16"/>
                <w:szCs w:val="16"/>
              </w:rPr>
            </w:pPr>
          </w:p>
        </w:tc>
        <w:tc>
          <w:tcPr>
            <w:tcW w:w="380" w:type="dxa"/>
          </w:tcPr>
          <w:p w:rsidR="00D007DA" w:rsidRPr="00E828C1" w:rsidRDefault="00D007DA" w:rsidP="00D007DA">
            <w:pPr>
              <w:keepNext/>
              <w:keepLines/>
              <w:spacing w:before="60" w:line="200" w:lineRule="exact"/>
              <w:jc w:val="right"/>
              <w:rPr>
                <w:sz w:val="16"/>
                <w:szCs w:val="16"/>
              </w:rPr>
            </w:pPr>
          </w:p>
        </w:tc>
        <w:tc>
          <w:tcPr>
            <w:tcW w:w="855" w:type="dxa"/>
          </w:tcPr>
          <w:p w:rsidR="00D007DA" w:rsidRPr="00E828C1" w:rsidRDefault="00D007DA" w:rsidP="00D007DA">
            <w:pPr>
              <w:keepNext/>
              <w:keepLines/>
              <w:spacing w:before="60" w:line="200" w:lineRule="exact"/>
              <w:jc w:val="right"/>
              <w:rPr>
                <w:sz w:val="16"/>
                <w:szCs w:val="16"/>
              </w:rPr>
            </w:pPr>
            <w:r w:rsidRPr="00E828C1">
              <w:rPr>
                <w:sz w:val="16"/>
                <w:szCs w:val="16"/>
              </w:rPr>
              <w:br/>
              <w:t>432 671</w:t>
            </w:r>
          </w:p>
        </w:tc>
        <w:tc>
          <w:tcPr>
            <w:tcW w:w="855" w:type="dxa"/>
            <w:shd w:val="clear" w:color="auto" w:fill="E6E6E6"/>
            <w:noWrap/>
          </w:tcPr>
          <w:p w:rsidR="00D007DA" w:rsidRPr="00E828C1" w:rsidRDefault="00D007DA" w:rsidP="00D007DA">
            <w:pPr>
              <w:keepNext/>
              <w:keepLines/>
              <w:spacing w:before="60" w:line="200" w:lineRule="exact"/>
              <w:jc w:val="right"/>
              <w:rPr>
                <w:sz w:val="16"/>
                <w:szCs w:val="16"/>
              </w:rPr>
            </w:pPr>
          </w:p>
        </w:tc>
      </w:tr>
      <w:tr w:rsidR="00D007DA" w:rsidRPr="00E828C1" w:rsidTr="00D007DA">
        <w:trPr>
          <w:cantSplit/>
          <w:trHeight w:val="284"/>
        </w:trPr>
        <w:tc>
          <w:tcPr>
            <w:tcW w:w="2800" w:type="dxa"/>
            <w:noWrap/>
            <w:vAlign w:val="bottom"/>
          </w:tcPr>
          <w:p w:rsidR="00D007DA" w:rsidRPr="00E828C1" w:rsidRDefault="00D007DA" w:rsidP="00D007DA">
            <w:pPr>
              <w:keepNext/>
              <w:keepLines/>
              <w:spacing w:before="0" w:line="200" w:lineRule="exact"/>
              <w:jc w:val="left"/>
              <w:rPr>
                <w:i/>
                <w:iCs/>
                <w:sz w:val="16"/>
                <w:szCs w:val="16"/>
              </w:rPr>
            </w:pPr>
            <w:r w:rsidRPr="00E828C1">
              <w:rPr>
                <w:i/>
                <w:iCs/>
                <w:sz w:val="16"/>
                <w:szCs w:val="16"/>
              </w:rPr>
              <w:t>Summa medel som erhållits för finansi</w:t>
            </w:r>
            <w:r w:rsidRPr="00E828C1">
              <w:rPr>
                <w:i/>
                <w:iCs/>
                <w:sz w:val="16"/>
                <w:szCs w:val="16"/>
              </w:rPr>
              <w:t>e</w:t>
            </w:r>
            <w:r w:rsidRPr="00E828C1">
              <w:rPr>
                <w:i/>
                <w:iCs/>
                <w:sz w:val="16"/>
                <w:szCs w:val="16"/>
              </w:rPr>
              <w:t>ring av transfereringsver</w:t>
            </w:r>
            <w:r w:rsidRPr="00E828C1">
              <w:rPr>
                <w:i/>
                <w:iCs/>
                <w:sz w:val="16"/>
                <w:szCs w:val="16"/>
              </w:rPr>
              <w:t>k</w:t>
            </w:r>
            <w:r w:rsidRPr="00E828C1">
              <w:rPr>
                <w:i/>
                <w:iCs/>
                <w:sz w:val="16"/>
                <w:szCs w:val="16"/>
              </w:rPr>
              <w:t>samhet</w:t>
            </w:r>
          </w:p>
        </w:tc>
        <w:tc>
          <w:tcPr>
            <w:tcW w:w="304" w:type="dxa"/>
            <w:vAlign w:val="bottom"/>
          </w:tcPr>
          <w:p w:rsidR="00D007DA" w:rsidRPr="00E828C1" w:rsidRDefault="00D007DA" w:rsidP="00D007DA">
            <w:pPr>
              <w:keepNext/>
              <w:keepLines/>
              <w:spacing w:before="60" w:line="200" w:lineRule="exact"/>
              <w:jc w:val="right"/>
              <w:rPr>
                <w:i/>
                <w:iCs/>
                <w:sz w:val="16"/>
                <w:szCs w:val="16"/>
              </w:rPr>
            </w:pPr>
          </w:p>
        </w:tc>
        <w:tc>
          <w:tcPr>
            <w:tcW w:w="870" w:type="dxa"/>
            <w:tcBorders>
              <w:top w:val="single" w:sz="4" w:space="0" w:color="auto"/>
              <w:bottom w:val="single" w:sz="4" w:space="0" w:color="auto"/>
            </w:tcBorders>
          </w:tcPr>
          <w:p w:rsidR="00D007DA" w:rsidRPr="00E828C1" w:rsidRDefault="00D007DA" w:rsidP="00D007DA">
            <w:pPr>
              <w:keepNext/>
              <w:keepLines/>
              <w:spacing w:before="0" w:line="200" w:lineRule="exact"/>
              <w:jc w:val="right"/>
              <w:rPr>
                <w:iCs/>
                <w:sz w:val="16"/>
                <w:szCs w:val="16"/>
              </w:rPr>
            </w:pPr>
          </w:p>
        </w:tc>
        <w:tc>
          <w:tcPr>
            <w:tcW w:w="871" w:type="dxa"/>
            <w:tcBorders>
              <w:top w:val="single" w:sz="4" w:space="0" w:color="auto"/>
              <w:bottom w:val="single" w:sz="4" w:space="0" w:color="auto"/>
            </w:tcBorders>
            <w:shd w:val="clear" w:color="auto" w:fill="E6E6E6"/>
            <w:noWrap/>
          </w:tcPr>
          <w:p w:rsidR="00D007DA" w:rsidRPr="00E828C1" w:rsidRDefault="00D007DA" w:rsidP="00D007DA">
            <w:pPr>
              <w:keepNext/>
              <w:keepLines/>
              <w:spacing w:line="200" w:lineRule="exact"/>
              <w:jc w:val="right"/>
              <w:rPr>
                <w:i/>
                <w:iCs/>
                <w:sz w:val="16"/>
                <w:szCs w:val="16"/>
              </w:rPr>
            </w:pPr>
            <w:r w:rsidRPr="00E828C1">
              <w:rPr>
                <w:i/>
                <w:iCs/>
                <w:sz w:val="16"/>
                <w:szCs w:val="16"/>
              </w:rPr>
              <w:t>448 747</w:t>
            </w:r>
          </w:p>
        </w:tc>
        <w:tc>
          <w:tcPr>
            <w:tcW w:w="380" w:type="dxa"/>
          </w:tcPr>
          <w:p w:rsidR="00D007DA" w:rsidRPr="00E828C1" w:rsidRDefault="00D007DA" w:rsidP="00D007DA">
            <w:pPr>
              <w:keepNext/>
              <w:keepLines/>
              <w:spacing w:before="0" w:line="200" w:lineRule="exact"/>
              <w:jc w:val="right"/>
              <w:rPr>
                <w:iCs/>
                <w:sz w:val="16"/>
                <w:szCs w:val="16"/>
              </w:rPr>
            </w:pPr>
          </w:p>
        </w:tc>
        <w:tc>
          <w:tcPr>
            <w:tcW w:w="855" w:type="dxa"/>
            <w:tcBorders>
              <w:top w:val="single" w:sz="4" w:space="0" w:color="auto"/>
              <w:bottom w:val="single" w:sz="4" w:space="0" w:color="auto"/>
            </w:tcBorders>
          </w:tcPr>
          <w:p w:rsidR="00D007DA" w:rsidRPr="00E828C1" w:rsidRDefault="00D007DA" w:rsidP="00D007DA">
            <w:pPr>
              <w:keepNext/>
              <w:keepLines/>
              <w:spacing w:before="0" w:line="200" w:lineRule="exact"/>
              <w:jc w:val="right"/>
              <w:rPr>
                <w:iCs/>
                <w:sz w:val="16"/>
                <w:szCs w:val="16"/>
              </w:rPr>
            </w:pPr>
          </w:p>
        </w:tc>
        <w:tc>
          <w:tcPr>
            <w:tcW w:w="855" w:type="dxa"/>
            <w:tcBorders>
              <w:top w:val="single" w:sz="4" w:space="0" w:color="auto"/>
              <w:bottom w:val="single" w:sz="4" w:space="0" w:color="auto"/>
            </w:tcBorders>
            <w:shd w:val="clear" w:color="auto" w:fill="E6E6E6"/>
            <w:noWrap/>
          </w:tcPr>
          <w:p w:rsidR="00D007DA" w:rsidRPr="00E828C1" w:rsidRDefault="00D007DA" w:rsidP="00D007DA">
            <w:pPr>
              <w:keepNext/>
              <w:keepLines/>
              <w:spacing w:line="200" w:lineRule="exact"/>
              <w:jc w:val="right"/>
              <w:rPr>
                <w:i/>
                <w:iCs/>
                <w:sz w:val="16"/>
                <w:szCs w:val="16"/>
              </w:rPr>
            </w:pPr>
            <w:r w:rsidRPr="00E828C1">
              <w:rPr>
                <w:i/>
                <w:iCs/>
                <w:sz w:val="16"/>
                <w:szCs w:val="16"/>
              </w:rPr>
              <w:t>432 671</w:t>
            </w:r>
          </w:p>
        </w:tc>
      </w:tr>
      <w:tr w:rsidR="00D007DA" w:rsidRPr="00E828C1" w:rsidTr="00D007DA">
        <w:trPr>
          <w:cantSplit/>
          <w:trHeight w:val="197"/>
        </w:trPr>
        <w:tc>
          <w:tcPr>
            <w:tcW w:w="2800" w:type="dxa"/>
            <w:noWrap/>
            <w:vAlign w:val="bottom"/>
          </w:tcPr>
          <w:p w:rsidR="00D007DA" w:rsidRPr="00E828C1" w:rsidRDefault="00D007DA" w:rsidP="00D007DA">
            <w:pPr>
              <w:keepNext/>
              <w:keepLines/>
              <w:spacing w:before="60" w:line="200" w:lineRule="exact"/>
              <w:jc w:val="left"/>
              <w:rPr>
                <w:b/>
                <w:bCs/>
                <w:sz w:val="16"/>
                <w:szCs w:val="16"/>
              </w:rPr>
            </w:pPr>
            <w:r w:rsidRPr="00E828C1">
              <w:rPr>
                <w:b/>
                <w:bCs/>
                <w:sz w:val="16"/>
                <w:szCs w:val="16"/>
              </w:rPr>
              <w:t>Ka</w:t>
            </w:r>
            <w:r w:rsidRPr="00E828C1">
              <w:rPr>
                <w:b/>
                <w:bCs/>
                <w:spacing w:val="-2"/>
                <w:sz w:val="16"/>
                <w:szCs w:val="16"/>
              </w:rPr>
              <w:t>ssaflöde transfereringsver</w:t>
            </w:r>
            <w:r w:rsidRPr="00E828C1">
              <w:rPr>
                <w:b/>
                <w:bCs/>
                <w:spacing w:val="-2"/>
                <w:sz w:val="16"/>
                <w:szCs w:val="16"/>
              </w:rPr>
              <w:t>k</w:t>
            </w:r>
            <w:r w:rsidRPr="00E828C1">
              <w:rPr>
                <w:b/>
                <w:bCs/>
                <w:spacing w:val="-2"/>
                <w:sz w:val="16"/>
                <w:szCs w:val="16"/>
              </w:rPr>
              <w:t>s</w:t>
            </w:r>
            <w:r w:rsidRPr="00E828C1">
              <w:rPr>
                <w:b/>
                <w:bCs/>
                <w:sz w:val="16"/>
                <w:szCs w:val="16"/>
              </w:rPr>
              <w:t>amhet</w:t>
            </w:r>
          </w:p>
        </w:tc>
        <w:tc>
          <w:tcPr>
            <w:tcW w:w="304" w:type="dxa"/>
            <w:vAlign w:val="bottom"/>
          </w:tcPr>
          <w:p w:rsidR="00D007DA" w:rsidRPr="00E828C1" w:rsidRDefault="00D007DA" w:rsidP="00D007DA">
            <w:pPr>
              <w:keepNext/>
              <w:keepLines/>
              <w:spacing w:before="60" w:line="200" w:lineRule="exact"/>
              <w:jc w:val="right"/>
              <w:rPr>
                <w:sz w:val="16"/>
                <w:szCs w:val="16"/>
              </w:rPr>
            </w:pPr>
          </w:p>
        </w:tc>
        <w:tc>
          <w:tcPr>
            <w:tcW w:w="870" w:type="dxa"/>
            <w:tcBorders>
              <w:top w:val="single" w:sz="4" w:space="0" w:color="auto"/>
            </w:tcBorders>
            <w:vAlign w:val="bottom"/>
          </w:tcPr>
          <w:p w:rsidR="00D007DA" w:rsidRPr="00E828C1" w:rsidRDefault="00D007DA" w:rsidP="00D007DA">
            <w:pPr>
              <w:keepNext/>
              <w:keepLines/>
              <w:spacing w:before="60" w:line="200" w:lineRule="exact"/>
              <w:jc w:val="right"/>
              <w:rPr>
                <w:i/>
                <w:iCs/>
                <w:sz w:val="16"/>
                <w:szCs w:val="16"/>
              </w:rPr>
            </w:pPr>
          </w:p>
        </w:tc>
        <w:tc>
          <w:tcPr>
            <w:tcW w:w="871" w:type="dxa"/>
            <w:tcBorders>
              <w:top w:val="single" w:sz="4" w:space="0" w:color="auto"/>
            </w:tcBorders>
            <w:shd w:val="clear" w:color="auto" w:fill="E6E6E6"/>
            <w:noWrap/>
            <w:vAlign w:val="bottom"/>
          </w:tcPr>
          <w:p w:rsidR="00D007DA" w:rsidRPr="00E828C1" w:rsidRDefault="00D007DA" w:rsidP="00D007DA">
            <w:pPr>
              <w:keepNext/>
              <w:keepLines/>
              <w:spacing w:before="60" w:line="200" w:lineRule="exact"/>
              <w:jc w:val="right"/>
              <w:rPr>
                <w:b/>
                <w:iCs/>
                <w:sz w:val="16"/>
                <w:szCs w:val="16"/>
              </w:rPr>
            </w:pPr>
            <w:r w:rsidRPr="00E828C1">
              <w:rPr>
                <w:b/>
                <w:iCs/>
                <w:sz w:val="16"/>
                <w:szCs w:val="16"/>
              </w:rPr>
              <w:t>0</w:t>
            </w:r>
          </w:p>
        </w:tc>
        <w:tc>
          <w:tcPr>
            <w:tcW w:w="380" w:type="dxa"/>
          </w:tcPr>
          <w:p w:rsidR="00D007DA" w:rsidRPr="00E828C1" w:rsidRDefault="00D007DA" w:rsidP="00D007DA">
            <w:pPr>
              <w:keepNext/>
              <w:keepLines/>
              <w:spacing w:before="0" w:line="200" w:lineRule="exact"/>
              <w:jc w:val="right"/>
              <w:rPr>
                <w:b/>
                <w:iCs/>
                <w:sz w:val="16"/>
                <w:szCs w:val="16"/>
              </w:rPr>
            </w:pPr>
          </w:p>
        </w:tc>
        <w:tc>
          <w:tcPr>
            <w:tcW w:w="855" w:type="dxa"/>
            <w:tcBorders>
              <w:top w:val="single" w:sz="4" w:space="0" w:color="auto"/>
            </w:tcBorders>
            <w:vAlign w:val="bottom"/>
          </w:tcPr>
          <w:p w:rsidR="00D007DA" w:rsidRPr="00E828C1" w:rsidRDefault="00D007DA" w:rsidP="00D007DA">
            <w:pPr>
              <w:keepNext/>
              <w:keepLines/>
              <w:spacing w:before="0" w:line="200" w:lineRule="exact"/>
              <w:jc w:val="right"/>
              <w:rPr>
                <w:b/>
                <w:iCs/>
                <w:sz w:val="16"/>
                <w:szCs w:val="16"/>
              </w:rPr>
            </w:pPr>
          </w:p>
        </w:tc>
        <w:tc>
          <w:tcPr>
            <w:tcW w:w="855" w:type="dxa"/>
            <w:tcBorders>
              <w:top w:val="single" w:sz="4" w:space="0" w:color="auto"/>
            </w:tcBorders>
            <w:shd w:val="clear" w:color="auto" w:fill="E6E6E6"/>
            <w:noWrap/>
            <w:vAlign w:val="bottom"/>
          </w:tcPr>
          <w:p w:rsidR="00D007DA" w:rsidRPr="00E828C1" w:rsidRDefault="00D007DA" w:rsidP="00D007DA">
            <w:pPr>
              <w:keepNext/>
              <w:keepLines/>
              <w:spacing w:before="0" w:line="200" w:lineRule="exact"/>
              <w:jc w:val="right"/>
              <w:rPr>
                <w:b/>
                <w:iCs/>
                <w:sz w:val="16"/>
                <w:szCs w:val="16"/>
              </w:rPr>
            </w:pPr>
            <w:r w:rsidRPr="00E828C1">
              <w:rPr>
                <w:b/>
                <w:iCs/>
                <w:sz w:val="16"/>
                <w:szCs w:val="16"/>
              </w:rPr>
              <w:t>0</w:t>
            </w:r>
          </w:p>
        </w:tc>
      </w:tr>
      <w:tr w:rsidR="00D007DA" w:rsidRPr="00E828C1" w:rsidTr="00D007DA">
        <w:trPr>
          <w:cantSplit/>
          <w:trHeight w:val="462"/>
        </w:trPr>
        <w:tc>
          <w:tcPr>
            <w:tcW w:w="2800" w:type="dxa"/>
            <w:tcBorders>
              <w:bottom w:val="single" w:sz="4" w:space="0" w:color="auto"/>
            </w:tcBorders>
            <w:noWrap/>
            <w:vAlign w:val="bottom"/>
          </w:tcPr>
          <w:p w:rsidR="00D007DA" w:rsidRPr="00E828C1" w:rsidRDefault="00D007DA" w:rsidP="00D007DA">
            <w:pPr>
              <w:keepNext/>
              <w:keepLines/>
              <w:spacing w:before="240" w:line="200" w:lineRule="exact"/>
              <w:jc w:val="left"/>
              <w:rPr>
                <w:b/>
                <w:bCs/>
                <w:sz w:val="16"/>
                <w:szCs w:val="16"/>
              </w:rPr>
            </w:pPr>
            <w:r w:rsidRPr="00E828C1">
              <w:rPr>
                <w:b/>
                <w:bCs/>
                <w:sz w:val="16"/>
                <w:szCs w:val="16"/>
              </w:rPr>
              <w:t>FÖRÄNDRING AV LIKVIDA</w:t>
            </w:r>
            <w:r w:rsidRPr="00E828C1">
              <w:rPr>
                <w:b/>
                <w:bCs/>
                <w:sz w:val="16"/>
                <w:szCs w:val="16"/>
              </w:rPr>
              <w:br/>
              <w:t>M</w:t>
            </w:r>
            <w:r w:rsidRPr="00E828C1">
              <w:rPr>
                <w:b/>
                <w:bCs/>
                <w:sz w:val="16"/>
                <w:szCs w:val="16"/>
              </w:rPr>
              <w:t>E</w:t>
            </w:r>
            <w:r w:rsidRPr="00E828C1">
              <w:rPr>
                <w:b/>
                <w:bCs/>
                <w:sz w:val="16"/>
                <w:szCs w:val="16"/>
              </w:rPr>
              <w:t>DEL</w:t>
            </w:r>
          </w:p>
        </w:tc>
        <w:tc>
          <w:tcPr>
            <w:tcW w:w="304" w:type="dxa"/>
            <w:tcBorders>
              <w:bottom w:val="single" w:sz="4" w:space="0" w:color="auto"/>
            </w:tcBorders>
            <w:vAlign w:val="bottom"/>
          </w:tcPr>
          <w:p w:rsidR="00D007DA" w:rsidRPr="00E828C1" w:rsidRDefault="00D007DA" w:rsidP="00D007DA">
            <w:pPr>
              <w:keepNext/>
              <w:keepLines/>
              <w:spacing w:before="60" w:line="200" w:lineRule="exact"/>
              <w:rPr>
                <w:sz w:val="16"/>
                <w:szCs w:val="16"/>
              </w:rPr>
            </w:pPr>
          </w:p>
        </w:tc>
        <w:tc>
          <w:tcPr>
            <w:tcW w:w="870" w:type="dxa"/>
            <w:tcBorders>
              <w:bottom w:val="single" w:sz="4" w:space="0" w:color="auto"/>
            </w:tcBorders>
          </w:tcPr>
          <w:p w:rsidR="00D007DA" w:rsidRPr="00E828C1" w:rsidRDefault="00D007DA" w:rsidP="00D007DA">
            <w:pPr>
              <w:keepNext/>
              <w:keepLines/>
              <w:spacing w:before="60" w:line="200" w:lineRule="exact"/>
              <w:jc w:val="left"/>
              <w:rPr>
                <w:i/>
                <w:iCs/>
                <w:sz w:val="16"/>
                <w:szCs w:val="16"/>
              </w:rPr>
            </w:pPr>
          </w:p>
        </w:tc>
        <w:tc>
          <w:tcPr>
            <w:tcW w:w="871" w:type="dxa"/>
            <w:tcBorders>
              <w:bottom w:val="single" w:sz="4" w:space="0" w:color="auto"/>
            </w:tcBorders>
            <w:shd w:val="clear" w:color="auto" w:fill="E6E6E6"/>
            <w:noWrap/>
            <w:vAlign w:val="bottom"/>
          </w:tcPr>
          <w:p w:rsidR="00D007DA" w:rsidRPr="00E828C1" w:rsidRDefault="00D007DA" w:rsidP="00D007DA">
            <w:pPr>
              <w:keepNext/>
              <w:keepLines/>
              <w:spacing w:before="60" w:line="200" w:lineRule="exact"/>
              <w:jc w:val="right"/>
              <w:rPr>
                <w:i/>
                <w:iCs/>
                <w:sz w:val="16"/>
                <w:szCs w:val="16"/>
              </w:rPr>
            </w:pPr>
            <w:r w:rsidRPr="00E828C1">
              <w:rPr>
                <w:b/>
                <w:iCs/>
                <w:sz w:val="16"/>
                <w:szCs w:val="16"/>
              </w:rPr>
              <w:t>34 292</w:t>
            </w:r>
          </w:p>
        </w:tc>
        <w:tc>
          <w:tcPr>
            <w:tcW w:w="380" w:type="dxa"/>
            <w:tcBorders>
              <w:bottom w:val="single" w:sz="4" w:space="0" w:color="auto"/>
            </w:tcBorders>
          </w:tcPr>
          <w:p w:rsidR="00D007DA" w:rsidRPr="00E828C1" w:rsidRDefault="00D007DA" w:rsidP="00D007DA">
            <w:pPr>
              <w:keepNext/>
              <w:keepLines/>
              <w:spacing w:before="0" w:line="200" w:lineRule="exact"/>
              <w:rPr>
                <w:i/>
                <w:iCs/>
                <w:sz w:val="16"/>
                <w:szCs w:val="16"/>
              </w:rPr>
            </w:pPr>
          </w:p>
        </w:tc>
        <w:tc>
          <w:tcPr>
            <w:tcW w:w="855" w:type="dxa"/>
            <w:tcBorders>
              <w:bottom w:val="single" w:sz="4" w:space="0" w:color="auto"/>
            </w:tcBorders>
            <w:vAlign w:val="bottom"/>
          </w:tcPr>
          <w:p w:rsidR="00D007DA" w:rsidRPr="00E828C1" w:rsidRDefault="00D007DA" w:rsidP="00D007DA">
            <w:pPr>
              <w:keepNext/>
              <w:keepLines/>
              <w:spacing w:before="0" w:line="200" w:lineRule="exact"/>
              <w:rPr>
                <w:i/>
                <w:iCs/>
                <w:sz w:val="16"/>
                <w:szCs w:val="16"/>
              </w:rPr>
            </w:pPr>
          </w:p>
        </w:tc>
        <w:tc>
          <w:tcPr>
            <w:tcW w:w="855" w:type="dxa"/>
            <w:tcBorders>
              <w:bottom w:val="single" w:sz="4" w:space="0" w:color="auto"/>
            </w:tcBorders>
            <w:shd w:val="clear" w:color="auto" w:fill="E6E6E6"/>
            <w:noWrap/>
            <w:vAlign w:val="bottom"/>
          </w:tcPr>
          <w:p w:rsidR="00D007DA" w:rsidRPr="00E828C1" w:rsidRDefault="00D007DA" w:rsidP="00D007DA">
            <w:pPr>
              <w:keepNext/>
              <w:keepLines/>
              <w:spacing w:line="200" w:lineRule="exact"/>
              <w:jc w:val="right"/>
              <w:rPr>
                <w:b/>
                <w:i/>
                <w:iCs/>
                <w:sz w:val="16"/>
                <w:szCs w:val="16"/>
              </w:rPr>
            </w:pPr>
            <w:r w:rsidRPr="00E828C1">
              <w:rPr>
                <w:b/>
                <w:iCs/>
                <w:sz w:val="16"/>
                <w:szCs w:val="16"/>
              </w:rPr>
              <w:t>11 862</w:t>
            </w:r>
          </w:p>
        </w:tc>
      </w:tr>
    </w:tbl>
    <w:p w:rsidR="005F5AD7" w:rsidRPr="00E828C1" w:rsidRDefault="005F5AD7" w:rsidP="005F5AD7">
      <w:pPr>
        <w:pStyle w:val="Normaltindrag"/>
      </w:pPr>
    </w:p>
    <w:p w:rsidR="005F5AD7" w:rsidRPr="00E828C1" w:rsidRDefault="005F5AD7" w:rsidP="005F5AD7">
      <w:pPr>
        <w:pStyle w:val="Normaltindrag"/>
      </w:pPr>
    </w:p>
    <w:p w:rsidR="005F5AD7" w:rsidRPr="00E828C1" w:rsidRDefault="005F5AD7" w:rsidP="005F5AD7">
      <w:pPr>
        <w:pStyle w:val="Normaltindrag"/>
      </w:pPr>
    </w:p>
    <w:p w:rsidR="00B04D3D" w:rsidRPr="00E828C1" w:rsidRDefault="00B04D3D" w:rsidP="005F5AD7">
      <w:pPr>
        <w:pStyle w:val="Normaltindrag"/>
      </w:pPr>
    </w:p>
    <w:p w:rsidR="00B04D3D" w:rsidRPr="00E828C1" w:rsidRDefault="00B04D3D" w:rsidP="005F5AD7">
      <w:pPr>
        <w:pStyle w:val="Normaltindrag"/>
      </w:pPr>
    </w:p>
    <w:p w:rsidR="00B04D3D" w:rsidRPr="00E828C1" w:rsidRDefault="00B04D3D" w:rsidP="005F5AD7">
      <w:pPr>
        <w:pStyle w:val="Normaltindrag"/>
      </w:pPr>
    </w:p>
    <w:p w:rsidR="00B04D3D" w:rsidRPr="00E828C1" w:rsidRDefault="00B04D3D" w:rsidP="005F5AD7">
      <w:pPr>
        <w:pStyle w:val="Normaltindrag"/>
      </w:pPr>
    </w:p>
    <w:tbl>
      <w:tblPr>
        <w:tblpPr w:leftFromText="141" w:rightFromText="141" w:vertAnchor="page" w:horzAnchor="page" w:tblpX="4317" w:tblpY="1628"/>
        <w:tblW w:w="6963" w:type="dxa"/>
        <w:tblLayout w:type="fixed"/>
        <w:tblCellMar>
          <w:left w:w="28" w:type="dxa"/>
          <w:right w:w="28" w:type="dxa"/>
        </w:tblCellMar>
        <w:tblLook w:val="0000" w:firstRow="0" w:lastRow="0" w:firstColumn="0" w:lastColumn="0" w:noHBand="0" w:noVBand="0"/>
      </w:tblPr>
      <w:tblGrid>
        <w:gridCol w:w="2836"/>
        <w:gridCol w:w="333"/>
        <w:gridCol w:w="852"/>
        <w:gridCol w:w="852"/>
        <w:gridCol w:w="380"/>
        <w:gridCol w:w="855"/>
        <w:gridCol w:w="855"/>
      </w:tblGrid>
      <w:tr w:rsidR="00D007DA" w:rsidRPr="00E828C1" w:rsidTr="00D007DA">
        <w:trPr>
          <w:cantSplit/>
          <w:trHeight w:val="455"/>
        </w:trPr>
        <w:tc>
          <w:tcPr>
            <w:tcW w:w="2836" w:type="dxa"/>
            <w:tcBorders>
              <w:top w:val="single" w:sz="4" w:space="0" w:color="auto"/>
              <w:bottom w:val="single" w:sz="4" w:space="0" w:color="auto"/>
            </w:tcBorders>
            <w:noWrap/>
            <w:vAlign w:val="center"/>
          </w:tcPr>
          <w:p w:rsidR="00D007DA" w:rsidRPr="00E828C1" w:rsidRDefault="00B04D3D" w:rsidP="00D007DA">
            <w:pPr>
              <w:pStyle w:val="Normaltindrag"/>
              <w:ind w:firstLine="0"/>
              <w:jc w:val="left"/>
              <w:rPr>
                <w:i/>
                <w:sz w:val="16"/>
                <w:szCs w:val="16"/>
              </w:rPr>
            </w:pPr>
            <w:bookmarkStart w:id="97" w:name="_Toc253499649"/>
            <w:bookmarkStart w:id="98" w:name="_Toc284336907"/>
            <w:r w:rsidRPr="00E828C1">
              <w:rPr>
                <w:i/>
                <w:sz w:val="16"/>
                <w:szCs w:val="16"/>
              </w:rPr>
              <w:t xml:space="preserve"> </w:t>
            </w:r>
            <w:r w:rsidR="00D007DA" w:rsidRPr="00E828C1">
              <w:rPr>
                <w:i/>
                <w:sz w:val="16"/>
                <w:szCs w:val="16"/>
              </w:rPr>
              <w:t>(Belopp anges i tkr)</w:t>
            </w:r>
          </w:p>
        </w:tc>
        <w:tc>
          <w:tcPr>
            <w:tcW w:w="333" w:type="dxa"/>
            <w:tcBorders>
              <w:top w:val="single" w:sz="4" w:space="0" w:color="auto"/>
              <w:bottom w:val="single" w:sz="4" w:space="0" w:color="auto"/>
            </w:tcBorders>
            <w:vAlign w:val="center"/>
          </w:tcPr>
          <w:p w:rsidR="00D007DA" w:rsidRPr="00E828C1" w:rsidRDefault="00D007DA" w:rsidP="00D007DA">
            <w:pPr>
              <w:spacing w:before="60" w:line="200" w:lineRule="exact"/>
              <w:jc w:val="center"/>
              <w:rPr>
                <w:b/>
                <w:bCs/>
                <w:sz w:val="16"/>
                <w:szCs w:val="16"/>
              </w:rPr>
            </w:pPr>
            <w:r w:rsidRPr="00E828C1">
              <w:rPr>
                <w:b/>
                <w:i/>
                <w:sz w:val="16"/>
                <w:szCs w:val="16"/>
              </w:rPr>
              <w:t>Not</w:t>
            </w:r>
          </w:p>
        </w:tc>
        <w:tc>
          <w:tcPr>
            <w:tcW w:w="1704" w:type="dxa"/>
            <w:gridSpan w:val="2"/>
            <w:tcBorders>
              <w:top w:val="single" w:sz="4" w:space="0" w:color="auto"/>
              <w:bottom w:val="single" w:sz="4" w:space="0" w:color="auto"/>
            </w:tcBorders>
            <w:vAlign w:val="center"/>
          </w:tcPr>
          <w:p w:rsidR="00D007DA" w:rsidRPr="00E828C1" w:rsidRDefault="00D007DA" w:rsidP="00D007DA">
            <w:pPr>
              <w:spacing w:before="60" w:line="200" w:lineRule="exact"/>
              <w:jc w:val="center"/>
              <w:rPr>
                <w:b/>
                <w:bCs/>
                <w:spacing w:val="-4"/>
                <w:sz w:val="16"/>
                <w:szCs w:val="16"/>
              </w:rPr>
            </w:pPr>
            <w:r w:rsidRPr="00E828C1">
              <w:rPr>
                <w:b/>
                <w:bCs/>
                <w:spacing w:val="-5"/>
                <w:sz w:val="16"/>
                <w:szCs w:val="16"/>
              </w:rPr>
              <w:t>2010–01–01–</w:t>
            </w:r>
            <w:r w:rsidRPr="00E828C1">
              <w:rPr>
                <w:b/>
                <w:bCs/>
                <w:spacing w:val="-5"/>
                <w:sz w:val="16"/>
                <w:szCs w:val="16"/>
              </w:rPr>
              <w:br/>
              <w:t>2010–12–3</w:t>
            </w:r>
            <w:r w:rsidRPr="00E828C1">
              <w:rPr>
                <w:b/>
                <w:bCs/>
                <w:spacing w:val="-4"/>
                <w:sz w:val="16"/>
                <w:szCs w:val="16"/>
              </w:rPr>
              <w:t>1</w:t>
            </w:r>
          </w:p>
        </w:tc>
        <w:tc>
          <w:tcPr>
            <w:tcW w:w="380" w:type="dxa"/>
            <w:tcBorders>
              <w:top w:val="single" w:sz="4" w:space="0" w:color="auto"/>
              <w:bottom w:val="single" w:sz="4" w:space="0" w:color="auto"/>
            </w:tcBorders>
            <w:vAlign w:val="center"/>
          </w:tcPr>
          <w:p w:rsidR="00D007DA" w:rsidRPr="00E828C1" w:rsidRDefault="00D007DA" w:rsidP="00D007DA">
            <w:pPr>
              <w:spacing w:before="0" w:line="200" w:lineRule="exact"/>
              <w:jc w:val="center"/>
              <w:rPr>
                <w:i/>
                <w:iCs/>
                <w:sz w:val="16"/>
                <w:szCs w:val="16"/>
              </w:rPr>
            </w:pPr>
          </w:p>
        </w:tc>
        <w:tc>
          <w:tcPr>
            <w:tcW w:w="1710" w:type="dxa"/>
            <w:gridSpan w:val="2"/>
            <w:tcBorders>
              <w:top w:val="single" w:sz="4" w:space="0" w:color="auto"/>
              <w:bottom w:val="single" w:sz="4" w:space="0" w:color="auto"/>
            </w:tcBorders>
            <w:vAlign w:val="center"/>
          </w:tcPr>
          <w:p w:rsidR="00D007DA" w:rsidRPr="00E828C1" w:rsidRDefault="00D007DA" w:rsidP="00D007DA">
            <w:pPr>
              <w:spacing w:before="0" w:line="200" w:lineRule="exact"/>
              <w:jc w:val="center"/>
              <w:rPr>
                <w:i/>
                <w:iCs/>
                <w:sz w:val="16"/>
                <w:szCs w:val="16"/>
              </w:rPr>
            </w:pPr>
            <w:r w:rsidRPr="00E828C1">
              <w:rPr>
                <w:b/>
                <w:bCs/>
                <w:spacing w:val="-5"/>
                <w:sz w:val="16"/>
                <w:szCs w:val="16"/>
              </w:rPr>
              <w:t>2009–01–01–</w:t>
            </w:r>
            <w:r w:rsidRPr="00E828C1">
              <w:rPr>
                <w:b/>
                <w:bCs/>
                <w:spacing w:val="-5"/>
                <w:sz w:val="16"/>
                <w:szCs w:val="16"/>
              </w:rPr>
              <w:br/>
              <w:t>2009–12–3</w:t>
            </w:r>
            <w:r w:rsidRPr="00E828C1">
              <w:rPr>
                <w:b/>
                <w:bCs/>
                <w:spacing w:val="-4"/>
                <w:sz w:val="16"/>
                <w:szCs w:val="16"/>
              </w:rPr>
              <w:t>1</w:t>
            </w:r>
          </w:p>
        </w:tc>
      </w:tr>
      <w:tr w:rsidR="00D007DA" w:rsidRPr="00E828C1" w:rsidTr="00D007DA">
        <w:trPr>
          <w:cantSplit/>
          <w:trHeight w:val="455"/>
        </w:trPr>
        <w:tc>
          <w:tcPr>
            <w:tcW w:w="2836" w:type="dxa"/>
            <w:tcBorders>
              <w:top w:val="single" w:sz="4" w:space="0" w:color="auto"/>
            </w:tcBorders>
            <w:noWrap/>
            <w:vAlign w:val="bottom"/>
          </w:tcPr>
          <w:p w:rsidR="00D007DA" w:rsidRPr="00E828C1" w:rsidRDefault="00D007DA" w:rsidP="00D007DA">
            <w:pPr>
              <w:pStyle w:val="Normaltindrag"/>
              <w:ind w:firstLine="0"/>
              <w:jc w:val="left"/>
            </w:pPr>
            <w:r w:rsidRPr="00E828C1">
              <w:rPr>
                <w:b/>
                <w:bCs/>
                <w:sz w:val="16"/>
                <w:szCs w:val="16"/>
              </w:rPr>
              <w:t>SPECIFIKATION FÖRÄN</w:t>
            </w:r>
            <w:r w:rsidRPr="00E828C1">
              <w:rPr>
                <w:b/>
                <w:bCs/>
                <w:sz w:val="16"/>
                <w:szCs w:val="16"/>
              </w:rPr>
              <w:t>D</w:t>
            </w:r>
            <w:r w:rsidRPr="00E828C1">
              <w:rPr>
                <w:b/>
                <w:bCs/>
                <w:sz w:val="16"/>
                <w:szCs w:val="16"/>
              </w:rPr>
              <w:t>RING AV LIKVIDA M</w:t>
            </w:r>
            <w:r w:rsidRPr="00E828C1">
              <w:rPr>
                <w:b/>
                <w:bCs/>
                <w:sz w:val="16"/>
                <w:szCs w:val="16"/>
              </w:rPr>
              <w:t>E</w:t>
            </w:r>
            <w:r w:rsidRPr="00E828C1">
              <w:rPr>
                <w:b/>
                <w:bCs/>
                <w:sz w:val="16"/>
                <w:szCs w:val="16"/>
              </w:rPr>
              <w:t>DEL</w:t>
            </w:r>
          </w:p>
        </w:tc>
        <w:tc>
          <w:tcPr>
            <w:tcW w:w="333" w:type="dxa"/>
            <w:tcBorders>
              <w:top w:val="single" w:sz="4" w:space="0" w:color="auto"/>
            </w:tcBorders>
            <w:vAlign w:val="bottom"/>
          </w:tcPr>
          <w:p w:rsidR="00D007DA" w:rsidRPr="00E828C1" w:rsidRDefault="00D007DA" w:rsidP="00D007DA">
            <w:pPr>
              <w:spacing w:before="60" w:line="200" w:lineRule="exact"/>
              <w:rPr>
                <w:sz w:val="16"/>
                <w:szCs w:val="16"/>
              </w:rPr>
            </w:pPr>
          </w:p>
        </w:tc>
        <w:tc>
          <w:tcPr>
            <w:tcW w:w="852" w:type="dxa"/>
            <w:tcBorders>
              <w:top w:val="single" w:sz="4" w:space="0" w:color="auto"/>
            </w:tcBorders>
          </w:tcPr>
          <w:p w:rsidR="00D007DA" w:rsidRPr="00E828C1" w:rsidRDefault="00D007DA" w:rsidP="00D007DA">
            <w:pPr>
              <w:spacing w:before="60" w:line="200" w:lineRule="exact"/>
              <w:jc w:val="left"/>
              <w:rPr>
                <w:b/>
                <w:bCs/>
                <w:sz w:val="16"/>
                <w:szCs w:val="16"/>
              </w:rPr>
            </w:pPr>
          </w:p>
        </w:tc>
        <w:tc>
          <w:tcPr>
            <w:tcW w:w="852" w:type="dxa"/>
            <w:tcBorders>
              <w:top w:val="single" w:sz="4" w:space="0" w:color="auto"/>
            </w:tcBorders>
            <w:shd w:val="clear" w:color="auto" w:fill="E6E6E6"/>
            <w:noWrap/>
          </w:tcPr>
          <w:p w:rsidR="00D007DA" w:rsidRPr="00E828C1" w:rsidRDefault="00D007DA" w:rsidP="00D007DA">
            <w:pPr>
              <w:spacing w:before="60" w:line="200" w:lineRule="exact"/>
              <w:jc w:val="right"/>
              <w:rPr>
                <w:i/>
                <w:iCs/>
                <w:sz w:val="16"/>
                <w:szCs w:val="16"/>
              </w:rPr>
            </w:pPr>
          </w:p>
        </w:tc>
        <w:tc>
          <w:tcPr>
            <w:tcW w:w="380" w:type="dxa"/>
            <w:tcBorders>
              <w:top w:val="single" w:sz="4" w:space="0" w:color="auto"/>
            </w:tcBorders>
          </w:tcPr>
          <w:p w:rsidR="00D007DA" w:rsidRPr="00E828C1" w:rsidRDefault="00D007DA" w:rsidP="00D007DA">
            <w:pPr>
              <w:spacing w:before="0" w:line="200" w:lineRule="exact"/>
              <w:jc w:val="right"/>
              <w:rPr>
                <w:i/>
                <w:iCs/>
                <w:sz w:val="16"/>
                <w:szCs w:val="16"/>
              </w:rPr>
            </w:pPr>
          </w:p>
        </w:tc>
        <w:tc>
          <w:tcPr>
            <w:tcW w:w="855" w:type="dxa"/>
            <w:tcBorders>
              <w:top w:val="single" w:sz="4" w:space="0" w:color="auto"/>
            </w:tcBorders>
          </w:tcPr>
          <w:p w:rsidR="00D007DA" w:rsidRPr="00E828C1" w:rsidRDefault="00D007DA" w:rsidP="00D007DA">
            <w:pPr>
              <w:spacing w:before="0" w:line="200" w:lineRule="exact"/>
              <w:jc w:val="right"/>
              <w:rPr>
                <w:i/>
                <w:iCs/>
                <w:sz w:val="16"/>
                <w:szCs w:val="16"/>
              </w:rPr>
            </w:pPr>
          </w:p>
        </w:tc>
        <w:tc>
          <w:tcPr>
            <w:tcW w:w="855" w:type="dxa"/>
            <w:tcBorders>
              <w:top w:val="single" w:sz="4" w:space="0" w:color="auto"/>
            </w:tcBorders>
            <w:shd w:val="clear" w:color="auto" w:fill="E6E6E6"/>
            <w:noWrap/>
            <w:vAlign w:val="bottom"/>
          </w:tcPr>
          <w:p w:rsidR="00D007DA" w:rsidRPr="00E828C1" w:rsidRDefault="00D007DA" w:rsidP="00D007DA">
            <w:pPr>
              <w:spacing w:before="0" w:line="200" w:lineRule="exact"/>
              <w:jc w:val="right"/>
              <w:rPr>
                <w:i/>
                <w:iCs/>
                <w:sz w:val="16"/>
                <w:szCs w:val="16"/>
              </w:rPr>
            </w:pPr>
          </w:p>
        </w:tc>
      </w:tr>
      <w:tr w:rsidR="00D007DA" w:rsidRPr="00E828C1" w:rsidTr="00D007DA">
        <w:trPr>
          <w:cantSplit/>
          <w:trHeight w:val="197"/>
        </w:trPr>
        <w:tc>
          <w:tcPr>
            <w:tcW w:w="2836" w:type="dxa"/>
            <w:noWrap/>
            <w:vAlign w:val="bottom"/>
          </w:tcPr>
          <w:p w:rsidR="00D007DA" w:rsidRPr="00E828C1" w:rsidRDefault="00D007DA" w:rsidP="00D007DA">
            <w:pPr>
              <w:spacing w:before="60" w:line="200" w:lineRule="exact"/>
              <w:jc w:val="left"/>
              <w:rPr>
                <w:b/>
                <w:bCs/>
                <w:sz w:val="16"/>
                <w:szCs w:val="16"/>
              </w:rPr>
            </w:pPr>
            <w:r w:rsidRPr="00E828C1">
              <w:rPr>
                <w:b/>
                <w:bCs/>
                <w:sz w:val="16"/>
                <w:szCs w:val="16"/>
              </w:rPr>
              <w:t>Likvida medel vid årets början</w:t>
            </w:r>
          </w:p>
        </w:tc>
        <w:tc>
          <w:tcPr>
            <w:tcW w:w="333" w:type="dxa"/>
            <w:vAlign w:val="bottom"/>
          </w:tcPr>
          <w:p w:rsidR="00D007DA" w:rsidRPr="00E828C1" w:rsidRDefault="00D007DA" w:rsidP="00D007DA">
            <w:pPr>
              <w:spacing w:before="60" w:line="200" w:lineRule="exact"/>
              <w:rPr>
                <w:sz w:val="16"/>
                <w:szCs w:val="16"/>
              </w:rPr>
            </w:pPr>
          </w:p>
        </w:tc>
        <w:tc>
          <w:tcPr>
            <w:tcW w:w="852" w:type="dxa"/>
          </w:tcPr>
          <w:p w:rsidR="00D007DA" w:rsidRPr="00E828C1" w:rsidRDefault="00D007DA" w:rsidP="00D007DA">
            <w:pPr>
              <w:spacing w:before="60" w:line="200" w:lineRule="exact"/>
              <w:jc w:val="right"/>
              <w:rPr>
                <w:bCs/>
                <w:sz w:val="16"/>
                <w:szCs w:val="16"/>
              </w:rPr>
            </w:pPr>
          </w:p>
        </w:tc>
        <w:tc>
          <w:tcPr>
            <w:tcW w:w="852" w:type="dxa"/>
            <w:shd w:val="clear" w:color="auto" w:fill="E6E6E6"/>
            <w:noWrap/>
          </w:tcPr>
          <w:p w:rsidR="00D007DA" w:rsidRPr="00E828C1" w:rsidRDefault="00D007DA" w:rsidP="00D007DA">
            <w:pPr>
              <w:spacing w:before="60" w:line="200" w:lineRule="exact"/>
              <w:jc w:val="right"/>
              <w:rPr>
                <w:b/>
                <w:iCs/>
                <w:sz w:val="16"/>
                <w:szCs w:val="16"/>
              </w:rPr>
            </w:pPr>
            <w:r w:rsidRPr="00E828C1">
              <w:rPr>
                <w:b/>
                <w:iCs/>
                <w:sz w:val="16"/>
                <w:szCs w:val="16"/>
              </w:rPr>
              <w:t>69 283</w:t>
            </w:r>
          </w:p>
        </w:tc>
        <w:tc>
          <w:tcPr>
            <w:tcW w:w="380" w:type="dxa"/>
            <w:vAlign w:val="bottom"/>
          </w:tcPr>
          <w:p w:rsidR="00D007DA" w:rsidRPr="00E828C1" w:rsidRDefault="00D007DA" w:rsidP="00D007DA">
            <w:pPr>
              <w:spacing w:before="0" w:line="200" w:lineRule="exact"/>
              <w:jc w:val="right"/>
              <w:rPr>
                <w:iCs/>
                <w:sz w:val="16"/>
                <w:szCs w:val="16"/>
              </w:rPr>
            </w:pPr>
          </w:p>
        </w:tc>
        <w:tc>
          <w:tcPr>
            <w:tcW w:w="855" w:type="dxa"/>
            <w:vAlign w:val="bottom"/>
          </w:tcPr>
          <w:p w:rsidR="00D007DA" w:rsidRPr="00E828C1" w:rsidRDefault="00D007DA" w:rsidP="00D007DA">
            <w:pPr>
              <w:spacing w:before="0" w:line="200" w:lineRule="exact"/>
              <w:jc w:val="right"/>
              <w:rPr>
                <w:iCs/>
                <w:sz w:val="16"/>
                <w:szCs w:val="16"/>
              </w:rPr>
            </w:pPr>
          </w:p>
        </w:tc>
        <w:tc>
          <w:tcPr>
            <w:tcW w:w="855" w:type="dxa"/>
            <w:shd w:val="clear" w:color="auto" w:fill="E6E6E6"/>
            <w:noWrap/>
            <w:vAlign w:val="bottom"/>
          </w:tcPr>
          <w:p w:rsidR="00D007DA" w:rsidRPr="00E828C1" w:rsidRDefault="00D007DA" w:rsidP="00D007DA">
            <w:pPr>
              <w:spacing w:before="0" w:line="200" w:lineRule="exact"/>
              <w:jc w:val="right"/>
              <w:rPr>
                <w:b/>
                <w:iCs/>
                <w:sz w:val="16"/>
                <w:szCs w:val="16"/>
              </w:rPr>
            </w:pPr>
            <w:r w:rsidRPr="00E828C1">
              <w:rPr>
                <w:b/>
                <w:iCs/>
                <w:sz w:val="16"/>
                <w:szCs w:val="16"/>
              </w:rPr>
              <w:t>57 421</w:t>
            </w:r>
          </w:p>
        </w:tc>
      </w:tr>
      <w:tr w:rsidR="00D007DA" w:rsidRPr="00E828C1" w:rsidTr="00D007DA">
        <w:trPr>
          <w:cantSplit/>
          <w:trHeight w:val="197"/>
        </w:trPr>
        <w:tc>
          <w:tcPr>
            <w:tcW w:w="2836" w:type="dxa"/>
            <w:noWrap/>
            <w:vAlign w:val="bottom"/>
          </w:tcPr>
          <w:p w:rsidR="00D007DA" w:rsidRPr="00E828C1" w:rsidRDefault="00D007DA" w:rsidP="00D007DA">
            <w:pPr>
              <w:spacing w:before="60" w:line="200" w:lineRule="exact"/>
              <w:jc w:val="left"/>
              <w:rPr>
                <w:spacing w:val="-2"/>
                <w:sz w:val="16"/>
                <w:szCs w:val="16"/>
              </w:rPr>
            </w:pPr>
            <w:r w:rsidRPr="00E828C1">
              <w:rPr>
                <w:sz w:val="16"/>
                <w:szCs w:val="16"/>
              </w:rPr>
              <w:t>Ökning av tillgodohavande i Riksgäld</w:t>
            </w:r>
            <w:r w:rsidRPr="00E828C1">
              <w:rPr>
                <w:sz w:val="16"/>
                <w:szCs w:val="16"/>
              </w:rPr>
              <w:t>s</w:t>
            </w:r>
            <w:r w:rsidRPr="00E828C1">
              <w:rPr>
                <w:sz w:val="16"/>
                <w:szCs w:val="16"/>
              </w:rPr>
              <w:t>kontoret</w:t>
            </w:r>
          </w:p>
        </w:tc>
        <w:tc>
          <w:tcPr>
            <w:tcW w:w="333" w:type="dxa"/>
            <w:vAlign w:val="bottom"/>
          </w:tcPr>
          <w:p w:rsidR="00D007DA" w:rsidRPr="00E828C1" w:rsidRDefault="00D007DA" w:rsidP="00D007DA">
            <w:pPr>
              <w:spacing w:before="60" w:line="200" w:lineRule="exact"/>
              <w:rPr>
                <w:sz w:val="16"/>
                <w:szCs w:val="16"/>
              </w:rPr>
            </w:pPr>
          </w:p>
        </w:tc>
        <w:tc>
          <w:tcPr>
            <w:tcW w:w="852" w:type="dxa"/>
          </w:tcPr>
          <w:p w:rsidR="00D007DA" w:rsidRPr="00E828C1" w:rsidRDefault="00D007DA" w:rsidP="00D007DA">
            <w:pPr>
              <w:spacing w:before="60" w:line="200" w:lineRule="exact"/>
              <w:jc w:val="right"/>
              <w:rPr>
                <w:bCs/>
                <w:sz w:val="16"/>
                <w:szCs w:val="16"/>
              </w:rPr>
            </w:pPr>
            <w:r w:rsidRPr="00E828C1">
              <w:rPr>
                <w:bCs/>
                <w:sz w:val="16"/>
                <w:szCs w:val="16"/>
              </w:rPr>
              <w:t>73 723</w:t>
            </w:r>
          </w:p>
        </w:tc>
        <w:tc>
          <w:tcPr>
            <w:tcW w:w="852" w:type="dxa"/>
            <w:shd w:val="clear" w:color="auto" w:fill="E6E6E6"/>
            <w:noWrap/>
          </w:tcPr>
          <w:p w:rsidR="00D007DA" w:rsidRPr="00E828C1" w:rsidRDefault="00D007DA" w:rsidP="00D007DA">
            <w:pPr>
              <w:spacing w:before="60" w:line="200" w:lineRule="exact"/>
              <w:jc w:val="right"/>
              <w:rPr>
                <w:i/>
                <w:iCs/>
                <w:sz w:val="16"/>
                <w:szCs w:val="16"/>
              </w:rPr>
            </w:pPr>
          </w:p>
        </w:tc>
        <w:tc>
          <w:tcPr>
            <w:tcW w:w="380" w:type="dxa"/>
          </w:tcPr>
          <w:p w:rsidR="00D007DA" w:rsidRPr="00E828C1" w:rsidRDefault="00D007DA" w:rsidP="00D007DA">
            <w:pPr>
              <w:spacing w:before="0" w:line="200" w:lineRule="exact"/>
              <w:jc w:val="right"/>
              <w:rPr>
                <w:iCs/>
                <w:sz w:val="16"/>
                <w:szCs w:val="16"/>
              </w:rPr>
            </w:pPr>
          </w:p>
        </w:tc>
        <w:tc>
          <w:tcPr>
            <w:tcW w:w="855" w:type="dxa"/>
          </w:tcPr>
          <w:p w:rsidR="00D007DA" w:rsidRPr="00E828C1" w:rsidRDefault="00D007DA" w:rsidP="00D007DA">
            <w:pPr>
              <w:spacing w:before="0" w:line="200" w:lineRule="exact"/>
              <w:jc w:val="right"/>
              <w:rPr>
                <w:iCs/>
                <w:sz w:val="16"/>
                <w:szCs w:val="16"/>
              </w:rPr>
            </w:pPr>
            <w:r w:rsidRPr="00E828C1">
              <w:rPr>
                <w:iCs/>
                <w:sz w:val="16"/>
                <w:szCs w:val="16"/>
              </w:rPr>
              <w:t>–47 591</w:t>
            </w:r>
          </w:p>
        </w:tc>
        <w:tc>
          <w:tcPr>
            <w:tcW w:w="855" w:type="dxa"/>
            <w:shd w:val="clear" w:color="auto" w:fill="E6E6E6"/>
            <w:noWrap/>
            <w:vAlign w:val="bottom"/>
          </w:tcPr>
          <w:p w:rsidR="00D007DA" w:rsidRPr="00E828C1" w:rsidRDefault="00D007DA" w:rsidP="00D007DA">
            <w:pPr>
              <w:spacing w:before="0" w:line="200" w:lineRule="exact"/>
              <w:jc w:val="right"/>
              <w:rPr>
                <w:i/>
                <w:iCs/>
                <w:sz w:val="16"/>
                <w:szCs w:val="16"/>
              </w:rPr>
            </w:pPr>
          </w:p>
        </w:tc>
      </w:tr>
      <w:tr w:rsidR="00D007DA" w:rsidRPr="00E828C1" w:rsidTr="00D007DA">
        <w:trPr>
          <w:cantSplit/>
          <w:trHeight w:val="197"/>
        </w:trPr>
        <w:tc>
          <w:tcPr>
            <w:tcW w:w="2836" w:type="dxa"/>
            <w:noWrap/>
            <w:vAlign w:val="bottom"/>
          </w:tcPr>
          <w:p w:rsidR="00D007DA" w:rsidRPr="00E828C1" w:rsidRDefault="00D007DA" w:rsidP="00D007DA">
            <w:pPr>
              <w:spacing w:before="60" w:line="200" w:lineRule="exact"/>
              <w:jc w:val="left"/>
              <w:rPr>
                <w:sz w:val="16"/>
                <w:szCs w:val="16"/>
              </w:rPr>
            </w:pPr>
            <w:r w:rsidRPr="00E828C1">
              <w:rPr>
                <w:sz w:val="16"/>
                <w:szCs w:val="16"/>
              </w:rPr>
              <w:t>Minskning av avräkning med statsve</w:t>
            </w:r>
            <w:r w:rsidRPr="00E828C1">
              <w:rPr>
                <w:sz w:val="16"/>
                <w:szCs w:val="16"/>
              </w:rPr>
              <w:t>r</w:t>
            </w:r>
            <w:r w:rsidRPr="00E828C1">
              <w:rPr>
                <w:sz w:val="16"/>
                <w:szCs w:val="16"/>
              </w:rPr>
              <w:t>ket</w:t>
            </w:r>
          </w:p>
        </w:tc>
        <w:tc>
          <w:tcPr>
            <w:tcW w:w="333" w:type="dxa"/>
            <w:vAlign w:val="bottom"/>
          </w:tcPr>
          <w:p w:rsidR="00D007DA" w:rsidRPr="00E828C1" w:rsidRDefault="00D007DA" w:rsidP="00D007DA">
            <w:pPr>
              <w:spacing w:before="60" w:line="200" w:lineRule="exact"/>
              <w:rPr>
                <w:sz w:val="16"/>
                <w:szCs w:val="16"/>
              </w:rPr>
            </w:pPr>
          </w:p>
        </w:tc>
        <w:tc>
          <w:tcPr>
            <w:tcW w:w="852" w:type="dxa"/>
            <w:tcBorders>
              <w:bottom w:val="single" w:sz="4" w:space="0" w:color="auto"/>
            </w:tcBorders>
          </w:tcPr>
          <w:p w:rsidR="00D007DA" w:rsidRPr="00E828C1" w:rsidRDefault="00D007DA" w:rsidP="00D007DA">
            <w:pPr>
              <w:spacing w:before="60" w:line="200" w:lineRule="exact"/>
              <w:jc w:val="right"/>
              <w:rPr>
                <w:bCs/>
                <w:sz w:val="16"/>
                <w:szCs w:val="16"/>
              </w:rPr>
            </w:pPr>
            <w:r w:rsidRPr="00E828C1">
              <w:rPr>
                <w:bCs/>
                <w:sz w:val="16"/>
                <w:szCs w:val="16"/>
              </w:rPr>
              <w:t>–39 431</w:t>
            </w:r>
          </w:p>
        </w:tc>
        <w:tc>
          <w:tcPr>
            <w:tcW w:w="852" w:type="dxa"/>
            <w:tcBorders>
              <w:bottom w:val="single" w:sz="4" w:space="0" w:color="auto"/>
            </w:tcBorders>
            <w:shd w:val="clear" w:color="auto" w:fill="E6E6E6"/>
            <w:noWrap/>
          </w:tcPr>
          <w:p w:rsidR="00D007DA" w:rsidRPr="00E828C1" w:rsidRDefault="00D007DA" w:rsidP="00D007DA">
            <w:pPr>
              <w:spacing w:before="60" w:line="200" w:lineRule="exact"/>
              <w:jc w:val="right"/>
              <w:rPr>
                <w:i/>
                <w:iCs/>
                <w:sz w:val="16"/>
                <w:szCs w:val="16"/>
              </w:rPr>
            </w:pPr>
          </w:p>
        </w:tc>
        <w:tc>
          <w:tcPr>
            <w:tcW w:w="380" w:type="dxa"/>
            <w:vAlign w:val="bottom"/>
          </w:tcPr>
          <w:p w:rsidR="00D007DA" w:rsidRPr="00E828C1" w:rsidRDefault="00D007DA" w:rsidP="00D007DA">
            <w:pPr>
              <w:spacing w:before="0" w:line="200" w:lineRule="exact"/>
              <w:jc w:val="right"/>
              <w:rPr>
                <w:iCs/>
                <w:sz w:val="16"/>
                <w:szCs w:val="16"/>
              </w:rPr>
            </w:pPr>
          </w:p>
        </w:tc>
        <w:tc>
          <w:tcPr>
            <w:tcW w:w="855" w:type="dxa"/>
            <w:tcBorders>
              <w:bottom w:val="single" w:sz="4" w:space="0" w:color="auto"/>
            </w:tcBorders>
            <w:vAlign w:val="bottom"/>
          </w:tcPr>
          <w:p w:rsidR="00D007DA" w:rsidRPr="00E828C1" w:rsidRDefault="00D007DA" w:rsidP="00D007DA">
            <w:pPr>
              <w:spacing w:before="0" w:line="200" w:lineRule="exact"/>
              <w:jc w:val="right"/>
              <w:rPr>
                <w:iCs/>
                <w:sz w:val="16"/>
                <w:szCs w:val="16"/>
              </w:rPr>
            </w:pPr>
            <w:r w:rsidRPr="00E828C1">
              <w:rPr>
                <w:iCs/>
                <w:sz w:val="16"/>
                <w:szCs w:val="16"/>
              </w:rPr>
              <w:t>59 453</w:t>
            </w:r>
          </w:p>
        </w:tc>
        <w:tc>
          <w:tcPr>
            <w:tcW w:w="855" w:type="dxa"/>
            <w:tcBorders>
              <w:bottom w:val="single" w:sz="4" w:space="0" w:color="auto"/>
            </w:tcBorders>
            <w:shd w:val="clear" w:color="auto" w:fill="E6E6E6"/>
            <w:noWrap/>
            <w:vAlign w:val="bottom"/>
          </w:tcPr>
          <w:p w:rsidR="00D007DA" w:rsidRPr="00E828C1" w:rsidRDefault="00D007DA" w:rsidP="00D007DA">
            <w:pPr>
              <w:spacing w:before="0" w:line="200" w:lineRule="exact"/>
              <w:jc w:val="right"/>
              <w:rPr>
                <w:i/>
                <w:iCs/>
                <w:sz w:val="16"/>
                <w:szCs w:val="16"/>
              </w:rPr>
            </w:pPr>
          </w:p>
        </w:tc>
      </w:tr>
      <w:tr w:rsidR="00D007DA" w:rsidRPr="00E828C1" w:rsidTr="00D007DA">
        <w:trPr>
          <w:cantSplit/>
          <w:trHeight w:val="197"/>
        </w:trPr>
        <w:tc>
          <w:tcPr>
            <w:tcW w:w="2836" w:type="dxa"/>
            <w:noWrap/>
            <w:vAlign w:val="bottom"/>
          </w:tcPr>
          <w:p w:rsidR="00D007DA" w:rsidRPr="00E828C1" w:rsidRDefault="00D007DA" w:rsidP="00D007DA">
            <w:pPr>
              <w:spacing w:before="60" w:line="200" w:lineRule="exact"/>
              <w:jc w:val="left"/>
              <w:rPr>
                <w:sz w:val="16"/>
                <w:szCs w:val="16"/>
              </w:rPr>
            </w:pPr>
            <w:r w:rsidRPr="00E828C1">
              <w:rPr>
                <w:b/>
                <w:bCs/>
                <w:iCs/>
                <w:sz w:val="16"/>
                <w:szCs w:val="16"/>
              </w:rPr>
              <w:t>Summa förändring av likvida medel</w:t>
            </w:r>
          </w:p>
        </w:tc>
        <w:tc>
          <w:tcPr>
            <w:tcW w:w="333" w:type="dxa"/>
            <w:vAlign w:val="bottom"/>
          </w:tcPr>
          <w:p w:rsidR="00D007DA" w:rsidRPr="00E828C1" w:rsidRDefault="00D007DA" w:rsidP="00D007DA">
            <w:pPr>
              <w:spacing w:before="60" w:line="200" w:lineRule="exact"/>
              <w:rPr>
                <w:sz w:val="16"/>
                <w:szCs w:val="16"/>
              </w:rPr>
            </w:pPr>
          </w:p>
        </w:tc>
        <w:tc>
          <w:tcPr>
            <w:tcW w:w="852" w:type="dxa"/>
            <w:tcBorders>
              <w:top w:val="single" w:sz="4" w:space="0" w:color="auto"/>
            </w:tcBorders>
          </w:tcPr>
          <w:p w:rsidR="00D007DA" w:rsidRPr="00E828C1" w:rsidRDefault="00D007DA" w:rsidP="00D007DA">
            <w:pPr>
              <w:spacing w:before="60" w:line="200" w:lineRule="exact"/>
              <w:jc w:val="right"/>
              <w:rPr>
                <w:bCs/>
                <w:sz w:val="16"/>
                <w:szCs w:val="16"/>
              </w:rPr>
            </w:pPr>
          </w:p>
        </w:tc>
        <w:tc>
          <w:tcPr>
            <w:tcW w:w="852" w:type="dxa"/>
            <w:tcBorders>
              <w:top w:val="single" w:sz="4" w:space="0" w:color="auto"/>
            </w:tcBorders>
            <w:shd w:val="clear" w:color="auto" w:fill="E6E6E6"/>
            <w:noWrap/>
          </w:tcPr>
          <w:p w:rsidR="00D007DA" w:rsidRPr="00E828C1" w:rsidRDefault="00D007DA" w:rsidP="00D007DA">
            <w:pPr>
              <w:spacing w:before="60" w:line="200" w:lineRule="exact"/>
              <w:jc w:val="right"/>
              <w:rPr>
                <w:b/>
                <w:iCs/>
                <w:sz w:val="16"/>
                <w:szCs w:val="16"/>
              </w:rPr>
            </w:pPr>
            <w:r w:rsidRPr="00E828C1">
              <w:rPr>
                <w:b/>
                <w:iCs/>
                <w:sz w:val="16"/>
                <w:szCs w:val="16"/>
              </w:rPr>
              <w:t>34 292</w:t>
            </w:r>
          </w:p>
        </w:tc>
        <w:tc>
          <w:tcPr>
            <w:tcW w:w="380" w:type="dxa"/>
            <w:vAlign w:val="bottom"/>
          </w:tcPr>
          <w:p w:rsidR="00D007DA" w:rsidRPr="00E828C1" w:rsidRDefault="00D007DA" w:rsidP="00D007DA">
            <w:pPr>
              <w:spacing w:before="0" w:line="200" w:lineRule="exact"/>
              <w:jc w:val="right"/>
              <w:rPr>
                <w:iCs/>
                <w:sz w:val="16"/>
                <w:szCs w:val="16"/>
              </w:rPr>
            </w:pPr>
          </w:p>
        </w:tc>
        <w:tc>
          <w:tcPr>
            <w:tcW w:w="855" w:type="dxa"/>
            <w:tcBorders>
              <w:top w:val="single" w:sz="4" w:space="0" w:color="auto"/>
            </w:tcBorders>
            <w:vAlign w:val="bottom"/>
          </w:tcPr>
          <w:p w:rsidR="00D007DA" w:rsidRPr="00E828C1" w:rsidRDefault="00D007DA" w:rsidP="00D007DA">
            <w:pPr>
              <w:spacing w:before="0" w:line="200" w:lineRule="exact"/>
              <w:jc w:val="right"/>
              <w:rPr>
                <w:iCs/>
                <w:sz w:val="16"/>
                <w:szCs w:val="16"/>
              </w:rPr>
            </w:pPr>
          </w:p>
        </w:tc>
        <w:tc>
          <w:tcPr>
            <w:tcW w:w="855" w:type="dxa"/>
            <w:tcBorders>
              <w:top w:val="single" w:sz="4" w:space="0" w:color="auto"/>
            </w:tcBorders>
            <w:shd w:val="clear" w:color="auto" w:fill="E6E6E6"/>
            <w:noWrap/>
            <w:vAlign w:val="bottom"/>
          </w:tcPr>
          <w:p w:rsidR="00D007DA" w:rsidRPr="00E828C1" w:rsidRDefault="00D007DA" w:rsidP="00D007DA">
            <w:pPr>
              <w:spacing w:before="0" w:line="200" w:lineRule="exact"/>
              <w:jc w:val="right"/>
              <w:rPr>
                <w:b/>
                <w:iCs/>
                <w:sz w:val="16"/>
                <w:szCs w:val="16"/>
              </w:rPr>
            </w:pPr>
            <w:r w:rsidRPr="00E828C1">
              <w:rPr>
                <w:b/>
                <w:iCs/>
                <w:sz w:val="16"/>
                <w:szCs w:val="16"/>
              </w:rPr>
              <w:t>11 862</w:t>
            </w:r>
          </w:p>
        </w:tc>
      </w:tr>
      <w:tr w:rsidR="00D007DA" w:rsidRPr="00E828C1" w:rsidTr="008C4059">
        <w:trPr>
          <w:cantSplit/>
          <w:trHeight w:val="197"/>
        </w:trPr>
        <w:tc>
          <w:tcPr>
            <w:tcW w:w="2836" w:type="dxa"/>
            <w:noWrap/>
            <w:vAlign w:val="bottom"/>
          </w:tcPr>
          <w:p w:rsidR="00D007DA" w:rsidRPr="00E828C1" w:rsidRDefault="00D007DA" w:rsidP="00D007DA">
            <w:pPr>
              <w:spacing w:before="240" w:line="200" w:lineRule="exact"/>
              <w:jc w:val="left"/>
              <w:rPr>
                <w:b/>
                <w:bCs/>
                <w:i/>
                <w:iCs/>
                <w:sz w:val="16"/>
                <w:szCs w:val="16"/>
              </w:rPr>
            </w:pPr>
            <w:r w:rsidRPr="00E828C1">
              <w:rPr>
                <w:b/>
                <w:bCs/>
                <w:sz w:val="16"/>
                <w:szCs w:val="16"/>
              </w:rPr>
              <w:t>LIKVIDA MEDEL VID ÅRETS SLUT</w:t>
            </w:r>
          </w:p>
        </w:tc>
        <w:tc>
          <w:tcPr>
            <w:tcW w:w="333" w:type="dxa"/>
            <w:vAlign w:val="bottom"/>
          </w:tcPr>
          <w:p w:rsidR="00D007DA" w:rsidRPr="00E828C1" w:rsidRDefault="00D007DA" w:rsidP="00D007DA">
            <w:pPr>
              <w:spacing w:before="60" w:line="200" w:lineRule="exact"/>
              <w:rPr>
                <w:sz w:val="16"/>
                <w:szCs w:val="16"/>
              </w:rPr>
            </w:pPr>
          </w:p>
        </w:tc>
        <w:tc>
          <w:tcPr>
            <w:tcW w:w="852" w:type="dxa"/>
            <w:vAlign w:val="bottom"/>
          </w:tcPr>
          <w:p w:rsidR="00D007DA" w:rsidRPr="00E828C1" w:rsidRDefault="00D007DA" w:rsidP="00D007DA">
            <w:pPr>
              <w:spacing w:before="60" w:line="200" w:lineRule="exact"/>
              <w:jc w:val="right"/>
              <w:rPr>
                <w:b/>
                <w:bCs/>
                <w:sz w:val="16"/>
                <w:szCs w:val="16"/>
              </w:rPr>
            </w:pPr>
          </w:p>
        </w:tc>
        <w:tc>
          <w:tcPr>
            <w:tcW w:w="852" w:type="dxa"/>
            <w:shd w:val="clear" w:color="auto" w:fill="E6E6E6"/>
            <w:noWrap/>
            <w:vAlign w:val="bottom"/>
          </w:tcPr>
          <w:p w:rsidR="00D007DA" w:rsidRPr="00E828C1" w:rsidRDefault="00D007DA" w:rsidP="00D007DA">
            <w:pPr>
              <w:spacing w:before="60" w:line="200" w:lineRule="exact"/>
              <w:jc w:val="right"/>
              <w:rPr>
                <w:b/>
                <w:iCs/>
                <w:sz w:val="16"/>
                <w:szCs w:val="16"/>
              </w:rPr>
            </w:pPr>
            <w:r w:rsidRPr="00E828C1">
              <w:rPr>
                <w:b/>
                <w:iCs/>
                <w:sz w:val="16"/>
                <w:szCs w:val="16"/>
              </w:rPr>
              <w:t>103 575</w:t>
            </w:r>
          </w:p>
        </w:tc>
        <w:tc>
          <w:tcPr>
            <w:tcW w:w="380" w:type="dxa"/>
          </w:tcPr>
          <w:p w:rsidR="00D007DA" w:rsidRPr="00E828C1" w:rsidRDefault="00D007DA" w:rsidP="00D007DA">
            <w:pPr>
              <w:spacing w:before="0" w:line="200" w:lineRule="exact"/>
              <w:jc w:val="right"/>
              <w:rPr>
                <w:i/>
                <w:iCs/>
                <w:sz w:val="16"/>
                <w:szCs w:val="16"/>
              </w:rPr>
            </w:pPr>
          </w:p>
        </w:tc>
        <w:tc>
          <w:tcPr>
            <w:tcW w:w="855" w:type="dxa"/>
          </w:tcPr>
          <w:p w:rsidR="00D007DA" w:rsidRPr="00E828C1" w:rsidRDefault="00D007DA" w:rsidP="00D007DA">
            <w:pPr>
              <w:spacing w:before="0" w:line="200" w:lineRule="exact"/>
              <w:jc w:val="right"/>
              <w:rPr>
                <w:i/>
                <w:iCs/>
                <w:sz w:val="16"/>
                <w:szCs w:val="16"/>
              </w:rPr>
            </w:pPr>
          </w:p>
        </w:tc>
        <w:tc>
          <w:tcPr>
            <w:tcW w:w="855" w:type="dxa"/>
            <w:shd w:val="clear" w:color="auto" w:fill="E6E6E6"/>
            <w:noWrap/>
            <w:vAlign w:val="bottom"/>
          </w:tcPr>
          <w:p w:rsidR="00D007DA" w:rsidRPr="00E828C1" w:rsidRDefault="00D007DA" w:rsidP="00D007DA">
            <w:pPr>
              <w:spacing w:before="0" w:line="200" w:lineRule="exact"/>
              <w:jc w:val="right"/>
              <w:rPr>
                <w:b/>
                <w:iCs/>
                <w:sz w:val="16"/>
                <w:szCs w:val="16"/>
              </w:rPr>
            </w:pPr>
            <w:r w:rsidRPr="00E828C1">
              <w:rPr>
                <w:b/>
                <w:iCs/>
                <w:sz w:val="16"/>
                <w:szCs w:val="16"/>
              </w:rPr>
              <w:t>69 283</w:t>
            </w:r>
          </w:p>
        </w:tc>
      </w:tr>
      <w:tr w:rsidR="008C4059" w:rsidRPr="00E828C1" w:rsidTr="00D007DA">
        <w:trPr>
          <w:cantSplit/>
          <w:trHeight w:val="197"/>
        </w:trPr>
        <w:tc>
          <w:tcPr>
            <w:tcW w:w="2836" w:type="dxa"/>
            <w:tcBorders>
              <w:bottom w:val="single" w:sz="4" w:space="0" w:color="auto"/>
            </w:tcBorders>
            <w:noWrap/>
            <w:vAlign w:val="bottom"/>
          </w:tcPr>
          <w:p w:rsidR="008C4059" w:rsidRPr="00E828C1" w:rsidRDefault="008C4059" w:rsidP="00D007DA">
            <w:pPr>
              <w:spacing w:before="240" w:line="200" w:lineRule="exact"/>
              <w:jc w:val="left"/>
              <w:rPr>
                <w:b/>
                <w:bCs/>
                <w:sz w:val="16"/>
                <w:szCs w:val="16"/>
              </w:rPr>
            </w:pPr>
          </w:p>
        </w:tc>
        <w:tc>
          <w:tcPr>
            <w:tcW w:w="333" w:type="dxa"/>
            <w:tcBorders>
              <w:bottom w:val="single" w:sz="4" w:space="0" w:color="auto"/>
            </w:tcBorders>
            <w:vAlign w:val="bottom"/>
          </w:tcPr>
          <w:p w:rsidR="008C4059" w:rsidRPr="00E828C1" w:rsidRDefault="008C4059" w:rsidP="00D007DA">
            <w:pPr>
              <w:spacing w:before="60" w:line="200" w:lineRule="exact"/>
              <w:rPr>
                <w:sz w:val="16"/>
                <w:szCs w:val="16"/>
              </w:rPr>
            </w:pPr>
          </w:p>
        </w:tc>
        <w:tc>
          <w:tcPr>
            <w:tcW w:w="852" w:type="dxa"/>
            <w:tcBorders>
              <w:bottom w:val="single" w:sz="4" w:space="0" w:color="auto"/>
            </w:tcBorders>
            <w:vAlign w:val="bottom"/>
          </w:tcPr>
          <w:p w:rsidR="008C4059" w:rsidRPr="00E828C1" w:rsidRDefault="008C4059" w:rsidP="00D007DA">
            <w:pPr>
              <w:spacing w:before="60" w:line="200" w:lineRule="exact"/>
              <w:jc w:val="right"/>
              <w:rPr>
                <w:b/>
                <w:bCs/>
                <w:sz w:val="16"/>
                <w:szCs w:val="16"/>
              </w:rPr>
            </w:pPr>
          </w:p>
        </w:tc>
        <w:tc>
          <w:tcPr>
            <w:tcW w:w="852" w:type="dxa"/>
            <w:tcBorders>
              <w:bottom w:val="single" w:sz="4" w:space="0" w:color="auto"/>
            </w:tcBorders>
            <w:shd w:val="clear" w:color="auto" w:fill="E6E6E6"/>
            <w:noWrap/>
            <w:vAlign w:val="bottom"/>
          </w:tcPr>
          <w:p w:rsidR="008C4059" w:rsidRPr="00E828C1" w:rsidRDefault="008C4059" w:rsidP="00D007DA">
            <w:pPr>
              <w:spacing w:before="60" w:line="200" w:lineRule="exact"/>
              <w:jc w:val="right"/>
              <w:rPr>
                <w:b/>
                <w:iCs/>
                <w:sz w:val="16"/>
                <w:szCs w:val="16"/>
              </w:rPr>
            </w:pPr>
          </w:p>
        </w:tc>
        <w:tc>
          <w:tcPr>
            <w:tcW w:w="380" w:type="dxa"/>
            <w:tcBorders>
              <w:bottom w:val="single" w:sz="4" w:space="0" w:color="auto"/>
            </w:tcBorders>
          </w:tcPr>
          <w:p w:rsidR="008C4059" w:rsidRPr="00E828C1" w:rsidRDefault="008C4059" w:rsidP="00D007DA">
            <w:pPr>
              <w:spacing w:before="0" w:line="200" w:lineRule="exact"/>
              <w:jc w:val="right"/>
              <w:rPr>
                <w:i/>
                <w:iCs/>
                <w:sz w:val="16"/>
                <w:szCs w:val="16"/>
              </w:rPr>
            </w:pPr>
          </w:p>
        </w:tc>
        <w:tc>
          <w:tcPr>
            <w:tcW w:w="855" w:type="dxa"/>
            <w:tcBorders>
              <w:bottom w:val="single" w:sz="4" w:space="0" w:color="auto"/>
            </w:tcBorders>
          </w:tcPr>
          <w:p w:rsidR="008C4059" w:rsidRPr="00E828C1" w:rsidRDefault="008C4059" w:rsidP="00D007DA">
            <w:pPr>
              <w:spacing w:before="0" w:line="200" w:lineRule="exact"/>
              <w:jc w:val="right"/>
              <w:rPr>
                <w:i/>
                <w:iCs/>
                <w:sz w:val="16"/>
                <w:szCs w:val="16"/>
              </w:rPr>
            </w:pPr>
          </w:p>
        </w:tc>
        <w:tc>
          <w:tcPr>
            <w:tcW w:w="855" w:type="dxa"/>
            <w:tcBorders>
              <w:bottom w:val="single" w:sz="4" w:space="0" w:color="auto"/>
            </w:tcBorders>
            <w:shd w:val="clear" w:color="auto" w:fill="E6E6E6"/>
            <w:noWrap/>
            <w:vAlign w:val="bottom"/>
          </w:tcPr>
          <w:p w:rsidR="008C4059" w:rsidRPr="00E828C1" w:rsidRDefault="008C4059" w:rsidP="00D007DA">
            <w:pPr>
              <w:spacing w:before="0" w:line="200" w:lineRule="exact"/>
              <w:jc w:val="right"/>
              <w:rPr>
                <w:b/>
                <w:iCs/>
                <w:sz w:val="16"/>
                <w:szCs w:val="16"/>
              </w:rPr>
            </w:pPr>
          </w:p>
        </w:tc>
      </w:tr>
    </w:tbl>
    <w:p w:rsidR="00D007DA" w:rsidRPr="00E828C1" w:rsidRDefault="00D007DA" w:rsidP="009B146B">
      <w:pPr>
        <w:pStyle w:val="Rubrik2"/>
        <w:pageBreakBefore/>
        <w:spacing w:before="0"/>
      </w:pPr>
      <w:bookmarkStart w:id="99" w:name="_Toc284938497"/>
      <w:bookmarkEnd w:id="97"/>
      <w:bookmarkEnd w:id="98"/>
      <w:r w:rsidRPr="00E828C1">
        <w:t>Tilläggsupplysningar och noter</w:t>
      </w:r>
      <w:bookmarkEnd w:id="99"/>
    </w:p>
    <w:p w:rsidR="00D007DA" w:rsidRPr="00E828C1" w:rsidRDefault="00D007DA" w:rsidP="00D007DA">
      <w:pPr>
        <w:spacing w:before="0"/>
        <w:rPr>
          <w:i/>
        </w:rPr>
      </w:pPr>
      <w:r w:rsidRPr="00E828C1">
        <w:t>Alla belopp redovisas i tusental kronor (tkr) om inget annat anges. Till följd av detta kan summeringsdifferenser förekomma.</w:t>
      </w:r>
    </w:p>
    <w:p w:rsidR="00D007DA" w:rsidRPr="00E828C1" w:rsidRDefault="00D007DA" w:rsidP="00D007DA">
      <w:pPr>
        <w:pStyle w:val="R3"/>
        <w:jc w:val="both"/>
      </w:pPr>
      <w:r w:rsidRPr="00E828C1">
        <w:t>Redovisningsprinciper</w:t>
      </w:r>
    </w:p>
    <w:p w:rsidR="00D007DA" w:rsidRPr="00E828C1" w:rsidRDefault="00D007DA" w:rsidP="00D007DA">
      <w:pPr>
        <w:pStyle w:val="R4"/>
        <w:jc w:val="both"/>
      </w:pPr>
      <w:r w:rsidRPr="00E828C1">
        <w:t>Tillämpade redovisningsprinciper</w:t>
      </w:r>
    </w:p>
    <w:p w:rsidR="00D007DA" w:rsidRPr="00E828C1" w:rsidRDefault="00D007DA" w:rsidP="00D007DA">
      <w:r w:rsidRPr="00E828C1">
        <w:t>Årsredovisningen är upprättad i enlighet med lagen (2006:999) med ekon</w:t>
      </w:r>
      <w:r w:rsidRPr="00E828C1">
        <w:t>o</w:t>
      </w:r>
      <w:r w:rsidRPr="00E828C1">
        <w:t>miadministrativa bestämmelser m.m. för riksdagsförvaltningen, Rik</w:t>
      </w:r>
      <w:r w:rsidRPr="00E828C1">
        <w:t>s</w:t>
      </w:r>
      <w:r w:rsidRPr="00E828C1">
        <w:t>dagens ombudsmän och Riksrevisionen (R</w:t>
      </w:r>
      <w:r w:rsidR="004B7405" w:rsidRPr="00E828C1">
        <w:t>EA</w:t>
      </w:r>
      <w:r w:rsidRPr="00E828C1">
        <w:t>–lagen) samt föreskriften (RFS 2006:10) om tillämpningen av lagen och riktlinjer (2007:1) till föreskri</w:t>
      </w:r>
      <w:r w:rsidRPr="00E828C1">
        <w:t>f</w:t>
      </w:r>
      <w:r w:rsidRPr="00E828C1">
        <w:t xml:space="preserve">ten. </w:t>
      </w:r>
    </w:p>
    <w:p w:rsidR="00D007DA" w:rsidRPr="00E828C1" w:rsidRDefault="00D007DA" w:rsidP="00D007DA">
      <w:pPr>
        <w:pStyle w:val="Normaltindrag"/>
        <w:rPr>
          <w:color w:val="FF0000"/>
        </w:rPr>
      </w:pPr>
      <w:r w:rsidRPr="00E828C1">
        <w:t>Lagen (2005:590) om insyn i vissa finansiella förbindelser m.m. b</w:t>
      </w:r>
      <w:r w:rsidRPr="00E828C1">
        <w:t>e</w:t>
      </w:r>
      <w:r w:rsidRPr="00E828C1">
        <w:t>döms inte tillämplig för rik</w:t>
      </w:r>
      <w:r w:rsidRPr="00E828C1">
        <w:t>s</w:t>
      </w:r>
      <w:r w:rsidRPr="00E828C1">
        <w:t>dagsförvaltningen</w:t>
      </w:r>
      <w:r w:rsidRPr="00E828C1">
        <w:rPr>
          <w:color w:val="FF0000"/>
        </w:rPr>
        <w:t xml:space="preserve">. </w:t>
      </w:r>
    </w:p>
    <w:p w:rsidR="00D007DA" w:rsidRPr="00E828C1" w:rsidRDefault="00D007DA" w:rsidP="00D007DA">
      <w:pPr>
        <w:pStyle w:val="Normaltindrag"/>
      </w:pPr>
      <w:r w:rsidRPr="00E828C1">
        <w:t>Efter brytdagen har fakturor överstigande 100 tkr bokförts som perioda</w:t>
      </w:r>
      <w:r w:rsidRPr="00E828C1">
        <w:t>v</w:t>
      </w:r>
      <w:r w:rsidRPr="00E828C1">
        <w:t xml:space="preserve">gränsningsposter. </w:t>
      </w:r>
    </w:p>
    <w:p w:rsidR="00D007DA" w:rsidRPr="00E828C1" w:rsidRDefault="00D007DA" w:rsidP="00D007DA">
      <w:pPr>
        <w:pStyle w:val="R4"/>
        <w:jc w:val="both"/>
      </w:pPr>
      <w:r w:rsidRPr="00E828C1">
        <w:t>Kostnadsmässig anslagsavräkning</w:t>
      </w:r>
    </w:p>
    <w:p w:rsidR="00D007DA" w:rsidRPr="00E828C1" w:rsidRDefault="00D007DA" w:rsidP="00D007DA">
      <w:pPr>
        <w:rPr>
          <w:color w:val="FF0000"/>
        </w:rPr>
      </w:pPr>
      <w:r w:rsidRPr="00E828C1">
        <w:t>Semesterdagar som intjänats före år 2009 avräknas fr.o.m år 2009 anslaget först vid uttaget enligt undantagsbestämmelsen. Utgående balans år 2009, 23 655 tkr, har år 2010 minskat med 2 916 tkr till 20 739 tkr.</w:t>
      </w:r>
    </w:p>
    <w:p w:rsidR="00D007DA" w:rsidRPr="00E828C1" w:rsidRDefault="00D007DA" w:rsidP="00D007DA">
      <w:pPr>
        <w:pStyle w:val="Normaltindrag"/>
      </w:pPr>
      <w:r w:rsidRPr="00E828C1">
        <w:t>Avsättningar för riksdagsledamöternas pensioner och inkomstgarantier u</w:t>
      </w:r>
      <w:r w:rsidRPr="00E828C1">
        <w:t>n</w:t>
      </w:r>
      <w:r w:rsidRPr="00E828C1">
        <w:t>dantas från bestämmelserna om kostnadsmässig anslagsavräkning.</w:t>
      </w:r>
    </w:p>
    <w:p w:rsidR="00D007DA" w:rsidRPr="00E828C1" w:rsidRDefault="00D007DA" w:rsidP="00D007DA">
      <w:pPr>
        <w:pStyle w:val="R3"/>
        <w:jc w:val="both"/>
      </w:pPr>
      <w:r w:rsidRPr="00E828C1">
        <w:t>Värderingsprinciper</w:t>
      </w:r>
    </w:p>
    <w:p w:rsidR="00D007DA" w:rsidRPr="00E828C1" w:rsidRDefault="00D007DA" w:rsidP="00D007DA">
      <w:pPr>
        <w:pStyle w:val="R3mager"/>
        <w:spacing w:before="250"/>
        <w:jc w:val="both"/>
        <w:rPr>
          <w:i/>
        </w:rPr>
      </w:pPr>
      <w:r w:rsidRPr="00E828C1">
        <w:rPr>
          <w:i/>
        </w:rPr>
        <w:t>Anläggningstillgångar</w:t>
      </w:r>
    </w:p>
    <w:p w:rsidR="00D007DA" w:rsidRPr="00E828C1" w:rsidRDefault="00D007DA" w:rsidP="00D007DA">
      <w:r w:rsidRPr="00E828C1">
        <w:t>Investeringar som huvudsakligen syftar till att bevara riksbyggnaderna på Helgeandsholmen finansieras med anslag i stället för med lån i Riksgäldsko</w:t>
      </w:r>
      <w:r w:rsidRPr="00E828C1">
        <w:t>n</w:t>
      </w:r>
      <w:r w:rsidRPr="00E828C1">
        <w:t xml:space="preserve">toret. </w:t>
      </w:r>
    </w:p>
    <w:p w:rsidR="00D007DA" w:rsidRPr="00E828C1" w:rsidRDefault="00D007DA" w:rsidP="00D007DA">
      <w:pPr>
        <w:pStyle w:val="R4"/>
        <w:jc w:val="both"/>
      </w:pPr>
      <w:r w:rsidRPr="00E828C1">
        <w:t>Materiella anläggningstillgångar</w:t>
      </w:r>
    </w:p>
    <w:p w:rsidR="00D007DA" w:rsidRPr="00E828C1" w:rsidRDefault="00D007DA" w:rsidP="00D007DA">
      <w:pPr>
        <w:rPr>
          <w:i/>
        </w:rPr>
      </w:pPr>
      <w:r w:rsidRPr="00E828C1">
        <w:t>Anläggningstillgångar med en anskaffningskostnad på minst 20 000 kr och en beräknad ekonomisk livslängd på tre år eller längre bokförs som mat</w:t>
      </w:r>
      <w:r w:rsidRPr="00E828C1">
        <w:t>e</w:t>
      </w:r>
      <w:r w:rsidRPr="00E828C1">
        <w:t xml:space="preserve">riell anläggningstillgång. </w:t>
      </w:r>
    </w:p>
    <w:p w:rsidR="00D007DA" w:rsidRPr="00E828C1" w:rsidRDefault="00D007DA" w:rsidP="00D007DA">
      <w:pPr>
        <w:pStyle w:val="R4"/>
        <w:jc w:val="both"/>
      </w:pPr>
      <w:r w:rsidRPr="00E828C1">
        <w:t>Immateriella anläggningstillgångar</w:t>
      </w:r>
    </w:p>
    <w:p w:rsidR="00D007DA" w:rsidRPr="00E828C1" w:rsidRDefault="00D007DA" w:rsidP="00D007DA">
      <w:r w:rsidRPr="00E828C1">
        <w:t>För immateriella anläggningstillgångar är motsvarande beloppsgräns 500 000 kr och en beräknad ekonomisk livslängd på tre år eller längre. Förbättringsu</w:t>
      </w:r>
      <w:r w:rsidRPr="00E828C1">
        <w:t>t</w:t>
      </w:r>
      <w:r w:rsidRPr="00E828C1">
        <w:t>gifter på annans fastighet bokförs som anläggningstillgång om utgiften öve</w:t>
      </w:r>
      <w:r w:rsidRPr="00E828C1">
        <w:t>r</w:t>
      </w:r>
      <w:r w:rsidRPr="00E828C1">
        <w:t>stiger 100 000 kr.</w:t>
      </w:r>
    </w:p>
    <w:p w:rsidR="00D007DA" w:rsidRPr="00E828C1" w:rsidRDefault="00D007DA" w:rsidP="00D007DA">
      <w:pPr>
        <w:pStyle w:val="R4"/>
      </w:pPr>
      <w:r w:rsidRPr="00E828C1">
        <w:t>Pågående arbeten</w:t>
      </w:r>
    </w:p>
    <w:p w:rsidR="00D007DA" w:rsidRPr="00E828C1" w:rsidRDefault="00D007DA" w:rsidP="00D007DA">
      <w:r w:rsidRPr="00E828C1">
        <w:t>Pågående arbeten värderas med avseende på om de ska bokföras som anläg</w:t>
      </w:r>
      <w:r w:rsidRPr="00E828C1">
        <w:t>g</w:t>
      </w:r>
      <w:r w:rsidRPr="00E828C1">
        <w:t>ningstillgång eller ej vid tidpunkten då lån kan tas upp för lånefinansi</w:t>
      </w:r>
      <w:r w:rsidRPr="00E828C1">
        <w:t>e</w:t>
      </w:r>
      <w:r w:rsidRPr="00E828C1">
        <w:t>rade anläggningstillgångar. Vid större investeringar ingår även internt ne</w:t>
      </w:r>
      <w:r w:rsidRPr="00E828C1">
        <w:t>d</w:t>
      </w:r>
      <w:r w:rsidRPr="00E828C1">
        <w:t>lagd tid samt ränta under byggnadstiden på kredit hos Riksgäldskont</w:t>
      </w:r>
      <w:r w:rsidRPr="00E828C1">
        <w:t>o</w:t>
      </w:r>
      <w:r w:rsidRPr="00E828C1">
        <w:t xml:space="preserve">ret. </w:t>
      </w:r>
    </w:p>
    <w:p w:rsidR="00D007DA" w:rsidRPr="00E828C1" w:rsidRDefault="00D007DA" w:rsidP="00D007DA">
      <w:pPr>
        <w:pStyle w:val="R4"/>
      </w:pPr>
      <w:r w:rsidRPr="00E828C1">
        <w:t>Tillämpade avskrivningstider</w:t>
      </w:r>
    </w:p>
    <w:p w:rsidR="00D007DA" w:rsidRPr="00E828C1" w:rsidRDefault="00D007DA" w:rsidP="00D007DA">
      <w:r w:rsidRPr="00E828C1">
        <w:t>Anläggningstillgångarna skrivs av över den bedömda ekonomiska livslän</w:t>
      </w:r>
      <w:r w:rsidRPr="00E828C1">
        <w:t>g</w:t>
      </w:r>
      <w:r w:rsidRPr="00E828C1">
        <w:t>den från den månad som tillgången kan tas i bruk. Investeringar i egna fa</w:t>
      </w:r>
      <w:r w:rsidRPr="00E828C1">
        <w:t>s</w:t>
      </w:r>
      <w:r w:rsidRPr="00E828C1">
        <w:t>tigheter skrivs av under den återstående ekonomiska livslängden för de berörda fa</w:t>
      </w:r>
      <w:r w:rsidRPr="00E828C1">
        <w:t>s</w:t>
      </w:r>
      <w:r w:rsidRPr="00E828C1">
        <w:t>tigheterna.</w:t>
      </w:r>
    </w:p>
    <w:p w:rsidR="00D007DA" w:rsidRPr="00E828C1" w:rsidRDefault="00D007DA" w:rsidP="00D007DA">
      <w:pPr>
        <w:pStyle w:val="TabellrubrikFet"/>
        <w:rPr>
          <w:color w:val="auto"/>
        </w:rPr>
      </w:pPr>
      <w:r w:rsidRPr="00E828C1">
        <w:rPr>
          <w:color w:val="auto"/>
        </w:rPr>
        <w:t>Tabell Tillämpade avskrivningstider</w:t>
      </w:r>
    </w:p>
    <w:tbl>
      <w:tblPr>
        <w:tblW w:w="5954" w:type="dxa"/>
        <w:tblInd w:w="30" w:type="dxa"/>
        <w:tblLayout w:type="fixed"/>
        <w:tblCellMar>
          <w:left w:w="30" w:type="dxa"/>
          <w:right w:w="30" w:type="dxa"/>
        </w:tblCellMar>
        <w:tblLook w:val="0000" w:firstRow="0" w:lastRow="0" w:firstColumn="0" w:lastColumn="0" w:noHBand="0" w:noVBand="0"/>
      </w:tblPr>
      <w:tblGrid>
        <w:gridCol w:w="4417"/>
        <w:gridCol w:w="1537"/>
      </w:tblGrid>
      <w:tr w:rsidR="00D007DA" w:rsidRPr="00E828C1" w:rsidTr="00D007DA">
        <w:tblPrEx>
          <w:tblCellMar>
            <w:top w:w="0" w:type="dxa"/>
            <w:bottom w:w="0" w:type="dxa"/>
          </w:tblCellMar>
        </w:tblPrEx>
        <w:trPr>
          <w:trHeight w:val="276"/>
        </w:trPr>
        <w:tc>
          <w:tcPr>
            <w:tcW w:w="4417" w:type="dxa"/>
            <w:tcBorders>
              <w:top w:val="single" w:sz="4" w:space="0" w:color="auto"/>
              <w:bottom w:val="single" w:sz="4" w:space="0" w:color="auto"/>
            </w:tcBorders>
            <w:vAlign w:val="bottom"/>
          </w:tcPr>
          <w:p w:rsidR="00D007DA" w:rsidRPr="00E828C1" w:rsidRDefault="00D007DA" w:rsidP="00D007DA">
            <w:pPr>
              <w:pStyle w:val="Tabelltext"/>
              <w:rPr>
                <w:b/>
                <w:szCs w:val="16"/>
              </w:rPr>
            </w:pPr>
            <w:r w:rsidRPr="00E828C1">
              <w:rPr>
                <w:b/>
                <w:szCs w:val="16"/>
              </w:rPr>
              <w:t>Typ av anläggningstillgång</w:t>
            </w:r>
          </w:p>
        </w:tc>
        <w:tc>
          <w:tcPr>
            <w:tcW w:w="1537" w:type="dxa"/>
            <w:tcBorders>
              <w:top w:val="single" w:sz="4" w:space="0" w:color="auto"/>
              <w:bottom w:val="single" w:sz="4" w:space="0" w:color="auto"/>
            </w:tcBorders>
            <w:vAlign w:val="bottom"/>
          </w:tcPr>
          <w:p w:rsidR="00D007DA" w:rsidRPr="00E828C1" w:rsidRDefault="00D007DA" w:rsidP="00D007DA">
            <w:pPr>
              <w:pStyle w:val="Tabelltext"/>
              <w:jc w:val="right"/>
              <w:rPr>
                <w:b/>
                <w:szCs w:val="16"/>
              </w:rPr>
            </w:pPr>
            <w:r w:rsidRPr="00E828C1">
              <w:rPr>
                <w:b/>
                <w:szCs w:val="16"/>
              </w:rPr>
              <w:t>Avskrivningstid</w:t>
            </w:r>
          </w:p>
        </w:tc>
      </w:tr>
      <w:tr w:rsidR="00D007DA" w:rsidRPr="00E828C1" w:rsidTr="00D007DA">
        <w:tblPrEx>
          <w:tblCellMar>
            <w:top w:w="0" w:type="dxa"/>
            <w:bottom w:w="0" w:type="dxa"/>
          </w:tblCellMar>
        </w:tblPrEx>
        <w:trPr>
          <w:trHeight w:val="276"/>
        </w:trPr>
        <w:tc>
          <w:tcPr>
            <w:tcW w:w="4417" w:type="dxa"/>
            <w:tcBorders>
              <w:top w:val="single" w:sz="4" w:space="0" w:color="auto"/>
            </w:tcBorders>
            <w:vAlign w:val="bottom"/>
          </w:tcPr>
          <w:p w:rsidR="00D007DA" w:rsidRPr="00E828C1" w:rsidRDefault="00D007DA" w:rsidP="00D007DA">
            <w:pPr>
              <w:pStyle w:val="Tabelltext"/>
              <w:rPr>
                <w:sz w:val="18"/>
                <w:szCs w:val="18"/>
              </w:rPr>
            </w:pPr>
            <w:r w:rsidRPr="00E828C1">
              <w:rPr>
                <w:sz w:val="18"/>
                <w:szCs w:val="18"/>
              </w:rPr>
              <w:t>IMMATERIELLA ANLÄGGNINGSTILLGÅNGAR</w:t>
            </w:r>
          </w:p>
        </w:tc>
        <w:tc>
          <w:tcPr>
            <w:tcW w:w="1537" w:type="dxa"/>
            <w:tcBorders>
              <w:top w:val="single" w:sz="4" w:space="0" w:color="auto"/>
            </w:tcBorders>
            <w:vAlign w:val="bottom"/>
          </w:tcPr>
          <w:p w:rsidR="00D007DA" w:rsidRPr="00E828C1" w:rsidRDefault="00D007DA" w:rsidP="00D007DA">
            <w:pPr>
              <w:pStyle w:val="Tabelltext"/>
              <w:jc w:val="right"/>
              <w:rPr>
                <w:sz w:val="18"/>
                <w:szCs w:val="18"/>
              </w:rPr>
            </w:pPr>
          </w:p>
        </w:tc>
      </w:tr>
      <w:tr w:rsidR="00D007DA" w:rsidRPr="00E828C1" w:rsidTr="00D007DA">
        <w:tblPrEx>
          <w:tblCellMar>
            <w:top w:w="0" w:type="dxa"/>
            <w:bottom w:w="0" w:type="dxa"/>
          </w:tblCellMar>
        </w:tblPrEx>
        <w:trPr>
          <w:trHeight w:val="276"/>
        </w:trPr>
        <w:tc>
          <w:tcPr>
            <w:tcW w:w="4417" w:type="dxa"/>
            <w:vAlign w:val="bottom"/>
          </w:tcPr>
          <w:p w:rsidR="00D007DA" w:rsidRPr="00E828C1" w:rsidRDefault="00D007DA" w:rsidP="00D007DA">
            <w:pPr>
              <w:pStyle w:val="Tabelltext"/>
              <w:rPr>
                <w:snapToGrid w:val="0"/>
              </w:rPr>
            </w:pPr>
            <w:r w:rsidRPr="00E828C1">
              <w:rPr>
                <w:snapToGrid w:val="0"/>
              </w:rPr>
              <w:t>Balanserade utgifter för utveckling</w:t>
            </w:r>
          </w:p>
        </w:tc>
        <w:tc>
          <w:tcPr>
            <w:tcW w:w="1537" w:type="dxa"/>
            <w:vAlign w:val="bottom"/>
          </w:tcPr>
          <w:p w:rsidR="00D007DA" w:rsidRPr="00E828C1" w:rsidRDefault="00D007DA" w:rsidP="00D007DA">
            <w:pPr>
              <w:pStyle w:val="Tabelltext"/>
              <w:jc w:val="right"/>
            </w:pPr>
            <w:r w:rsidRPr="00E828C1">
              <w:t>3 år</w:t>
            </w:r>
          </w:p>
        </w:tc>
      </w:tr>
      <w:tr w:rsidR="00D007DA" w:rsidRPr="00E828C1" w:rsidTr="00D007DA">
        <w:tblPrEx>
          <w:tblCellMar>
            <w:top w:w="0" w:type="dxa"/>
            <w:bottom w:w="0" w:type="dxa"/>
          </w:tblCellMar>
        </w:tblPrEx>
        <w:trPr>
          <w:trHeight w:val="276"/>
        </w:trPr>
        <w:tc>
          <w:tcPr>
            <w:tcW w:w="4417" w:type="dxa"/>
            <w:vAlign w:val="bottom"/>
          </w:tcPr>
          <w:p w:rsidR="00D007DA" w:rsidRPr="00E828C1" w:rsidRDefault="00D007DA" w:rsidP="00D007DA">
            <w:pPr>
              <w:pStyle w:val="Tabelltext"/>
              <w:rPr>
                <w:snapToGrid w:val="0"/>
              </w:rPr>
            </w:pPr>
            <w:r w:rsidRPr="00E828C1">
              <w:rPr>
                <w:snapToGrid w:val="0"/>
              </w:rPr>
              <w:t>Rättigheter och andra immateriella anläggningstillgångar</w:t>
            </w:r>
          </w:p>
        </w:tc>
        <w:tc>
          <w:tcPr>
            <w:tcW w:w="1537" w:type="dxa"/>
            <w:vAlign w:val="bottom"/>
          </w:tcPr>
          <w:p w:rsidR="00D007DA" w:rsidRPr="00E828C1" w:rsidRDefault="00D007DA" w:rsidP="00D007DA">
            <w:pPr>
              <w:pStyle w:val="Tabelltext"/>
              <w:jc w:val="right"/>
            </w:pPr>
            <w:r w:rsidRPr="00E828C1">
              <w:t>3–10 år</w:t>
            </w:r>
          </w:p>
        </w:tc>
      </w:tr>
      <w:tr w:rsidR="00D007DA" w:rsidRPr="00E828C1" w:rsidTr="00D007DA">
        <w:tblPrEx>
          <w:tblCellMar>
            <w:top w:w="0" w:type="dxa"/>
            <w:bottom w:w="0" w:type="dxa"/>
          </w:tblCellMar>
        </w:tblPrEx>
        <w:trPr>
          <w:trHeight w:val="198"/>
        </w:trPr>
        <w:tc>
          <w:tcPr>
            <w:tcW w:w="4417" w:type="dxa"/>
            <w:vAlign w:val="bottom"/>
          </w:tcPr>
          <w:p w:rsidR="00D007DA" w:rsidRPr="00E828C1" w:rsidRDefault="00D007DA" w:rsidP="00D007DA">
            <w:pPr>
              <w:pStyle w:val="Tabelltext"/>
              <w:rPr>
                <w:snapToGrid w:val="0"/>
              </w:rPr>
            </w:pPr>
          </w:p>
        </w:tc>
        <w:tc>
          <w:tcPr>
            <w:tcW w:w="1537" w:type="dxa"/>
            <w:vAlign w:val="bottom"/>
          </w:tcPr>
          <w:p w:rsidR="00D007DA" w:rsidRPr="00E828C1" w:rsidRDefault="00D007DA" w:rsidP="00D007DA">
            <w:pPr>
              <w:pStyle w:val="Tabelltext"/>
              <w:rPr>
                <w:snapToGrid w:val="0"/>
              </w:rPr>
            </w:pPr>
          </w:p>
        </w:tc>
      </w:tr>
      <w:tr w:rsidR="00D007DA" w:rsidRPr="00E828C1" w:rsidTr="00D007DA">
        <w:tblPrEx>
          <w:tblCellMar>
            <w:top w:w="0" w:type="dxa"/>
            <w:bottom w:w="0" w:type="dxa"/>
          </w:tblCellMar>
        </w:tblPrEx>
        <w:trPr>
          <w:trHeight w:val="198"/>
        </w:trPr>
        <w:tc>
          <w:tcPr>
            <w:tcW w:w="4417" w:type="dxa"/>
            <w:vAlign w:val="bottom"/>
          </w:tcPr>
          <w:p w:rsidR="00D007DA" w:rsidRPr="00E828C1" w:rsidRDefault="00D007DA" w:rsidP="00D007DA">
            <w:pPr>
              <w:pStyle w:val="Tabelltext"/>
              <w:rPr>
                <w:sz w:val="18"/>
                <w:szCs w:val="18"/>
              </w:rPr>
            </w:pPr>
            <w:r w:rsidRPr="00E828C1">
              <w:rPr>
                <w:sz w:val="18"/>
                <w:szCs w:val="18"/>
              </w:rPr>
              <w:t>MATERIELLA ANLÄGGNINGSTILLGÅNGAR</w:t>
            </w:r>
          </w:p>
        </w:tc>
        <w:tc>
          <w:tcPr>
            <w:tcW w:w="1537" w:type="dxa"/>
            <w:vAlign w:val="bottom"/>
          </w:tcPr>
          <w:p w:rsidR="00D007DA" w:rsidRPr="00E828C1" w:rsidRDefault="00D007DA" w:rsidP="00D007DA">
            <w:pPr>
              <w:pStyle w:val="Tabelltext"/>
              <w:rPr>
                <w:sz w:val="18"/>
                <w:szCs w:val="18"/>
              </w:rPr>
            </w:pPr>
          </w:p>
        </w:tc>
      </w:tr>
      <w:tr w:rsidR="00D007DA" w:rsidRPr="00E828C1" w:rsidTr="00D007DA">
        <w:tblPrEx>
          <w:tblCellMar>
            <w:top w:w="0" w:type="dxa"/>
            <w:bottom w:w="0" w:type="dxa"/>
          </w:tblCellMar>
        </w:tblPrEx>
        <w:trPr>
          <w:trHeight w:val="278"/>
        </w:trPr>
        <w:tc>
          <w:tcPr>
            <w:tcW w:w="4417" w:type="dxa"/>
            <w:vAlign w:val="bottom"/>
          </w:tcPr>
          <w:p w:rsidR="00D007DA" w:rsidRPr="00E828C1" w:rsidRDefault="00D007DA" w:rsidP="00D007DA">
            <w:pPr>
              <w:pStyle w:val="Tabelltext"/>
              <w:rPr>
                <w:i/>
                <w:snapToGrid w:val="0"/>
              </w:rPr>
            </w:pPr>
            <w:r w:rsidRPr="00E828C1">
              <w:rPr>
                <w:i/>
              </w:rPr>
              <w:t>Byggnader, mark och annan fast egendom</w:t>
            </w:r>
          </w:p>
        </w:tc>
        <w:tc>
          <w:tcPr>
            <w:tcW w:w="1537" w:type="dxa"/>
            <w:vAlign w:val="bottom"/>
          </w:tcPr>
          <w:p w:rsidR="00D007DA" w:rsidRPr="00E828C1" w:rsidRDefault="00D007DA" w:rsidP="00D007DA">
            <w:pPr>
              <w:pStyle w:val="Tabelltext"/>
              <w:jc w:val="right"/>
              <w:rPr>
                <w:i/>
                <w:snapToGrid w:val="0"/>
              </w:rPr>
            </w:pPr>
            <w:r w:rsidRPr="00E828C1">
              <w:rPr>
                <w:i/>
              </w:rPr>
              <w:t>50 år</w:t>
            </w:r>
          </w:p>
        </w:tc>
      </w:tr>
      <w:tr w:rsidR="00D007DA" w:rsidRPr="00E828C1" w:rsidTr="00D007DA">
        <w:tblPrEx>
          <w:tblCellMar>
            <w:top w:w="0" w:type="dxa"/>
            <w:bottom w:w="0" w:type="dxa"/>
          </w:tblCellMar>
        </w:tblPrEx>
        <w:trPr>
          <w:trHeight w:val="278"/>
        </w:trPr>
        <w:tc>
          <w:tcPr>
            <w:tcW w:w="4417" w:type="dxa"/>
            <w:vAlign w:val="bottom"/>
          </w:tcPr>
          <w:p w:rsidR="00D007DA" w:rsidRPr="00E828C1" w:rsidRDefault="00D007DA" w:rsidP="00D007DA">
            <w:pPr>
              <w:pStyle w:val="Tabelltext"/>
              <w:rPr>
                <w:snapToGrid w:val="0"/>
              </w:rPr>
            </w:pPr>
            <w:r w:rsidRPr="00E828C1">
              <w:t>Byggnadsinventarier</w:t>
            </w:r>
          </w:p>
        </w:tc>
        <w:tc>
          <w:tcPr>
            <w:tcW w:w="1537" w:type="dxa"/>
            <w:vAlign w:val="bottom"/>
          </w:tcPr>
          <w:p w:rsidR="00D007DA" w:rsidRPr="00E828C1" w:rsidRDefault="00D007DA" w:rsidP="00D007DA">
            <w:pPr>
              <w:pStyle w:val="Tabelltext"/>
              <w:jc w:val="right"/>
              <w:rPr>
                <w:snapToGrid w:val="0"/>
              </w:rPr>
            </w:pPr>
            <w:r w:rsidRPr="00E828C1">
              <w:t xml:space="preserve">  3–30 år</w:t>
            </w:r>
          </w:p>
        </w:tc>
      </w:tr>
      <w:tr w:rsidR="00D007DA" w:rsidRPr="00E828C1" w:rsidTr="00D007DA">
        <w:tblPrEx>
          <w:tblCellMar>
            <w:top w:w="0" w:type="dxa"/>
            <w:bottom w:w="0" w:type="dxa"/>
          </w:tblCellMar>
        </w:tblPrEx>
        <w:trPr>
          <w:trHeight w:val="278"/>
        </w:trPr>
        <w:tc>
          <w:tcPr>
            <w:tcW w:w="4417" w:type="dxa"/>
            <w:vAlign w:val="bottom"/>
          </w:tcPr>
          <w:p w:rsidR="00D007DA" w:rsidRPr="00E828C1" w:rsidRDefault="00D007DA" w:rsidP="00D007DA">
            <w:pPr>
              <w:pStyle w:val="Tabelltext"/>
              <w:rPr>
                <w:snapToGrid w:val="0"/>
              </w:rPr>
            </w:pPr>
            <w:r w:rsidRPr="00E828C1">
              <w:t>Förbättringsutgifter på annans fastighet</w:t>
            </w:r>
          </w:p>
        </w:tc>
        <w:tc>
          <w:tcPr>
            <w:tcW w:w="1537" w:type="dxa"/>
            <w:vAlign w:val="bottom"/>
          </w:tcPr>
          <w:p w:rsidR="00D007DA" w:rsidRPr="00E828C1" w:rsidRDefault="00D007DA" w:rsidP="00D007DA">
            <w:pPr>
              <w:pStyle w:val="Tabelltext"/>
              <w:jc w:val="right"/>
              <w:rPr>
                <w:snapToGrid w:val="0"/>
              </w:rPr>
            </w:pPr>
            <w:r w:rsidRPr="00E828C1">
              <w:t xml:space="preserve">  3–10 år</w:t>
            </w:r>
          </w:p>
        </w:tc>
      </w:tr>
      <w:tr w:rsidR="00D007DA" w:rsidRPr="00E828C1" w:rsidTr="00D007DA">
        <w:tblPrEx>
          <w:tblCellMar>
            <w:top w:w="0" w:type="dxa"/>
            <w:bottom w:w="0" w:type="dxa"/>
          </w:tblCellMar>
        </w:tblPrEx>
        <w:trPr>
          <w:trHeight w:val="278"/>
        </w:trPr>
        <w:tc>
          <w:tcPr>
            <w:tcW w:w="4417" w:type="dxa"/>
            <w:tcBorders>
              <w:bottom w:val="single" w:sz="4" w:space="0" w:color="auto"/>
            </w:tcBorders>
            <w:vAlign w:val="bottom"/>
          </w:tcPr>
          <w:p w:rsidR="00D007DA" w:rsidRPr="00E828C1" w:rsidRDefault="00D007DA" w:rsidP="00D007DA">
            <w:pPr>
              <w:pStyle w:val="Tabelltext"/>
              <w:rPr>
                <w:snapToGrid w:val="0"/>
              </w:rPr>
            </w:pPr>
            <w:r w:rsidRPr="00E828C1">
              <w:t>Maskiner, inventarier, installationer m.m.</w:t>
            </w:r>
          </w:p>
        </w:tc>
        <w:tc>
          <w:tcPr>
            <w:tcW w:w="1537" w:type="dxa"/>
            <w:tcBorders>
              <w:bottom w:val="single" w:sz="4" w:space="0" w:color="auto"/>
            </w:tcBorders>
            <w:vAlign w:val="bottom"/>
          </w:tcPr>
          <w:p w:rsidR="00D007DA" w:rsidRPr="00E828C1" w:rsidRDefault="00D007DA" w:rsidP="00D007DA">
            <w:pPr>
              <w:pStyle w:val="Tabelltext"/>
              <w:jc w:val="right"/>
              <w:rPr>
                <w:snapToGrid w:val="0"/>
              </w:rPr>
            </w:pPr>
            <w:r w:rsidRPr="00E828C1">
              <w:t>3–10 år</w:t>
            </w:r>
          </w:p>
        </w:tc>
      </w:tr>
    </w:tbl>
    <w:p w:rsidR="00D007DA" w:rsidRPr="00E828C1" w:rsidRDefault="00D007DA" w:rsidP="00D007DA">
      <w:pPr>
        <w:rPr>
          <w:rStyle w:val="NormaltindragChar"/>
        </w:rPr>
      </w:pPr>
      <w:r w:rsidRPr="00E828C1">
        <w:rPr>
          <w:rStyle w:val="NormaltindragChar"/>
        </w:rPr>
        <w:t>Bärbara datorer för ledamöter och tjänstemän redovisas inte som anläggning</w:t>
      </w:r>
      <w:r w:rsidRPr="00E828C1">
        <w:rPr>
          <w:rStyle w:val="NormaltindragChar"/>
        </w:rPr>
        <w:t>s</w:t>
      </w:r>
      <w:r w:rsidRPr="00E828C1">
        <w:rPr>
          <w:rStyle w:val="NormaltindragChar"/>
          <w:spacing w:val="-2"/>
        </w:rPr>
        <w:t>tillgång, eftersom den förväntade ekonomiska livslängden bedöms vara kort</w:t>
      </w:r>
      <w:r w:rsidRPr="00E828C1">
        <w:rPr>
          <w:rStyle w:val="NormaltindragChar"/>
          <w:spacing w:val="-2"/>
        </w:rPr>
        <w:t>a</w:t>
      </w:r>
      <w:r w:rsidRPr="00E828C1">
        <w:rPr>
          <w:rStyle w:val="NormaltindragChar"/>
          <w:spacing w:val="-2"/>
        </w:rPr>
        <w:t>re</w:t>
      </w:r>
      <w:r w:rsidRPr="00E828C1">
        <w:rPr>
          <w:rStyle w:val="NormaltindragChar"/>
        </w:rPr>
        <w:t xml:space="preserve"> än tre år.</w:t>
      </w:r>
    </w:p>
    <w:p w:rsidR="00D007DA" w:rsidRPr="00E828C1" w:rsidRDefault="00D007DA" w:rsidP="00D007DA">
      <w:pPr>
        <w:pStyle w:val="R3mager"/>
        <w:spacing w:before="250"/>
        <w:rPr>
          <w:i/>
        </w:rPr>
      </w:pPr>
      <w:r w:rsidRPr="00E828C1">
        <w:rPr>
          <w:i/>
        </w:rPr>
        <w:t>Avsättningar för pensioner och liknande förpliktelser</w:t>
      </w:r>
    </w:p>
    <w:p w:rsidR="00D007DA" w:rsidRPr="00E828C1" w:rsidRDefault="00D007DA" w:rsidP="00D007DA">
      <w:r w:rsidRPr="00E828C1">
        <w:t>Pensioner och inkomstgarantier till riksdagsledamöter regleras i stadgan den 21 februari 1941 (nr 98), ersättningsstadgan (1971:1197), lagen  (1988:589) med tillämpningsföreskrifter (RFS 1988:3) och lagen (1994:1065) med ti</w:t>
      </w:r>
      <w:r w:rsidRPr="00E828C1">
        <w:t>l</w:t>
      </w:r>
      <w:r w:rsidRPr="00E828C1">
        <w:t xml:space="preserve">lämpningsföreskrifter (RFS 2006:6). </w:t>
      </w:r>
    </w:p>
    <w:p w:rsidR="00D007DA" w:rsidRPr="00E828C1" w:rsidRDefault="00D007DA" w:rsidP="00D007DA">
      <w:pPr>
        <w:pStyle w:val="Normaltindrag"/>
        <w:rPr>
          <w:color w:val="FF0000"/>
        </w:rPr>
      </w:pPr>
      <w:r w:rsidRPr="00E828C1">
        <w:t>Avsättningar för ledamöternas ålderspensioner, egenlivränta och inkoms</w:t>
      </w:r>
      <w:r w:rsidRPr="00E828C1">
        <w:t>t</w:t>
      </w:r>
      <w:r w:rsidRPr="00E828C1">
        <w:t>garantier redovisades för första gången 2007 som avsättningar i balansrä</w:t>
      </w:r>
      <w:r w:rsidRPr="00E828C1">
        <w:t>k</w:t>
      </w:r>
      <w:r w:rsidRPr="00E828C1">
        <w:t>ningen. Sedan 2009 redovisas EU–parlamentarikernas pensioner m.m. i po</w:t>
      </w:r>
      <w:r w:rsidRPr="00E828C1">
        <w:t>s</w:t>
      </w:r>
      <w:r w:rsidRPr="00E828C1">
        <w:t xml:space="preserve">ten </w:t>
      </w:r>
      <w:r w:rsidRPr="00E828C1">
        <w:rPr>
          <w:i/>
        </w:rPr>
        <w:t>Pensionsavsättning till ledamöter som lämnat riksdagen</w:t>
      </w:r>
      <w:r w:rsidRPr="00E828C1">
        <w:t>.</w:t>
      </w:r>
      <w:r w:rsidRPr="00E828C1">
        <w:rPr>
          <w:color w:val="FF0000"/>
        </w:rPr>
        <w:t xml:space="preserve"> </w:t>
      </w:r>
    </w:p>
    <w:p w:rsidR="00D007DA" w:rsidRPr="00E828C1" w:rsidRDefault="00D007DA" w:rsidP="00D007DA">
      <w:pPr>
        <w:pStyle w:val="R4"/>
      </w:pPr>
      <w:r w:rsidRPr="00E828C1">
        <w:t xml:space="preserve">Riksdagsledamöternas pensioner </w:t>
      </w:r>
    </w:p>
    <w:p w:rsidR="00D007DA" w:rsidRPr="00E828C1" w:rsidRDefault="00D007DA" w:rsidP="00D007DA">
      <w:r w:rsidRPr="00E828C1">
        <w:t>Avsättning för pensionsförpliktelser till ledamöter som lämnat riksdagen redovisas till det försäkringstekniska värdet av pensions</w:t>
      </w:r>
      <w:r w:rsidR="009B146B" w:rsidRPr="00E828C1">
        <w:t xml:space="preserve"> </w:t>
      </w:r>
      <w:r w:rsidRPr="00E828C1">
        <w:t>åtaganden som b</w:t>
      </w:r>
      <w:r w:rsidRPr="00E828C1">
        <w:t>e</w:t>
      </w:r>
      <w:r w:rsidRPr="00E828C1">
        <w:t>räknats av Statens pensionsverk i enlighet med gällande regelverk för affär</w:t>
      </w:r>
      <w:r w:rsidRPr="00E828C1">
        <w:t>s</w:t>
      </w:r>
      <w:r w:rsidRPr="00E828C1">
        <w:t>verk.</w:t>
      </w:r>
      <w:r w:rsidRPr="00E828C1">
        <w:rPr>
          <w:color w:val="FF0000"/>
        </w:rPr>
        <w:t xml:space="preserve"> </w:t>
      </w:r>
      <w:r w:rsidRPr="00E828C1">
        <w:t>De beräkningsgrunder som används per den 31 december 2010 är de som gäller för Finansinspektionens s.k. tryggandegrunder (FFFS 2007:24) när det gäller åtaganden med utfäst indexering. Under tid när förmånen i</w:t>
      </w:r>
      <w:r w:rsidRPr="00E828C1">
        <w:t>n</w:t>
      </w:r>
      <w:r w:rsidRPr="00E828C1">
        <w:t>dexeras med PBB–index eller följsamhetsindex har bruttoräntan 1,80 % a</w:t>
      </w:r>
      <w:r w:rsidRPr="00E828C1">
        <w:t>n</w:t>
      </w:r>
      <w:r w:rsidRPr="00E828C1">
        <w:t>vänts. Under tid när förmån</w:t>
      </w:r>
      <w:r w:rsidR="009B146B" w:rsidRPr="00E828C1">
        <w:t>en indexeras med inkomst</w:t>
      </w:r>
      <w:r w:rsidRPr="00E828C1">
        <w:t>index eller arvodesi</w:t>
      </w:r>
      <w:r w:rsidRPr="00E828C1">
        <w:t>n</w:t>
      </w:r>
      <w:r w:rsidRPr="00E828C1">
        <w:t>dex har brutt</w:t>
      </w:r>
      <w:r w:rsidRPr="00E828C1">
        <w:t>o</w:t>
      </w:r>
      <w:r w:rsidRPr="00E828C1">
        <w:t>räntan 0,00 % använts.</w:t>
      </w:r>
    </w:p>
    <w:p w:rsidR="00D007DA" w:rsidRPr="00E828C1" w:rsidRDefault="00D007DA" w:rsidP="00D007DA">
      <w:pPr>
        <w:pStyle w:val="Normaltindrag"/>
      </w:pPr>
      <w:r w:rsidRPr="00E828C1">
        <w:t>Avsättning för intjänade pensionsförpliktelser för ledamöter som för nä</w:t>
      </w:r>
      <w:r w:rsidRPr="00E828C1">
        <w:t>r</w:t>
      </w:r>
      <w:r w:rsidRPr="00E828C1">
        <w:t>varande sitter i riksdagen har gjorts enligt samma modell.</w:t>
      </w:r>
    </w:p>
    <w:p w:rsidR="00D007DA" w:rsidRPr="00E828C1" w:rsidRDefault="00D007DA" w:rsidP="00D007DA">
      <w:pPr>
        <w:pStyle w:val="Normaltindrag"/>
      </w:pPr>
      <w:r w:rsidRPr="00E828C1">
        <w:t>Riksdagsförvaltningen betalar särskild löneskatt på utbetalda pensioner; avsättningarna i</w:t>
      </w:r>
      <w:r w:rsidRPr="00E828C1">
        <w:t>n</w:t>
      </w:r>
      <w:r w:rsidRPr="00E828C1">
        <w:t>kluderar därför sociala avgifter.</w:t>
      </w:r>
    </w:p>
    <w:p w:rsidR="00D007DA" w:rsidRPr="00E828C1" w:rsidRDefault="00D007DA" w:rsidP="00D007DA">
      <w:pPr>
        <w:pStyle w:val="R4"/>
      </w:pPr>
      <w:r w:rsidRPr="00E828C1">
        <w:t xml:space="preserve">Riksdagsledamöters inkomstgarantier </w:t>
      </w:r>
    </w:p>
    <w:p w:rsidR="00D007DA" w:rsidRPr="00E828C1" w:rsidRDefault="00D007DA" w:rsidP="00D007DA">
      <w:r w:rsidRPr="00E828C1">
        <w:t>Avsättningar för beslutade inkomstgarantier (inklusive sociala avgifter) till ledamöter har gjorts med ett belopp motsvarande förväntade framtida utbeta</w:t>
      </w:r>
      <w:r w:rsidRPr="00E828C1">
        <w:t>l</w:t>
      </w:r>
      <w:r w:rsidRPr="00E828C1">
        <w:t>ningar t.o.m. 2025. Avsättningarna baseras på de av ledamöterna anmälda fö</w:t>
      </w:r>
      <w:r w:rsidRPr="00E828C1">
        <w:t>r</w:t>
      </w:r>
      <w:r w:rsidRPr="00E828C1">
        <w:t>hållandena och på de inkomstgarantibelopp som gällde i januari 2011. Belo</w:t>
      </w:r>
      <w:r w:rsidRPr="00E828C1">
        <w:t>p</w:t>
      </w:r>
      <w:r w:rsidRPr="00E828C1">
        <w:t>pet är nuvärdesberäknat med en diskonteringsfaktor på 3 %. Ingen uppräkning har gjorts för eventuella kommande prisbasbeloppshö</w:t>
      </w:r>
      <w:r w:rsidRPr="00E828C1">
        <w:t>j</w:t>
      </w:r>
      <w:r w:rsidRPr="00E828C1">
        <w:t>ningar.</w:t>
      </w:r>
    </w:p>
    <w:p w:rsidR="00D007DA" w:rsidRPr="00E828C1" w:rsidRDefault="00D007DA" w:rsidP="00D007DA">
      <w:pPr>
        <w:pStyle w:val="R3mager"/>
        <w:spacing w:before="250"/>
        <w:rPr>
          <w:i/>
        </w:rPr>
      </w:pPr>
      <w:r w:rsidRPr="00E828C1">
        <w:rPr>
          <w:i/>
        </w:rPr>
        <w:t>Fordringar</w:t>
      </w:r>
    </w:p>
    <w:p w:rsidR="00D007DA" w:rsidRPr="00E828C1" w:rsidRDefault="00D007DA" w:rsidP="00D007DA">
      <w:pPr>
        <w:rPr>
          <w:color w:val="FF0000"/>
        </w:rPr>
      </w:pPr>
      <w:r w:rsidRPr="00E828C1">
        <w:rPr>
          <w:rStyle w:val="NormaltindragChar"/>
        </w:rPr>
        <w:t>Fordringar har tagits upp med de belopp som efter individuell prövning b</w:t>
      </w:r>
      <w:r w:rsidRPr="00E828C1">
        <w:rPr>
          <w:rStyle w:val="NormaltindragChar"/>
        </w:rPr>
        <w:t>e</w:t>
      </w:r>
      <w:r w:rsidRPr="00E828C1">
        <w:rPr>
          <w:rStyle w:val="NormaltindragChar"/>
        </w:rPr>
        <w:t>räknas bli betalda. Fordringar i utländsk valuta har värderats till balansdagens kurs.</w:t>
      </w:r>
    </w:p>
    <w:p w:rsidR="00D007DA" w:rsidRPr="00E828C1" w:rsidRDefault="00D007DA" w:rsidP="00D007DA">
      <w:pPr>
        <w:pStyle w:val="R3mager"/>
        <w:spacing w:before="250"/>
        <w:rPr>
          <w:i/>
        </w:rPr>
      </w:pPr>
      <w:r w:rsidRPr="00E828C1">
        <w:rPr>
          <w:i/>
        </w:rPr>
        <w:t>Skulder m.m.</w:t>
      </w:r>
    </w:p>
    <w:p w:rsidR="00D007DA" w:rsidRPr="00E828C1" w:rsidRDefault="00D007DA" w:rsidP="00D007DA">
      <w:pPr>
        <w:rPr>
          <w:color w:val="FF0000"/>
        </w:rPr>
      </w:pPr>
      <w:r w:rsidRPr="00E828C1">
        <w:t>Skulder har tagits upp till nominellt belopp. Skulder i utländsk valuta har värderats till balansdagens kurs</w:t>
      </w:r>
      <w:r w:rsidRPr="00E828C1">
        <w:rPr>
          <w:color w:val="FF0000"/>
        </w:rPr>
        <w:t>.</w:t>
      </w:r>
    </w:p>
    <w:p w:rsidR="00D007DA" w:rsidRPr="00E828C1" w:rsidRDefault="00D007DA" w:rsidP="00D007DA">
      <w:pPr>
        <w:pStyle w:val="R3mager"/>
        <w:rPr>
          <w:b/>
        </w:rPr>
      </w:pPr>
      <w:r w:rsidRPr="00E828C1">
        <w:rPr>
          <w:b/>
        </w:rPr>
        <w:t>Anställdas sjukfrånvaro</w:t>
      </w:r>
    </w:p>
    <w:p w:rsidR="00D007DA" w:rsidRPr="00E828C1" w:rsidRDefault="00D007DA" w:rsidP="00D007DA">
      <w:pPr>
        <w:spacing w:before="250"/>
        <w:rPr>
          <w:i/>
          <w:sz w:val="21"/>
          <w:szCs w:val="21"/>
        </w:rPr>
      </w:pPr>
      <w:r w:rsidRPr="00E828C1">
        <w:rPr>
          <w:i/>
          <w:sz w:val="21"/>
          <w:szCs w:val="21"/>
        </w:rPr>
        <w:t>Sjukfrånvaro</w:t>
      </w:r>
    </w:p>
    <w:p w:rsidR="00D007DA" w:rsidRPr="00E828C1" w:rsidRDefault="00D007DA" w:rsidP="00D007DA">
      <w:pPr>
        <w:rPr>
          <w:i/>
        </w:rPr>
      </w:pPr>
      <w:r w:rsidRPr="00E828C1">
        <w:t xml:space="preserve">Sjukfrånvaron redovisas i resultatredovisningen under avsnittet </w:t>
      </w:r>
      <w:r w:rsidRPr="00E828C1">
        <w:rPr>
          <w:i/>
        </w:rPr>
        <w:t>Organis</w:t>
      </w:r>
      <w:r w:rsidRPr="00E828C1">
        <w:rPr>
          <w:i/>
        </w:rPr>
        <w:t>a</w:t>
      </w:r>
      <w:r w:rsidRPr="00E828C1">
        <w:rPr>
          <w:i/>
        </w:rPr>
        <w:t>tion och personal.</w:t>
      </w:r>
    </w:p>
    <w:p w:rsidR="00B04D3D" w:rsidRPr="00E828C1" w:rsidRDefault="00B04D3D" w:rsidP="00B04D3D">
      <w:pPr>
        <w:pStyle w:val="Normaltindrag"/>
      </w:pPr>
    </w:p>
    <w:p w:rsidR="00D007DA" w:rsidRPr="00E828C1" w:rsidRDefault="00D007DA" w:rsidP="00B04D3D">
      <w:pPr>
        <w:pStyle w:val="R3"/>
        <w:pageBreakBefore/>
      </w:pPr>
      <w:r w:rsidRPr="00E828C1">
        <w:t>Noter</w:t>
      </w:r>
    </w:p>
    <w:p w:rsidR="00D007DA" w:rsidRPr="00E828C1" w:rsidRDefault="00D007DA" w:rsidP="00D007DA">
      <w:pPr>
        <w:pStyle w:val="Normaltindrag"/>
      </w:pPr>
    </w:p>
    <w:p w:rsidR="00D007DA" w:rsidRPr="00E828C1" w:rsidRDefault="00D007DA" w:rsidP="00D007DA">
      <w:pPr>
        <w:pStyle w:val="Normaltindrag"/>
        <w:keepNext/>
        <w:keepLines/>
        <w:ind w:firstLine="0"/>
        <w:rPr>
          <w:b/>
          <w:sz w:val="21"/>
          <w:szCs w:val="21"/>
        </w:rPr>
      </w:pPr>
      <w:r w:rsidRPr="00E828C1">
        <w:rPr>
          <w:b/>
          <w:sz w:val="21"/>
          <w:szCs w:val="21"/>
        </w:rPr>
        <w:t>Resultaträkning</w:t>
      </w:r>
    </w:p>
    <w:tbl>
      <w:tblPr>
        <w:tblW w:w="5954" w:type="dxa"/>
        <w:tblInd w:w="40" w:type="dxa"/>
        <w:tblLayout w:type="fixed"/>
        <w:tblCellMar>
          <w:left w:w="70" w:type="dxa"/>
          <w:right w:w="70" w:type="dxa"/>
        </w:tblCellMar>
        <w:tblLook w:val="0000" w:firstRow="0" w:lastRow="0" w:firstColumn="0" w:lastColumn="0" w:noHBand="0" w:noVBand="0"/>
      </w:tblPr>
      <w:tblGrid>
        <w:gridCol w:w="3268"/>
        <w:gridCol w:w="114"/>
        <w:gridCol w:w="1143"/>
        <w:gridCol w:w="288"/>
        <w:gridCol w:w="1141"/>
      </w:tblGrid>
      <w:tr w:rsidR="00D007DA" w:rsidRPr="00E828C1" w:rsidTr="00D007DA">
        <w:tblPrEx>
          <w:tblCellMar>
            <w:top w:w="0" w:type="dxa"/>
            <w:bottom w:w="0" w:type="dxa"/>
          </w:tblCellMar>
        </w:tblPrEx>
        <w:trPr>
          <w:cantSplit/>
          <w:trHeight w:val="248"/>
          <w:tblHeader/>
        </w:trPr>
        <w:tc>
          <w:tcPr>
            <w:tcW w:w="3268"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i/>
                <w:sz w:val="16"/>
                <w:szCs w:val="16"/>
              </w:rPr>
              <w:t>(Belopp anges i tkr)</w:t>
            </w:r>
          </w:p>
        </w:tc>
        <w:tc>
          <w:tcPr>
            <w:tcW w:w="1257" w:type="dxa"/>
            <w:gridSpan w:val="2"/>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2010</w:t>
            </w:r>
          </w:p>
        </w:tc>
        <w:tc>
          <w:tcPr>
            <w:tcW w:w="288"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2009</w:t>
            </w:r>
          </w:p>
        </w:tc>
      </w:tr>
      <w:tr w:rsidR="00D007DA" w:rsidRPr="00E828C1" w:rsidTr="00D007DA">
        <w:tblPrEx>
          <w:tblCellMar>
            <w:top w:w="0" w:type="dxa"/>
            <w:bottom w:w="0" w:type="dxa"/>
          </w:tblCellMar>
        </w:tblPrEx>
        <w:trPr>
          <w:trHeight w:val="248"/>
        </w:trPr>
        <w:tc>
          <w:tcPr>
            <w:tcW w:w="3268"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 Intäkter av anslag</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Utgifter enligt anslagsavräkningen</w:t>
            </w:r>
          </w:p>
        </w:tc>
        <w:tc>
          <w:tcPr>
            <w:tcW w:w="1257" w:type="dxa"/>
            <w:gridSpan w:val="2"/>
            <w:tcBorders>
              <w:left w:val="nil"/>
              <w:right w:val="nil"/>
            </w:tcBorders>
            <w:vAlign w:val="bottom"/>
          </w:tcPr>
          <w:p w:rsidR="00D007DA" w:rsidRPr="00E828C1" w:rsidRDefault="00D007DA" w:rsidP="00D007DA">
            <w:pPr>
              <w:keepNext/>
              <w:keepLines/>
              <w:spacing w:before="60" w:line="200" w:lineRule="exact"/>
              <w:ind w:left="-57" w:right="-57"/>
              <w:jc w:val="right"/>
              <w:rPr>
                <w:bCs/>
                <w:spacing w:val="-2"/>
                <w:sz w:val="16"/>
                <w:szCs w:val="16"/>
              </w:rPr>
            </w:pPr>
            <w:r w:rsidRPr="00E828C1">
              <w:rPr>
                <w:bCs/>
                <w:spacing w:val="-2"/>
                <w:sz w:val="16"/>
                <w:szCs w:val="16"/>
              </w:rPr>
              <w:t>1 623 298</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vAlign w:val="bottom"/>
          </w:tcPr>
          <w:p w:rsidR="00D007DA" w:rsidRPr="00E828C1" w:rsidRDefault="00D007DA" w:rsidP="00D007DA">
            <w:pPr>
              <w:keepNext/>
              <w:keepLines/>
              <w:spacing w:before="60" w:line="200" w:lineRule="exact"/>
              <w:ind w:left="-57" w:right="-57"/>
              <w:jc w:val="right"/>
              <w:rPr>
                <w:bCs/>
                <w:spacing w:val="-2"/>
                <w:sz w:val="16"/>
                <w:szCs w:val="16"/>
              </w:rPr>
            </w:pPr>
            <w:r w:rsidRPr="00E828C1">
              <w:rPr>
                <w:bCs/>
                <w:spacing w:val="-2"/>
                <w:sz w:val="16"/>
                <w:szCs w:val="16"/>
              </w:rPr>
              <w:t>1 567 436</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Minskning av intjänad semesterlöneskuld före 2009</w:t>
            </w:r>
          </w:p>
        </w:tc>
        <w:tc>
          <w:tcPr>
            <w:tcW w:w="1257" w:type="dxa"/>
            <w:gridSpan w:val="2"/>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–2 916</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 xml:space="preserve">–4 011 </w:t>
            </w:r>
          </w:p>
        </w:tc>
      </w:tr>
      <w:tr w:rsidR="00D007DA" w:rsidRPr="00E828C1" w:rsidTr="00D007DA">
        <w:tblPrEx>
          <w:tblCellMar>
            <w:top w:w="0" w:type="dxa"/>
            <w:bottom w:w="0" w:type="dxa"/>
          </w:tblCellMar>
        </w:tblPrEx>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Korrigering i samband med utredning av avrä</w:t>
            </w:r>
            <w:r w:rsidRPr="00E828C1">
              <w:rPr>
                <w:bCs/>
                <w:sz w:val="16"/>
                <w:szCs w:val="16"/>
              </w:rPr>
              <w:t>k</w:t>
            </w:r>
            <w:r w:rsidRPr="00E828C1">
              <w:rPr>
                <w:bCs/>
                <w:sz w:val="16"/>
                <w:szCs w:val="16"/>
              </w:rPr>
              <w:t>ning med statsverket</w:t>
            </w:r>
          </w:p>
        </w:tc>
        <w:tc>
          <w:tcPr>
            <w:tcW w:w="1257" w:type="dxa"/>
            <w:gridSpan w:val="2"/>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141"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–2 037</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Korrigering löneskuld från 2008</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–1 182</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Total övergångseffekt 2008</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7 663</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Medel som erhållits från statsbudgeten för </w:t>
            </w:r>
            <w:r w:rsidRPr="00E828C1">
              <w:rPr>
                <w:sz w:val="16"/>
                <w:szCs w:val="16"/>
              </w:rPr>
              <w:br/>
              <w:t>finansiering av bidrag</w:t>
            </w:r>
          </w:p>
        </w:tc>
        <w:tc>
          <w:tcPr>
            <w:tcW w:w="1257" w:type="dxa"/>
            <w:gridSpan w:val="2"/>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–448 747</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–432 671</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257" w:type="dxa"/>
            <w:gridSpan w:val="2"/>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1 170 455</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1 136 380</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autoSpaceDE w:val="0"/>
              <w:autoSpaceDN w:val="0"/>
              <w:adjustRightInd w:val="0"/>
              <w:spacing w:before="60" w:line="200" w:lineRule="exact"/>
              <w:jc w:val="left"/>
              <w:rPr>
                <w:b/>
                <w:bCs/>
                <w:sz w:val="16"/>
                <w:szCs w:val="16"/>
              </w:rPr>
            </w:pPr>
          </w:p>
        </w:tc>
        <w:tc>
          <w:tcPr>
            <w:tcW w:w="1257" w:type="dxa"/>
            <w:gridSpan w:val="2"/>
            <w:tcBorders>
              <w:left w:val="nil"/>
              <w:right w:val="nil"/>
            </w:tcBorders>
            <w:vAlign w:val="bottom"/>
          </w:tcPr>
          <w:p w:rsidR="00D007DA" w:rsidRPr="00E828C1" w:rsidRDefault="00D007DA" w:rsidP="00D007DA">
            <w:pPr>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1141" w:type="dxa"/>
            <w:tcBorders>
              <w:left w:val="nil"/>
              <w:right w:val="nil"/>
            </w:tcBorders>
            <w:vAlign w:val="bottom"/>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 xml:space="preserve">Not 2 Intäkter av avgifter och andra </w:t>
            </w:r>
            <w:r w:rsidRPr="00E828C1">
              <w:rPr>
                <w:b/>
                <w:bCs/>
                <w:sz w:val="16"/>
                <w:szCs w:val="16"/>
              </w:rPr>
              <w:br/>
              <w:t>ersät</w:t>
            </w:r>
            <w:r w:rsidRPr="00E828C1">
              <w:rPr>
                <w:b/>
                <w:bCs/>
                <w:sz w:val="16"/>
                <w:szCs w:val="16"/>
              </w:rPr>
              <w:t>t</w:t>
            </w:r>
            <w:r w:rsidRPr="00E828C1">
              <w:rPr>
                <w:b/>
                <w:bCs/>
                <w:sz w:val="16"/>
                <w:szCs w:val="16"/>
              </w:rPr>
              <w:t>ningar</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Intäkter av hyror</w:t>
            </w:r>
          </w:p>
        </w:tc>
        <w:tc>
          <w:tcPr>
            <w:tcW w:w="1257" w:type="dxa"/>
            <w:gridSpan w:val="2"/>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18 965</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18 376</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Intäkter av försäljningsverksamhet</w:t>
            </w:r>
          </w:p>
        </w:tc>
        <w:tc>
          <w:tcPr>
            <w:tcW w:w="1257" w:type="dxa"/>
            <w:gridSpan w:val="2"/>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12 787</w:t>
            </w:r>
          </w:p>
        </w:tc>
        <w:tc>
          <w:tcPr>
            <w:tcW w:w="28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13 600</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257" w:type="dxa"/>
            <w:gridSpan w:val="2"/>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6 377</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5 998</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38 129</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37 974</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autoSpaceDE w:val="0"/>
              <w:autoSpaceDN w:val="0"/>
              <w:adjustRightInd w:val="0"/>
              <w:spacing w:before="60" w:line="200" w:lineRule="exact"/>
              <w:jc w:val="left"/>
              <w:rPr>
                <w:b/>
                <w:bCs/>
                <w:sz w:val="16"/>
                <w:szCs w:val="16"/>
              </w:rPr>
            </w:pPr>
          </w:p>
        </w:tc>
        <w:tc>
          <w:tcPr>
            <w:tcW w:w="1257" w:type="dxa"/>
            <w:gridSpan w:val="2"/>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 xml:space="preserve">Not 3 Finansiella intäkter </w:t>
            </w:r>
          </w:p>
        </w:tc>
        <w:tc>
          <w:tcPr>
            <w:tcW w:w="1257" w:type="dxa"/>
            <w:gridSpan w:val="2"/>
            <w:tcBorders>
              <w:left w:val="nil"/>
              <w:right w:val="nil"/>
            </w:tcBorders>
            <w:vAlign w:val="center"/>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left w:val="nil"/>
              <w:right w:val="nil"/>
            </w:tcBorders>
            <w:vAlign w:val="center"/>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left w:val="nil"/>
              <w:right w:val="nil"/>
            </w:tcBorders>
            <w:vAlign w:val="center"/>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Ränteintäkter från Riksgäldskontoret</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637</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123</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257" w:type="dxa"/>
            <w:gridSpan w:val="2"/>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111</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73</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748</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196</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autoSpaceDE w:val="0"/>
              <w:autoSpaceDN w:val="0"/>
              <w:adjustRightInd w:val="0"/>
              <w:spacing w:before="60" w:line="200" w:lineRule="exact"/>
              <w:jc w:val="left"/>
              <w:rPr>
                <w:b/>
                <w:bCs/>
                <w:sz w:val="16"/>
                <w:szCs w:val="16"/>
              </w:rPr>
            </w:pPr>
          </w:p>
        </w:tc>
        <w:tc>
          <w:tcPr>
            <w:tcW w:w="1257" w:type="dxa"/>
            <w:gridSpan w:val="2"/>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b/>
                <w:bCs/>
                <w:sz w:val="16"/>
                <w:szCs w:val="16"/>
              </w:rPr>
              <w:t>Not 4 Kostnader för personal och ledam</w:t>
            </w:r>
            <w:r w:rsidRPr="00E828C1">
              <w:rPr>
                <w:b/>
                <w:bCs/>
                <w:sz w:val="16"/>
                <w:szCs w:val="16"/>
              </w:rPr>
              <w:t>ö</w:t>
            </w:r>
            <w:r w:rsidRPr="00E828C1">
              <w:rPr>
                <w:b/>
                <w:bCs/>
                <w:sz w:val="16"/>
                <w:szCs w:val="16"/>
              </w:rPr>
              <w:t>ter</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Kostnader för ledamöter (inkl. sociala avgi</w:t>
            </w:r>
            <w:r w:rsidRPr="00E828C1">
              <w:rPr>
                <w:sz w:val="16"/>
                <w:szCs w:val="16"/>
              </w:rPr>
              <w:t>f</w:t>
            </w:r>
            <w:r w:rsidRPr="00E828C1">
              <w:rPr>
                <w:sz w:val="16"/>
                <w:szCs w:val="16"/>
              </w:rPr>
              <w:t xml:space="preserve">ter) </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–839 657</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–490 440</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rPr>
                <w:sz w:val="16"/>
                <w:szCs w:val="16"/>
              </w:rPr>
            </w:pPr>
            <w:r w:rsidRPr="00E828C1">
              <w:rPr>
                <w:sz w:val="16"/>
                <w:szCs w:val="16"/>
              </w:rPr>
              <w:t>Kostnader för personal (inkl. sociala avgi</w:t>
            </w:r>
            <w:r w:rsidRPr="00E828C1">
              <w:rPr>
                <w:sz w:val="16"/>
                <w:szCs w:val="16"/>
              </w:rPr>
              <w:t>f</w:t>
            </w:r>
            <w:r w:rsidRPr="00E828C1">
              <w:rPr>
                <w:sz w:val="16"/>
                <w:szCs w:val="16"/>
              </w:rPr>
              <w:t>ter)</w:t>
            </w:r>
          </w:p>
        </w:tc>
        <w:tc>
          <w:tcPr>
            <w:tcW w:w="1257" w:type="dxa"/>
            <w:gridSpan w:val="2"/>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–399 449</w:t>
            </w:r>
          </w:p>
        </w:tc>
        <w:tc>
          <w:tcPr>
            <w:tcW w:w="28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–385 709</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rPr>
                <w:b/>
                <w:bCs/>
                <w:sz w:val="16"/>
                <w:szCs w:val="16"/>
              </w:rPr>
            </w:pPr>
            <w:r w:rsidRPr="00E828C1">
              <w:rPr>
                <w:b/>
                <w:bCs/>
                <w:sz w:val="16"/>
                <w:szCs w:val="16"/>
              </w:rPr>
              <w:t>Summa</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–1 239 106</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–876 149</w:t>
            </w:r>
          </w:p>
        </w:tc>
      </w:tr>
      <w:tr w:rsidR="00D007DA" w:rsidRPr="00E828C1" w:rsidTr="00D007DA">
        <w:tblPrEx>
          <w:tblCellMar>
            <w:top w:w="0" w:type="dxa"/>
            <w:bottom w:w="0" w:type="dxa"/>
          </w:tblCellMar>
        </w:tblPrEx>
        <w:trPr>
          <w:trHeight w:val="392"/>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varav löne– och arvodeskostnader, exklusive sociala avgifter</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–872 638</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–585 984</w:t>
            </w:r>
          </w:p>
        </w:tc>
      </w:tr>
      <w:tr w:rsidR="00D007DA" w:rsidRPr="00E828C1" w:rsidTr="00D007DA">
        <w:tblPrEx>
          <w:tblCellMar>
            <w:top w:w="0" w:type="dxa"/>
            <w:bottom w:w="0" w:type="dxa"/>
          </w:tblCellMar>
        </w:tblPrEx>
        <w:tc>
          <w:tcPr>
            <w:tcW w:w="3268" w:type="dxa"/>
            <w:tcBorders>
              <w:left w:val="nil"/>
              <w:right w:val="nil"/>
            </w:tcBorders>
          </w:tcPr>
          <w:p w:rsidR="00D007DA" w:rsidRPr="00E828C1" w:rsidRDefault="00D007DA" w:rsidP="00D007DA">
            <w:pPr>
              <w:autoSpaceDE w:val="0"/>
              <w:autoSpaceDN w:val="0"/>
              <w:adjustRightInd w:val="0"/>
              <w:spacing w:before="60" w:line="200" w:lineRule="exact"/>
              <w:jc w:val="left"/>
              <w:rPr>
                <w:sz w:val="16"/>
                <w:szCs w:val="16"/>
              </w:rPr>
            </w:pPr>
          </w:p>
        </w:tc>
        <w:tc>
          <w:tcPr>
            <w:tcW w:w="1257" w:type="dxa"/>
            <w:gridSpan w:val="2"/>
            <w:tcBorders>
              <w:left w:val="nil"/>
              <w:right w:val="nil"/>
            </w:tcBorders>
          </w:tcPr>
          <w:p w:rsidR="00D007DA" w:rsidRPr="00E828C1" w:rsidRDefault="00D007DA" w:rsidP="00D007DA">
            <w:pPr>
              <w:autoSpaceDE w:val="0"/>
              <w:autoSpaceDN w:val="0"/>
              <w:adjustRightInd w:val="0"/>
              <w:spacing w:before="60" w:line="200" w:lineRule="exact"/>
              <w:jc w:val="right"/>
              <w:rPr>
                <w:sz w:val="16"/>
                <w:szCs w:val="16"/>
              </w:rPr>
            </w:pPr>
          </w:p>
        </w:tc>
        <w:tc>
          <w:tcPr>
            <w:tcW w:w="288" w:type="dxa"/>
            <w:tcBorders>
              <w:left w:val="nil"/>
              <w:right w:val="nil"/>
            </w:tcBorders>
          </w:tcPr>
          <w:p w:rsidR="00D007DA" w:rsidRPr="00E828C1" w:rsidRDefault="00D007DA" w:rsidP="00D007DA">
            <w:pPr>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autoSpaceDE w:val="0"/>
              <w:autoSpaceDN w:val="0"/>
              <w:adjustRightInd w:val="0"/>
              <w:spacing w:before="60" w:line="200" w:lineRule="exact"/>
              <w:jc w:val="right"/>
              <w:rPr>
                <w:sz w:val="16"/>
                <w:szCs w:val="16"/>
              </w:rPr>
            </w:pPr>
          </w:p>
        </w:tc>
      </w:tr>
      <w:tr w:rsidR="00D007DA" w:rsidRPr="00E828C1" w:rsidTr="00D007DA">
        <w:tblPrEx>
          <w:tblCellMar>
            <w:top w:w="0" w:type="dxa"/>
            <w:bottom w:w="0" w:type="dxa"/>
          </w:tblCellMar>
        </w:tblPrEx>
        <w:trPr>
          <w:cantSplit/>
        </w:trPr>
        <w:tc>
          <w:tcPr>
            <w:tcW w:w="5954" w:type="dxa"/>
            <w:gridSpan w:val="5"/>
            <w:tcBorders>
              <w:left w:val="nil"/>
              <w:bottom w:val="single" w:sz="4" w:space="0" w:color="auto"/>
              <w:right w:val="nil"/>
            </w:tcBorders>
          </w:tcPr>
          <w:p w:rsidR="00D007DA" w:rsidRPr="00E828C1" w:rsidRDefault="00D007DA" w:rsidP="00D007DA">
            <w:pPr>
              <w:pStyle w:val="Normaltindrag"/>
              <w:ind w:firstLine="0"/>
              <w:rPr>
                <w:sz w:val="16"/>
                <w:szCs w:val="16"/>
              </w:rPr>
            </w:pPr>
            <w:r w:rsidRPr="00E828C1">
              <w:rPr>
                <w:sz w:val="16"/>
                <w:szCs w:val="16"/>
              </w:rPr>
              <w:t xml:space="preserve">Under budgetåret 2010 har en ny pensionsplan för riksdagens ledamöter trätt i kraft, vilket medfört engångsavsättningar. Se </w:t>
            </w:r>
            <w:r w:rsidRPr="00E828C1">
              <w:rPr>
                <w:i/>
                <w:sz w:val="16"/>
                <w:szCs w:val="16"/>
              </w:rPr>
              <w:t>Tilläggsupplysningar</w:t>
            </w:r>
            <w:r w:rsidRPr="00E828C1">
              <w:rPr>
                <w:sz w:val="16"/>
                <w:szCs w:val="16"/>
              </w:rPr>
              <w:t xml:space="preserve"> under rubriken </w:t>
            </w:r>
            <w:r w:rsidRPr="00E828C1">
              <w:rPr>
                <w:i/>
                <w:sz w:val="16"/>
                <w:szCs w:val="16"/>
              </w:rPr>
              <w:t>Värderingsprinc</w:t>
            </w:r>
            <w:r w:rsidRPr="00E828C1">
              <w:rPr>
                <w:i/>
                <w:sz w:val="16"/>
                <w:szCs w:val="16"/>
              </w:rPr>
              <w:t>i</w:t>
            </w:r>
            <w:r w:rsidRPr="00E828C1">
              <w:rPr>
                <w:i/>
                <w:sz w:val="16"/>
                <w:szCs w:val="16"/>
              </w:rPr>
              <w:t>per.</w:t>
            </w:r>
            <w:r w:rsidR="008A2675" w:rsidRPr="00E828C1">
              <w:rPr>
                <w:sz w:val="16"/>
                <w:szCs w:val="16"/>
              </w:rPr>
              <w:t xml:space="preserve"> </w:t>
            </w:r>
            <w:r w:rsidRPr="00E828C1">
              <w:rPr>
                <w:sz w:val="16"/>
                <w:szCs w:val="16"/>
              </w:rPr>
              <w:t xml:space="preserve">Jämförelsetalen för </w:t>
            </w:r>
            <w:r w:rsidRPr="00E828C1">
              <w:rPr>
                <w:i/>
                <w:sz w:val="16"/>
                <w:szCs w:val="16"/>
              </w:rPr>
              <w:t>Kostnader för personal</w:t>
            </w:r>
            <w:r w:rsidRPr="00E828C1">
              <w:rPr>
                <w:sz w:val="16"/>
                <w:szCs w:val="16"/>
              </w:rPr>
              <w:t xml:space="preserve"> har räknats om.</w:t>
            </w:r>
          </w:p>
        </w:tc>
      </w:tr>
      <w:tr w:rsidR="00D007DA" w:rsidRPr="00E828C1" w:rsidTr="00D007DA">
        <w:tblPrEx>
          <w:tblCellMar>
            <w:top w:w="0" w:type="dxa"/>
            <w:bottom w:w="0" w:type="dxa"/>
          </w:tblCellMar>
        </w:tblPrEx>
        <w:trPr>
          <w:trHeight w:val="248"/>
        </w:trPr>
        <w:tc>
          <w:tcPr>
            <w:tcW w:w="3268"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left"/>
              <w:rPr>
                <w:i/>
                <w:iCs/>
                <w:sz w:val="16"/>
                <w:szCs w:val="16"/>
              </w:rPr>
            </w:pPr>
            <w:r w:rsidRPr="00E828C1">
              <w:rPr>
                <w:b/>
                <w:bCs/>
                <w:sz w:val="16"/>
                <w:szCs w:val="16"/>
              </w:rPr>
              <w:t>Not 5 Finansiella kostn</w:t>
            </w:r>
            <w:r w:rsidRPr="00E828C1">
              <w:rPr>
                <w:b/>
                <w:bCs/>
                <w:sz w:val="16"/>
                <w:szCs w:val="16"/>
              </w:rPr>
              <w:t>a</w:t>
            </w:r>
            <w:r w:rsidRPr="00E828C1">
              <w:rPr>
                <w:b/>
                <w:bCs/>
                <w:sz w:val="16"/>
                <w:szCs w:val="16"/>
              </w:rPr>
              <w:t>der</w:t>
            </w:r>
          </w:p>
        </w:tc>
        <w:tc>
          <w:tcPr>
            <w:tcW w:w="1257" w:type="dxa"/>
            <w:gridSpan w:val="2"/>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288" w:type="dxa"/>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1141" w:type="dxa"/>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Räntekostnader till Riksgäldskontoret</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–773</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–1 017</w:t>
            </w:r>
          </w:p>
        </w:tc>
      </w:tr>
      <w:tr w:rsidR="00D007DA" w:rsidRPr="00E828C1" w:rsidTr="00D007DA">
        <w:tblPrEx>
          <w:tblCellMar>
            <w:top w:w="0" w:type="dxa"/>
            <w:bottom w:w="0" w:type="dxa"/>
          </w:tblCellMar>
        </w:tblPrEx>
        <w:trPr>
          <w:trHeight w:val="248"/>
        </w:trPr>
        <w:tc>
          <w:tcPr>
            <w:tcW w:w="326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Räntekostnader avsättning pensioner till led</w:t>
            </w:r>
            <w:r w:rsidRPr="00E828C1">
              <w:rPr>
                <w:sz w:val="16"/>
                <w:szCs w:val="16"/>
              </w:rPr>
              <w:t>a</w:t>
            </w:r>
            <w:r w:rsidRPr="00E828C1">
              <w:rPr>
                <w:sz w:val="16"/>
                <w:szCs w:val="16"/>
              </w:rPr>
              <w:t>möter</w:t>
            </w:r>
          </w:p>
        </w:tc>
        <w:tc>
          <w:tcPr>
            <w:tcW w:w="1257" w:type="dxa"/>
            <w:gridSpan w:val="2"/>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–34 009</w:t>
            </w:r>
          </w:p>
        </w:tc>
        <w:tc>
          <w:tcPr>
            <w:tcW w:w="288" w:type="dxa"/>
            <w:tcBorders>
              <w:top w:val="nil"/>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–30 400</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257" w:type="dxa"/>
            <w:gridSpan w:val="2"/>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–24</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–98</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–34 806</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–31 515</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i/>
                <w:iCs/>
                <w:sz w:val="16"/>
                <w:szCs w:val="16"/>
              </w:rPr>
            </w:pPr>
            <w:r w:rsidRPr="00E828C1">
              <w:rPr>
                <w:b/>
                <w:bCs/>
                <w:sz w:val="16"/>
                <w:szCs w:val="16"/>
              </w:rPr>
              <w:t>Not 6 Avskrivningar</w:t>
            </w:r>
          </w:p>
        </w:tc>
        <w:tc>
          <w:tcPr>
            <w:tcW w:w="1257" w:type="dxa"/>
            <w:gridSpan w:val="2"/>
            <w:tcBorders>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288" w:type="dxa"/>
            <w:tcBorders>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1141" w:type="dxa"/>
            <w:tcBorders>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sz w:val="16"/>
                <w:szCs w:val="16"/>
              </w:rPr>
            </w:pPr>
          </w:p>
        </w:tc>
      </w:tr>
      <w:tr w:rsidR="00D007DA" w:rsidRPr="00E828C1" w:rsidTr="00D007DA">
        <w:tblPrEx>
          <w:tblCellMar>
            <w:top w:w="0" w:type="dxa"/>
            <w:bottom w:w="0" w:type="dxa"/>
          </w:tblCellMar>
        </w:tblPrEx>
        <w:trPr>
          <w:trHeight w:val="248"/>
        </w:trPr>
        <w:tc>
          <w:tcPr>
            <w:tcW w:w="326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257"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58 847</w:t>
            </w:r>
          </w:p>
        </w:tc>
        <w:tc>
          <w:tcPr>
            <w:tcW w:w="288" w:type="dxa"/>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61 113</w:t>
            </w:r>
          </w:p>
        </w:tc>
      </w:tr>
      <w:tr w:rsidR="00D007DA" w:rsidRPr="00E828C1" w:rsidTr="00D007DA">
        <w:tblPrEx>
          <w:tblCellMar>
            <w:top w:w="0" w:type="dxa"/>
            <w:bottom w:w="0" w:type="dxa"/>
          </w:tblCellMar>
        </w:tblPrEx>
        <w:trPr>
          <w:trHeight w:val="248"/>
        </w:trPr>
        <w:tc>
          <w:tcPr>
            <w:tcW w:w="326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nedskrivning</w:t>
            </w:r>
          </w:p>
        </w:tc>
        <w:tc>
          <w:tcPr>
            <w:tcW w:w="1257" w:type="dxa"/>
            <w:gridSpan w:val="2"/>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18 922</w:t>
            </w:r>
          </w:p>
        </w:tc>
        <w:tc>
          <w:tcPr>
            <w:tcW w:w="288" w:type="dxa"/>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268" w:type="dxa"/>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257" w:type="dxa"/>
            <w:gridSpan w:val="2"/>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77 769</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61 113</w:t>
            </w:r>
          </w:p>
        </w:tc>
      </w:tr>
      <w:tr w:rsidR="00D007DA" w:rsidRPr="00E828C1" w:rsidTr="00D007DA">
        <w:tblPrEx>
          <w:tblCellMar>
            <w:top w:w="0" w:type="dxa"/>
            <w:bottom w:w="0" w:type="dxa"/>
          </w:tblCellMar>
        </w:tblPrEx>
        <w:trPr>
          <w:trHeight w:val="248"/>
        </w:trPr>
        <w:tc>
          <w:tcPr>
            <w:tcW w:w="5954" w:type="dxa"/>
            <w:gridSpan w:val="5"/>
            <w:tcBorders>
              <w:left w:val="nil"/>
              <w:right w:val="nil"/>
            </w:tcBorders>
          </w:tcPr>
          <w:p w:rsidR="00D007DA" w:rsidRPr="00E828C1" w:rsidRDefault="00D007DA" w:rsidP="00D007DA">
            <w:pPr>
              <w:pStyle w:val="Normaltindrag"/>
              <w:keepNext/>
              <w:keepLines/>
              <w:ind w:firstLine="0"/>
              <w:rPr>
                <w:sz w:val="16"/>
                <w:szCs w:val="16"/>
              </w:rPr>
            </w:pPr>
            <w:r w:rsidRPr="00E828C1">
              <w:rPr>
                <w:sz w:val="16"/>
                <w:szCs w:val="16"/>
              </w:rPr>
              <w:t>Årets nedskrivning avser upparbetade projekteringskostnader för konferensanläggningen på Helgeandsholmen, det s.k. Puckelnprojektet enligt styrelsebeslut dnr 250–2155–09/10.</w:t>
            </w:r>
          </w:p>
          <w:p w:rsidR="00D007DA" w:rsidRPr="00E828C1" w:rsidRDefault="00D007DA" w:rsidP="00D007DA">
            <w:pPr>
              <w:keepNext/>
              <w:keepLines/>
              <w:autoSpaceDE w:val="0"/>
              <w:autoSpaceDN w:val="0"/>
              <w:adjustRightInd w:val="0"/>
              <w:spacing w:before="60" w:line="200" w:lineRule="exact"/>
              <w:rPr>
                <w:b/>
                <w:bCs/>
                <w:sz w:val="16"/>
                <w:szCs w:val="16"/>
              </w:rPr>
            </w:pPr>
          </w:p>
        </w:tc>
      </w:tr>
      <w:tr w:rsidR="00D007DA" w:rsidRPr="00E828C1" w:rsidTr="00D007DA">
        <w:tblPrEx>
          <w:tblCellMar>
            <w:top w:w="0" w:type="dxa"/>
            <w:bottom w:w="0" w:type="dxa"/>
          </w:tblCellMar>
        </w:tblPrEx>
        <w:trPr>
          <w:trHeight w:val="248"/>
        </w:trPr>
        <w:tc>
          <w:tcPr>
            <w:tcW w:w="3382" w:type="dxa"/>
            <w:gridSpan w:val="2"/>
            <w:tcBorders>
              <w:left w:val="nil"/>
              <w:right w:val="nil"/>
            </w:tcBorders>
          </w:tcPr>
          <w:p w:rsidR="00D007DA" w:rsidRPr="00E828C1" w:rsidRDefault="00D007DA" w:rsidP="00D007DA">
            <w:pPr>
              <w:keepNext/>
              <w:keepLines/>
              <w:spacing w:before="60" w:line="200" w:lineRule="exact"/>
              <w:rPr>
                <w:b/>
                <w:bCs/>
                <w:sz w:val="16"/>
                <w:szCs w:val="16"/>
              </w:rPr>
            </w:pPr>
            <w:r w:rsidRPr="00E828C1">
              <w:rPr>
                <w:b/>
                <w:bCs/>
                <w:sz w:val="16"/>
                <w:szCs w:val="16"/>
              </w:rPr>
              <w:t>Not 7 Lämnade bidrag</w:t>
            </w:r>
          </w:p>
        </w:tc>
        <w:tc>
          <w:tcPr>
            <w:tcW w:w="1143" w:type="dxa"/>
            <w:tcBorders>
              <w:left w:val="nil"/>
              <w:right w:val="nil"/>
            </w:tcBorders>
          </w:tcPr>
          <w:p w:rsidR="00D007DA" w:rsidRPr="00E828C1" w:rsidRDefault="00D007DA" w:rsidP="00D007DA">
            <w:pPr>
              <w:keepNext/>
              <w:keepLines/>
              <w:spacing w:before="60" w:line="200" w:lineRule="exact"/>
              <w:jc w:val="right"/>
              <w:rPr>
                <w:b/>
                <w:bCs/>
                <w:sz w:val="16"/>
                <w:szCs w:val="16"/>
              </w:rPr>
            </w:pPr>
          </w:p>
        </w:tc>
        <w:tc>
          <w:tcPr>
            <w:tcW w:w="288" w:type="dxa"/>
            <w:tcBorders>
              <w:left w:val="nil"/>
              <w:right w:val="nil"/>
            </w:tcBorders>
          </w:tcPr>
          <w:p w:rsidR="00D007DA" w:rsidRPr="00E828C1" w:rsidRDefault="00D007DA" w:rsidP="00D007DA">
            <w:pPr>
              <w:keepNext/>
              <w:keepLines/>
              <w:spacing w:before="60" w:line="200" w:lineRule="exact"/>
              <w:jc w:val="right"/>
              <w:rPr>
                <w:b/>
                <w:bCs/>
                <w:sz w:val="16"/>
                <w:szCs w:val="16"/>
              </w:rPr>
            </w:pPr>
          </w:p>
        </w:tc>
        <w:tc>
          <w:tcPr>
            <w:tcW w:w="1141" w:type="dxa"/>
            <w:tcBorders>
              <w:left w:val="nil"/>
              <w:right w:val="nil"/>
            </w:tcBorders>
          </w:tcPr>
          <w:p w:rsidR="00D007DA" w:rsidRPr="00E828C1" w:rsidRDefault="00D007DA" w:rsidP="00D007DA">
            <w:pPr>
              <w:keepNext/>
              <w:keepLines/>
              <w:spacing w:before="60" w:line="200" w:lineRule="exact"/>
              <w:jc w:val="right"/>
              <w:rPr>
                <w:b/>
                <w:bCs/>
                <w:sz w:val="16"/>
                <w:szCs w:val="16"/>
              </w:rPr>
            </w:pPr>
          </w:p>
        </w:tc>
      </w:tr>
      <w:tr w:rsidR="003834DA" w:rsidRPr="00E828C1" w:rsidTr="00D007DA">
        <w:tblPrEx>
          <w:tblCellMar>
            <w:top w:w="0" w:type="dxa"/>
            <w:bottom w:w="0" w:type="dxa"/>
          </w:tblCellMar>
        </w:tblPrEx>
        <w:trPr>
          <w:trHeight w:val="248"/>
        </w:trPr>
        <w:tc>
          <w:tcPr>
            <w:tcW w:w="3382" w:type="dxa"/>
            <w:gridSpan w:val="2"/>
            <w:tcBorders>
              <w:left w:val="nil"/>
              <w:bottom w:val="nil"/>
              <w:right w:val="nil"/>
            </w:tcBorders>
          </w:tcPr>
          <w:p w:rsidR="003834DA" w:rsidRPr="00E828C1" w:rsidRDefault="003834DA" w:rsidP="00D007DA">
            <w:pPr>
              <w:keepNext/>
              <w:keepLines/>
              <w:spacing w:before="60" w:line="200" w:lineRule="exact"/>
              <w:rPr>
                <w:sz w:val="16"/>
                <w:szCs w:val="16"/>
              </w:rPr>
            </w:pPr>
            <w:r w:rsidRPr="00E828C1">
              <w:rPr>
                <w:sz w:val="16"/>
                <w:szCs w:val="16"/>
              </w:rPr>
              <w:t>Stöd till politiska partier</w:t>
            </w:r>
          </w:p>
        </w:tc>
        <w:tc>
          <w:tcPr>
            <w:tcW w:w="1143" w:type="dxa"/>
            <w:tcBorders>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–166 554</w:t>
            </w:r>
          </w:p>
        </w:tc>
        <w:tc>
          <w:tcPr>
            <w:tcW w:w="288" w:type="dxa"/>
            <w:tcBorders>
              <w:left w:val="nil"/>
              <w:bottom w:val="nil"/>
              <w:right w:val="nil"/>
            </w:tcBorders>
          </w:tcPr>
          <w:p w:rsidR="003834DA" w:rsidRPr="00E828C1" w:rsidRDefault="003834DA" w:rsidP="00D007DA">
            <w:pPr>
              <w:keepNext/>
              <w:keepLines/>
              <w:spacing w:before="60" w:line="200" w:lineRule="exact"/>
              <w:jc w:val="right"/>
              <w:rPr>
                <w:sz w:val="16"/>
                <w:szCs w:val="16"/>
              </w:rPr>
            </w:pPr>
          </w:p>
        </w:tc>
        <w:tc>
          <w:tcPr>
            <w:tcW w:w="1141" w:type="dxa"/>
            <w:tcBorders>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–165 010</w:t>
            </w:r>
          </w:p>
        </w:tc>
      </w:tr>
      <w:tr w:rsidR="003834DA" w:rsidRPr="00E828C1" w:rsidTr="00D007DA">
        <w:tblPrEx>
          <w:tblCellMar>
            <w:top w:w="0" w:type="dxa"/>
            <w:bottom w:w="0" w:type="dxa"/>
          </w:tblCellMar>
        </w:tblPrEx>
        <w:trPr>
          <w:trHeight w:val="248"/>
        </w:trPr>
        <w:tc>
          <w:tcPr>
            <w:tcW w:w="3382" w:type="dxa"/>
            <w:gridSpan w:val="2"/>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 xml:space="preserve">Stöd till partigrupperna i riksdagen </w:t>
            </w:r>
          </w:p>
        </w:tc>
        <w:tc>
          <w:tcPr>
            <w:tcW w:w="1143"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–264 659</w:t>
            </w:r>
          </w:p>
        </w:tc>
        <w:tc>
          <w:tcPr>
            <w:tcW w:w="288" w:type="dxa"/>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–249 642</w:t>
            </w:r>
          </w:p>
        </w:tc>
      </w:tr>
      <w:tr w:rsidR="003834DA" w:rsidRPr="00E828C1" w:rsidTr="00D007DA">
        <w:tblPrEx>
          <w:tblCellMar>
            <w:top w:w="0" w:type="dxa"/>
            <w:bottom w:w="0" w:type="dxa"/>
          </w:tblCellMar>
        </w:tblPrEx>
        <w:trPr>
          <w:trHeight w:val="248"/>
        </w:trPr>
        <w:tc>
          <w:tcPr>
            <w:tcW w:w="3382" w:type="dxa"/>
            <w:gridSpan w:val="2"/>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Nordiska rådet</w:t>
            </w:r>
          </w:p>
        </w:tc>
        <w:tc>
          <w:tcPr>
            <w:tcW w:w="1143"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–13 024</w:t>
            </w:r>
          </w:p>
        </w:tc>
        <w:tc>
          <w:tcPr>
            <w:tcW w:w="288" w:type="dxa"/>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–14 035</w:t>
            </w:r>
          </w:p>
        </w:tc>
      </w:tr>
      <w:tr w:rsidR="003834DA" w:rsidRPr="00E828C1" w:rsidTr="00D007DA">
        <w:tblPrEx>
          <w:tblCellMar>
            <w:top w:w="0" w:type="dxa"/>
            <w:bottom w:w="0" w:type="dxa"/>
          </w:tblCellMar>
        </w:tblPrEx>
        <w:trPr>
          <w:trHeight w:val="248"/>
        </w:trPr>
        <w:tc>
          <w:tcPr>
            <w:tcW w:w="3382" w:type="dxa"/>
            <w:gridSpan w:val="2"/>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IPU</w:t>
            </w:r>
          </w:p>
        </w:tc>
        <w:tc>
          <w:tcPr>
            <w:tcW w:w="1143"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–1 184</w:t>
            </w:r>
          </w:p>
        </w:tc>
        <w:tc>
          <w:tcPr>
            <w:tcW w:w="288" w:type="dxa"/>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–1 211</w:t>
            </w:r>
          </w:p>
        </w:tc>
      </w:tr>
      <w:tr w:rsidR="003834DA" w:rsidRPr="00E828C1" w:rsidTr="00D007DA">
        <w:tblPrEx>
          <w:tblCellMar>
            <w:top w:w="0" w:type="dxa"/>
            <w:bottom w:w="0" w:type="dxa"/>
          </w:tblCellMar>
        </w:tblPrEx>
        <w:trPr>
          <w:trHeight w:val="248"/>
        </w:trPr>
        <w:tc>
          <w:tcPr>
            <w:tcW w:w="3382" w:type="dxa"/>
            <w:gridSpan w:val="2"/>
            <w:tcBorders>
              <w:top w:val="nil"/>
              <w:left w:val="nil"/>
              <w:bottom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OSSE</w:t>
            </w:r>
          </w:p>
        </w:tc>
        <w:tc>
          <w:tcPr>
            <w:tcW w:w="1143" w:type="dxa"/>
            <w:tcBorders>
              <w:top w:val="nil"/>
              <w:left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–839</w:t>
            </w:r>
          </w:p>
        </w:tc>
        <w:tc>
          <w:tcPr>
            <w:tcW w:w="288" w:type="dxa"/>
            <w:tcBorders>
              <w:top w:val="nil"/>
              <w:left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top w:val="nil"/>
              <w:left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–949</w:t>
            </w:r>
          </w:p>
        </w:tc>
      </w:tr>
      <w:tr w:rsidR="003834DA" w:rsidRPr="00E828C1" w:rsidTr="00D007DA">
        <w:tblPrEx>
          <w:tblCellMar>
            <w:top w:w="0" w:type="dxa"/>
            <w:bottom w:w="0" w:type="dxa"/>
          </w:tblCellMar>
        </w:tblPrEx>
        <w:trPr>
          <w:trHeight w:val="248"/>
        </w:trPr>
        <w:tc>
          <w:tcPr>
            <w:tcW w:w="3382" w:type="dxa"/>
            <w:gridSpan w:val="2"/>
            <w:tcBorders>
              <w:top w:val="nil"/>
              <w:left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Skolbidrag</w:t>
            </w:r>
          </w:p>
        </w:tc>
        <w:tc>
          <w:tcPr>
            <w:tcW w:w="1143" w:type="dxa"/>
            <w:tcBorders>
              <w:top w:val="nil"/>
              <w:left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–1 399</w:t>
            </w:r>
          </w:p>
        </w:tc>
        <w:tc>
          <w:tcPr>
            <w:tcW w:w="288" w:type="dxa"/>
            <w:tcBorders>
              <w:top w:val="nil"/>
              <w:left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top w:val="nil"/>
              <w:left w:val="nil"/>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–427</w:t>
            </w:r>
          </w:p>
        </w:tc>
      </w:tr>
      <w:tr w:rsidR="003834DA" w:rsidRPr="00E828C1" w:rsidTr="00D007DA">
        <w:tblPrEx>
          <w:tblCellMar>
            <w:top w:w="0" w:type="dxa"/>
            <w:bottom w:w="0" w:type="dxa"/>
          </w:tblCellMar>
        </w:tblPrEx>
        <w:trPr>
          <w:trHeight w:val="248"/>
        </w:trPr>
        <w:tc>
          <w:tcPr>
            <w:tcW w:w="3382" w:type="dxa"/>
            <w:gridSpan w:val="2"/>
            <w:tcBorders>
              <w:top w:val="nil"/>
              <w:left w:val="nil"/>
              <w:right w:val="nil"/>
            </w:tcBorders>
          </w:tcPr>
          <w:p w:rsidR="003834DA" w:rsidRPr="00E828C1" w:rsidRDefault="003834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143" w:type="dxa"/>
            <w:tcBorders>
              <w:left w:val="nil"/>
              <w:bottom w:val="single" w:sz="4" w:space="0" w:color="auto"/>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–1 088</w:t>
            </w:r>
          </w:p>
        </w:tc>
        <w:tc>
          <w:tcPr>
            <w:tcW w:w="288" w:type="dxa"/>
            <w:tcBorders>
              <w:left w:val="nil"/>
              <w:right w:val="nil"/>
            </w:tcBorders>
          </w:tcPr>
          <w:p w:rsidR="003834DA" w:rsidRPr="00E828C1" w:rsidRDefault="003834DA" w:rsidP="00D007DA">
            <w:pPr>
              <w:keepNext/>
              <w:keepLines/>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3834DA" w:rsidRPr="00E828C1" w:rsidRDefault="003834DA" w:rsidP="003834DA">
            <w:pPr>
              <w:keepNext/>
              <w:keepLines/>
              <w:spacing w:before="60" w:line="200" w:lineRule="exact"/>
              <w:jc w:val="right"/>
              <w:rPr>
                <w:sz w:val="16"/>
                <w:szCs w:val="16"/>
              </w:rPr>
            </w:pPr>
            <w:r w:rsidRPr="00E828C1">
              <w:rPr>
                <w:sz w:val="16"/>
                <w:szCs w:val="16"/>
              </w:rPr>
              <w:t>–1 397</w:t>
            </w:r>
          </w:p>
        </w:tc>
      </w:tr>
      <w:tr w:rsidR="003834DA" w:rsidRPr="00E828C1" w:rsidTr="00D007DA">
        <w:tblPrEx>
          <w:tblCellMar>
            <w:top w:w="0" w:type="dxa"/>
            <w:bottom w:w="0" w:type="dxa"/>
          </w:tblCellMar>
        </w:tblPrEx>
        <w:trPr>
          <w:trHeight w:val="248"/>
        </w:trPr>
        <w:tc>
          <w:tcPr>
            <w:tcW w:w="3382" w:type="dxa"/>
            <w:gridSpan w:val="2"/>
            <w:tcBorders>
              <w:left w:val="nil"/>
              <w:right w:val="nil"/>
            </w:tcBorders>
          </w:tcPr>
          <w:p w:rsidR="003834DA" w:rsidRPr="00E828C1" w:rsidRDefault="003834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143" w:type="dxa"/>
            <w:tcBorders>
              <w:top w:val="single" w:sz="4" w:space="0" w:color="auto"/>
              <w:left w:val="nil"/>
              <w:right w:val="nil"/>
            </w:tcBorders>
          </w:tcPr>
          <w:p w:rsidR="003834DA" w:rsidRPr="00E828C1" w:rsidRDefault="003834DA">
            <w:pPr>
              <w:jc w:val="right"/>
              <w:rPr>
                <w:b/>
                <w:bCs/>
                <w:sz w:val="16"/>
                <w:szCs w:val="16"/>
              </w:rPr>
            </w:pPr>
            <w:r w:rsidRPr="00E828C1">
              <w:rPr>
                <w:b/>
                <w:bCs/>
                <w:sz w:val="16"/>
                <w:szCs w:val="16"/>
              </w:rPr>
              <w:t>-448 747</w:t>
            </w:r>
          </w:p>
        </w:tc>
        <w:tc>
          <w:tcPr>
            <w:tcW w:w="288" w:type="dxa"/>
            <w:tcBorders>
              <w:left w:val="nil"/>
              <w:right w:val="nil"/>
            </w:tcBorders>
          </w:tcPr>
          <w:p w:rsidR="003834DA" w:rsidRPr="00E828C1" w:rsidRDefault="003834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3834DA" w:rsidRPr="00E828C1" w:rsidRDefault="003834DA">
            <w:pPr>
              <w:jc w:val="right"/>
              <w:rPr>
                <w:b/>
                <w:bCs/>
                <w:sz w:val="16"/>
                <w:szCs w:val="16"/>
              </w:rPr>
            </w:pPr>
            <w:r w:rsidRPr="00E828C1">
              <w:rPr>
                <w:b/>
                <w:bCs/>
                <w:sz w:val="16"/>
                <w:szCs w:val="16"/>
              </w:rPr>
              <w:t>-432 671</w:t>
            </w:r>
          </w:p>
        </w:tc>
      </w:tr>
      <w:tr w:rsidR="00D007DA" w:rsidRPr="00E828C1" w:rsidTr="00D007DA">
        <w:tblPrEx>
          <w:tblCellMar>
            <w:top w:w="0" w:type="dxa"/>
            <w:bottom w:w="0" w:type="dxa"/>
          </w:tblCellMar>
        </w:tblPrEx>
        <w:trPr>
          <w:trHeight w:val="248"/>
        </w:trPr>
        <w:tc>
          <w:tcPr>
            <w:tcW w:w="3382" w:type="dxa"/>
            <w:gridSpan w:val="2"/>
            <w:tcBorders>
              <w:left w:val="nil"/>
              <w:right w:val="nil"/>
            </w:tcBorders>
          </w:tcPr>
          <w:p w:rsidR="00D007DA" w:rsidRPr="00E828C1" w:rsidRDefault="00D007DA" w:rsidP="00D007DA">
            <w:pPr>
              <w:autoSpaceDE w:val="0"/>
              <w:autoSpaceDN w:val="0"/>
              <w:adjustRightInd w:val="0"/>
              <w:spacing w:before="60" w:line="200" w:lineRule="exact"/>
              <w:jc w:val="left"/>
              <w:rPr>
                <w:b/>
                <w:bCs/>
                <w:sz w:val="16"/>
                <w:szCs w:val="16"/>
              </w:rPr>
            </w:pPr>
          </w:p>
        </w:tc>
        <w:tc>
          <w:tcPr>
            <w:tcW w:w="1143"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382"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8 Årets kapitalförändring</w:t>
            </w:r>
          </w:p>
        </w:tc>
        <w:tc>
          <w:tcPr>
            <w:tcW w:w="1143"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382" w:type="dxa"/>
            <w:gridSpan w:val="2"/>
            <w:tcBorders>
              <w:left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Avskrivningar anslagsfinansierade anläg</w:t>
            </w:r>
            <w:r w:rsidRPr="00E828C1">
              <w:rPr>
                <w:sz w:val="16"/>
                <w:szCs w:val="16"/>
              </w:rPr>
              <w:t>g</w:t>
            </w:r>
            <w:r w:rsidRPr="00E828C1">
              <w:rPr>
                <w:sz w:val="16"/>
                <w:szCs w:val="16"/>
              </w:rPr>
              <w:t>nings– tillgångar</w:t>
            </w:r>
          </w:p>
        </w:tc>
        <w:tc>
          <w:tcPr>
            <w:tcW w:w="1143"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–28 838</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–30 477</w:t>
            </w:r>
          </w:p>
        </w:tc>
      </w:tr>
      <w:tr w:rsidR="00D007DA" w:rsidRPr="00E828C1" w:rsidTr="00D007DA">
        <w:tblPrEx>
          <w:tblCellMar>
            <w:top w:w="0" w:type="dxa"/>
            <w:bottom w:w="0" w:type="dxa"/>
          </w:tblCellMar>
        </w:tblPrEx>
        <w:trPr>
          <w:trHeight w:val="248"/>
        </w:trPr>
        <w:tc>
          <w:tcPr>
            <w:tcW w:w="3382"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Förändring av periodiseringar pe</w:t>
            </w:r>
            <w:r w:rsidRPr="00E828C1">
              <w:rPr>
                <w:sz w:val="16"/>
                <w:szCs w:val="16"/>
              </w:rPr>
              <w:t>n</w:t>
            </w:r>
            <w:r w:rsidRPr="00E828C1">
              <w:rPr>
                <w:sz w:val="16"/>
                <w:szCs w:val="16"/>
              </w:rPr>
              <w:t>sioner och liknande förpliktelser</w:t>
            </w:r>
          </w:p>
        </w:tc>
        <w:tc>
          <w:tcPr>
            <w:tcW w:w="1143"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–404 977</w:t>
            </w:r>
          </w:p>
        </w:tc>
        <w:tc>
          <w:tcPr>
            <w:tcW w:w="288"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–65 878</w:t>
            </w:r>
          </w:p>
        </w:tc>
      </w:tr>
      <w:tr w:rsidR="00D007DA" w:rsidRPr="00E828C1" w:rsidTr="00D007DA">
        <w:tblPrEx>
          <w:tblCellMar>
            <w:top w:w="0" w:type="dxa"/>
            <w:bottom w:w="0" w:type="dxa"/>
          </w:tblCellMar>
        </w:tblPrEx>
        <w:trPr>
          <w:trHeight w:val="248"/>
        </w:trPr>
        <w:tc>
          <w:tcPr>
            <w:tcW w:w="3382" w:type="dxa"/>
            <w:gridSpan w:val="2"/>
            <w:tcBorders>
              <w:left w:val="nil"/>
              <w:bottom w:val="nil"/>
              <w:right w:val="nil"/>
            </w:tcBorders>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Räntekostnader avseende pensioner</w:t>
            </w:r>
          </w:p>
        </w:tc>
        <w:tc>
          <w:tcPr>
            <w:tcW w:w="1143" w:type="dxa"/>
            <w:tcBorders>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–34 009</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1"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 xml:space="preserve">–30 400 </w:t>
            </w:r>
          </w:p>
        </w:tc>
      </w:tr>
      <w:tr w:rsidR="00D007DA" w:rsidRPr="00E828C1" w:rsidTr="00D007DA">
        <w:tblPrEx>
          <w:tblCellMar>
            <w:top w:w="0" w:type="dxa"/>
            <w:bottom w:w="0" w:type="dxa"/>
          </w:tblCellMar>
        </w:tblPrEx>
        <w:trPr>
          <w:trHeight w:val="248"/>
        </w:trPr>
        <w:tc>
          <w:tcPr>
            <w:tcW w:w="3382" w:type="dxa"/>
            <w:gridSpan w:val="2"/>
            <w:tcBorders>
              <w:top w:val="nil"/>
              <w:left w:val="nil"/>
              <w:right w:val="nil"/>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143" w:type="dxa"/>
            <w:tcBorders>
              <w:top w:val="single" w:sz="4" w:space="0" w:color="auto"/>
              <w:left w:val="nil"/>
              <w:right w:val="nil"/>
            </w:tcBorders>
            <w:vAlign w:val="bottom"/>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–467 824</w:t>
            </w:r>
          </w:p>
        </w:tc>
        <w:tc>
          <w:tcPr>
            <w:tcW w:w="288" w:type="dxa"/>
            <w:tcBorders>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–126 755</w:t>
            </w:r>
          </w:p>
        </w:tc>
      </w:tr>
      <w:tr w:rsidR="00D007DA" w:rsidRPr="00E828C1" w:rsidTr="00D007DA">
        <w:tblPrEx>
          <w:tblCellMar>
            <w:top w:w="0" w:type="dxa"/>
            <w:bottom w:w="0" w:type="dxa"/>
          </w:tblCellMar>
        </w:tblPrEx>
        <w:trPr>
          <w:trHeight w:val="248"/>
        </w:trPr>
        <w:tc>
          <w:tcPr>
            <w:tcW w:w="5954" w:type="dxa"/>
            <w:gridSpan w:val="5"/>
            <w:tcBorders>
              <w:left w:val="nil"/>
              <w:right w:val="nil"/>
            </w:tcBorders>
          </w:tcPr>
          <w:p w:rsidR="00D007DA" w:rsidRPr="00E828C1" w:rsidRDefault="00D007DA" w:rsidP="00D007DA">
            <w:pPr>
              <w:keepNext/>
              <w:keepLines/>
              <w:rPr>
                <w:color w:val="FF0000"/>
                <w:sz w:val="16"/>
                <w:szCs w:val="16"/>
              </w:rPr>
            </w:pPr>
            <w:r w:rsidRPr="00E828C1">
              <w:rPr>
                <w:sz w:val="16"/>
                <w:szCs w:val="16"/>
              </w:rPr>
              <w:t xml:space="preserve">Under budgetåret 2010 har en ny pensionsplan för riksdagens ledamöter trätt i kraft, vilket medfört engångsavsättningar. Se </w:t>
            </w:r>
            <w:r w:rsidRPr="00E828C1">
              <w:rPr>
                <w:i/>
                <w:sz w:val="16"/>
                <w:szCs w:val="16"/>
              </w:rPr>
              <w:t>Tilläggsupplysningar</w:t>
            </w:r>
            <w:r w:rsidRPr="00E828C1">
              <w:rPr>
                <w:sz w:val="16"/>
                <w:szCs w:val="16"/>
              </w:rPr>
              <w:t xml:space="preserve"> under rubriken V</w:t>
            </w:r>
            <w:r w:rsidRPr="00E828C1">
              <w:rPr>
                <w:i/>
                <w:sz w:val="16"/>
                <w:szCs w:val="16"/>
              </w:rPr>
              <w:t>ärderingsprinc</w:t>
            </w:r>
            <w:r w:rsidRPr="00E828C1">
              <w:rPr>
                <w:i/>
                <w:sz w:val="16"/>
                <w:szCs w:val="16"/>
              </w:rPr>
              <w:t>i</w:t>
            </w:r>
            <w:r w:rsidRPr="00E828C1">
              <w:rPr>
                <w:i/>
                <w:sz w:val="16"/>
                <w:szCs w:val="16"/>
              </w:rPr>
              <w:t>per</w:t>
            </w:r>
            <w:r w:rsidRPr="00E828C1">
              <w:rPr>
                <w:sz w:val="16"/>
                <w:szCs w:val="16"/>
              </w:rPr>
              <w:t>.</w:t>
            </w:r>
            <w:r w:rsidRPr="00E828C1">
              <w:rPr>
                <w:color w:val="FF0000"/>
                <w:sz w:val="16"/>
                <w:szCs w:val="16"/>
              </w:rPr>
              <w:t xml:space="preserve"> </w:t>
            </w:r>
          </w:p>
          <w:p w:rsidR="00D007DA" w:rsidRPr="00E828C1" w:rsidRDefault="00D007DA" w:rsidP="00D007DA">
            <w:pPr>
              <w:keepNext/>
              <w:keepLines/>
              <w:autoSpaceDE w:val="0"/>
              <w:autoSpaceDN w:val="0"/>
              <w:adjustRightInd w:val="0"/>
              <w:spacing w:before="60" w:line="200" w:lineRule="exact"/>
              <w:rPr>
                <w:b/>
                <w:bCs/>
                <w:sz w:val="16"/>
                <w:szCs w:val="16"/>
              </w:rPr>
            </w:pPr>
          </w:p>
        </w:tc>
      </w:tr>
    </w:tbl>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p>
    <w:p w:rsidR="00D007DA" w:rsidRPr="00E828C1" w:rsidRDefault="00D007DA" w:rsidP="00D007DA">
      <w:pPr>
        <w:pStyle w:val="Normaltindrag"/>
        <w:ind w:firstLine="0"/>
        <w:rPr>
          <w:b/>
          <w:color w:val="FF0000"/>
        </w:rPr>
      </w:pPr>
      <w:r w:rsidRPr="00E828C1">
        <w:rPr>
          <w:b/>
          <w:sz w:val="21"/>
          <w:szCs w:val="21"/>
        </w:rPr>
        <w:br w:type="page"/>
        <w:t>Balansräkning</w:t>
      </w:r>
    </w:p>
    <w:tbl>
      <w:tblPr>
        <w:tblW w:w="5920" w:type="dxa"/>
        <w:tblInd w:w="40" w:type="dxa"/>
        <w:tblLayout w:type="fixed"/>
        <w:tblCellMar>
          <w:left w:w="70" w:type="dxa"/>
          <w:right w:w="70" w:type="dxa"/>
        </w:tblCellMar>
        <w:tblLook w:val="0000" w:firstRow="0" w:lastRow="0" w:firstColumn="0" w:lastColumn="0" w:noHBand="0" w:noVBand="0"/>
      </w:tblPr>
      <w:tblGrid>
        <w:gridCol w:w="3450"/>
        <w:gridCol w:w="95"/>
        <w:gridCol w:w="1036"/>
        <w:gridCol w:w="9"/>
        <w:gridCol w:w="279"/>
        <w:gridCol w:w="6"/>
        <w:gridCol w:w="1045"/>
      </w:tblGrid>
      <w:tr w:rsidR="00D007DA" w:rsidRPr="00E828C1" w:rsidTr="00D007DA">
        <w:tblPrEx>
          <w:tblCellMar>
            <w:top w:w="0" w:type="dxa"/>
            <w:bottom w:w="0" w:type="dxa"/>
          </w:tblCellMar>
        </w:tblPrEx>
        <w:trPr>
          <w:trHeight w:val="248"/>
          <w:tblHeader/>
        </w:trPr>
        <w:tc>
          <w:tcPr>
            <w:tcW w:w="3450" w:type="dxa"/>
            <w:tcBorders>
              <w:bottom w:val="single" w:sz="4" w:space="0" w:color="auto"/>
            </w:tcBorders>
          </w:tcPr>
          <w:p w:rsidR="00D007DA" w:rsidRPr="00E828C1" w:rsidRDefault="00D007DA" w:rsidP="00D007DA">
            <w:pPr>
              <w:pStyle w:val="Normaltindrag"/>
              <w:ind w:firstLine="0"/>
            </w:pPr>
            <w:r w:rsidRPr="00E828C1">
              <w:rPr>
                <w:i/>
                <w:sz w:val="16"/>
                <w:szCs w:val="16"/>
              </w:rPr>
              <w:t>(Belopp anges i tkr)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2010-12-31</w:t>
            </w:r>
          </w:p>
        </w:tc>
        <w:tc>
          <w:tcPr>
            <w:tcW w:w="288"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2009-12-31</w:t>
            </w:r>
          </w:p>
        </w:tc>
      </w:tr>
      <w:tr w:rsidR="00D007DA" w:rsidRPr="00E828C1" w:rsidTr="00D007DA">
        <w:tblPrEx>
          <w:tblCellMar>
            <w:top w:w="0" w:type="dxa"/>
            <w:bottom w:w="0" w:type="dxa"/>
          </w:tblCellMar>
        </w:tblPrEx>
        <w:trPr>
          <w:trHeight w:val="248"/>
        </w:trPr>
        <w:tc>
          <w:tcPr>
            <w:tcW w:w="345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9 Immateriella anläggningstillgån</w:t>
            </w:r>
            <w:r w:rsidRPr="00E828C1">
              <w:rPr>
                <w:b/>
                <w:bCs/>
                <w:sz w:val="16"/>
                <w:szCs w:val="16"/>
              </w:rPr>
              <w:t>g</w:t>
            </w:r>
            <w:r w:rsidRPr="00E828C1">
              <w:rPr>
                <w:b/>
                <w:bCs/>
                <w:sz w:val="16"/>
                <w:szCs w:val="16"/>
              </w:rPr>
              <w:t>ar</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Balanserade utgifter för utveckling</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IB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33 624</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32 645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4 161</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979</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Utrangeringar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–257</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Tidigare års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–32 645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–32 645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Korrigering av tidigare års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257</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–17</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5 123</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979</w:t>
            </w:r>
          </w:p>
        </w:tc>
      </w:tr>
      <w:tr w:rsidR="00D007DA" w:rsidRPr="00E828C1" w:rsidTr="00D007DA">
        <w:tblPrEx>
          <w:tblCellMar>
            <w:top w:w="0" w:type="dxa"/>
            <w:bottom w:w="0" w:type="dxa"/>
          </w:tblCellMar>
        </w:tblPrEx>
        <w:trPr>
          <w:trHeight w:val="144"/>
        </w:trPr>
        <w:tc>
          <w:tcPr>
            <w:tcW w:w="3450" w:type="dxa"/>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Rättigheter och andra immateriella anläggning</w:t>
            </w:r>
            <w:r w:rsidRPr="00E828C1">
              <w:rPr>
                <w:b/>
                <w:bCs/>
                <w:i/>
                <w:iCs/>
                <w:sz w:val="16"/>
                <w:szCs w:val="16"/>
              </w:rPr>
              <w:t>s</w:t>
            </w:r>
            <w:r w:rsidRPr="00E828C1">
              <w:rPr>
                <w:b/>
                <w:bCs/>
                <w:i/>
                <w:iCs/>
                <w:sz w:val="16"/>
                <w:szCs w:val="16"/>
              </w:rPr>
              <w:t>til</w:t>
            </w:r>
            <w:r w:rsidRPr="00E828C1">
              <w:rPr>
                <w:b/>
                <w:bCs/>
                <w:i/>
                <w:iCs/>
                <w:sz w:val="16"/>
                <w:szCs w:val="16"/>
              </w:rPr>
              <w:t>l</w:t>
            </w:r>
            <w:r w:rsidRPr="00E828C1">
              <w:rPr>
                <w:b/>
                <w:bCs/>
                <w:i/>
                <w:iCs/>
                <w:sz w:val="16"/>
                <w:szCs w:val="16"/>
              </w:rPr>
              <w:t>gångar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IB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6 654</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5 045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260</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1 609</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Tidigare års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–5 086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–4 245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–593</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–841</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1 235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1 568</w:t>
            </w:r>
          </w:p>
        </w:tc>
      </w:tr>
      <w:tr w:rsidR="00D007DA" w:rsidRPr="00E828C1" w:rsidTr="00D007DA">
        <w:tblPrEx>
          <w:tblCellMar>
            <w:top w:w="0" w:type="dxa"/>
            <w:bottom w:w="0" w:type="dxa"/>
          </w:tblCellMar>
        </w:tblPrEx>
        <w:trPr>
          <w:trHeight w:val="349"/>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bokfört värde immateriella anläg</w:t>
            </w:r>
            <w:r w:rsidRPr="00E828C1">
              <w:rPr>
                <w:b/>
                <w:bCs/>
                <w:sz w:val="16"/>
                <w:szCs w:val="16"/>
              </w:rPr>
              <w:t>g</w:t>
            </w:r>
            <w:r w:rsidRPr="00E828C1">
              <w:rPr>
                <w:b/>
                <w:bCs/>
                <w:sz w:val="16"/>
                <w:szCs w:val="16"/>
              </w:rPr>
              <w:t>ningstillgångar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6 358</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2 547</w:t>
            </w:r>
          </w:p>
        </w:tc>
      </w:tr>
      <w:tr w:rsidR="00D007DA" w:rsidRPr="00E828C1" w:rsidTr="00D007DA">
        <w:tblPrEx>
          <w:tblCellMar>
            <w:top w:w="0" w:type="dxa"/>
            <w:bottom w:w="0" w:type="dxa"/>
          </w:tblCellMar>
        </w:tblPrEx>
        <w:trPr>
          <w:trHeight w:val="349"/>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blHeader/>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10 Materiella anläggningstillgån</w:t>
            </w:r>
            <w:r w:rsidRPr="00E828C1">
              <w:rPr>
                <w:b/>
                <w:bCs/>
                <w:sz w:val="16"/>
                <w:szCs w:val="16"/>
              </w:rPr>
              <w:t>g</w:t>
            </w:r>
            <w:r w:rsidRPr="00E828C1">
              <w:rPr>
                <w:b/>
                <w:bCs/>
                <w:sz w:val="16"/>
                <w:szCs w:val="16"/>
              </w:rPr>
              <w:t>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Byggnader, mark och annan fast egendom</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IB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1 583 697</w:t>
            </w:r>
          </w:p>
        </w:tc>
        <w:tc>
          <w:tcPr>
            <w:tcW w:w="288" w:type="dxa"/>
            <w:gridSpan w:val="2"/>
          </w:tcPr>
          <w:p w:rsidR="00D007DA" w:rsidRPr="00E828C1" w:rsidRDefault="00D007DA" w:rsidP="00D007DA">
            <w:pPr>
              <w:keepNext/>
              <w:keepLines/>
              <w:autoSpaceDE w:val="0"/>
              <w:autoSpaceDN w:val="0"/>
              <w:adjustRightInd w:val="0"/>
              <w:spacing w:before="60" w:line="200" w:lineRule="exac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1 583 047</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8" w:type="dxa"/>
            <w:gridSpan w:val="2"/>
          </w:tcPr>
          <w:p w:rsidR="00D007DA" w:rsidRPr="00E828C1" w:rsidRDefault="00D007DA" w:rsidP="00D007DA">
            <w:pPr>
              <w:keepNext/>
              <w:keepLines/>
              <w:autoSpaceDE w:val="0"/>
              <w:autoSpaceDN w:val="0"/>
              <w:adjustRightInd w:val="0"/>
              <w:spacing w:before="60" w:line="200" w:lineRule="exac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650</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Tidigare års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–547 342</w:t>
            </w:r>
          </w:p>
        </w:tc>
        <w:tc>
          <w:tcPr>
            <w:tcW w:w="288" w:type="dxa"/>
            <w:gridSpan w:val="2"/>
          </w:tcPr>
          <w:p w:rsidR="00D007DA" w:rsidRPr="00E828C1" w:rsidRDefault="00D007DA" w:rsidP="00D007DA">
            <w:pPr>
              <w:keepNext/>
              <w:keepLines/>
              <w:autoSpaceDE w:val="0"/>
              <w:autoSpaceDN w:val="0"/>
              <w:adjustRightInd w:val="0"/>
              <w:spacing w:before="60" w:line="200" w:lineRule="exac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–516 179</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–31 166</w:t>
            </w:r>
          </w:p>
        </w:tc>
        <w:tc>
          <w:tcPr>
            <w:tcW w:w="288" w:type="dxa"/>
            <w:gridSpan w:val="2"/>
          </w:tcPr>
          <w:p w:rsidR="00D007DA" w:rsidRPr="00E828C1" w:rsidRDefault="00D007DA" w:rsidP="00D007DA">
            <w:pPr>
              <w:keepNext/>
              <w:keepLines/>
              <w:autoSpaceDE w:val="0"/>
              <w:autoSpaceDN w:val="0"/>
              <w:adjustRightInd w:val="0"/>
              <w:spacing w:before="60" w:line="200" w:lineRule="exac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–31 163</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1 005 189</w:t>
            </w:r>
          </w:p>
        </w:tc>
        <w:tc>
          <w:tcPr>
            <w:tcW w:w="288" w:type="dxa"/>
            <w:gridSpan w:val="2"/>
          </w:tcPr>
          <w:p w:rsidR="00D007DA" w:rsidRPr="00E828C1" w:rsidRDefault="00D007DA" w:rsidP="00D007DA">
            <w:pPr>
              <w:keepNext/>
              <w:keepLines/>
              <w:autoSpaceDE w:val="0"/>
              <w:autoSpaceDN w:val="0"/>
              <w:adjustRightInd w:val="0"/>
              <w:spacing w:before="60" w:line="200" w:lineRule="exac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1 036 355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rPr>
                <w:b/>
                <w:bCs/>
                <w:i/>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r>
      <w:tr w:rsidR="00D007DA" w:rsidRPr="00E828C1" w:rsidTr="00D007DA">
        <w:tblPrEx>
          <w:tblCellMar>
            <w:top w:w="0" w:type="dxa"/>
            <w:bottom w:w="0" w:type="dxa"/>
          </w:tblCellMar>
        </w:tblPrEx>
        <w:trPr>
          <w:trHeight w:val="349"/>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Taxeringsvärden</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349 533</w:t>
            </w:r>
          </w:p>
        </w:tc>
        <w:tc>
          <w:tcPr>
            <w:tcW w:w="288" w:type="dxa"/>
            <w:gridSpan w:val="2"/>
          </w:tcPr>
          <w:p w:rsidR="00D007DA" w:rsidRPr="00E828C1" w:rsidRDefault="00D007DA" w:rsidP="00D007DA">
            <w:pPr>
              <w:keepNext/>
              <w:keepLines/>
              <w:autoSpaceDE w:val="0"/>
              <w:autoSpaceDN w:val="0"/>
              <w:adjustRightInd w:val="0"/>
              <w:spacing w:before="60" w:line="200" w:lineRule="exac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227 218</w:t>
            </w:r>
          </w:p>
        </w:tc>
      </w:tr>
      <w:tr w:rsidR="00D007DA" w:rsidRPr="00E828C1" w:rsidTr="00D007DA">
        <w:tblPrEx>
          <w:tblCellMar>
            <w:top w:w="0" w:type="dxa"/>
            <w:bottom w:w="0" w:type="dxa"/>
          </w:tblCellMar>
        </w:tblPrEx>
        <w:trPr>
          <w:trHeight w:val="349"/>
        </w:trPr>
        <w:tc>
          <w:tcPr>
            <w:tcW w:w="5920" w:type="dxa"/>
            <w:gridSpan w:val="7"/>
          </w:tcPr>
          <w:p w:rsidR="00D007DA" w:rsidRPr="00E828C1" w:rsidRDefault="00D007DA" w:rsidP="00D007DA">
            <w:pPr>
              <w:keepNext/>
              <w:keepLines/>
              <w:spacing w:line="220" w:lineRule="atLeast"/>
              <w:rPr>
                <w:sz w:val="16"/>
                <w:szCs w:val="16"/>
              </w:rPr>
            </w:pPr>
            <w:r w:rsidRPr="00E828C1">
              <w:rPr>
                <w:sz w:val="16"/>
                <w:szCs w:val="16"/>
              </w:rPr>
              <w:t>Flertalet av fastigheterna är taxerade som specialenhet allmän byggnad, vilket innebär att de inte åsatts något taxeringsvärde. Fastigheter med taxeringsvärde är Iason 1, Milon 9, Kva</w:t>
            </w:r>
            <w:r w:rsidRPr="00E828C1">
              <w:rPr>
                <w:sz w:val="16"/>
                <w:szCs w:val="16"/>
              </w:rPr>
              <w:t>s</w:t>
            </w:r>
            <w:r w:rsidRPr="00E828C1">
              <w:rPr>
                <w:sz w:val="16"/>
                <w:szCs w:val="16"/>
              </w:rPr>
              <w:t>ten 8, Aurora 2 och Ormsaltaren 6. Nytt taxeringsvärde har beräknats fr.o.m. 2010.</w:t>
            </w:r>
          </w:p>
          <w:p w:rsidR="00D007DA" w:rsidRPr="00E828C1" w:rsidRDefault="00D007DA" w:rsidP="00D007DA">
            <w:pPr>
              <w:keepNext/>
              <w:keepLines/>
              <w:autoSpaceDE w:val="0"/>
              <w:autoSpaceDN w:val="0"/>
              <w:adjustRightInd w:val="0"/>
              <w:spacing w:before="60" w:line="200" w:lineRule="exact"/>
              <w:jc w:val="right"/>
              <w:rPr>
                <w:b/>
                <w:bCs/>
                <w:i/>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Förbättringsutgifter på annans fa</w:t>
            </w:r>
            <w:r w:rsidRPr="00E828C1">
              <w:rPr>
                <w:b/>
                <w:bCs/>
                <w:i/>
                <w:iCs/>
                <w:sz w:val="16"/>
                <w:szCs w:val="16"/>
              </w:rPr>
              <w:t>s</w:t>
            </w:r>
            <w:r w:rsidRPr="00E828C1">
              <w:rPr>
                <w:b/>
                <w:bCs/>
                <w:i/>
                <w:iCs/>
                <w:sz w:val="16"/>
                <w:szCs w:val="16"/>
              </w:rPr>
              <w:t>tighet</w:t>
            </w:r>
          </w:p>
        </w:tc>
        <w:tc>
          <w:tcPr>
            <w:tcW w:w="1131" w:type="dxa"/>
            <w:gridSpan w:val="2"/>
          </w:tcPr>
          <w:p w:rsidR="00D007DA" w:rsidRPr="00E828C1" w:rsidRDefault="00D007DA" w:rsidP="00D007DA">
            <w:pPr>
              <w:keepNext/>
              <w:keepLines/>
              <w:spacing w:before="60" w:line="200" w:lineRule="exact"/>
              <w:jc w:val="right"/>
              <w:rPr>
                <w:b/>
                <w:bCs/>
                <w:iCs/>
                <w:sz w:val="16"/>
                <w:szCs w:val="16"/>
              </w:rPr>
            </w:pPr>
          </w:p>
        </w:tc>
        <w:tc>
          <w:tcPr>
            <w:tcW w:w="288" w:type="dxa"/>
            <w:gridSpan w:val="2"/>
          </w:tcPr>
          <w:p w:rsidR="00D007DA" w:rsidRPr="00E828C1" w:rsidRDefault="00D007DA" w:rsidP="00D007DA">
            <w:pPr>
              <w:keepNext/>
              <w:keepLines/>
              <w:spacing w:before="60" w:line="200" w:lineRule="exact"/>
              <w:jc w:val="right"/>
              <w:rPr>
                <w:b/>
                <w:bCs/>
                <w:i/>
                <w:i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IB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6 950</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6 950</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2 228</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Tidigare års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–6 365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–5 812</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–377</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–553</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2 436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585</w:t>
            </w:r>
          </w:p>
        </w:tc>
      </w:tr>
      <w:tr w:rsidR="00D007DA" w:rsidRPr="00E828C1" w:rsidTr="00D007DA">
        <w:tblPrEx>
          <w:tblCellMar>
            <w:top w:w="0" w:type="dxa"/>
            <w:bottom w:w="0" w:type="dxa"/>
          </w:tblCellMar>
        </w:tblPrEx>
        <w:trPr>
          <w:trHeight w:val="144"/>
        </w:trPr>
        <w:tc>
          <w:tcPr>
            <w:tcW w:w="3450" w:type="dxa"/>
          </w:tcPr>
          <w:p w:rsidR="00D007DA" w:rsidRPr="00E828C1" w:rsidRDefault="00D007DA" w:rsidP="00D007DA">
            <w:pPr>
              <w:autoSpaceDE w:val="0"/>
              <w:autoSpaceDN w:val="0"/>
              <w:adjustRightInd w:val="0"/>
              <w:spacing w:before="60" w:line="200" w:lineRule="exact"/>
              <w:jc w:val="right"/>
              <w:rPr>
                <w:b/>
                <w:bCs/>
                <w:sz w:val="16"/>
                <w:szCs w:val="16"/>
              </w:rPr>
            </w:pPr>
          </w:p>
        </w:tc>
        <w:tc>
          <w:tcPr>
            <w:tcW w:w="1131"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1051"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Maskiner, inventarier, installationer m.m.</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IB Anskaffningar </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344 313</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332 968</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Fört från </w:t>
            </w:r>
            <w:r w:rsidRPr="00E828C1">
              <w:rPr>
                <w:i/>
                <w:sz w:val="16"/>
                <w:szCs w:val="16"/>
              </w:rPr>
              <w:t>Pågående nyanläg</w:t>
            </w:r>
            <w:r w:rsidRPr="00E828C1">
              <w:rPr>
                <w:i/>
                <w:sz w:val="16"/>
                <w:szCs w:val="16"/>
              </w:rPr>
              <w:t>g</w:t>
            </w:r>
            <w:r w:rsidRPr="00E828C1">
              <w:rPr>
                <w:i/>
                <w:sz w:val="16"/>
                <w:szCs w:val="16"/>
              </w:rPr>
              <w:t>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22 126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5 208</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23 315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18 981</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Utrangeringar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–8 995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 xml:space="preserve"> –12 844 </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Tidigare års avskrivningar </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–251 895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–236 143</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avskrivningar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–26 696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–28 475</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Korrigeringar av tidigare års avskri</w:t>
            </w:r>
            <w:r w:rsidRPr="00E828C1">
              <w:rPr>
                <w:sz w:val="16"/>
                <w:szCs w:val="16"/>
              </w:rPr>
              <w:t>v</w:t>
            </w:r>
            <w:r w:rsidRPr="00E828C1">
              <w:rPr>
                <w:sz w:val="16"/>
                <w:szCs w:val="16"/>
              </w:rPr>
              <w:t>ningar</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8 995</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12 723</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111 163</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92 417</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spacing w:before="60" w:line="200" w:lineRule="exact"/>
              <w:rPr>
                <w:b/>
                <w:bCs/>
                <w:i/>
                <w:iCs/>
                <w:sz w:val="16"/>
                <w:szCs w:val="16"/>
              </w:rPr>
            </w:pPr>
          </w:p>
        </w:tc>
        <w:tc>
          <w:tcPr>
            <w:tcW w:w="1131" w:type="dxa"/>
            <w:gridSpan w:val="2"/>
          </w:tcPr>
          <w:p w:rsidR="00D007DA" w:rsidRPr="00E828C1" w:rsidRDefault="00D007DA" w:rsidP="00D007DA">
            <w:pPr>
              <w:spacing w:before="60" w:line="200" w:lineRule="exact"/>
              <w:jc w:val="right"/>
              <w:rPr>
                <w:b/>
                <w:bCs/>
                <w:iCs/>
                <w:sz w:val="16"/>
                <w:szCs w:val="16"/>
              </w:rPr>
            </w:pPr>
          </w:p>
        </w:tc>
        <w:tc>
          <w:tcPr>
            <w:tcW w:w="288" w:type="dxa"/>
            <w:gridSpan w:val="2"/>
          </w:tcPr>
          <w:p w:rsidR="00D007DA" w:rsidRPr="00E828C1" w:rsidRDefault="00D007DA" w:rsidP="00D007DA">
            <w:pPr>
              <w:spacing w:before="60" w:line="200" w:lineRule="exact"/>
              <w:jc w:val="right"/>
              <w:rPr>
                <w:b/>
                <w:bCs/>
                <w:i/>
                <w:iCs/>
                <w:sz w:val="16"/>
                <w:szCs w:val="16"/>
              </w:rPr>
            </w:pPr>
          </w:p>
        </w:tc>
        <w:tc>
          <w:tcPr>
            <w:tcW w:w="1051" w:type="dxa"/>
            <w:gridSpan w:val="2"/>
          </w:tcPr>
          <w:p w:rsidR="00D007DA" w:rsidRPr="00E828C1" w:rsidRDefault="00D007DA" w:rsidP="00D007DA">
            <w:pPr>
              <w:spacing w:before="60" w:line="200" w:lineRule="exact"/>
              <w:jc w:val="right"/>
              <w:rPr>
                <w:b/>
                <w:bCs/>
                <w:i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Pågående nyanläggningar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IB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38 384</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28 552</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nedskrivning</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–18 921</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anskaffningar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6 921</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15 040</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Avslutade, fört till maskiner, inventarier, install</w:t>
            </w:r>
            <w:r w:rsidRPr="00E828C1">
              <w:rPr>
                <w:sz w:val="16"/>
                <w:szCs w:val="16"/>
              </w:rPr>
              <w:t>a</w:t>
            </w:r>
            <w:r w:rsidRPr="00E828C1">
              <w:rPr>
                <w:sz w:val="16"/>
                <w:szCs w:val="16"/>
              </w:rPr>
              <w:t>tioner m.m.</w:t>
            </w:r>
          </w:p>
        </w:tc>
        <w:tc>
          <w:tcPr>
            <w:tcW w:w="113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–22 126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51"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–5 208</w:t>
            </w:r>
          </w:p>
        </w:tc>
      </w:tr>
      <w:tr w:rsidR="00D007DA" w:rsidRPr="00E828C1" w:rsidTr="00D007DA">
        <w:tblPrEx>
          <w:tblCellMar>
            <w:top w:w="0" w:type="dxa"/>
            <w:bottom w:w="0" w:type="dxa"/>
          </w:tblCellMar>
        </w:tblPrEx>
        <w:trPr>
          <w:trHeight w:val="248"/>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Bokfört värde</w:t>
            </w:r>
          </w:p>
        </w:tc>
        <w:tc>
          <w:tcPr>
            <w:tcW w:w="113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4 258</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51"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38 384</w:t>
            </w:r>
          </w:p>
        </w:tc>
      </w:tr>
      <w:tr w:rsidR="00D007DA" w:rsidRPr="00E828C1" w:rsidTr="00D007DA">
        <w:tblPrEx>
          <w:tblCellMar>
            <w:top w:w="0" w:type="dxa"/>
            <w:bottom w:w="0" w:type="dxa"/>
          </w:tblCellMar>
        </w:tblPrEx>
        <w:trPr>
          <w:trHeight w:val="318"/>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bokfört värde materiella anläggning</w:t>
            </w:r>
            <w:r w:rsidRPr="00E828C1">
              <w:rPr>
                <w:b/>
                <w:bCs/>
                <w:sz w:val="16"/>
                <w:szCs w:val="16"/>
              </w:rPr>
              <w:t>s</w:t>
            </w:r>
            <w:r w:rsidRPr="00E828C1">
              <w:rPr>
                <w:b/>
                <w:bCs/>
                <w:sz w:val="16"/>
                <w:szCs w:val="16"/>
              </w:rPr>
              <w:t>tillgångar</w:t>
            </w:r>
          </w:p>
        </w:tc>
        <w:tc>
          <w:tcPr>
            <w:tcW w:w="113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1 123 046</w:t>
            </w:r>
          </w:p>
        </w:tc>
        <w:tc>
          <w:tcPr>
            <w:tcW w:w="288"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51"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1 167 741</w:t>
            </w:r>
          </w:p>
        </w:tc>
      </w:tr>
      <w:tr w:rsidR="00D007DA" w:rsidRPr="00E828C1" w:rsidTr="00D007DA">
        <w:tblPrEx>
          <w:tblCellMar>
            <w:top w:w="0" w:type="dxa"/>
            <w:bottom w:w="0" w:type="dxa"/>
          </w:tblCellMar>
        </w:tblPrEx>
        <w:trPr>
          <w:trHeight w:val="318"/>
        </w:trPr>
        <w:tc>
          <w:tcPr>
            <w:tcW w:w="5920" w:type="dxa"/>
            <w:gridSpan w:val="7"/>
          </w:tcPr>
          <w:p w:rsidR="00D007DA" w:rsidRPr="00E828C1" w:rsidRDefault="00D007DA" w:rsidP="00D007DA">
            <w:pPr>
              <w:keepNext/>
              <w:keepLines/>
              <w:spacing w:beforeLines="60" w:before="144" w:line="220" w:lineRule="exact"/>
              <w:rPr>
                <w:sz w:val="16"/>
                <w:szCs w:val="16"/>
              </w:rPr>
            </w:pPr>
            <w:r w:rsidRPr="00E828C1">
              <w:rPr>
                <w:sz w:val="16"/>
                <w:szCs w:val="16"/>
              </w:rPr>
              <w:t xml:space="preserve">Posten </w:t>
            </w:r>
            <w:r w:rsidRPr="00E828C1">
              <w:rPr>
                <w:bCs/>
                <w:i/>
                <w:iCs/>
                <w:sz w:val="16"/>
                <w:szCs w:val="16"/>
              </w:rPr>
              <w:t>Pågående nyanläggningar</w:t>
            </w:r>
            <w:r w:rsidRPr="00E828C1">
              <w:rPr>
                <w:sz w:val="16"/>
                <w:szCs w:val="16"/>
              </w:rPr>
              <w:t xml:space="preserve"> består av upparbetade kostnader för ombyggnation av fastigheten Mercurius.</w:t>
            </w:r>
          </w:p>
          <w:p w:rsidR="00D007DA" w:rsidRPr="00E828C1" w:rsidRDefault="00D007DA" w:rsidP="00D007DA">
            <w:pPr>
              <w:keepNext/>
              <w:keepLines/>
              <w:rPr>
                <w:sz w:val="16"/>
                <w:szCs w:val="16"/>
              </w:rPr>
            </w:pPr>
            <w:r w:rsidRPr="00E828C1">
              <w:rPr>
                <w:i/>
                <w:sz w:val="16"/>
                <w:szCs w:val="16"/>
              </w:rPr>
              <w:t xml:space="preserve">Årets nedskrivning </w:t>
            </w:r>
            <w:r w:rsidRPr="00E828C1">
              <w:rPr>
                <w:sz w:val="16"/>
                <w:szCs w:val="16"/>
              </w:rPr>
              <w:t>avser upparbetade projekteringskostnader för konferensanläggningen på Helgeandsholmen, det s.k. Puckelnprojektet enligt styrelsebeslut dnr 250–2155–09/10</w:t>
            </w:r>
          </w:p>
        </w:tc>
      </w:tr>
      <w:tr w:rsidR="00D007DA" w:rsidRPr="00E828C1" w:rsidTr="00D007DA">
        <w:tblPrEx>
          <w:tblCellMar>
            <w:top w:w="0" w:type="dxa"/>
            <w:bottom w:w="0" w:type="dxa"/>
          </w:tblCellMar>
        </w:tblPrEx>
        <w:trPr>
          <w:trHeight w:val="318"/>
        </w:trPr>
        <w:tc>
          <w:tcPr>
            <w:tcW w:w="5920" w:type="dxa"/>
            <w:gridSpan w:val="7"/>
          </w:tcPr>
          <w:p w:rsidR="00D007DA" w:rsidRPr="00E828C1" w:rsidRDefault="00D007DA" w:rsidP="00D007DA">
            <w:pPr>
              <w:spacing w:beforeLines="60" w:before="144" w:line="220" w:lineRule="exact"/>
              <w:rPr>
                <w:sz w:val="16"/>
                <w:szCs w:val="16"/>
              </w:rPr>
            </w:pPr>
          </w:p>
        </w:tc>
      </w:tr>
      <w:tr w:rsidR="00D007DA" w:rsidRPr="00E828C1" w:rsidTr="00D007DA">
        <w:tblPrEx>
          <w:tblCellMar>
            <w:top w:w="0" w:type="dxa"/>
            <w:bottom w:w="0" w:type="dxa"/>
          </w:tblCellMar>
        </w:tblPrEx>
        <w:trPr>
          <w:trHeight w:val="248"/>
        </w:trPr>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11 Finansiella anläggningstil</w:t>
            </w:r>
            <w:r w:rsidRPr="00E828C1">
              <w:rPr>
                <w:b/>
                <w:bCs/>
                <w:sz w:val="16"/>
                <w:szCs w:val="16"/>
              </w:rPr>
              <w:t>l</w:t>
            </w:r>
            <w:r w:rsidRPr="00E828C1">
              <w:rPr>
                <w:b/>
                <w:bCs/>
                <w:sz w:val="16"/>
                <w:szCs w:val="16"/>
              </w:rPr>
              <w:t>gångar</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rPr>
          <w:trHeight w:val="248"/>
        </w:trPr>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Andelar i bostadsrättsföreningar, bo</w:t>
            </w:r>
            <w:r w:rsidRPr="00E828C1">
              <w:rPr>
                <w:sz w:val="16"/>
                <w:szCs w:val="16"/>
              </w:rPr>
              <w:t>k</w:t>
            </w:r>
            <w:r w:rsidRPr="00E828C1">
              <w:rPr>
                <w:sz w:val="16"/>
                <w:szCs w:val="16"/>
              </w:rPr>
              <w:t>fört värde</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2 159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2 159</w:t>
            </w:r>
          </w:p>
        </w:tc>
      </w:tr>
      <w:tr w:rsidR="00D007DA" w:rsidRPr="00E828C1" w:rsidTr="00D007DA">
        <w:tblPrEx>
          <w:tblCellMar>
            <w:top w:w="0" w:type="dxa"/>
            <w:bottom w:w="0" w:type="dxa"/>
          </w:tblCellMar>
        </w:tblPrEx>
        <w:trPr>
          <w:trHeight w:val="248"/>
        </w:trPr>
        <w:tc>
          <w:tcPr>
            <w:tcW w:w="3545" w:type="dxa"/>
            <w:gridSpan w:val="2"/>
          </w:tcPr>
          <w:p w:rsidR="00D007DA" w:rsidRPr="00E828C1" w:rsidRDefault="00D007DA" w:rsidP="00D007DA">
            <w:pPr>
              <w:keepNext/>
              <w:keepLines/>
              <w:autoSpaceDE w:val="0"/>
              <w:autoSpaceDN w:val="0"/>
              <w:adjustRightInd w:val="0"/>
              <w:spacing w:before="60" w:line="200" w:lineRule="exact"/>
              <w:ind w:left="320" w:hanging="320"/>
              <w:jc w:val="left"/>
              <w:rPr>
                <w:b/>
                <w:sz w:val="16"/>
                <w:szCs w:val="16"/>
              </w:rPr>
            </w:pPr>
            <w:r w:rsidRPr="00E828C1">
              <w:rPr>
                <w:b/>
                <w:sz w:val="16"/>
                <w:szCs w:val="16"/>
              </w:rPr>
              <w:t>Bokfört värde</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sz w:val="16"/>
                <w:szCs w:val="16"/>
              </w:rPr>
            </w:pPr>
            <w:r w:rsidRPr="00E828C1">
              <w:rPr>
                <w:b/>
                <w:sz w:val="16"/>
                <w:szCs w:val="16"/>
              </w:rPr>
              <w:t>2 159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sz w:val="16"/>
                <w:szCs w:val="16"/>
              </w:rPr>
            </w:pPr>
            <w:r w:rsidRPr="00E828C1">
              <w:rPr>
                <w:b/>
                <w:sz w:val="16"/>
                <w:szCs w:val="16"/>
              </w:rPr>
              <w:t>2 159</w:t>
            </w:r>
          </w:p>
        </w:tc>
      </w:tr>
      <w:tr w:rsidR="00D007DA" w:rsidRPr="00E828C1" w:rsidTr="00D007DA">
        <w:tblPrEx>
          <w:tblCellMar>
            <w:top w:w="0" w:type="dxa"/>
            <w:bottom w:w="0" w:type="dxa"/>
          </w:tblCellMar>
        </w:tblPrEx>
        <w:trPr>
          <w:trHeight w:val="248"/>
        </w:trPr>
        <w:tc>
          <w:tcPr>
            <w:tcW w:w="3545" w:type="dxa"/>
            <w:gridSpan w:val="2"/>
          </w:tcPr>
          <w:p w:rsidR="00D007DA" w:rsidRPr="00E828C1" w:rsidRDefault="00D007DA" w:rsidP="00D007DA">
            <w:pPr>
              <w:autoSpaceDE w:val="0"/>
              <w:autoSpaceDN w:val="0"/>
              <w:adjustRightInd w:val="0"/>
              <w:spacing w:before="60" w:line="200" w:lineRule="exact"/>
              <w:ind w:left="320" w:hanging="320"/>
              <w:jc w:val="left"/>
              <w:rPr>
                <w:b/>
                <w:sz w:val="16"/>
                <w:szCs w:val="16"/>
              </w:rPr>
            </w:pPr>
          </w:p>
        </w:tc>
        <w:tc>
          <w:tcPr>
            <w:tcW w:w="1045" w:type="dxa"/>
            <w:gridSpan w:val="2"/>
          </w:tcPr>
          <w:p w:rsidR="00D007DA" w:rsidRPr="00E828C1" w:rsidRDefault="00D007DA" w:rsidP="00D007DA">
            <w:pPr>
              <w:autoSpaceDE w:val="0"/>
              <w:autoSpaceDN w:val="0"/>
              <w:adjustRightInd w:val="0"/>
              <w:spacing w:before="60" w:line="200" w:lineRule="exact"/>
              <w:jc w:val="right"/>
              <w:rPr>
                <w:b/>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b/>
                <w:sz w:val="16"/>
                <w:szCs w:val="16"/>
              </w:rPr>
            </w:pPr>
          </w:p>
        </w:tc>
        <w:tc>
          <w:tcPr>
            <w:tcW w:w="1045" w:type="dxa"/>
          </w:tcPr>
          <w:p w:rsidR="00D007DA" w:rsidRPr="00E828C1" w:rsidRDefault="00D007DA" w:rsidP="00D007DA">
            <w:pPr>
              <w:autoSpaceDE w:val="0"/>
              <w:autoSpaceDN w:val="0"/>
              <w:adjustRightInd w:val="0"/>
              <w:spacing w:before="60" w:line="200" w:lineRule="exact"/>
              <w:jc w:val="right"/>
              <w:rPr>
                <w:b/>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12 Fordringar hos andra myndigh</w:t>
            </w:r>
            <w:r w:rsidRPr="00E828C1">
              <w:rPr>
                <w:b/>
                <w:bCs/>
                <w:sz w:val="16"/>
                <w:szCs w:val="16"/>
              </w:rPr>
              <w:t>e</w:t>
            </w:r>
            <w:r w:rsidRPr="00E828C1">
              <w:rPr>
                <w:b/>
                <w:bCs/>
                <w:sz w:val="16"/>
                <w:szCs w:val="16"/>
              </w:rPr>
              <w:t>ter</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Mervärdesskattefordran</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14 491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15 387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1 305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1 555</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15 796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16 942</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autoSpaceDE w:val="0"/>
              <w:autoSpaceDN w:val="0"/>
              <w:adjustRightInd w:val="0"/>
              <w:spacing w:before="60" w:line="200" w:lineRule="exact"/>
              <w:jc w:val="left"/>
              <w:rPr>
                <w:b/>
                <w:bCs/>
                <w:sz w:val="16"/>
                <w:szCs w:val="16"/>
              </w:rPr>
            </w:pPr>
          </w:p>
        </w:tc>
        <w:tc>
          <w:tcPr>
            <w:tcW w:w="1045"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Lines/>
              <w:autoSpaceDE w:val="0"/>
              <w:autoSpaceDN w:val="0"/>
              <w:adjustRightInd w:val="0"/>
              <w:spacing w:before="60" w:line="200" w:lineRule="exact"/>
              <w:jc w:val="left"/>
              <w:rPr>
                <w:b/>
                <w:bCs/>
                <w:sz w:val="16"/>
                <w:szCs w:val="16"/>
              </w:rPr>
            </w:pPr>
            <w:r w:rsidRPr="00E828C1">
              <w:rPr>
                <w:b/>
                <w:bCs/>
                <w:sz w:val="16"/>
                <w:szCs w:val="16"/>
              </w:rPr>
              <w:t>Not 13 Periodavgränsningsposter</w:t>
            </w:r>
          </w:p>
        </w:tc>
        <w:tc>
          <w:tcPr>
            <w:tcW w:w="1045" w:type="dxa"/>
            <w:gridSpan w:val="2"/>
          </w:tcPr>
          <w:p w:rsidR="00D007DA" w:rsidRPr="00E828C1" w:rsidRDefault="00D007DA" w:rsidP="00D007DA">
            <w:pPr>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Lines/>
              <w:autoSpaceDE w:val="0"/>
              <w:autoSpaceDN w:val="0"/>
              <w:adjustRightInd w:val="0"/>
              <w:spacing w:before="60" w:line="200" w:lineRule="exact"/>
              <w:jc w:val="left"/>
              <w:rPr>
                <w:sz w:val="16"/>
                <w:szCs w:val="16"/>
              </w:rPr>
            </w:pPr>
            <w:r w:rsidRPr="00E828C1">
              <w:rPr>
                <w:sz w:val="16"/>
                <w:szCs w:val="16"/>
              </w:rPr>
              <w:t>Förutbetalda kostnader, årskort flyg</w:t>
            </w:r>
          </w:p>
        </w:tc>
        <w:tc>
          <w:tcPr>
            <w:tcW w:w="1045" w:type="dxa"/>
            <w:gridSpan w:val="2"/>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3 488</w:t>
            </w:r>
          </w:p>
        </w:tc>
        <w:tc>
          <w:tcPr>
            <w:tcW w:w="285" w:type="dxa"/>
            <w:gridSpan w:val="2"/>
          </w:tcPr>
          <w:p w:rsidR="00D007DA" w:rsidRPr="00E828C1" w:rsidRDefault="00D007DA" w:rsidP="00D007DA">
            <w:pPr>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2 177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Lines/>
              <w:autoSpaceDE w:val="0"/>
              <w:autoSpaceDN w:val="0"/>
              <w:adjustRightInd w:val="0"/>
              <w:spacing w:before="60" w:line="200" w:lineRule="exact"/>
              <w:jc w:val="left"/>
              <w:rPr>
                <w:sz w:val="16"/>
                <w:szCs w:val="16"/>
              </w:rPr>
            </w:pPr>
            <w:r w:rsidRPr="00E828C1">
              <w:rPr>
                <w:sz w:val="16"/>
                <w:szCs w:val="16"/>
              </w:rPr>
              <w:t>Förutbetalda kostnader, årskort tåg</w:t>
            </w:r>
          </w:p>
        </w:tc>
        <w:tc>
          <w:tcPr>
            <w:tcW w:w="1045" w:type="dxa"/>
            <w:gridSpan w:val="2"/>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9 216</w:t>
            </w:r>
          </w:p>
        </w:tc>
        <w:tc>
          <w:tcPr>
            <w:tcW w:w="285" w:type="dxa"/>
            <w:gridSpan w:val="2"/>
          </w:tcPr>
          <w:p w:rsidR="00D007DA" w:rsidRPr="00E828C1" w:rsidRDefault="00D007DA" w:rsidP="00D007DA">
            <w:pPr>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10 067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Lines/>
              <w:autoSpaceDE w:val="0"/>
              <w:autoSpaceDN w:val="0"/>
              <w:adjustRightInd w:val="0"/>
              <w:spacing w:before="60" w:line="200" w:lineRule="exact"/>
              <w:jc w:val="left"/>
              <w:rPr>
                <w:sz w:val="16"/>
                <w:szCs w:val="16"/>
              </w:rPr>
            </w:pPr>
            <w:r w:rsidRPr="00E828C1">
              <w:rPr>
                <w:sz w:val="16"/>
                <w:szCs w:val="16"/>
              </w:rPr>
              <w:t>Övriga förutbetalda kostnader</w:t>
            </w:r>
          </w:p>
        </w:tc>
        <w:tc>
          <w:tcPr>
            <w:tcW w:w="1045" w:type="dxa"/>
            <w:gridSpan w:val="2"/>
            <w:tcBorders>
              <w:bottom w:val="single" w:sz="4" w:space="0" w:color="auto"/>
            </w:tcBorders>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11 930</w:t>
            </w:r>
          </w:p>
        </w:tc>
        <w:tc>
          <w:tcPr>
            <w:tcW w:w="285" w:type="dxa"/>
            <w:gridSpan w:val="2"/>
          </w:tcPr>
          <w:p w:rsidR="00D007DA" w:rsidRPr="00E828C1" w:rsidRDefault="00D007DA" w:rsidP="00D007DA">
            <w:pPr>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Lines/>
              <w:autoSpaceDE w:val="0"/>
              <w:autoSpaceDN w:val="0"/>
              <w:adjustRightInd w:val="0"/>
              <w:spacing w:before="60" w:line="200" w:lineRule="exact"/>
              <w:jc w:val="right"/>
              <w:rPr>
                <w:sz w:val="16"/>
                <w:szCs w:val="16"/>
              </w:rPr>
            </w:pPr>
            <w:r w:rsidRPr="00E828C1">
              <w:rPr>
                <w:sz w:val="16"/>
                <w:szCs w:val="16"/>
              </w:rPr>
              <w:t>13 201</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Lines/>
              <w:autoSpaceDE w:val="0"/>
              <w:autoSpaceDN w:val="0"/>
              <w:adjustRightInd w:val="0"/>
              <w:spacing w:before="60" w:line="200" w:lineRule="exact"/>
              <w:jc w:val="left"/>
              <w:rPr>
                <w:b/>
                <w:bCs/>
                <w:sz w:val="16"/>
                <w:szCs w:val="16"/>
              </w:rPr>
            </w:pPr>
            <w:r w:rsidRPr="00E828C1">
              <w:rPr>
                <w:b/>
                <w:bCs/>
                <w:sz w:val="16"/>
                <w:szCs w:val="16"/>
              </w:rPr>
              <w:t>Summa</w:t>
            </w:r>
          </w:p>
        </w:tc>
        <w:tc>
          <w:tcPr>
            <w:tcW w:w="1045" w:type="dxa"/>
            <w:gridSpan w:val="2"/>
            <w:tcBorders>
              <w:top w:val="single" w:sz="4" w:space="0" w:color="auto"/>
            </w:tcBorders>
          </w:tcPr>
          <w:p w:rsidR="00D007DA" w:rsidRPr="00E828C1" w:rsidRDefault="00D007DA" w:rsidP="00D007DA">
            <w:pPr>
              <w:keepLines/>
              <w:autoSpaceDE w:val="0"/>
              <w:autoSpaceDN w:val="0"/>
              <w:adjustRightInd w:val="0"/>
              <w:spacing w:before="60" w:line="200" w:lineRule="exact"/>
              <w:jc w:val="right"/>
              <w:rPr>
                <w:b/>
                <w:bCs/>
                <w:sz w:val="16"/>
                <w:szCs w:val="16"/>
              </w:rPr>
            </w:pPr>
            <w:r w:rsidRPr="00E828C1">
              <w:rPr>
                <w:b/>
                <w:bCs/>
                <w:sz w:val="16"/>
                <w:szCs w:val="16"/>
              </w:rPr>
              <w:t>24 634</w:t>
            </w:r>
          </w:p>
        </w:tc>
        <w:tc>
          <w:tcPr>
            <w:tcW w:w="285" w:type="dxa"/>
            <w:gridSpan w:val="2"/>
          </w:tcPr>
          <w:p w:rsidR="00D007DA" w:rsidRPr="00E828C1" w:rsidRDefault="00D007DA" w:rsidP="00D007DA">
            <w:pPr>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Lines/>
              <w:autoSpaceDE w:val="0"/>
              <w:autoSpaceDN w:val="0"/>
              <w:adjustRightInd w:val="0"/>
              <w:spacing w:before="60" w:line="200" w:lineRule="exact"/>
              <w:jc w:val="right"/>
              <w:rPr>
                <w:b/>
                <w:bCs/>
                <w:sz w:val="16"/>
                <w:szCs w:val="16"/>
              </w:rPr>
            </w:pPr>
            <w:r w:rsidRPr="00E828C1">
              <w:rPr>
                <w:b/>
                <w:bCs/>
                <w:sz w:val="16"/>
                <w:szCs w:val="16"/>
              </w:rPr>
              <w:t>25 445</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14 Avräkning med statsverket</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Anslag i icke räntebärande flöde</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Ingående balans</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iCs/>
                <w:sz w:val="16"/>
                <w:szCs w:val="16"/>
              </w:rPr>
            </w:pPr>
            <w:r w:rsidRPr="00E828C1">
              <w:rPr>
                <w:iCs/>
                <w:sz w:val="16"/>
                <w:szCs w:val="16"/>
              </w:rPr>
              <w:t>Redovisat mot anslag</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166 554</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165 010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Medel hänförbara till transfereringar m.m. som bet</w:t>
            </w:r>
            <w:r w:rsidRPr="00E828C1">
              <w:rPr>
                <w:sz w:val="16"/>
                <w:szCs w:val="16"/>
              </w:rPr>
              <w:t>a</w:t>
            </w:r>
            <w:r w:rsidRPr="00E828C1">
              <w:rPr>
                <w:sz w:val="16"/>
                <w:szCs w:val="16"/>
              </w:rPr>
              <w:t>lats</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–166 554</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–165 010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iCs/>
                <w:sz w:val="16"/>
                <w:szCs w:val="16"/>
              </w:rPr>
            </w:pPr>
            <w:r w:rsidRPr="00E828C1">
              <w:rPr>
                <w:b/>
                <w:bCs/>
                <w:i/>
                <w:iCs/>
                <w:sz w:val="16"/>
                <w:szCs w:val="16"/>
              </w:rPr>
              <w:t>Fordringar/Skulder avseende anslag i icke ränt</w:t>
            </w:r>
            <w:r w:rsidRPr="00E828C1">
              <w:rPr>
                <w:b/>
                <w:bCs/>
                <w:i/>
                <w:iCs/>
                <w:sz w:val="16"/>
                <w:szCs w:val="16"/>
              </w:rPr>
              <w:t>e</w:t>
            </w:r>
            <w:r w:rsidRPr="00E828C1">
              <w:rPr>
                <w:b/>
                <w:bCs/>
                <w:i/>
                <w:iCs/>
                <w:sz w:val="16"/>
                <w:szCs w:val="16"/>
              </w:rPr>
              <w:t>bärande flöde</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color w:val="FF0000"/>
                <w:sz w:val="16"/>
                <w:szCs w:val="16"/>
              </w:rPr>
            </w:pP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Anslag i räntebärande flöde</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Ingående balans</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–92 809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–127 425</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Redovisat mot anslag</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1 456 744</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1 402 426</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Anslagsmedel som tillförts räntekonto</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–1 492 077</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–1 367 810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Skulder avseende anslag i räntebärande flöde</w:t>
            </w:r>
          </w:p>
        </w:tc>
        <w:tc>
          <w:tcPr>
            <w:tcW w:w="1045" w:type="dxa"/>
            <w:gridSpan w:val="2"/>
            <w:tcBorders>
              <w:top w:val="single" w:sz="4" w:space="0" w:color="auto"/>
            </w:tcBorders>
            <w:vAlign w:val="bottom"/>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–128 142</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vAlign w:val="bottom"/>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–92 809</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vAlign w:val="bottom"/>
          </w:tcPr>
          <w:p w:rsidR="00D007DA" w:rsidRPr="00E828C1" w:rsidRDefault="00D007DA" w:rsidP="00D007DA">
            <w:pPr>
              <w:keepNext/>
              <w:keepLines/>
              <w:autoSpaceDE w:val="0"/>
              <w:autoSpaceDN w:val="0"/>
              <w:adjustRightInd w:val="0"/>
              <w:spacing w:before="60" w:line="200" w:lineRule="exact"/>
              <w:jc w:val="right"/>
              <w:rPr>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Fordran semesterlöneskuld som inte har redov</w:t>
            </w:r>
            <w:r w:rsidRPr="00E828C1">
              <w:rPr>
                <w:b/>
                <w:bCs/>
                <w:i/>
                <w:sz w:val="16"/>
                <w:szCs w:val="16"/>
              </w:rPr>
              <w:t>i</w:t>
            </w:r>
            <w:r w:rsidRPr="00E828C1">
              <w:rPr>
                <w:b/>
                <w:bCs/>
                <w:i/>
                <w:sz w:val="16"/>
                <w:szCs w:val="16"/>
              </w:rPr>
              <w:t>sats mot anslag</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vAlign w:val="bottom"/>
          </w:tcPr>
          <w:p w:rsidR="00D007DA" w:rsidRPr="00E828C1" w:rsidRDefault="00D007DA" w:rsidP="00D007DA">
            <w:pPr>
              <w:keepNext/>
              <w:keepLines/>
              <w:autoSpaceDE w:val="0"/>
              <w:autoSpaceDN w:val="0"/>
              <w:adjustRightInd w:val="0"/>
              <w:spacing w:before="60" w:line="200" w:lineRule="exact"/>
              <w:jc w:val="right"/>
              <w:rPr>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Ingående balans</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24 837</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Fordran semesterlöneskuld 2008</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28 848</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Korrigering av löneskuld 2008</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–1 182</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Redovisat mot anslag under året enligt undantagsr</w:t>
            </w:r>
            <w:r w:rsidRPr="00E828C1">
              <w:rPr>
                <w:bCs/>
                <w:sz w:val="16"/>
                <w:szCs w:val="16"/>
              </w:rPr>
              <w:t>e</w:t>
            </w:r>
            <w:r w:rsidRPr="00E828C1">
              <w:rPr>
                <w:bCs/>
                <w:sz w:val="16"/>
                <w:szCs w:val="16"/>
              </w:rPr>
              <w:t>geln</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–2 916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–4 011</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Fordr</w:t>
            </w:r>
            <w:r w:rsidR="00545F32" w:rsidRPr="00E828C1">
              <w:rPr>
                <w:b/>
                <w:bCs/>
                <w:i/>
                <w:sz w:val="16"/>
                <w:szCs w:val="16"/>
              </w:rPr>
              <w:t>an avseende semesterlöneskuld som inte har redovisats mot</w:t>
            </w:r>
            <w:r w:rsidRPr="00E828C1">
              <w:rPr>
                <w:b/>
                <w:bCs/>
                <w:i/>
                <w:sz w:val="16"/>
                <w:szCs w:val="16"/>
              </w:rPr>
              <w:t xml:space="preserve"> anslag </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20 739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24 837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avräkning med statsverket</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–107 403</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–67 972</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15 Statskapital</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balans</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1 003 879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1 034 372</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Fört från föregående års kapitalförändring via bala</w:t>
            </w:r>
            <w:r w:rsidRPr="00E828C1">
              <w:rPr>
                <w:sz w:val="16"/>
                <w:szCs w:val="16"/>
              </w:rPr>
              <w:t>n</w:t>
            </w:r>
            <w:r w:rsidRPr="00E828C1">
              <w:rPr>
                <w:sz w:val="16"/>
                <w:szCs w:val="16"/>
              </w:rPr>
              <w:t>serad kapitalförändring</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–30 460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–30 493</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sz w:val="16"/>
                <w:szCs w:val="16"/>
              </w:rPr>
            </w:pPr>
            <w:r w:rsidRPr="00E828C1">
              <w:rPr>
                <w:b/>
                <w:sz w:val="16"/>
                <w:szCs w:val="16"/>
              </w:rPr>
              <w:t>Utgående balans</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sz w:val="16"/>
                <w:szCs w:val="16"/>
              </w:rPr>
            </w:pPr>
            <w:r w:rsidRPr="00E828C1">
              <w:rPr>
                <w:b/>
                <w:sz w:val="16"/>
                <w:szCs w:val="16"/>
              </w:rPr>
              <w:t>973 419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sz w:val="16"/>
                <w:szCs w:val="16"/>
              </w:rPr>
            </w:pPr>
            <w:r w:rsidRPr="00E828C1">
              <w:rPr>
                <w:b/>
                <w:sz w:val="16"/>
                <w:szCs w:val="16"/>
              </w:rPr>
              <w:t>1 003 879</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autoSpaceDE w:val="0"/>
              <w:autoSpaceDN w:val="0"/>
              <w:adjustRightInd w:val="0"/>
              <w:spacing w:before="60" w:line="200" w:lineRule="exact"/>
              <w:jc w:val="left"/>
              <w:rPr>
                <w:b/>
                <w:sz w:val="16"/>
                <w:szCs w:val="16"/>
              </w:rPr>
            </w:pPr>
          </w:p>
        </w:tc>
        <w:tc>
          <w:tcPr>
            <w:tcW w:w="1045" w:type="dxa"/>
            <w:gridSpan w:val="2"/>
          </w:tcPr>
          <w:p w:rsidR="00D007DA" w:rsidRPr="00E828C1" w:rsidRDefault="00D007DA" w:rsidP="00D007DA">
            <w:pPr>
              <w:autoSpaceDE w:val="0"/>
              <w:autoSpaceDN w:val="0"/>
              <w:adjustRightInd w:val="0"/>
              <w:spacing w:before="60" w:line="200" w:lineRule="exact"/>
              <w:jc w:val="right"/>
              <w:rPr>
                <w:b/>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b/>
                <w:sz w:val="16"/>
                <w:szCs w:val="16"/>
              </w:rPr>
            </w:pPr>
          </w:p>
        </w:tc>
        <w:tc>
          <w:tcPr>
            <w:tcW w:w="1045" w:type="dxa"/>
          </w:tcPr>
          <w:p w:rsidR="00D007DA" w:rsidRPr="00E828C1" w:rsidRDefault="00D007DA" w:rsidP="00D007DA">
            <w:pPr>
              <w:autoSpaceDE w:val="0"/>
              <w:autoSpaceDN w:val="0"/>
              <w:adjustRightInd w:val="0"/>
              <w:spacing w:before="60" w:line="200" w:lineRule="exact"/>
              <w:jc w:val="right"/>
              <w:rPr>
                <w:b/>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br w:type="page"/>
            </w:r>
            <w:r w:rsidRPr="00E828C1">
              <w:br w:type="page"/>
            </w:r>
            <w:r w:rsidRPr="00E828C1">
              <w:rPr>
                <w:b/>
                <w:bCs/>
                <w:sz w:val="16"/>
                <w:szCs w:val="16"/>
              </w:rPr>
              <w:t>Not 16 Donationskapital</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balans</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2 345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2 365</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Fört från föregående års kapitalförändring via bala</w:t>
            </w:r>
            <w:r w:rsidRPr="00E828C1">
              <w:rPr>
                <w:sz w:val="16"/>
                <w:szCs w:val="16"/>
              </w:rPr>
              <w:t>n</w:t>
            </w:r>
            <w:r w:rsidRPr="00E828C1">
              <w:rPr>
                <w:sz w:val="16"/>
                <w:szCs w:val="16"/>
              </w:rPr>
              <w:t>serad kapitalförändring</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Utgående balans</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2 324</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2 345</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autoSpaceDE w:val="0"/>
              <w:autoSpaceDN w:val="0"/>
              <w:adjustRightInd w:val="0"/>
              <w:spacing w:before="60" w:line="200" w:lineRule="exact"/>
              <w:jc w:val="left"/>
              <w:rPr>
                <w:b/>
                <w:bCs/>
                <w:sz w:val="16"/>
                <w:szCs w:val="16"/>
              </w:rPr>
            </w:pPr>
          </w:p>
        </w:tc>
        <w:tc>
          <w:tcPr>
            <w:tcW w:w="1045"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17 Balanserad kapitalförän</w:t>
            </w:r>
            <w:r w:rsidRPr="00E828C1">
              <w:rPr>
                <w:b/>
                <w:bCs/>
                <w:sz w:val="16"/>
                <w:szCs w:val="16"/>
              </w:rPr>
              <w:t>d</w:t>
            </w:r>
            <w:r w:rsidRPr="00E828C1">
              <w:rPr>
                <w:b/>
                <w:bCs/>
                <w:sz w:val="16"/>
                <w:szCs w:val="16"/>
              </w:rPr>
              <w:t>ring</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balans</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–2 184 543</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–1 848 151</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Föregående års kapitalförändring</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–126 755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–390 127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Fört till statskapital från föregående års kapitalfö</w:t>
            </w:r>
            <w:r w:rsidRPr="00E828C1">
              <w:rPr>
                <w:sz w:val="16"/>
                <w:szCs w:val="16"/>
              </w:rPr>
              <w:t>r</w:t>
            </w:r>
            <w:r w:rsidRPr="00E828C1">
              <w:rPr>
                <w:sz w:val="16"/>
                <w:szCs w:val="16"/>
              </w:rPr>
              <w:t>ändring</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30 457</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br/>
              <w:t xml:space="preserve">  30 493</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Fört till donationskapital från föregående års kapita</w:t>
            </w:r>
            <w:r w:rsidRPr="00E828C1">
              <w:rPr>
                <w:sz w:val="16"/>
                <w:szCs w:val="16"/>
              </w:rPr>
              <w:t>l</w:t>
            </w:r>
            <w:r w:rsidRPr="00E828C1">
              <w:rPr>
                <w:sz w:val="16"/>
                <w:szCs w:val="16"/>
              </w:rPr>
              <w:t>förändring</w:t>
            </w:r>
          </w:p>
        </w:tc>
        <w:tc>
          <w:tcPr>
            <w:tcW w:w="104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br/>
              <w:t xml:space="preserve"> 20</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Avgår skuld avseende semesterdagar intj</w:t>
            </w:r>
            <w:r w:rsidRPr="00E828C1">
              <w:rPr>
                <w:sz w:val="16"/>
                <w:szCs w:val="16"/>
              </w:rPr>
              <w:t>ä</w:t>
            </w:r>
            <w:r w:rsidRPr="00E828C1">
              <w:rPr>
                <w:sz w:val="16"/>
                <w:szCs w:val="16"/>
              </w:rPr>
              <w:t>nade före 2009</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28 848</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Avgår övergångseffekter kostnadsmässig anslagsa</w:t>
            </w:r>
            <w:r w:rsidRPr="00E828C1">
              <w:rPr>
                <w:sz w:val="16"/>
                <w:szCs w:val="16"/>
              </w:rPr>
              <w:t>v</w:t>
            </w:r>
            <w:r w:rsidRPr="00E828C1">
              <w:rPr>
                <w:sz w:val="16"/>
                <w:szCs w:val="16"/>
              </w:rPr>
              <w:t>räkning</w:t>
            </w:r>
          </w:p>
        </w:tc>
        <w:tc>
          <w:tcPr>
            <w:tcW w:w="1045" w:type="dxa"/>
            <w:gridSpan w:val="2"/>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vAlign w:val="bottom"/>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–7 663</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Korrigering i samband med utredning av avrä</w:t>
            </w:r>
            <w:r w:rsidRPr="00E828C1">
              <w:rPr>
                <w:sz w:val="16"/>
                <w:szCs w:val="16"/>
              </w:rPr>
              <w:t>k</w:t>
            </w:r>
            <w:r w:rsidRPr="00E828C1">
              <w:rPr>
                <w:sz w:val="16"/>
                <w:szCs w:val="16"/>
              </w:rPr>
              <w:t>ning med statsverket</w:t>
            </w:r>
          </w:p>
        </w:tc>
        <w:tc>
          <w:tcPr>
            <w:tcW w:w="1045" w:type="dxa"/>
            <w:gridSpan w:val="2"/>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br/>
              <w:t>2 037</w:t>
            </w:r>
          </w:p>
        </w:tc>
      </w:tr>
      <w:tr w:rsidR="00D007DA" w:rsidRPr="00E828C1" w:rsidTr="00D007DA">
        <w:tblPrEx>
          <w:tblCellMar>
            <w:top w:w="0" w:type="dxa"/>
            <w:bottom w:w="0" w:type="dxa"/>
          </w:tblCellMar>
        </w:tblPrEx>
        <w:tc>
          <w:tcPr>
            <w:tcW w:w="3545" w:type="dxa"/>
            <w:gridSpan w:val="2"/>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Utgående balans</w:t>
            </w:r>
          </w:p>
        </w:tc>
        <w:tc>
          <w:tcPr>
            <w:tcW w:w="1045" w:type="dxa"/>
            <w:gridSpan w:val="2"/>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–2 280 820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–2 184 543</w:t>
            </w:r>
          </w:p>
        </w:tc>
      </w:tr>
      <w:tr w:rsidR="00D007DA" w:rsidRPr="00E828C1" w:rsidTr="00D007DA">
        <w:tblPrEx>
          <w:tblCellMar>
            <w:top w:w="0" w:type="dxa"/>
            <w:bottom w:w="0" w:type="dxa"/>
          </w:tblCellMar>
        </w:tblPrEx>
        <w:tc>
          <w:tcPr>
            <w:tcW w:w="5920" w:type="dxa"/>
            <w:gridSpan w:val="7"/>
          </w:tcPr>
          <w:p w:rsidR="00D007DA" w:rsidRPr="00E828C1" w:rsidRDefault="00D007DA" w:rsidP="00D007DA">
            <w:pPr>
              <w:keepNext/>
              <w:keepLines/>
              <w:rPr>
                <w:sz w:val="16"/>
                <w:szCs w:val="16"/>
              </w:rPr>
            </w:pPr>
            <w:r w:rsidRPr="00E828C1">
              <w:rPr>
                <w:sz w:val="16"/>
                <w:szCs w:val="16"/>
              </w:rPr>
              <w:t>Den balanserade kapitalförändringen består av avsättningar till ledamöternas inkomstg</w:t>
            </w:r>
            <w:r w:rsidRPr="00E828C1">
              <w:rPr>
                <w:sz w:val="16"/>
                <w:szCs w:val="16"/>
              </w:rPr>
              <w:t>a</w:t>
            </w:r>
            <w:r w:rsidRPr="00E828C1">
              <w:rPr>
                <w:sz w:val="16"/>
                <w:szCs w:val="16"/>
              </w:rPr>
              <w:t xml:space="preserve">rantier och pensioner inklusive sociala avgifter samt avskrivningar av anslagsfinansierade anläggningstillgångar. </w:t>
            </w:r>
          </w:p>
        </w:tc>
      </w:tr>
      <w:tr w:rsidR="00D007DA" w:rsidRPr="00E828C1" w:rsidTr="00D007DA">
        <w:tblPrEx>
          <w:tblCellMar>
            <w:top w:w="0" w:type="dxa"/>
            <w:bottom w:w="0" w:type="dxa"/>
          </w:tblCellMar>
        </w:tblPrEx>
        <w:tc>
          <w:tcPr>
            <w:tcW w:w="5920" w:type="dxa"/>
            <w:gridSpan w:val="7"/>
          </w:tcPr>
          <w:p w:rsidR="00D007DA" w:rsidRPr="00E828C1" w:rsidRDefault="00D007DA" w:rsidP="00D007DA">
            <w:pPr>
              <w:rPr>
                <w:sz w:val="16"/>
                <w:szCs w:val="16"/>
              </w:rPr>
            </w:pPr>
          </w:p>
        </w:tc>
      </w:tr>
      <w:tr w:rsidR="00D007DA" w:rsidRPr="00E828C1" w:rsidTr="00D007DA">
        <w:tblPrEx>
          <w:tblCellMar>
            <w:top w:w="0" w:type="dxa"/>
            <w:bottom w:w="0" w:type="dxa"/>
          </w:tblCellMar>
        </w:tblPrEx>
        <w:trPr>
          <w:trHeight w:val="454"/>
          <w:tblHeader/>
        </w:trPr>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18 Avsättningar för pensioner och likna</w:t>
            </w:r>
            <w:r w:rsidRPr="00E828C1">
              <w:rPr>
                <w:b/>
                <w:bCs/>
                <w:sz w:val="16"/>
                <w:szCs w:val="16"/>
              </w:rPr>
              <w:t>n</w:t>
            </w:r>
            <w:r w:rsidRPr="00E828C1">
              <w:rPr>
                <w:b/>
                <w:bCs/>
                <w:sz w:val="16"/>
                <w:szCs w:val="16"/>
              </w:rPr>
              <w:t>de fö</w:t>
            </w:r>
            <w:r w:rsidRPr="00E828C1">
              <w:rPr>
                <w:b/>
                <w:bCs/>
                <w:sz w:val="16"/>
                <w:szCs w:val="16"/>
              </w:rPr>
              <w:t>r</w:t>
            </w:r>
            <w:r w:rsidRPr="00E828C1">
              <w:rPr>
                <w:b/>
                <w:bCs/>
                <w:sz w:val="16"/>
                <w:szCs w:val="16"/>
              </w:rPr>
              <w:t>pliktelser</w:t>
            </w:r>
          </w:p>
        </w:tc>
        <w:tc>
          <w:tcPr>
            <w:tcW w:w="1140" w:type="dxa"/>
            <w:gridSpan w:val="3"/>
          </w:tcPr>
          <w:p w:rsidR="00D007DA" w:rsidRPr="00E828C1" w:rsidRDefault="00D007DA" w:rsidP="00D007DA">
            <w:pPr>
              <w:keepNext/>
              <w:keepLines/>
              <w:autoSpaceDE w:val="0"/>
              <w:autoSpaceDN w:val="0"/>
              <w:adjustRightInd w:val="0"/>
              <w:spacing w:before="60" w:line="200" w:lineRule="exact"/>
              <w:ind w:left="-62" w:firstLine="62"/>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i/>
                <w:sz w:val="16"/>
                <w:szCs w:val="16"/>
              </w:rPr>
            </w:pPr>
            <w:r w:rsidRPr="00E828C1">
              <w:rPr>
                <w:b/>
                <w:i/>
                <w:sz w:val="16"/>
                <w:szCs w:val="16"/>
              </w:rPr>
              <w:t>Deltidspensioner för tjänstemän</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avsättning</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1 023</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678</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pensionskostnad</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390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699</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pensionsutbetalningar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–425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–354</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Utgående avsättning</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9</w:t>
            </w:r>
            <w:r w:rsidR="00D72E7C" w:rsidRPr="00E828C1">
              <w:rPr>
                <w:b/>
                <w:bCs/>
                <w:i/>
                <w:sz w:val="16"/>
                <w:szCs w:val="16"/>
              </w:rPr>
              <w:t>8</w:t>
            </w:r>
            <w:r w:rsidRPr="00E828C1">
              <w:rPr>
                <w:b/>
                <w:bCs/>
                <w:i/>
                <w:sz w:val="16"/>
                <w:szCs w:val="16"/>
              </w:rPr>
              <w:t>8</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1 023</w:t>
            </w:r>
          </w:p>
        </w:tc>
      </w:tr>
      <w:tr w:rsidR="00D007DA" w:rsidRPr="00E828C1" w:rsidTr="00D007DA">
        <w:tblPrEx>
          <w:tblCellMar>
            <w:top w:w="0" w:type="dxa"/>
            <w:bottom w:w="0" w:type="dxa"/>
          </w:tblCellMar>
        </w:tblPrEx>
        <w:tc>
          <w:tcPr>
            <w:tcW w:w="3450" w:type="dxa"/>
          </w:tcPr>
          <w:p w:rsidR="00D007DA" w:rsidRPr="00E828C1" w:rsidRDefault="002E688B" w:rsidP="00D007DA">
            <w:pPr>
              <w:keepNext/>
              <w:keepLines/>
              <w:autoSpaceDE w:val="0"/>
              <w:autoSpaceDN w:val="0"/>
              <w:adjustRightInd w:val="0"/>
              <w:spacing w:before="60" w:line="200" w:lineRule="exact"/>
              <w:jc w:val="left"/>
              <w:rPr>
                <w:i/>
                <w:sz w:val="16"/>
                <w:szCs w:val="16"/>
              </w:rPr>
            </w:pPr>
            <w:r w:rsidRPr="00E828C1">
              <w:rPr>
                <w:i/>
                <w:sz w:val="16"/>
                <w:szCs w:val="16"/>
              </w:rPr>
              <w:t xml:space="preserve">Tillkommer </w:t>
            </w:r>
            <w:r w:rsidR="00D007DA" w:rsidRPr="00E828C1">
              <w:rPr>
                <w:i/>
                <w:sz w:val="16"/>
                <w:szCs w:val="16"/>
              </w:rPr>
              <w:t>särskild löneskatt</w:t>
            </w:r>
            <w:r w:rsidRPr="00E828C1">
              <w:rPr>
                <w:i/>
                <w:sz w:val="16"/>
                <w:szCs w:val="16"/>
              </w:rPr>
              <w:t xml:space="preserve"> med</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239</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248</w:t>
            </w:r>
          </w:p>
        </w:tc>
      </w:tr>
      <w:tr w:rsidR="00D007DA" w:rsidRPr="00E828C1" w:rsidTr="00D007DA">
        <w:tblPrEx>
          <w:tblCellMar>
            <w:top w:w="0" w:type="dxa"/>
            <w:bottom w:w="0" w:type="dxa"/>
          </w:tblCellMar>
        </w:tblPrEx>
        <w:tc>
          <w:tcPr>
            <w:tcW w:w="3450" w:type="dxa"/>
          </w:tcPr>
          <w:p w:rsidR="00D007DA" w:rsidRPr="00E828C1" w:rsidRDefault="00D007DA" w:rsidP="00D007DA">
            <w:pPr>
              <w:autoSpaceDE w:val="0"/>
              <w:autoSpaceDN w:val="0"/>
              <w:adjustRightInd w:val="0"/>
              <w:spacing w:before="60" w:line="200" w:lineRule="exact"/>
              <w:jc w:val="left"/>
              <w:rPr>
                <w:bCs/>
                <w:sz w:val="16"/>
                <w:szCs w:val="16"/>
              </w:rPr>
            </w:pPr>
          </w:p>
        </w:tc>
        <w:tc>
          <w:tcPr>
            <w:tcW w:w="1140" w:type="dxa"/>
            <w:gridSpan w:val="3"/>
          </w:tcPr>
          <w:p w:rsidR="00D007DA" w:rsidRPr="00E828C1" w:rsidRDefault="00D007DA" w:rsidP="00D007DA">
            <w:pPr>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i/>
                <w:sz w:val="16"/>
                <w:szCs w:val="16"/>
              </w:rPr>
            </w:pPr>
            <w:r w:rsidRPr="00E828C1">
              <w:rPr>
                <w:b/>
                <w:i/>
                <w:sz w:val="16"/>
                <w:szCs w:val="16"/>
              </w:rPr>
              <w:t>Pensionsavsättning till l</w:t>
            </w:r>
            <w:r w:rsidRPr="00E828C1">
              <w:rPr>
                <w:b/>
                <w:i/>
                <w:sz w:val="16"/>
                <w:szCs w:val="16"/>
              </w:rPr>
              <w:t>e</w:t>
            </w:r>
            <w:r w:rsidRPr="00E828C1">
              <w:rPr>
                <w:b/>
                <w:i/>
                <w:sz w:val="16"/>
                <w:szCs w:val="16"/>
              </w:rPr>
              <w:t>damöter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avsättning</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1 757 618</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1 577 467</w:t>
            </w:r>
          </w:p>
        </w:tc>
      </w:tr>
      <w:tr w:rsidR="00D007DA" w:rsidRPr="00E828C1" w:rsidTr="00D007DA">
        <w:tblPrEx>
          <w:tblCellMar>
            <w:top w:w="0" w:type="dxa"/>
            <w:bottom w:w="0" w:type="dxa"/>
          </w:tblCellMar>
        </w:tblPrEx>
        <w:tc>
          <w:tcPr>
            <w:tcW w:w="3450" w:type="dxa"/>
          </w:tcPr>
          <w:p w:rsidR="00D007DA" w:rsidRPr="00E828C1" w:rsidRDefault="00D007DA" w:rsidP="00D007DA">
            <w:pPr>
              <w:pStyle w:val="Normaltindrag"/>
              <w:keepNext/>
              <w:keepLines/>
              <w:rPr>
                <w:i/>
                <w:sz w:val="16"/>
              </w:rPr>
            </w:pPr>
            <w:r w:rsidRPr="00E828C1">
              <w:rPr>
                <w:i/>
                <w:sz w:val="16"/>
              </w:rPr>
              <w:t>Varav avgångna ledamöter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1 117 175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999 115</w:t>
            </w:r>
          </w:p>
        </w:tc>
      </w:tr>
      <w:tr w:rsidR="00D007DA" w:rsidRPr="00E828C1" w:rsidTr="00D007DA">
        <w:tblPrEx>
          <w:tblCellMar>
            <w:top w:w="0" w:type="dxa"/>
            <w:bottom w:w="0" w:type="dxa"/>
          </w:tblCellMar>
        </w:tblPrEx>
        <w:tc>
          <w:tcPr>
            <w:tcW w:w="3450" w:type="dxa"/>
          </w:tcPr>
          <w:p w:rsidR="00D007DA" w:rsidRPr="00E828C1" w:rsidRDefault="00D007DA" w:rsidP="00D007DA">
            <w:pPr>
              <w:pStyle w:val="Normaltindrag"/>
              <w:keepNext/>
              <w:keepLines/>
              <w:rPr>
                <w:i/>
                <w:sz w:val="16"/>
                <w:szCs w:val="16"/>
              </w:rPr>
            </w:pPr>
            <w:r w:rsidRPr="00E828C1">
              <w:rPr>
                <w:i/>
                <w:sz w:val="16"/>
              </w:rPr>
              <w:t>Varav aktiva ledamöter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640 443</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578 352</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Pensionsavsättning till EU</w:t>
            </w:r>
            <w:r w:rsidR="002B0274" w:rsidRPr="00E828C1">
              <w:rPr>
                <w:sz w:val="16"/>
                <w:szCs w:val="16"/>
              </w:rPr>
              <w:t>-</w:t>
            </w:r>
            <w:r w:rsidRPr="00E828C1">
              <w:rPr>
                <w:sz w:val="16"/>
                <w:szCs w:val="16"/>
              </w:rPr>
              <w:t>parlamentariker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41 967</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Avsatt till pensioner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280 228</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111 205</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pensionskostnad</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34 008</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76 510</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pensionsutbetalningar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–50 757</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–49 531</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Utgående avsättning</w:t>
            </w:r>
          </w:p>
        </w:tc>
        <w:tc>
          <w:tcPr>
            <w:tcW w:w="1140" w:type="dxa"/>
            <w:gridSpan w:val="3"/>
            <w:tcBorders>
              <w:top w:val="single" w:sz="4" w:space="0" w:color="auto"/>
            </w:tcBorders>
          </w:tcPr>
          <w:p w:rsidR="00D007DA" w:rsidRPr="00E828C1" w:rsidRDefault="00D007DA" w:rsidP="00D007DA">
            <w:pPr>
              <w:keepNext/>
              <w:keepLines/>
              <w:jc w:val="right"/>
              <w:rPr>
                <w:b/>
                <w:bCs/>
                <w:i/>
                <w:sz w:val="16"/>
                <w:szCs w:val="16"/>
              </w:rPr>
            </w:pPr>
            <w:r w:rsidRPr="00E828C1">
              <w:rPr>
                <w:b/>
                <w:bCs/>
                <w:i/>
                <w:sz w:val="16"/>
                <w:szCs w:val="16"/>
              </w:rPr>
              <w:t>2 021 097</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D007DA" w:rsidRPr="00E828C1" w:rsidRDefault="00D007DA" w:rsidP="00D007DA">
            <w:pPr>
              <w:keepNext/>
              <w:keepLines/>
              <w:jc w:val="right"/>
              <w:rPr>
                <w:b/>
                <w:bCs/>
                <w:i/>
                <w:sz w:val="16"/>
                <w:szCs w:val="16"/>
              </w:rPr>
            </w:pPr>
            <w:r w:rsidRPr="00E828C1">
              <w:rPr>
                <w:b/>
                <w:bCs/>
                <w:i/>
                <w:sz w:val="16"/>
                <w:szCs w:val="16"/>
              </w:rPr>
              <w:t>1 757 618</w:t>
            </w:r>
          </w:p>
        </w:tc>
      </w:tr>
      <w:tr w:rsidR="00D007DA" w:rsidRPr="00E828C1" w:rsidTr="00D007DA">
        <w:tblPrEx>
          <w:tblCellMar>
            <w:top w:w="0" w:type="dxa"/>
            <w:bottom w:w="0" w:type="dxa"/>
          </w:tblCellMar>
        </w:tblPrEx>
        <w:tc>
          <w:tcPr>
            <w:tcW w:w="3450" w:type="dxa"/>
          </w:tcPr>
          <w:p w:rsidR="00D007DA" w:rsidRPr="00E828C1" w:rsidRDefault="00D007DA" w:rsidP="00D007DA">
            <w:pPr>
              <w:pStyle w:val="Normaltindrag"/>
              <w:keepNext/>
              <w:keepLines/>
              <w:rPr>
                <w:bCs/>
                <w:i/>
                <w:sz w:val="16"/>
                <w:szCs w:val="16"/>
              </w:rPr>
            </w:pPr>
            <w:r w:rsidRPr="00E828C1">
              <w:rPr>
                <w:i/>
                <w:sz w:val="16"/>
                <w:szCs w:val="16"/>
              </w:rPr>
              <w:t>Varav avgångna ledamöter</w:t>
            </w:r>
          </w:p>
        </w:tc>
        <w:tc>
          <w:tcPr>
            <w:tcW w:w="1140" w:type="dxa"/>
            <w:gridSpan w:val="3"/>
          </w:tcPr>
          <w:p w:rsidR="00D007DA" w:rsidRPr="00E828C1" w:rsidRDefault="00D007DA" w:rsidP="00D007DA">
            <w:pPr>
              <w:keepNext/>
              <w:keepLines/>
              <w:spacing w:before="60" w:line="200" w:lineRule="exact"/>
              <w:jc w:val="right"/>
              <w:rPr>
                <w:bCs/>
                <w:i/>
                <w:sz w:val="16"/>
                <w:szCs w:val="16"/>
              </w:rPr>
            </w:pPr>
            <w:r w:rsidRPr="00E828C1">
              <w:rPr>
                <w:bCs/>
                <w:i/>
                <w:sz w:val="16"/>
                <w:szCs w:val="16"/>
              </w:rPr>
              <w:t>1 480 886</w:t>
            </w:r>
          </w:p>
        </w:tc>
        <w:tc>
          <w:tcPr>
            <w:tcW w:w="285" w:type="dxa"/>
            <w:gridSpan w:val="2"/>
          </w:tcPr>
          <w:p w:rsidR="00D007DA" w:rsidRPr="00E828C1" w:rsidRDefault="00D007DA" w:rsidP="00D007DA">
            <w:pPr>
              <w:keepNext/>
              <w:keepLines/>
              <w:spacing w:before="60" w:line="200" w:lineRule="exact"/>
              <w:jc w:val="right"/>
              <w:rPr>
                <w:bCs/>
                <w:sz w:val="16"/>
                <w:szCs w:val="16"/>
              </w:rPr>
            </w:pPr>
          </w:p>
        </w:tc>
        <w:tc>
          <w:tcPr>
            <w:tcW w:w="1045" w:type="dxa"/>
          </w:tcPr>
          <w:p w:rsidR="00D007DA" w:rsidRPr="00E828C1" w:rsidRDefault="00D007DA" w:rsidP="00D007DA">
            <w:pPr>
              <w:keepNext/>
              <w:keepLines/>
              <w:spacing w:before="60" w:line="200" w:lineRule="exact"/>
              <w:jc w:val="right"/>
              <w:rPr>
                <w:bCs/>
                <w:i/>
                <w:sz w:val="16"/>
                <w:szCs w:val="16"/>
              </w:rPr>
            </w:pPr>
            <w:r w:rsidRPr="00E828C1">
              <w:rPr>
                <w:bCs/>
                <w:i/>
                <w:sz w:val="16"/>
                <w:szCs w:val="16"/>
              </w:rPr>
              <w:t>1 117 175</w:t>
            </w:r>
          </w:p>
        </w:tc>
      </w:tr>
      <w:tr w:rsidR="00D007DA" w:rsidRPr="00E828C1" w:rsidTr="00D007DA">
        <w:tblPrEx>
          <w:tblCellMar>
            <w:top w:w="0" w:type="dxa"/>
            <w:bottom w:w="0" w:type="dxa"/>
          </w:tblCellMar>
        </w:tblPrEx>
        <w:tc>
          <w:tcPr>
            <w:tcW w:w="3450" w:type="dxa"/>
          </w:tcPr>
          <w:p w:rsidR="00D007DA" w:rsidRPr="00E828C1" w:rsidRDefault="00D007DA" w:rsidP="00D007DA">
            <w:pPr>
              <w:pStyle w:val="Normaltindrag"/>
              <w:keepNext/>
              <w:keepLines/>
              <w:rPr>
                <w:i/>
                <w:sz w:val="16"/>
                <w:szCs w:val="16"/>
              </w:rPr>
            </w:pPr>
            <w:r w:rsidRPr="00E828C1">
              <w:rPr>
                <w:i/>
                <w:sz w:val="16"/>
                <w:szCs w:val="16"/>
              </w:rPr>
              <w:t>Varav aktiva ledamöter</w:t>
            </w:r>
          </w:p>
        </w:tc>
        <w:tc>
          <w:tcPr>
            <w:tcW w:w="1140" w:type="dxa"/>
            <w:gridSpan w:val="3"/>
          </w:tcPr>
          <w:p w:rsidR="00D007DA" w:rsidRPr="00E828C1" w:rsidRDefault="00D007DA" w:rsidP="00D007DA">
            <w:pPr>
              <w:keepNext/>
              <w:keepLines/>
              <w:spacing w:before="60" w:line="200" w:lineRule="exact"/>
              <w:jc w:val="right"/>
              <w:rPr>
                <w:bCs/>
                <w:i/>
                <w:sz w:val="16"/>
                <w:szCs w:val="16"/>
              </w:rPr>
            </w:pPr>
            <w:r w:rsidRPr="00E828C1">
              <w:rPr>
                <w:bCs/>
                <w:i/>
                <w:sz w:val="16"/>
                <w:szCs w:val="16"/>
              </w:rPr>
              <w:t>540 211</w:t>
            </w:r>
          </w:p>
        </w:tc>
        <w:tc>
          <w:tcPr>
            <w:tcW w:w="285" w:type="dxa"/>
            <w:gridSpan w:val="2"/>
          </w:tcPr>
          <w:p w:rsidR="00D007DA" w:rsidRPr="00E828C1" w:rsidRDefault="00D007DA" w:rsidP="00D007DA">
            <w:pPr>
              <w:keepNext/>
              <w:keepLines/>
              <w:spacing w:before="60" w:line="200" w:lineRule="exact"/>
              <w:jc w:val="right"/>
              <w:rPr>
                <w:bCs/>
                <w:sz w:val="16"/>
                <w:szCs w:val="16"/>
              </w:rPr>
            </w:pPr>
          </w:p>
        </w:tc>
        <w:tc>
          <w:tcPr>
            <w:tcW w:w="1045" w:type="dxa"/>
          </w:tcPr>
          <w:p w:rsidR="00D007DA" w:rsidRPr="00E828C1" w:rsidRDefault="00D007DA" w:rsidP="00D007DA">
            <w:pPr>
              <w:keepNext/>
              <w:keepLines/>
              <w:spacing w:before="60" w:line="200" w:lineRule="exact"/>
              <w:jc w:val="right"/>
              <w:rPr>
                <w:bCs/>
                <w:i/>
                <w:sz w:val="16"/>
                <w:szCs w:val="16"/>
              </w:rPr>
            </w:pPr>
            <w:r w:rsidRPr="00E828C1">
              <w:rPr>
                <w:bCs/>
                <w:i/>
                <w:sz w:val="16"/>
                <w:szCs w:val="16"/>
              </w:rPr>
              <w:t>640 443</w:t>
            </w:r>
          </w:p>
        </w:tc>
      </w:tr>
      <w:tr w:rsidR="00D007DA" w:rsidRPr="00E828C1" w:rsidTr="00D007DA">
        <w:tblPrEx>
          <w:tblCellMar>
            <w:top w:w="0" w:type="dxa"/>
            <w:bottom w:w="0" w:type="dxa"/>
          </w:tblCellMar>
        </w:tblPrEx>
        <w:tc>
          <w:tcPr>
            <w:tcW w:w="3450" w:type="dxa"/>
          </w:tcPr>
          <w:p w:rsidR="00D007DA" w:rsidRPr="00E828C1" w:rsidRDefault="002E688B" w:rsidP="00D007DA">
            <w:pPr>
              <w:keepNext/>
              <w:keepLines/>
              <w:autoSpaceDE w:val="0"/>
              <w:autoSpaceDN w:val="0"/>
              <w:adjustRightInd w:val="0"/>
              <w:spacing w:before="60" w:line="200" w:lineRule="exact"/>
              <w:jc w:val="left"/>
              <w:rPr>
                <w:bCs/>
                <w:i/>
                <w:sz w:val="16"/>
                <w:szCs w:val="16"/>
              </w:rPr>
            </w:pPr>
            <w:r w:rsidRPr="00E828C1">
              <w:rPr>
                <w:i/>
                <w:sz w:val="16"/>
                <w:szCs w:val="16"/>
              </w:rPr>
              <w:t>Tillkommer särskild löneskatt med</w:t>
            </w:r>
          </w:p>
        </w:tc>
        <w:tc>
          <w:tcPr>
            <w:tcW w:w="1140" w:type="dxa"/>
            <w:gridSpan w:val="3"/>
          </w:tcPr>
          <w:p w:rsidR="00D007DA" w:rsidRPr="00E828C1" w:rsidRDefault="00D007DA" w:rsidP="00D007DA">
            <w:pPr>
              <w:keepNext/>
              <w:keepLines/>
              <w:spacing w:before="60" w:line="200" w:lineRule="exact"/>
              <w:jc w:val="right"/>
              <w:rPr>
                <w:bCs/>
                <w:i/>
                <w:sz w:val="16"/>
                <w:szCs w:val="16"/>
              </w:rPr>
            </w:pPr>
            <w:r w:rsidRPr="00E828C1">
              <w:rPr>
                <w:bCs/>
                <w:i/>
                <w:sz w:val="16"/>
                <w:szCs w:val="16"/>
              </w:rPr>
              <w:t>490 318</w:t>
            </w:r>
          </w:p>
        </w:tc>
        <w:tc>
          <w:tcPr>
            <w:tcW w:w="285" w:type="dxa"/>
            <w:gridSpan w:val="2"/>
          </w:tcPr>
          <w:p w:rsidR="00D007DA" w:rsidRPr="00E828C1" w:rsidRDefault="00D007DA" w:rsidP="00D007DA">
            <w:pPr>
              <w:keepNext/>
              <w:keepLines/>
              <w:spacing w:before="60" w:line="200" w:lineRule="exact"/>
              <w:jc w:val="right"/>
              <w:rPr>
                <w:bCs/>
                <w:i/>
                <w:sz w:val="16"/>
                <w:szCs w:val="16"/>
              </w:rPr>
            </w:pPr>
          </w:p>
        </w:tc>
        <w:tc>
          <w:tcPr>
            <w:tcW w:w="1045" w:type="dxa"/>
          </w:tcPr>
          <w:p w:rsidR="00D007DA" w:rsidRPr="00E828C1" w:rsidRDefault="00D007DA" w:rsidP="00D007DA">
            <w:pPr>
              <w:keepNext/>
              <w:keepLines/>
              <w:spacing w:before="60" w:line="200" w:lineRule="exact"/>
              <w:jc w:val="right"/>
              <w:rPr>
                <w:bCs/>
                <w:i/>
                <w:sz w:val="16"/>
                <w:szCs w:val="16"/>
              </w:rPr>
            </w:pPr>
            <w:r w:rsidRPr="00E828C1">
              <w:rPr>
                <w:i/>
                <w:sz w:val="16"/>
                <w:szCs w:val="16"/>
              </w:rPr>
              <w:t>426 398</w:t>
            </w:r>
          </w:p>
        </w:tc>
      </w:tr>
      <w:tr w:rsidR="00D007DA" w:rsidRPr="00E828C1" w:rsidTr="00D007DA">
        <w:tblPrEx>
          <w:tblCellMar>
            <w:top w:w="0" w:type="dxa"/>
            <w:bottom w:w="0" w:type="dxa"/>
          </w:tblCellMar>
        </w:tblPrEx>
        <w:tc>
          <w:tcPr>
            <w:tcW w:w="3450" w:type="dxa"/>
          </w:tcPr>
          <w:p w:rsidR="00D007DA" w:rsidRPr="00E828C1" w:rsidRDefault="00D007DA" w:rsidP="00D007DA">
            <w:pPr>
              <w:autoSpaceDE w:val="0"/>
              <w:autoSpaceDN w:val="0"/>
              <w:adjustRightInd w:val="0"/>
              <w:spacing w:before="60" w:line="200" w:lineRule="exact"/>
              <w:jc w:val="left"/>
              <w:rPr>
                <w:bCs/>
                <w:i/>
                <w:sz w:val="16"/>
                <w:szCs w:val="16"/>
              </w:rPr>
            </w:pPr>
          </w:p>
        </w:tc>
        <w:tc>
          <w:tcPr>
            <w:tcW w:w="1140" w:type="dxa"/>
            <w:gridSpan w:val="3"/>
          </w:tcPr>
          <w:p w:rsidR="00D007DA" w:rsidRPr="00E828C1" w:rsidRDefault="00D007DA" w:rsidP="00D007DA">
            <w:pPr>
              <w:spacing w:before="60" w:line="200" w:lineRule="exact"/>
              <w:jc w:val="right"/>
              <w:rPr>
                <w:bCs/>
                <w:i/>
                <w:sz w:val="16"/>
                <w:szCs w:val="16"/>
              </w:rPr>
            </w:pPr>
          </w:p>
        </w:tc>
        <w:tc>
          <w:tcPr>
            <w:tcW w:w="285" w:type="dxa"/>
            <w:gridSpan w:val="2"/>
          </w:tcPr>
          <w:p w:rsidR="00D007DA" w:rsidRPr="00E828C1" w:rsidRDefault="00D007DA" w:rsidP="00D007DA">
            <w:pPr>
              <w:spacing w:before="60" w:line="200" w:lineRule="exact"/>
              <w:jc w:val="right"/>
              <w:rPr>
                <w:bCs/>
                <w:i/>
                <w:sz w:val="16"/>
                <w:szCs w:val="16"/>
              </w:rPr>
            </w:pPr>
          </w:p>
        </w:tc>
        <w:tc>
          <w:tcPr>
            <w:tcW w:w="1045" w:type="dxa"/>
          </w:tcPr>
          <w:p w:rsidR="00D007DA" w:rsidRPr="00E828C1" w:rsidRDefault="00D007DA" w:rsidP="00D007DA">
            <w:pPr>
              <w:spacing w:before="60" w:line="200" w:lineRule="exact"/>
              <w:jc w:val="right"/>
              <w:rPr>
                <w:bCs/>
                <w:i/>
                <w:sz w:val="16"/>
                <w:szCs w:val="16"/>
              </w:rPr>
            </w:pPr>
          </w:p>
        </w:tc>
      </w:tr>
      <w:tr w:rsidR="00D007DA" w:rsidRPr="00E828C1" w:rsidTr="00D007DA">
        <w:tblPrEx>
          <w:tblCellMar>
            <w:top w:w="0" w:type="dxa"/>
            <w:bottom w:w="0" w:type="dxa"/>
          </w:tblCellMar>
        </w:tblPrEx>
        <w:trPr>
          <w:cantSplit/>
        </w:trPr>
        <w:tc>
          <w:tcPr>
            <w:tcW w:w="5920" w:type="dxa"/>
            <w:gridSpan w:val="7"/>
          </w:tcPr>
          <w:p w:rsidR="00D007DA" w:rsidRPr="00E828C1" w:rsidRDefault="00D007DA" w:rsidP="00D007DA">
            <w:pPr>
              <w:autoSpaceDE w:val="0"/>
              <w:autoSpaceDN w:val="0"/>
              <w:adjustRightInd w:val="0"/>
              <w:spacing w:before="60" w:line="200" w:lineRule="exact"/>
              <w:jc w:val="left"/>
              <w:rPr>
                <w:bCs/>
                <w:sz w:val="16"/>
                <w:szCs w:val="16"/>
              </w:rPr>
            </w:pPr>
            <w:r w:rsidRPr="00E828C1">
              <w:rPr>
                <w:sz w:val="16"/>
                <w:szCs w:val="16"/>
              </w:rPr>
              <w:t xml:space="preserve">Under budgetåret 2010 har en ny pensionsplan för riksdagens ledamöter trätt i kraft, vilket medfört engångsavsättningar. Se </w:t>
            </w:r>
            <w:r w:rsidRPr="00E828C1">
              <w:rPr>
                <w:i/>
                <w:sz w:val="16"/>
                <w:szCs w:val="16"/>
              </w:rPr>
              <w:t>Tilläggsupplysningar</w:t>
            </w:r>
            <w:r w:rsidRPr="00E828C1">
              <w:rPr>
                <w:sz w:val="16"/>
                <w:szCs w:val="16"/>
              </w:rPr>
              <w:t xml:space="preserve"> under rubriken </w:t>
            </w:r>
            <w:r w:rsidRPr="00E828C1">
              <w:rPr>
                <w:i/>
                <w:sz w:val="16"/>
                <w:szCs w:val="16"/>
              </w:rPr>
              <w:t>Värdering</w:t>
            </w:r>
            <w:r w:rsidRPr="00E828C1">
              <w:rPr>
                <w:i/>
                <w:sz w:val="16"/>
                <w:szCs w:val="16"/>
              </w:rPr>
              <w:t>s</w:t>
            </w:r>
            <w:r w:rsidRPr="00E828C1">
              <w:rPr>
                <w:i/>
                <w:sz w:val="16"/>
                <w:szCs w:val="16"/>
              </w:rPr>
              <w:t>princ</w:t>
            </w:r>
            <w:r w:rsidRPr="00E828C1">
              <w:rPr>
                <w:i/>
                <w:sz w:val="16"/>
                <w:szCs w:val="16"/>
              </w:rPr>
              <w:t>i</w:t>
            </w:r>
            <w:r w:rsidRPr="00E828C1">
              <w:rPr>
                <w:i/>
                <w:sz w:val="16"/>
                <w:szCs w:val="16"/>
              </w:rPr>
              <w:t>per</w:t>
            </w:r>
            <w:r w:rsidRPr="00E828C1">
              <w:rPr>
                <w:sz w:val="16"/>
                <w:szCs w:val="16"/>
              </w:rPr>
              <w:t>.</w:t>
            </w:r>
          </w:p>
          <w:p w:rsidR="00D007DA" w:rsidRPr="00E828C1" w:rsidRDefault="00D007DA" w:rsidP="00D007DA">
            <w:pPr>
              <w:pStyle w:val="Normaltindrag"/>
              <w:spacing w:line="200" w:lineRule="exact"/>
              <w:ind w:firstLine="0"/>
              <w:rPr>
                <w:sz w:val="16"/>
                <w:szCs w:val="16"/>
              </w:rPr>
            </w:pPr>
            <w:r w:rsidRPr="00E828C1">
              <w:rPr>
                <w:sz w:val="16"/>
                <w:szCs w:val="16"/>
              </w:rPr>
              <w:t>Fr.o.m. den 7 juli 2009 upparbetar EU-parlamentarikerna sina pensionsrätter i EU-parlamentet, dvs. inga nya pensionsrätter upparbetas i det svenska systemet.</w:t>
            </w:r>
          </w:p>
        </w:tc>
      </w:tr>
      <w:tr w:rsidR="00D007DA" w:rsidRPr="00E828C1" w:rsidTr="00D007DA">
        <w:tblPrEx>
          <w:tblCellMar>
            <w:top w:w="0" w:type="dxa"/>
            <w:bottom w:w="0" w:type="dxa"/>
          </w:tblCellMar>
        </w:tblPrEx>
        <w:tc>
          <w:tcPr>
            <w:tcW w:w="3450" w:type="dxa"/>
          </w:tcPr>
          <w:p w:rsidR="00D007DA" w:rsidRPr="00E828C1" w:rsidRDefault="00D007DA" w:rsidP="00D007DA">
            <w:pPr>
              <w:spacing w:line="220" w:lineRule="exact"/>
              <w:rPr>
                <w:sz w:val="16"/>
                <w:szCs w:val="16"/>
              </w:rPr>
            </w:pPr>
          </w:p>
        </w:tc>
        <w:tc>
          <w:tcPr>
            <w:tcW w:w="1140" w:type="dxa"/>
            <w:gridSpan w:val="3"/>
          </w:tcPr>
          <w:p w:rsidR="00D007DA" w:rsidRPr="00E828C1" w:rsidRDefault="00D007DA" w:rsidP="00D007DA">
            <w:pPr>
              <w:spacing w:before="60" w:line="200" w:lineRule="exact"/>
              <w:jc w:val="right"/>
              <w:rPr>
                <w:b/>
                <w:bCs/>
                <w:iCs/>
                <w:sz w:val="16"/>
                <w:szCs w:val="16"/>
              </w:rPr>
            </w:pPr>
          </w:p>
        </w:tc>
        <w:tc>
          <w:tcPr>
            <w:tcW w:w="285" w:type="dxa"/>
            <w:gridSpan w:val="2"/>
          </w:tcPr>
          <w:p w:rsidR="00D007DA" w:rsidRPr="00E828C1" w:rsidRDefault="00D007DA" w:rsidP="00D007DA">
            <w:pPr>
              <w:spacing w:before="60" w:line="200" w:lineRule="exact"/>
              <w:jc w:val="right"/>
              <w:rPr>
                <w:b/>
                <w:bCs/>
                <w:i/>
                <w:iCs/>
                <w:sz w:val="16"/>
                <w:szCs w:val="16"/>
              </w:rPr>
            </w:pPr>
          </w:p>
        </w:tc>
        <w:tc>
          <w:tcPr>
            <w:tcW w:w="1045" w:type="dxa"/>
          </w:tcPr>
          <w:p w:rsidR="00D007DA" w:rsidRPr="00E828C1" w:rsidRDefault="00D007DA" w:rsidP="00D007DA">
            <w:pPr>
              <w:spacing w:before="60" w:line="200" w:lineRule="exact"/>
              <w:jc w:val="right"/>
              <w:rPr>
                <w:b/>
                <w:bCs/>
                <w:i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ind w:right="-148"/>
              <w:jc w:val="left"/>
              <w:rPr>
                <w:b/>
                <w:i/>
                <w:spacing w:val="-2"/>
                <w:sz w:val="16"/>
                <w:szCs w:val="16"/>
              </w:rPr>
            </w:pPr>
            <w:r w:rsidRPr="00E828C1">
              <w:rPr>
                <w:b/>
                <w:i/>
                <w:spacing w:val="-2"/>
                <w:sz w:val="16"/>
                <w:szCs w:val="16"/>
              </w:rPr>
              <w:t>Inkomstgaranti för ledamöter som lämnat riksd</w:t>
            </w:r>
            <w:r w:rsidRPr="00E828C1">
              <w:rPr>
                <w:b/>
                <w:i/>
                <w:spacing w:val="-2"/>
                <w:sz w:val="16"/>
                <w:szCs w:val="16"/>
              </w:rPr>
              <w:t>a</w:t>
            </w:r>
            <w:r w:rsidRPr="00E828C1">
              <w:rPr>
                <w:b/>
                <w:i/>
                <w:spacing w:val="-2"/>
                <w:sz w:val="16"/>
                <w:szCs w:val="16"/>
              </w:rPr>
              <w:t>gen</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avsättning</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77 904</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96 641</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kostnad för inkomstgarantier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120 206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6 734</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utgifter för inkomstgarantier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–30 406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–25 471</w:t>
            </w:r>
          </w:p>
        </w:tc>
      </w:tr>
      <w:tr w:rsidR="00D007DA" w:rsidRPr="00E828C1" w:rsidTr="00D007DA">
        <w:tblPrEx>
          <w:tblCellMar>
            <w:top w:w="0" w:type="dxa"/>
            <w:bottom w:w="0" w:type="dxa"/>
          </w:tblCellMar>
        </w:tblPrEx>
        <w:trPr>
          <w:cantSplit/>
        </w:trPr>
        <w:tc>
          <w:tcPr>
            <w:tcW w:w="3450" w:type="dxa"/>
          </w:tcPr>
          <w:p w:rsidR="00D007DA" w:rsidRPr="00E828C1" w:rsidRDefault="00D007DA" w:rsidP="00D007DA">
            <w:pPr>
              <w:keepNext/>
              <w:keepLines/>
              <w:autoSpaceDE w:val="0"/>
              <w:autoSpaceDN w:val="0"/>
              <w:adjustRightInd w:val="0"/>
              <w:spacing w:before="60" w:line="200" w:lineRule="exact"/>
              <w:jc w:val="left"/>
              <w:rPr>
                <w:b/>
                <w:bCs/>
                <w:i/>
                <w:sz w:val="16"/>
                <w:szCs w:val="16"/>
              </w:rPr>
            </w:pPr>
            <w:r w:rsidRPr="00E828C1">
              <w:rPr>
                <w:b/>
                <w:bCs/>
                <w:i/>
                <w:sz w:val="16"/>
                <w:szCs w:val="16"/>
              </w:rPr>
              <w:t>Utgående avsättning</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167 705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i/>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i/>
                <w:sz w:val="16"/>
                <w:szCs w:val="16"/>
              </w:rPr>
            </w:pPr>
            <w:r w:rsidRPr="00E828C1">
              <w:rPr>
                <w:b/>
                <w:bCs/>
                <w:i/>
                <w:sz w:val="16"/>
                <w:szCs w:val="16"/>
              </w:rPr>
              <w:t>77 904</w:t>
            </w:r>
          </w:p>
        </w:tc>
      </w:tr>
      <w:tr w:rsidR="00D007DA" w:rsidRPr="00E828C1" w:rsidTr="00D007DA">
        <w:tblPrEx>
          <w:tblCellMar>
            <w:top w:w="0" w:type="dxa"/>
            <w:bottom w:w="0" w:type="dxa"/>
          </w:tblCellMar>
        </w:tblPrEx>
        <w:trPr>
          <w:cantSplit/>
        </w:trPr>
        <w:tc>
          <w:tcPr>
            <w:tcW w:w="3450" w:type="dxa"/>
          </w:tcPr>
          <w:p w:rsidR="00D007DA" w:rsidRPr="00E828C1" w:rsidRDefault="002E688B" w:rsidP="00D007DA">
            <w:pPr>
              <w:keepNext/>
              <w:keepLines/>
              <w:autoSpaceDE w:val="0"/>
              <w:autoSpaceDN w:val="0"/>
              <w:adjustRightInd w:val="0"/>
              <w:spacing w:before="60" w:line="200" w:lineRule="exact"/>
              <w:jc w:val="left"/>
              <w:rPr>
                <w:bCs/>
                <w:i/>
                <w:sz w:val="16"/>
                <w:szCs w:val="16"/>
              </w:rPr>
            </w:pPr>
            <w:r w:rsidRPr="00E828C1">
              <w:rPr>
                <w:i/>
                <w:sz w:val="16"/>
                <w:szCs w:val="16"/>
              </w:rPr>
              <w:t>Tillkommer särskild löneskatt med</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40 685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18 900</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sz w:val="16"/>
                <w:szCs w:val="16"/>
              </w:rPr>
            </w:pP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avsättningar för pensioner och likna</w:t>
            </w:r>
            <w:r w:rsidRPr="00E828C1">
              <w:rPr>
                <w:b/>
                <w:bCs/>
                <w:sz w:val="16"/>
                <w:szCs w:val="16"/>
              </w:rPr>
              <w:t>n</w:t>
            </w:r>
            <w:r w:rsidRPr="00E828C1">
              <w:rPr>
                <w:b/>
                <w:bCs/>
                <w:sz w:val="16"/>
                <w:szCs w:val="16"/>
              </w:rPr>
              <w:t>de förpliktelser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2 721 032</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 xml:space="preserve">2 282 091 </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19 Övriga avsättningar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Övriga avsättningar, kompetensåtgärder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3 141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Övriga avsättningar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15 000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15 000</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Utgående balans</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18 141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15 000</w:t>
            </w:r>
          </w:p>
        </w:tc>
      </w:tr>
      <w:tr w:rsidR="00D007DA" w:rsidRPr="00E828C1" w:rsidTr="00D007DA">
        <w:tblPrEx>
          <w:tblCellMar>
            <w:top w:w="0" w:type="dxa"/>
            <w:bottom w:w="0" w:type="dxa"/>
          </w:tblCellMar>
        </w:tblPrEx>
        <w:tc>
          <w:tcPr>
            <w:tcW w:w="5920" w:type="dxa"/>
            <w:gridSpan w:val="7"/>
          </w:tcPr>
          <w:p w:rsidR="00D007DA" w:rsidRPr="00E828C1" w:rsidRDefault="00D007DA" w:rsidP="00D007DA">
            <w:pPr>
              <w:keepNext/>
              <w:keepLines/>
              <w:rPr>
                <w:sz w:val="16"/>
                <w:szCs w:val="16"/>
              </w:rPr>
            </w:pPr>
            <w:r w:rsidRPr="00E828C1">
              <w:rPr>
                <w:sz w:val="16"/>
                <w:szCs w:val="16"/>
              </w:rPr>
              <w:t>Från och med budgetåret 2010 redovisas avsättningen enligt Trygghetsavtalet som en Ö</w:t>
            </w:r>
            <w:r w:rsidRPr="00E828C1">
              <w:rPr>
                <w:i/>
                <w:sz w:val="16"/>
                <w:szCs w:val="16"/>
              </w:rPr>
              <w:t>v</w:t>
            </w:r>
            <w:r w:rsidRPr="00E828C1">
              <w:rPr>
                <w:i/>
                <w:sz w:val="16"/>
                <w:szCs w:val="16"/>
              </w:rPr>
              <w:t>rig avsättning</w:t>
            </w:r>
            <w:r w:rsidRPr="00E828C1">
              <w:rPr>
                <w:sz w:val="16"/>
                <w:szCs w:val="16"/>
              </w:rPr>
              <w:t xml:space="preserve">. Tidigare år redovisades posten under </w:t>
            </w:r>
            <w:r w:rsidRPr="00E828C1">
              <w:rPr>
                <w:i/>
                <w:sz w:val="16"/>
                <w:szCs w:val="16"/>
              </w:rPr>
              <w:t>Upplupna kostnader</w:t>
            </w:r>
            <w:r w:rsidRPr="00E828C1">
              <w:rPr>
                <w:sz w:val="16"/>
                <w:szCs w:val="16"/>
              </w:rPr>
              <w:t>.</w:t>
            </w:r>
          </w:p>
        </w:tc>
      </w:tr>
      <w:tr w:rsidR="00D007DA" w:rsidRPr="00E828C1" w:rsidTr="00D007DA">
        <w:tblPrEx>
          <w:tblCellMar>
            <w:top w:w="0" w:type="dxa"/>
            <w:bottom w:w="0" w:type="dxa"/>
          </w:tblCellMar>
        </w:tblPrEx>
        <w:tc>
          <w:tcPr>
            <w:tcW w:w="5920" w:type="dxa"/>
            <w:gridSpan w:val="7"/>
          </w:tcPr>
          <w:p w:rsidR="00D007DA" w:rsidRPr="00E828C1" w:rsidRDefault="00D007DA" w:rsidP="00D007DA">
            <w:pPr>
              <w:rPr>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20 Lån i Riksgäldskontoret</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Ingående balans</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156 650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149 864</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Under året upptagna lån</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47 306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37 421</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Årets amorteringar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–30 035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–30 635</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Utgående balans</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173 921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156 650</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i/>
                <w:sz w:val="16"/>
                <w:szCs w:val="16"/>
              </w:rPr>
            </w:pPr>
            <w:r w:rsidRPr="00E828C1">
              <w:rPr>
                <w:i/>
                <w:sz w:val="16"/>
                <w:szCs w:val="16"/>
              </w:rPr>
              <w:t>Av riksdagen beviljad låneram</w:t>
            </w:r>
            <w:r w:rsidRPr="00E828C1">
              <w:rPr>
                <w:i/>
                <w:sz w:val="16"/>
                <w:szCs w:val="16"/>
              </w:rPr>
              <w:br/>
              <w:t>(enl. anslagsdire</w:t>
            </w:r>
            <w:r w:rsidRPr="00E828C1">
              <w:rPr>
                <w:i/>
                <w:sz w:val="16"/>
                <w:szCs w:val="16"/>
              </w:rPr>
              <w:t>k</w:t>
            </w:r>
            <w:r w:rsidRPr="00E828C1">
              <w:rPr>
                <w:i/>
                <w:sz w:val="16"/>
                <w:szCs w:val="16"/>
              </w:rPr>
              <w:t>tiv)</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300 000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i/>
                <w:sz w:val="16"/>
                <w:szCs w:val="16"/>
              </w:rPr>
            </w:pPr>
            <w:r w:rsidRPr="00E828C1">
              <w:rPr>
                <w:i/>
                <w:sz w:val="16"/>
                <w:szCs w:val="16"/>
              </w:rPr>
              <w:t>300 000</w:t>
            </w:r>
          </w:p>
        </w:tc>
      </w:tr>
      <w:tr w:rsidR="00D007DA" w:rsidRPr="00E828C1" w:rsidTr="00D007DA">
        <w:tblPrEx>
          <w:tblCellMar>
            <w:top w:w="0" w:type="dxa"/>
            <w:bottom w:w="0" w:type="dxa"/>
          </w:tblCellMar>
        </w:tblPrEx>
        <w:tc>
          <w:tcPr>
            <w:tcW w:w="3450" w:type="dxa"/>
          </w:tcPr>
          <w:p w:rsidR="00D007DA" w:rsidRPr="00E828C1" w:rsidRDefault="00D007DA" w:rsidP="00D007DA">
            <w:pPr>
              <w:autoSpaceDE w:val="0"/>
              <w:autoSpaceDN w:val="0"/>
              <w:adjustRightInd w:val="0"/>
              <w:spacing w:before="60" w:line="200" w:lineRule="exact"/>
              <w:jc w:val="left"/>
              <w:rPr>
                <w:i/>
                <w:sz w:val="16"/>
                <w:szCs w:val="16"/>
              </w:rPr>
            </w:pPr>
          </w:p>
        </w:tc>
        <w:tc>
          <w:tcPr>
            <w:tcW w:w="1140" w:type="dxa"/>
            <w:gridSpan w:val="3"/>
          </w:tcPr>
          <w:p w:rsidR="00D007DA" w:rsidRPr="00E828C1" w:rsidRDefault="00D007DA" w:rsidP="00D007DA">
            <w:pPr>
              <w:autoSpaceDE w:val="0"/>
              <w:autoSpaceDN w:val="0"/>
              <w:adjustRightInd w:val="0"/>
              <w:spacing w:before="60" w:line="200" w:lineRule="exact"/>
              <w:jc w:val="right"/>
              <w:rPr>
                <w:i/>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i/>
                <w:sz w:val="16"/>
                <w:szCs w:val="16"/>
              </w:rPr>
            </w:pPr>
          </w:p>
        </w:tc>
        <w:tc>
          <w:tcPr>
            <w:tcW w:w="1045" w:type="dxa"/>
          </w:tcPr>
          <w:p w:rsidR="00D007DA" w:rsidRPr="00E828C1" w:rsidRDefault="00D007DA" w:rsidP="00D007DA">
            <w:pPr>
              <w:autoSpaceDE w:val="0"/>
              <w:autoSpaceDN w:val="0"/>
              <w:adjustRightInd w:val="0"/>
              <w:spacing w:before="60" w:line="200" w:lineRule="exact"/>
              <w:jc w:val="right"/>
              <w:rPr>
                <w:i/>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21 Skulder till andra myndigh</w:t>
            </w:r>
            <w:r w:rsidRPr="00E828C1">
              <w:rPr>
                <w:b/>
                <w:bCs/>
                <w:sz w:val="16"/>
                <w:szCs w:val="16"/>
              </w:rPr>
              <w:t>e</w:t>
            </w:r>
            <w:r w:rsidRPr="00E828C1">
              <w:rPr>
                <w:b/>
                <w:bCs/>
                <w:sz w:val="16"/>
                <w:szCs w:val="16"/>
              </w:rPr>
              <w:t>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Arbetsgivaravgift</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12 833</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12 525</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Utgående mervärdesskatt</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2 226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3 966</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5 001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5 880</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skulder till andra myndigh</w:t>
            </w:r>
            <w:r w:rsidRPr="00E828C1">
              <w:rPr>
                <w:b/>
                <w:bCs/>
                <w:sz w:val="16"/>
                <w:szCs w:val="16"/>
              </w:rPr>
              <w:t>e</w:t>
            </w:r>
            <w:r w:rsidRPr="00E828C1">
              <w:rPr>
                <w:b/>
                <w:bCs/>
                <w:sz w:val="16"/>
                <w:szCs w:val="16"/>
              </w:rPr>
              <w:t>ter</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20 060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22 371</w:t>
            </w:r>
          </w:p>
        </w:tc>
      </w:tr>
      <w:tr w:rsidR="00D007DA" w:rsidRPr="00E828C1" w:rsidTr="00D007DA">
        <w:tblPrEx>
          <w:tblCellMar>
            <w:top w:w="0" w:type="dxa"/>
            <w:bottom w:w="0" w:type="dxa"/>
          </w:tblCellMar>
        </w:tblPrEx>
        <w:tc>
          <w:tcPr>
            <w:tcW w:w="3450" w:type="dxa"/>
          </w:tcPr>
          <w:p w:rsidR="00D007DA" w:rsidRPr="00E828C1" w:rsidRDefault="00D007DA" w:rsidP="00D007DA">
            <w:pPr>
              <w:autoSpaceDE w:val="0"/>
              <w:autoSpaceDN w:val="0"/>
              <w:adjustRightInd w:val="0"/>
              <w:spacing w:before="60" w:line="200" w:lineRule="exact"/>
              <w:jc w:val="left"/>
              <w:rPr>
                <w:b/>
                <w:bCs/>
                <w:sz w:val="16"/>
                <w:szCs w:val="16"/>
              </w:rPr>
            </w:pPr>
          </w:p>
        </w:tc>
        <w:tc>
          <w:tcPr>
            <w:tcW w:w="1140" w:type="dxa"/>
            <w:gridSpan w:val="3"/>
          </w:tcPr>
          <w:p w:rsidR="00D007DA" w:rsidRPr="00E828C1" w:rsidRDefault="00D007DA" w:rsidP="00D007DA">
            <w:pPr>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22 Övriga skulder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Personalens källskatt</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14 365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14 082</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Övrigt</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 xml:space="preserve">116 </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övriga skulder</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14 391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14 198</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23 Periodavgränsningsposter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Upplupen semesterlöneskuld inkl. sociala avgifter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29 808</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28 593</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Upplupna löner och arvoden inkl. sociala avgifter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3 446</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1 017</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Förutbetalda intäkter, hyror och prenumerati</w:t>
            </w:r>
            <w:r w:rsidRPr="00E828C1">
              <w:rPr>
                <w:sz w:val="16"/>
                <w:szCs w:val="16"/>
              </w:rPr>
              <w:t>o</w:t>
            </w:r>
            <w:r w:rsidRPr="00E828C1">
              <w:rPr>
                <w:sz w:val="16"/>
                <w:szCs w:val="16"/>
              </w:rPr>
              <w:t>ner</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8 750</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9 003</w:t>
            </w:r>
          </w:p>
        </w:tc>
      </w:tr>
      <w:tr w:rsidR="00D007DA" w:rsidRPr="00E828C1" w:rsidTr="00D007DA">
        <w:tblPrEx>
          <w:tblCellMar>
            <w:top w:w="0" w:type="dxa"/>
            <w:bottom w:w="0" w:type="dxa"/>
          </w:tblCellMar>
        </w:tblPrEx>
        <w:trPr>
          <w:trHeight w:val="80"/>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Avsättning enligt trygghetsavtalet</w:t>
            </w:r>
          </w:p>
        </w:tc>
        <w:tc>
          <w:tcPr>
            <w:tcW w:w="1140" w:type="dxa"/>
            <w:gridSpan w:val="3"/>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2 402</w:t>
            </w:r>
          </w:p>
        </w:tc>
      </w:tr>
      <w:tr w:rsidR="00D007DA" w:rsidRPr="00E828C1" w:rsidTr="00D007DA">
        <w:tblPrEx>
          <w:tblCellMar>
            <w:top w:w="0" w:type="dxa"/>
            <w:bottom w:w="0" w:type="dxa"/>
          </w:tblCellMar>
        </w:tblPrEx>
        <w:trPr>
          <w:trHeight w:val="80"/>
        </w:trPr>
        <w:tc>
          <w:tcPr>
            <w:tcW w:w="3450"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Övriga upplupna kostnader</w:t>
            </w:r>
          </w:p>
        </w:tc>
        <w:tc>
          <w:tcPr>
            <w:tcW w:w="1140" w:type="dxa"/>
            <w:gridSpan w:val="3"/>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3 581</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04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4 357</w:t>
            </w:r>
          </w:p>
        </w:tc>
      </w:tr>
      <w:tr w:rsidR="00D007DA" w:rsidRPr="00E828C1" w:rsidTr="00D007DA">
        <w:tblPrEx>
          <w:tblCellMar>
            <w:top w:w="0" w:type="dxa"/>
            <w:bottom w:w="0" w:type="dxa"/>
          </w:tblCellMar>
        </w:tblPrEx>
        <w:tc>
          <w:tcPr>
            <w:tcW w:w="3450"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 periodavgränsningsposter</w:t>
            </w:r>
          </w:p>
        </w:tc>
        <w:tc>
          <w:tcPr>
            <w:tcW w:w="1140" w:type="dxa"/>
            <w:gridSpan w:val="3"/>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45 585</w:t>
            </w:r>
          </w:p>
        </w:tc>
        <w:tc>
          <w:tcPr>
            <w:tcW w:w="285" w:type="dxa"/>
            <w:gridSpan w:val="2"/>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04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45 372</w:t>
            </w:r>
          </w:p>
        </w:tc>
      </w:tr>
    </w:tbl>
    <w:p w:rsidR="00D007DA" w:rsidRPr="00E828C1" w:rsidRDefault="00D007DA" w:rsidP="00D007DA">
      <w:pPr>
        <w:pStyle w:val="Normaltindrag"/>
      </w:pPr>
    </w:p>
    <w:p w:rsidR="00D007DA" w:rsidRPr="00E828C1" w:rsidRDefault="00D007DA" w:rsidP="00D007DA">
      <w:pPr>
        <w:pStyle w:val="Normaltindrag"/>
      </w:pPr>
    </w:p>
    <w:p w:rsidR="00D007DA" w:rsidRPr="00E828C1" w:rsidRDefault="00D007DA" w:rsidP="008B2AE9">
      <w:pPr>
        <w:spacing w:before="0"/>
      </w:pPr>
      <w:r w:rsidRPr="00E828C1">
        <w:br w:type="page"/>
      </w:r>
    </w:p>
    <w:p w:rsidR="00D007DA" w:rsidRPr="00E828C1" w:rsidRDefault="00D007DA" w:rsidP="00D007DA">
      <w:pPr>
        <w:pStyle w:val="Normaltindrag"/>
        <w:keepNext/>
        <w:keepLines/>
        <w:ind w:firstLine="0"/>
        <w:rPr>
          <w:b/>
          <w:sz w:val="21"/>
          <w:szCs w:val="21"/>
        </w:rPr>
      </w:pPr>
      <w:r w:rsidRPr="00E828C1">
        <w:rPr>
          <w:b/>
          <w:sz w:val="21"/>
          <w:szCs w:val="21"/>
        </w:rPr>
        <w:t>Anslagsredovisning</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1135"/>
        <w:gridCol w:w="302"/>
        <w:gridCol w:w="1140"/>
      </w:tblGrid>
      <w:tr w:rsidR="00D007DA" w:rsidRPr="00E828C1" w:rsidTr="00D007DA">
        <w:tblPrEx>
          <w:tblCellMar>
            <w:top w:w="0" w:type="dxa"/>
            <w:bottom w:w="0" w:type="dxa"/>
          </w:tblCellMar>
        </w:tblPrEx>
        <w:trPr>
          <w:tblHeader/>
        </w:trPr>
        <w:tc>
          <w:tcPr>
            <w:tcW w:w="3377"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i/>
                <w:sz w:val="16"/>
                <w:szCs w:val="16"/>
              </w:rPr>
              <w:t>(Belopp anges i tkr)</w:t>
            </w:r>
          </w:p>
        </w:tc>
        <w:tc>
          <w:tcPr>
            <w:tcW w:w="113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2010</w:t>
            </w:r>
          </w:p>
        </w:tc>
        <w:tc>
          <w:tcPr>
            <w:tcW w:w="302"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24"/>
                <w:szCs w:val="24"/>
              </w:rPr>
            </w:pPr>
            <w:r w:rsidRPr="00E828C1">
              <w:rPr>
                <w:b/>
                <w:bCs/>
                <w:sz w:val="16"/>
                <w:szCs w:val="16"/>
              </w:rPr>
              <w:t>2009</w:t>
            </w:r>
          </w:p>
        </w:tc>
      </w:tr>
      <w:tr w:rsidR="00D007DA" w:rsidRPr="00E828C1" w:rsidTr="00D007DA">
        <w:tblPrEx>
          <w:tblCellMar>
            <w:top w:w="0" w:type="dxa"/>
            <w:bottom w:w="0" w:type="dxa"/>
          </w:tblCellMar>
        </w:tblPrEx>
        <w:tc>
          <w:tcPr>
            <w:tcW w:w="3377"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24 Uo 01 2:1 Ap 1 Riksdagens ledamöter och partier m.m.</w:t>
            </w:r>
          </w:p>
        </w:tc>
        <w:tc>
          <w:tcPr>
            <w:tcW w:w="113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24"/>
                <w:szCs w:val="24"/>
              </w:rPr>
            </w:pPr>
          </w:p>
        </w:tc>
      </w:tr>
      <w:tr w:rsidR="00D007DA" w:rsidRPr="00E828C1" w:rsidTr="00D007DA">
        <w:tblPrEx>
          <w:tblCellMar>
            <w:top w:w="0" w:type="dxa"/>
            <w:bottom w:w="0" w:type="dxa"/>
          </w:tblCellMar>
        </w:tblPrEx>
        <w:tc>
          <w:tcPr>
            <w:tcW w:w="3377" w:type="dxa"/>
            <w:vAlign w:val="bottom"/>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Av riksdagen beviljad anslagskredit </w:t>
            </w:r>
          </w:p>
          <w:p w:rsidR="00D007DA" w:rsidRPr="00E828C1" w:rsidRDefault="00D007DA" w:rsidP="00D007DA">
            <w:pPr>
              <w:keepNext/>
              <w:keepLines/>
              <w:autoSpaceDE w:val="0"/>
              <w:autoSpaceDN w:val="0"/>
              <w:adjustRightInd w:val="0"/>
              <w:spacing w:before="0" w:line="200" w:lineRule="exact"/>
              <w:jc w:val="left"/>
              <w:rPr>
                <w:b/>
                <w:bCs/>
                <w:sz w:val="16"/>
                <w:szCs w:val="16"/>
              </w:rPr>
            </w:pPr>
            <w:r w:rsidRPr="00E828C1">
              <w:rPr>
                <w:sz w:val="16"/>
                <w:szCs w:val="16"/>
              </w:rPr>
              <w:t>(5 % 2009  och 2010)</w:t>
            </w:r>
          </w:p>
        </w:tc>
        <w:tc>
          <w:tcPr>
            <w:tcW w:w="1135" w:type="dxa"/>
          </w:tcPr>
          <w:p w:rsidR="00D007DA" w:rsidRPr="00E828C1" w:rsidRDefault="00D007DA" w:rsidP="00D007DA">
            <w:pPr>
              <w:pStyle w:val="Tabelltextsiffror"/>
              <w:keepNext/>
              <w:keepLines/>
            </w:pPr>
            <w:r w:rsidRPr="00E828C1">
              <w:t>41 434</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pStyle w:val="Tabelltextsiffror"/>
              <w:keepNext/>
              <w:keepLines/>
            </w:pPr>
            <w:r w:rsidRPr="00E828C1">
              <w:t>40 906</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25 Uo 01 2:2 Riksdagens förvaltningsa</w:t>
            </w:r>
            <w:r w:rsidRPr="00E828C1">
              <w:rPr>
                <w:b/>
                <w:bCs/>
                <w:sz w:val="16"/>
                <w:szCs w:val="16"/>
              </w:rPr>
              <w:t>n</w:t>
            </w:r>
            <w:r w:rsidRPr="00E828C1">
              <w:rPr>
                <w:b/>
                <w:bCs/>
                <w:sz w:val="16"/>
                <w:szCs w:val="16"/>
              </w:rPr>
              <w:t>slag</w:t>
            </w:r>
          </w:p>
        </w:tc>
        <w:tc>
          <w:tcPr>
            <w:tcW w:w="1135" w:type="dxa"/>
          </w:tcPr>
          <w:p w:rsidR="00D007DA" w:rsidRPr="00E828C1" w:rsidRDefault="00D007DA" w:rsidP="00D007DA">
            <w:pPr>
              <w:keepNext/>
              <w:keepLines/>
              <w:autoSpaceDE w:val="0"/>
              <w:autoSpaceDN w:val="0"/>
              <w:adjustRightInd w:val="0"/>
              <w:spacing w:before="60" w:line="200" w:lineRule="exact"/>
              <w:jc w:val="center"/>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Av riksdagen beviljad anslagskredit </w:t>
            </w:r>
          </w:p>
          <w:p w:rsidR="00D007DA" w:rsidRPr="00E828C1" w:rsidRDefault="00D007DA" w:rsidP="00D007DA">
            <w:pPr>
              <w:keepNext/>
              <w:keepLines/>
              <w:autoSpaceDE w:val="0"/>
              <w:autoSpaceDN w:val="0"/>
              <w:adjustRightInd w:val="0"/>
              <w:spacing w:before="0" w:line="200" w:lineRule="exact"/>
              <w:jc w:val="left"/>
              <w:rPr>
                <w:i/>
                <w:iCs/>
                <w:sz w:val="16"/>
                <w:szCs w:val="16"/>
              </w:rPr>
            </w:pPr>
            <w:r w:rsidRPr="00E828C1">
              <w:rPr>
                <w:sz w:val="16"/>
                <w:szCs w:val="16"/>
              </w:rPr>
              <w:t>(3 % 2009 och 5 % 2010)</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33 169</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19 368</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color w:val="FF0000"/>
                <w:sz w:val="16"/>
                <w:szCs w:val="16"/>
              </w:rPr>
            </w:pPr>
          </w:p>
        </w:tc>
        <w:tc>
          <w:tcPr>
            <w:tcW w:w="1135" w:type="dxa"/>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color w:val="FF0000"/>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26 Uo 01 6:6 Ap 1 Stöd till pol</w:t>
            </w:r>
            <w:r w:rsidRPr="00E828C1">
              <w:rPr>
                <w:b/>
                <w:bCs/>
                <w:sz w:val="16"/>
                <w:szCs w:val="16"/>
              </w:rPr>
              <w:t>i</w:t>
            </w:r>
            <w:r w:rsidRPr="00E828C1">
              <w:rPr>
                <w:b/>
                <w:bCs/>
                <w:sz w:val="16"/>
                <w:szCs w:val="16"/>
              </w:rPr>
              <w:t>tiska partier</w:t>
            </w:r>
          </w:p>
        </w:tc>
        <w:tc>
          <w:tcPr>
            <w:tcW w:w="113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Av riksdagen beviljad anslagskredit </w:t>
            </w:r>
          </w:p>
          <w:p w:rsidR="00D007DA" w:rsidRPr="00E828C1" w:rsidRDefault="00D007DA" w:rsidP="00D007DA">
            <w:pPr>
              <w:keepNext/>
              <w:keepLines/>
              <w:autoSpaceDE w:val="0"/>
              <w:autoSpaceDN w:val="0"/>
              <w:adjustRightInd w:val="0"/>
              <w:spacing w:before="0" w:line="200" w:lineRule="exact"/>
              <w:jc w:val="left"/>
              <w:rPr>
                <w:i/>
                <w:iCs/>
                <w:sz w:val="16"/>
                <w:szCs w:val="16"/>
              </w:rPr>
            </w:pPr>
            <w:r w:rsidRPr="00E828C1">
              <w:rPr>
                <w:sz w:val="16"/>
                <w:szCs w:val="16"/>
              </w:rPr>
              <w:t>(3 % 2009 och 2010)</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5 106</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5 106</w:t>
            </w:r>
          </w:p>
        </w:tc>
      </w:tr>
    </w:tbl>
    <w:p w:rsidR="00D007DA" w:rsidRPr="00E828C1" w:rsidRDefault="00D007DA" w:rsidP="00D007DA"/>
    <w:p w:rsidR="00D007DA" w:rsidRPr="00E828C1" w:rsidRDefault="00D007DA" w:rsidP="00D007DA">
      <w:pPr>
        <w:pStyle w:val="Normaltindrag"/>
        <w:ind w:firstLine="0"/>
        <w:rPr>
          <w:b/>
          <w:bCs/>
          <w:sz w:val="21"/>
          <w:szCs w:val="21"/>
        </w:rPr>
      </w:pPr>
    </w:p>
    <w:p w:rsidR="00D007DA" w:rsidRPr="00E828C1" w:rsidRDefault="00D007DA" w:rsidP="00D007DA">
      <w:pPr>
        <w:pStyle w:val="Normaltindrag"/>
        <w:keepNext/>
        <w:keepLines/>
        <w:ind w:firstLine="0"/>
        <w:rPr>
          <w:b/>
          <w:bCs/>
          <w:sz w:val="20"/>
        </w:rPr>
      </w:pPr>
      <w:r w:rsidRPr="00E828C1">
        <w:rPr>
          <w:b/>
          <w:sz w:val="21"/>
          <w:szCs w:val="21"/>
        </w:rPr>
        <w:t>Finansieringsanalys</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1135"/>
        <w:gridCol w:w="302"/>
        <w:gridCol w:w="1140"/>
      </w:tblGrid>
      <w:tr w:rsidR="00D007DA" w:rsidRPr="00E828C1" w:rsidTr="00D007DA">
        <w:tblPrEx>
          <w:tblCellMar>
            <w:top w:w="0" w:type="dxa"/>
            <w:bottom w:w="0" w:type="dxa"/>
          </w:tblCellMar>
        </w:tblPrEx>
        <w:trPr>
          <w:tblHeader/>
        </w:trPr>
        <w:tc>
          <w:tcPr>
            <w:tcW w:w="3377"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i/>
                <w:sz w:val="16"/>
                <w:szCs w:val="16"/>
              </w:rPr>
              <w:t>(Belopp anges i tkr)</w:t>
            </w:r>
          </w:p>
        </w:tc>
        <w:tc>
          <w:tcPr>
            <w:tcW w:w="113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2010</w:t>
            </w:r>
          </w:p>
        </w:tc>
        <w:tc>
          <w:tcPr>
            <w:tcW w:w="302"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2009</w:t>
            </w:r>
          </w:p>
        </w:tc>
      </w:tr>
      <w:tr w:rsidR="00D007DA" w:rsidRPr="00E828C1" w:rsidTr="00D007DA">
        <w:tblPrEx>
          <w:tblCellMar>
            <w:top w:w="0" w:type="dxa"/>
            <w:bottom w:w="0" w:type="dxa"/>
          </w:tblCellMar>
        </w:tblPrEx>
        <w:tc>
          <w:tcPr>
            <w:tcW w:w="3377"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27 Kostnader</w:t>
            </w:r>
          </w:p>
        </w:tc>
        <w:tc>
          <w:tcPr>
            <w:tcW w:w="113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Verksamhetens kostnader enligt resultaträ</w:t>
            </w:r>
            <w:r w:rsidRPr="00E828C1">
              <w:rPr>
                <w:sz w:val="16"/>
                <w:szCs w:val="16"/>
              </w:rPr>
              <w:t>k</w:t>
            </w:r>
            <w:r w:rsidRPr="00E828C1">
              <w:rPr>
                <w:sz w:val="16"/>
                <w:szCs w:val="16"/>
              </w:rPr>
              <w:t>ningen</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–1 677 375</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–1 301 420</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numPr>
                <w:ilvl w:val="0"/>
                <w:numId w:val="7"/>
              </w:numPr>
              <w:autoSpaceDE w:val="0"/>
              <w:autoSpaceDN w:val="0"/>
              <w:adjustRightInd w:val="0"/>
              <w:spacing w:before="60" w:line="200" w:lineRule="exact"/>
              <w:jc w:val="left"/>
              <w:rPr>
                <w:sz w:val="16"/>
                <w:szCs w:val="16"/>
              </w:rPr>
            </w:pPr>
            <w:r w:rsidRPr="00E828C1">
              <w:rPr>
                <w:sz w:val="16"/>
                <w:szCs w:val="16"/>
              </w:rPr>
              <w:t>avgår avskrivningar</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77 769</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61 113</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numPr>
                <w:ilvl w:val="0"/>
                <w:numId w:val="8"/>
              </w:numPr>
              <w:autoSpaceDE w:val="0"/>
              <w:autoSpaceDN w:val="0"/>
              <w:adjustRightInd w:val="0"/>
              <w:spacing w:before="60" w:line="200" w:lineRule="exact"/>
              <w:jc w:val="left"/>
              <w:rPr>
                <w:sz w:val="16"/>
                <w:szCs w:val="16"/>
              </w:rPr>
            </w:pPr>
            <w:r w:rsidRPr="00E828C1">
              <w:rPr>
                <w:sz w:val="16"/>
                <w:szCs w:val="16"/>
              </w:rPr>
              <w:t>avgår årets förändringar av avsättningar för pensi</w:t>
            </w:r>
            <w:r w:rsidRPr="00E828C1">
              <w:rPr>
                <w:sz w:val="16"/>
                <w:szCs w:val="16"/>
              </w:rPr>
              <w:t>o</w:t>
            </w:r>
            <w:r w:rsidRPr="00E828C1">
              <w:rPr>
                <w:sz w:val="16"/>
                <w:szCs w:val="16"/>
              </w:rPr>
              <w:t>ner m.m.</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442 082</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111 705</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numPr>
                <w:ilvl w:val="0"/>
                <w:numId w:val="9"/>
              </w:numPr>
              <w:autoSpaceDE w:val="0"/>
              <w:autoSpaceDN w:val="0"/>
              <w:adjustRightInd w:val="0"/>
              <w:spacing w:before="60" w:line="200" w:lineRule="exact"/>
              <w:jc w:val="left"/>
              <w:rPr>
                <w:sz w:val="16"/>
                <w:szCs w:val="16"/>
              </w:rPr>
            </w:pPr>
            <w:r w:rsidRPr="00E828C1">
              <w:rPr>
                <w:sz w:val="16"/>
                <w:szCs w:val="16"/>
              </w:rPr>
              <w:t xml:space="preserve">avgår realisationsförlust </w:t>
            </w:r>
          </w:p>
        </w:tc>
        <w:tc>
          <w:tcPr>
            <w:tcW w:w="113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40</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13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–1 157 524</w:t>
            </w: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 xml:space="preserve">–1 128 562  </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3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28 Intäkter av avgifter och andra ersät</w:t>
            </w:r>
            <w:r w:rsidRPr="00E828C1">
              <w:rPr>
                <w:b/>
                <w:bCs/>
                <w:sz w:val="16"/>
                <w:szCs w:val="16"/>
              </w:rPr>
              <w:t>t</w:t>
            </w:r>
            <w:r w:rsidRPr="00E828C1">
              <w:rPr>
                <w:b/>
                <w:bCs/>
                <w:sz w:val="16"/>
                <w:szCs w:val="16"/>
              </w:rPr>
              <w:t xml:space="preserve">ningar </w:t>
            </w:r>
          </w:p>
        </w:tc>
        <w:tc>
          <w:tcPr>
            <w:tcW w:w="113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Intäkter av avgifter enligt resultaträknin</w:t>
            </w:r>
            <w:r w:rsidRPr="00E828C1">
              <w:rPr>
                <w:sz w:val="16"/>
                <w:szCs w:val="16"/>
              </w:rPr>
              <w:t>g</w:t>
            </w:r>
            <w:r w:rsidRPr="00E828C1">
              <w:rPr>
                <w:sz w:val="16"/>
                <w:szCs w:val="16"/>
              </w:rPr>
              <w:t>en</w:t>
            </w:r>
          </w:p>
        </w:tc>
        <w:tc>
          <w:tcPr>
            <w:tcW w:w="1135"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38 129</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 xml:space="preserve">37 974 </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sz w:val="16"/>
                <w:szCs w:val="16"/>
              </w:rPr>
            </w:pPr>
            <w:r w:rsidRPr="00E828C1">
              <w:rPr>
                <w:sz w:val="16"/>
                <w:szCs w:val="16"/>
              </w:rPr>
              <w:t xml:space="preserve">   – avgår realisationsvinster</w:t>
            </w:r>
          </w:p>
        </w:tc>
        <w:tc>
          <w:tcPr>
            <w:tcW w:w="113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–190</w:t>
            </w:r>
          </w:p>
        </w:tc>
        <w:tc>
          <w:tcPr>
            <w:tcW w:w="302" w:type="dxa"/>
          </w:tcPr>
          <w:p w:rsidR="00D007DA" w:rsidRPr="00E828C1" w:rsidRDefault="00D007DA" w:rsidP="00D007DA">
            <w:pPr>
              <w:keepNext/>
              <w:keepLines/>
              <w:autoSpaceDE w:val="0"/>
              <w:autoSpaceDN w:val="0"/>
              <w:adjustRightInd w:val="0"/>
              <w:spacing w:before="60" w:line="200" w:lineRule="exact"/>
              <w:jc w:val="right"/>
              <w:rPr>
                <w:sz w:val="16"/>
                <w:szCs w:val="16"/>
              </w:rPr>
            </w:pPr>
          </w:p>
        </w:tc>
        <w:tc>
          <w:tcPr>
            <w:tcW w:w="1140"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sz w:val="16"/>
                <w:szCs w:val="16"/>
              </w:rPr>
            </w:pPr>
            <w:r w:rsidRPr="00E828C1">
              <w:rPr>
                <w:sz w:val="16"/>
                <w:szCs w:val="16"/>
              </w:rPr>
              <w:t>–</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13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37 939</w:t>
            </w: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37 974</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p>
        </w:tc>
        <w:tc>
          <w:tcPr>
            <w:tcW w:w="113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Not 29 Förändring av Myndighetskapital hänförbar till övergångseffekter mm</w:t>
            </w:r>
          </w:p>
        </w:tc>
        <w:tc>
          <w:tcPr>
            <w:tcW w:w="1135"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Total övergångseffekt</w:t>
            </w:r>
          </w:p>
        </w:tc>
        <w:tc>
          <w:tcPr>
            <w:tcW w:w="113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w:t>
            </w:r>
          </w:p>
        </w:tc>
        <w:tc>
          <w:tcPr>
            <w:tcW w:w="302" w:type="dxa"/>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–7 663</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Korrigering i samband med utredning av avrä</w:t>
            </w:r>
            <w:r w:rsidRPr="00E828C1">
              <w:rPr>
                <w:bCs/>
                <w:sz w:val="16"/>
                <w:szCs w:val="16"/>
              </w:rPr>
              <w:t>k</w:t>
            </w:r>
            <w:r w:rsidRPr="00E828C1">
              <w:rPr>
                <w:bCs/>
                <w:sz w:val="16"/>
                <w:szCs w:val="16"/>
              </w:rPr>
              <w:t>ning med statsverket</w:t>
            </w:r>
          </w:p>
        </w:tc>
        <w:tc>
          <w:tcPr>
            <w:tcW w:w="1135"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w:t>
            </w:r>
          </w:p>
        </w:tc>
        <w:tc>
          <w:tcPr>
            <w:tcW w:w="302" w:type="dxa"/>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140" w:type="dxa"/>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2 037</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Cs/>
                <w:sz w:val="16"/>
                <w:szCs w:val="16"/>
              </w:rPr>
            </w:pPr>
            <w:r w:rsidRPr="00E828C1">
              <w:rPr>
                <w:bCs/>
                <w:sz w:val="16"/>
                <w:szCs w:val="16"/>
              </w:rPr>
              <w:t>Överförd fordran till konto 1780 avseende seme</w:t>
            </w:r>
            <w:r w:rsidRPr="00E828C1">
              <w:rPr>
                <w:bCs/>
                <w:sz w:val="16"/>
                <w:szCs w:val="16"/>
              </w:rPr>
              <w:t>s</w:t>
            </w:r>
            <w:r w:rsidRPr="00E828C1">
              <w:rPr>
                <w:bCs/>
                <w:sz w:val="16"/>
                <w:szCs w:val="16"/>
              </w:rPr>
              <w:t xml:space="preserve">terlöneskuld t.o.m. 2008 </w:t>
            </w:r>
          </w:p>
        </w:tc>
        <w:tc>
          <w:tcPr>
            <w:tcW w:w="1135"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w:t>
            </w:r>
          </w:p>
        </w:tc>
        <w:tc>
          <w:tcPr>
            <w:tcW w:w="302" w:type="dxa"/>
          </w:tcPr>
          <w:p w:rsidR="00D007DA" w:rsidRPr="00E828C1" w:rsidRDefault="00D007DA" w:rsidP="00D007DA">
            <w:pPr>
              <w:keepNext/>
              <w:keepLines/>
              <w:autoSpaceDE w:val="0"/>
              <w:autoSpaceDN w:val="0"/>
              <w:adjustRightInd w:val="0"/>
              <w:spacing w:before="60" w:line="200" w:lineRule="exact"/>
              <w:jc w:val="right"/>
              <w:rPr>
                <w:bCs/>
                <w:sz w:val="16"/>
                <w:szCs w:val="16"/>
              </w:rPr>
            </w:pPr>
          </w:p>
        </w:tc>
        <w:tc>
          <w:tcPr>
            <w:tcW w:w="1140" w:type="dxa"/>
            <w:tcBorders>
              <w:bottom w:val="single" w:sz="4" w:space="0" w:color="auto"/>
            </w:tcBorders>
          </w:tcPr>
          <w:p w:rsidR="00D007DA" w:rsidRPr="00E828C1" w:rsidRDefault="00D007DA" w:rsidP="00D007DA">
            <w:pPr>
              <w:keepNext/>
              <w:keepLines/>
              <w:autoSpaceDE w:val="0"/>
              <w:autoSpaceDN w:val="0"/>
              <w:adjustRightInd w:val="0"/>
              <w:spacing w:before="60" w:line="200" w:lineRule="exact"/>
              <w:jc w:val="right"/>
              <w:rPr>
                <w:bCs/>
                <w:sz w:val="16"/>
                <w:szCs w:val="16"/>
              </w:rPr>
            </w:pPr>
            <w:r w:rsidRPr="00E828C1">
              <w:rPr>
                <w:bCs/>
                <w:sz w:val="16"/>
                <w:szCs w:val="16"/>
              </w:rPr>
              <w:t>28 848</w:t>
            </w:r>
          </w:p>
        </w:tc>
      </w:tr>
      <w:tr w:rsidR="00D007DA" w:rsidRPr="00E828C1" w:rsidTr="00D007DA">
        <w:tblPrEx>
          <w:tblCellMar>
            <w:top w:w="0" w:type="dxa"/>
            <w:bottom w:w="0" w:type="dxa"/>
          </w:tblCellMar>
        </w:tblPrEx>
        <w:tc>
          <w:tcPr>
            <w:tcW w:w="3377" w:type="dxa"/>
          </w:tcPr>
          <w:p w:rsidR="00D007DA" w:rsidRPr="00E828C1" w:rsidRDefault="00D007DA" w:rsidP="00D007DA">
            <w:pPr>
              <w:keepNext/>
              <w:keepLines/>
              <w:autoSpaceDE w:val="0"/>
              <w:autoSpaceDN w:val="0"/>
              <w:adjustRightInd w:val="0"/>
              <w:spacing w:before="60" w:line="200" w:lineRule="exact"/>
              <w:jc w:val="left"/>
              <w:rPr>
                <w:b/>
                <w:bCs/>
                <w:sz w:val="16"/>
                <w:szCs w:val="16"/>
              </w:rPr>
            </w:pPr>
            <w:r w:rsidRPr="00E828C1">
              <w:rPr>
                <w:b/>
                <w:bCs/>
                <w:sz w:val="16"/>
                <w:szCs w:val="16"/>
              </w:rPr>
              <w:t>Summa</w:t>
            </w:r>
          </w:p>
        </w:tc>
        <w:tc>
          <w:tcPr>
            <w:tcW w:w="1135"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w:t>
            </w:r>
          </w:p>
        </w:tc>
        <w:tc>
          <w:tcPr>
            <w:tcW w:w="302" w:type="dxa"/>
          </w:tcPr>
          <w:p w:rsidR="00D007DA" w:rsidRPr="00E828C1" w:rsidRDefault="00D007DA" w:rsidP="00D007DA">
            <w:pPr>
              <w:keepNext/>
              <w:keepLines/>
              <w:autoSpaceDE w:val="0"/>
              <w:autoSpaceDN w:val="0"/>
              <w:adjustRightInd w:val="0"/>
              <w:spacing w:before="60" w:line="200" w:lineRule="exact"/>
              <w:jc w:val="right"/>
              <w:rPr>
                <w:b/>
                <w:bCs/>
                <w:sz w:val="16"/>
                <w:szCs w:val="16"/>
              </w:rPr>
            </w:pPr>
          </w:p>
        </w:tc>
        <w:tc>
          <w:tcPr>
            <w:tcW w:w="1140" w:type="dxa"/>
            <w:tcBorders>
              <w:top w:val="single" w:sz="4" w:space="0" w:color="auto"/>
            </w:tcBorders>
          </w:tcPr>
          <w:p w:rsidR="00D007DA" w:rsidRPr="00E828C1" w:rsidRDefault="00D007DA" w:rsidP="00D007DA">
            <w:pPr>
              <w:keepNext/>
              <w:keepLines/>
              <w:autoSpaceDE w:val="0"/>
              <w:autoSpaceDN w:val="0"/>
              <w:adjustRightInd w:val="0"/>
              <w:spacing w:before="60" w:line="200" w:lineRule="exact"/>
              <w:jc w:val="right"/>
              <w:rPr>
                <w:b/>
                <w:bCs/>
                <w:sz w:val="16"/>
                <w:szCs w:val="16"/>
              </w:rPr>
            </w:pPr>
            <w:r w:rsidRPr="00E828C1">
              <w:rPr>
                <w:b/>
                <w:bCs/>
                <w:sz w:val="16"/>
                <w:szCs w:val="16"/>
              </w:rPr>
              <w:t>23 222</w:t>
            </w:r>
          </w:p>
        </w:tc>
      </w:tr>
    </w:tbl>
    <w:p w:rsidR="00D007DA" w:rsidRPr="00E828C1" w:rsidRDefault="00D007DA" w:rsidP="00D007DA">
      <w:pPr>
        <w:rPr>
          <w:color w:val="FF0000"/>
        </w:rPr>
      </w:pPr>
    </w:p>
    <w:p w:rsidR="00D007DA" w:rsidRPr="00E828C1" w:rsidRDefault="00D007DA" w:rsidP="00D007DA">
      <w:pPr>
        <w:pStyle w:val="Normaltindrag"/>
        <w:rPr>
          <w:color w:val="FF0000"/>
        </w:rPr>
      </w:pPr>
    </w:p>
    <w:p w:rsidR="00D007DA" w:rsidRPr="00E828C1" w:rsidRDefault="00D007DA" w:rsidP="00D007DA">
      <w:pPr>
        <w:pStyle w:val="Normaltindrag"/>
        <w:rPr>
          <w:color w:val="FF0000"/>
        </w:rPr>
      </w:pPr>
    </w:p>
    <w:p w:rsidR="00D007DA" w:rsidRPr="00E828C1" w:rsidRDefault="00D007DA" w:rsidP="006D3FEB">
      <w:pPr>
        <w:pStyle w:val="Rubrik2"/>
        <w:pageBreakBefore/>
        <w:spacing w:before="0"/>
      </w:pPr>
      <w:bookmarkStart w:id="100" w:name="_Toc253499650"/>
      <w:bookmarkStart w:id="101" w:name="_Toc284336908"/>
      <w:r w:rsidRPr="00E828C1">
        <w:t xml:space="preserve"> </w:t>
      </w:r>
      <w:bookmarkStart w:id="102" w:name="_Toc284938498"/>
      <w:r w:rsidRPr="00E828C1">
        <w:t>Sammanställning över väsentliga uppgifter</w:t>
      </w:r>
      <w:bookmarkEnd w:id="100"/>
      <w:bookmarkEnd w:id="101"/>
      <w:bookmarkEnd w:id="102"/>
    </w:p>
    <w:tbl>
      <w:tblPr>
        <w:tblW w:w="6270" w:type="dxa"/>
        <w:tblLayout w:type="fixed"/>
        <w:tblCellMar>
          <w:left w:w="68" w:type="dxa"/>
          <w:right w:w="68" w:type="dxa"/>
        </w:tblCellMar>
        <w:tblLook w:val="0000" w:firstRow="0" w:lastRow="0" w:firstColumn="0" w:lastColumn="0" w:noHBand="0" w:noVBand="0"/>
      </w:tblPr>
      <w:tblGrid>
        <w:gridCol w:w="2185"/>
        <w:gridCol w:w="855"/>
        <w:gridCol w:w="855"/>
        <w:gridCol w:w="855"/>
        <w:gridCol w:w="824"/>
        <w:gridCol w:w="696"/>
      </w:tblGrid>
      <w:tr w:rsidR="00D007DA" w:rsidRPr="00E828C1" w:rsidTr="006D3FEB">
        <w:trPr>
          <w:tblHeader/>
        </w:trPr>
        <w:tc>
          <w:tcPr>
            <w:tcW w:w="2185" w:type="dxa"/>
            <w:tcBorders>
              <w:top w:val="single" w:sz="4" w:space="0" w:color="auto"/>
              <w:left w:val="nil"/>
              <w:bottom w:val="single" w:sz="4" w:space="0" w:color="auto"/>
              <w:right w:val="nil"/>
            </w:tcBorders>
            <w:noWrap/>
            <w:vAlign w:val="bottom"/>
          </w:tcPr>
          <w:p w:rsidR="00D007DA" w:rsidRPr="00E828C1" w:rsidRDefault="00D007DA" w:rsidP="00D007DA">
            <w:pPr>
              <w:spacing w:before="0"/>
              <w:rPr>
                <w:i/>
                <w:szCs w:val="24"/>
              </w:rPr>
            </w:pPr>
            <w:r w:rsidRPr="00E828C1">
              <w:rPr>
                <w:i/>
              </w:rPr>
              <w:t>(Belopp anges i tkr)</w:t>
            </w:r>
          </w:p>
          <w:p w:rsidR="00D007DA" w:rsidRPr="00E828C1" w:rsidRDefault="00D007DA" w:rsidP="00D007DA">
            <w:pPr>
              <w:spacing w:before="40" w:line="200" w:lineRule="exact"/>
              <w:jc w:val="center"/>
              <w:rPr>
                <w:spacing w:val="-2"/>
                <w:sz w:val="16"/>
                <w:szCs w:val="16"/>
              </w:rPr>
            </w:pPr>
            <w:r w:rsidRPr="00E828C1">
              <w:rPr>
                <w:spacing w:val="-2"/>
                <w:sz w:val="16"/>
                <w:szCs w:val="16"/>
              </w:rPr>
              <w:t>  </w:t>
            </w:r>
          </w:p>
        </w:tc>
        <w:tc>
          <w:tcPr>
            <w:tcW w:w="855" w:type="dxa"/>
            <w:tcBorders>
              <w:top w:val="single" w:sz="4" w:space="0" w:color="auto"/>
              <w:left w:val="nil"/>
              <w:bottom w:val="single" w:sz="4" w:space="0" w:color="auto"/>
              <w:right w:val="nil"/>
            </w:tcBorders>
          </w:tcPr>
          <w:p w:rsidR="00D007DA" w:rsidRPr="00E828C1" w:rsidRDefault="00D007DA" w:rsidP="00D007DA">
            <w:pPr>
              <w:spacing w:before="40" w:line="200" w:lineRule="exact"/>
              <w:ind w:right="-57"/>
              <w:jc w:val="right"/>
              <w:rPr>
                <w:b/>
                <w:bCs/>
                <w:spacing w:val="-2"/>
                <w:sz w:val="16"/>
                <w:szCs w:val="16"/>
              </w:rPr>
            </w:pPr>
            <w:r w:rsidRPr="00E828C1">
              <w:rPr>
                <w:b/>
                <w:bCs/>
                <w:spacing w:val="-2"/>
                <w:sz w:val="16"/>
                <w:szCs w:val="16"/>
              </w:rPr>
              <w:t>2010</w:t>
            </w:r>
          </w:p>
        </w:tc>
        <w:tc>
          <w:tcPr>
            <w:tcW w:w="855" w:type="dxa"/>
            <w:tcBorders>
              <w:top w:val="single" w:sz="4" w:space="0" w:color="auto"/>
              <w:left w:val="nil"/>
              <w:bottom w:val="single" w:sz="4" w:space="0" w:color="auto"/>
              <w:right w:val="nil"/>
            </w:tcBorders>
          </w:tcPr>
          <w:p w:rsidR="00D007DA" w:rsidRPr="00E828C1" w:rsidRDefault="00D007DA" w:rsidP="00D007DA">
            <w:pPr>
              <w:spacing w:before="40" w:line="200" w:lineRule="exact"/>
              <w:ind w:right="-57"/>
              <w:jc w:val="right"/>
              <w:rPr>
                <w:b/>
                <w:bCs/>
                <w:spacing w:val="-2"/>
                <w:sz w:val="16"/>
                <w:szCs w:val="16"/>
              </w:rPr>
            </w:pPr>
            <w:r w:rsidRPr="00E828C1">
              <w:rPr>
                <w:b/>
                <w:bCs/>
                <w:spacing w:val="-2"/>
                <w:sz w:val="16"/>
                <w:szCs w:val="16"/>
              </w:rPr>
              <w:t>2009</w:t>
            </w:r>
          </w:p>
        </w:tc>
        <w:tc>
          <w:tcPr>
            <w:tcW w:w="855" w:type="dxa"/>
            <w:tcBorders>
              <w:top w:val="single" w:sz="4" w:space="0" w:color="auto"/>
              <w:left w:val="nil"/>
              <w:bottom w:val="single" w:sz="4" w:space="0" w:color="auto"/>
              <w:right w:val="nil"/>
            </w:tcBorders>
          </w:tcPr>
          <w:p w:rsidR="00D007DA" w:rsidRPr="00E828C1" w:rsidRDefault="00D007DA" w:rsidP="00D007DA">
            <w:pPr>
              <w:spacing w:before="40" w:line="200" w:lineRule="exact"/>
              <w:ind w:right="-57"/>
              <w:jc w:val="right"/>
              <w:rPr>
                <w:b/>
                <w:bCs/>
                <w:spacing w:val="-2"/>
                <w:sz w:val="16"/>
                <w:szCs w:val="16"/>
              </w:rPr>
            </w:pPr>
            <w:r w:rsidRPr="00E828C1">
              <w:rPr>
                <w:b/>
                <w:bCs/>
                <w:spacing w:val="-2"/>
                <w:sz w:val="16"/>
                <w:szCs w:val="16"/>
              </w:rPr>
              <w:t>2008</w:t>
            </w:r>
          </w:p>
        </w:tc>
        <w:tc>
          <w:tcPr>
            <w:tcW w:w="824" w:type="dxa"/>
            <w:tcBorders>
              <w:top w:val="single" w:sz="4" w:space="0" w:color="auto"/>
              <w:left w:val="nil"/>
              <w:bottom w:val="single" w:sz="4" w:space="0" w:color="auto"/>
              <w:right w:val="nil"/>
            </w:tcBorders>
          </w:tcPr>
          <w:p w:rsidR="00D007DA" w:rsidRPr="00E828C1" w:rsidRDefault="00D007DA" w:rsidP="00D007DA">
            <w:pPr>
              <w:spacing w:before="40" w:line="200" w:lineRule="exact"/>
              <w:ind w:right="-57"/>
              <w:jc w:val="right"/>
              <w:rPr>
                <w:b/>
                <w:bCs/>
                <w:spacing w:val="-2"/>
                <w:sz w:val="16"/>
                <w:szCs w:val="16"/>
              </w:rPr>
            </w:pPr>
            <w:r w:rsidRPr="00E828C1">
              <w:rPr>
                <w:b/>
                <w:bCs/>
                <w:spacing w:val="-2"/>
                <w:sz w:val="16"/>
                <w:szCs w:val="16"/>
              </w:rPr>
              <w:t>2007</w:t>
            </w:r>
          </w:p>
        </w:tc>
        <w:tc>
          <w:tcPr>
            <w:tcW w:w="696" w:type="dxa"/>
            <w:tcBorders>
              <w:top w:val="single" w:sz="4" w:space="0" w:color="auto"/>
              <w:left w:val="nil"/>
              <w:bottom w:val="single" w:sz="4" w:space="0" w:color="auto"/>
              <w:right w:val="nil"/>
            </w:tcBorders>
            <w:noWrap/>
          </w:tcPr>
          <w:p w:rsidR="00D007DA" w:rsidRPr="00E828C1" w:rsidRDefault="00D007DA" w:rsidP="00D007DA">
            <w:pPr>
              <w:spacing w:before="40" w:line="200" w:lineRule="exact"/>
              <w:ind w:right="-57"/>
              <w:jc w:val="right"/>
              <w:rPr>
                <w:b/>
                <w:bCs/>
                <w:spacing w:val="-2"/>
                <w:sz w:val="16"/>
                <w:szCs w:val="16"/>
              </w:rPr>
            </w:pPr>
            <w:r w:rsidRPr="00E828C1">
              <w:rPr>
                <w:b/>
                <w:bCs/>
                <w:spacing w:val="-2"/>
                <w:sz w:val="16"/>
                <w:szCs w:val="16"/>
              </w:rPr>
              <w:t>2006</w:t>
            </w:r>
          </w:p>
        </w:tc>
      </w:tr>
      <w:tr w:rsidR="00D007DA" w:rsidRPr="00E828C1" w:rsidTr="006D3FEB">
        <w:tc>
          <w:tcPr>
            <w:tcW w:w="2185" w:type="dxa"/>
            <w:tcBorders>
              <w:top w:val="single" w:sz="4" w:space="0" w:color="auto"/>
              <w:left w:val="nil"/>
              <w:bottom w:val="nil"/>
              <w:right w:val="nil"/>
            </w:tcBorders>
            <w:noWrap/>
            <w:vAlign w:val="bottom"/>
          </w:tcPr>
          <w:p w:rsidR="00D007DA" w:rsidRPr="00E828C1" w:rsidRDefault="00D007DA" w:rsidP="00D007DA">
            <w:pPr>
              <w:spacing w:before="40" w:line="200" w:lineRule="exact"/>
              <w:rPr>
                <w:b/>
                <w:spacing w:val="-2"/>
                <w:sz w:val="16"/>
                <w:szCs w:val="16"/>
              </w:rPr>
            </w:pPr>
            <w:r w:rsidRPr="00E828C1">
              <w:rPr>
                <w:b/>
                <w:spacing w:val="-2"/>
                <w:sz w:val="16"/>
                <w:szCs w:val="16"/>
              </w:rPr>
              <w:t>Låneram i Riksgäldskontoret</w:t>
            </w:r>
          </w:p>
        </w:tc>
        <w:tc>
          <w:tcPr>
            <w:tcW w:w="855" w:type="dxa"/>
            <w:tcBorders>
              <w:top w:val="single" w:sz="4" w:space="0" w:color="auto"/>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single" w:sz="4" w:space="0" w:color="auto"/>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single" w:sz="4" w:space="0" w:color="auto"/>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single" w:sz="4" w:space="0" w:color="auto"/>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single" w:sz="4" w:space="0" w:color="auto"/>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 xml:space="preserve">Beviljad </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300 000</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300 000</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300 000</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300 000</w:t>
            </w:r>
          </w:p>
        </w:tc>
        <w:tc>
          <w:tcPr>
            <w:tcW w:w="696" w:type="dxa"/>
            <w:tcBorders>
              <w:top w:val="nil"/>
              <w:left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450 000</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 xml:space="preserve">Utnyttjad </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173 921</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156 650</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149 864</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141 919</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272 731</w:t>
            </w:r>
          </w:p>
        </w:tc>
      </w:tr>
      <w:tr w:rsidR="00D007DA" w:rsidRPr="00E828C1" w:rsidTr="006D3FEB">
        <w:trPr>
          <w:trHeight w:val="82"/>
        </w:trPr>
        <w:tc>
          <w:tcPr>
            <w:tcW w:w="2185" w:type="dxa"/>
            <w:tcBorders>
              <w:top w:val="nil"/>
              <w:left w:val="nil"/>
              <w:bottom w:val="nil"/>
              <w:right w:val="nil"/>
            </w:tcBorders>
            <w:noWrap/>
            <w:vAlign w:val="bottom"/>
          </w:tcPr>
          <w:p w:rsidR="00D007DA" w:rsidRPr="00E828C1" w:rsidRDefault="00D007DA" w:rsidP="00D007DA">
            <w:pPr>
              <w:spacing w:before="40" w:line="200" w:lineRule="exact"/>
              <w:rPr>
                <w:b/>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spacing w:val="-2"/>
                <w:sz w:val="16"/>
                <w:szCs w:val="16"/>
              </w:rPr>
            </w:pPr>
            <w:r w:rsidRPr="00E828C1">
              <w:rPr>
                <w:b/>
                <w:spacing w:val="-2"/>
                <w:sz w:val="16"/>
                <w:szCs w:val="16"/>
              </w:rPr>
              <w:t>Kontokredit hos Riksgäld</w:t>
            </w:r>
            <w:r w:rsidRPr="00E828C1">
              <w:rPr>
                <w:b/>
                <w:spacing w:val="-2"/>
                <w:sz w:val="16"/>
                <w:szCs w:val="16"/>
              </w:rPr>
              <w:t>s</w:t>
            </w:r>
            <w:r w:rsidRPr="00E828C1">
              <w:rPr>
                <w:b/>
                <w:spacing w:val="-2"/>
                <w:sz w:val="16"/>
                <w:szCs w:val="16"/>
              </w:rPr>
              <w:t>kontoret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Beviljad</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149 208</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146 373</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140 709</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150 486</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135 483</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Maximalt utnyttjad</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27 823</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74 660</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40" w:lineRule="exact"/>
              <w:jc w:val="left"/>
              <w:rPr>
                <w:b/>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40" w:lineRule="exact"/>
              <w:jc w:val="left"/>
              <w:rPr>
                <w:b/>
                <w:spacing w:val="-2"/>
                <w:sz w:val="16"/>
                <w:szCs w:val="16"/>
              </w:rPr>
            </w:pPr>
            <w:r w:rsidRPr="00E828C1">
              <w:rPr>
                <w:b/>
                <w:spacing w:val="-2"/>
                <w:sz w:val="16"/>
                <w:szCs w:val="16"/>
              </w:rPr>
              <w:t>Räntekonto Riksgäldskontoret</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40" w:lineRule="exact"/>
              <w:jc w:val="left"/>
              <w:rPr>
                <w:spacing w:val="-2"/>
                <w:sz w:val="16"/>
                <w:szCs w:val="16"/>
              </w:rPr>
            </w:pPr>
            <w:r w:rsidRPr="00E828C1">
              <w:rPr>
                <w:spacing w:val="-2"/>
                <w:sz w:val="16"/>
                <w:szCs w:val="16"/>
              </w:rPr>
              <w:t xml:space="preserve">Ränteintäkter </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637</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123</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3 561</w:t>
            </w: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2 161</w:t>
            </w: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348</w:t>
            </w:r>
          </w:p>
        </w:tc>
      </w:tr>
      <w:tr w:rsidR="00D007DA" w:rsidRPr="00E828C1" w:rsidTr="006D3FEB">
        <w:tc>
          <w:tcPr>
            <w:tcW w:w="2185" w:type="dxa"/>
            <w:tcBorders>
              <w:top w:val="nil"/>
              <w:left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 xml:space="preserve">Räntekostnader  </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right w:val="nil"/>
            </w:tcBorders>
            <w:noWrap/>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–441</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spacing w:val="-2"/>
                <w:sz w:val="16"/>
                <w:szCs w:val="16"/>
              </w:rPr>
            </w:pPr>
            <w:r w:rsidRPr="00E828C1">
              <w:rPr>
                <w:b/>
                <w:spacing w:val="-2"/>
                <w:sz w:val="16"/>
                <w:szCs w:val="16"/>
              </w:rPr>
              <w:t>Avgiftsintäkter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i/>
                <w:spacing w:val="-2"/>
                <w:sz w:val="16"/>
                <w:szCs w:val="16"/>
              </w:rPr>
            </w:pPr>
            <w:r w:rsidRPr="00E828C1">
              <w:rPr>
                <w:i/>
                <w:spacing w:val="-2"/>
                <w:sz w:val="16"/>
                <w:szCs w:val="16"/>
              </w:rPr>
              <w:t>Avgiftsintäkter som disponeras</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Avgiftsintäkter</w:t>
            </w:r>
          </w:p>
        </w:tc>
        <w:tc>
          <w:tcPr>
            <w:tcW w:w="855" w:type="dxa"/>
            <w:tcBorders>
              <w:top w:val="nil"/>
              <w:left w:val="nil"/>
              <w:bottom w:val="nil"/>
              <w:right w:val="nil"/>
            </w:tcBorders>
          </w:tcPr>
          <w:p w:rsidR="00D007DA" w:rsidRPr="00E828C1" w:rsidRDefault="006F58BE" w:rsidP="00D007DA">
            <w:pPr>
              <w:spacing w:before="40" w:line="200" w:lineRule="exact"/>
              <w:ind w:right="-57"/>
              <w:jc w:val="right"/>
              <w:rPr>
                <w:spacing w:val="-2"/>
                <w:sz w:val="16"/>
                <w:szCs w:val="16"/>
              </w:rPr>
            </w:pPr>
            <w:r w:rsidRPr="00E828C1">
              <w:rPr>
                <w:spacing w:val="-2"/>
                <w:sz w:val="16"/>
                <w:szCs w:val="16"/>
              </w:rPr>
              <w:t>37 939</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37 974</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40 128</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38 941</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54 935</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Beräknat belopp enligt anslag</w:t>
            </w:r>
            <w:r w:rsidRPr="00E828C1">
              <w:rPr>
                <w:spacing w:val="-2"/>
                <w:sz w:val="16"/>
                <w:szCs w:val="16"/>
              </w:rPr>
              <w:t>s</w:t>
            </w:r>
            <w:r w:rsidRPr="00E828C1">
              <w:rPr>
                <w:spacing w:val="-2"/>
                <w:sz w:val="16"/>
                <w:szCs w:val="16"/>
              </w:rPr>
              <w:t>direktivet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spacing w:val="-2"/>
                <w:sz w:val="16"/>
                <w:szCs w:val="16"/>
              </w:rPr>
            </w:pPr>
            <w:r w:rsidRPr="00E828C1">
              <w:rPr>
                <w:b/>
                <w:spacing w:val="-2"/>
                <w:sz w:val="16"/>
                <w:szCs w:val="16"/>
              </w:rPr>
              <w:t>Anslagskredit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i/>
                <w:spacing w:val="-2"/>
                <w:sz w:val="16"/>
                <w:szCs w:val="16"/>
              </w:rPr>
            </w:pPr>
            <w:r w:rsidRPr="00E828C1">
              <w:rPr>
                <w:i/>
                <w:spacing w:val="-2"/>
                <w:sz w:val="16"/>
                <w:szCs w:val="16"/>
              </w:rPr>
              <w:t>Beviljad</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Riksdagens ledamöter och partier m.m.</w:t>
            </w:r>
          </w:p>
        </w:tc>
        <w:tc>
          <w:tcPr>
            <w:tcW w:w="855" w:type="dxa"/>
            <w:tcBorders>
              <w:top w:val="nil"/>
              <w:left w:val="nil"/>
              <w:bottom w:val="nil"/>
              <w:right w:val="nil"/>
            </w:tcBorders>
          </w:tcPr>
          <w:p w:rsidR="00D007DA" w:rsidRPr="00E828C1" w:rsidRDefault="00D007DA" w:rsidP="00D007DA">
            <w:pPr>
              <w:spacing w:before="40" w:line="200" w:lineRule="exact"/>
              <w:jc w:val="right"/>
              <w:rPr>
                <w:spacing w:val="-2"/>
                <w:sz w:val="16"/>
                <w:szCs w:val="16"/>
              </w:rPr>
            </w:pPr>
            <w:r w:rsidRPr="00E828C1">
              <w:rPr>
                <w:spacing w:val="-2"/>
                <w:sz w:val="16"/>
                <w:szCs w:val="16"/>
              </w:rPr>
              <w:t>41 434</w:t>
            </w:r>
          </w:p>
        </w:tc>
        <w:tc>
          <w:tcPr>
            <w:tcW w:w="855" w:type="dxa"/>
            <w:tcBorders>
              <w:top w:val="nil"/>
              <w:left w:val="nil"/>
              <w:bottom w:val="nil"/>
              <w:right w:val="nil"/>
            </w:tcBorders>
          </w:tcPr>
          <w:p w:rsidR="00D007DA" w:rsidRPr="00E828C1" w:rsidRDefault="00D007DA" w:rsidP="00D007DA">
            <w:pPr>
              <w:spacing w:before="40" w:line="200" w:lineRule="exact"/>
              <w:jc w:val="right"/>
              <w:rPr>
                <w:spacing w:val="-2"/>
                <w:sz w:val="16"/>
                <w:szCs w:val="16"/>
              </w:rPr>
            </w:pPr>
            <w:r w:rsidRPr="00E828C1">
              <w:rPr>
                <w:spacing w:val="-2"/>
                <w:sz w:val="16"/>
                <w:szCs w:val="16"/>
              </w:rPr>
              <w:t>40 906</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38 857</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38 556</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23 115</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Riksdagsförvaltningens förval</w:t>
            </w:r>
            <w:r w:rsidRPr="00E828C1">
              <w:rPr>
                <w:spacing w:val="-2"/>
                <w:sz w:val="16"/>
                <w:szCs w:val="16"/>
              </w:rPr>
              <w:t>t</w:t>
            </w:r>
            <w:r w:rsidRPr="00E828C1">
              <w:rPr>
                <w:spacing w:val="-2"/>
                <w:sz w:val="16"/>
                <w:szCs w:val="16"/>
              </w:rPr>
              <w:t>ningskostnader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33 169</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19 398</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18 899</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22 012</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17 530</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Stöd till pol</w:t>
            </w:r>
            <w:r w:rsidRPr="00E828C1">
              <w:rPr>
                <w:spacing w:val="-2"/>
                <w:sz w:val="16"/>
                <w:szCs w:val="16"/>
              </w:rPr>
              <w:t>i</w:t>
            </w:r>
            <w:r w:rsidRPr="00E828C1">
              <w:rPr>
                <w:spacing w:val="-2"/>
                <w:sz w:val="16"/>
                <w:szCs w:val="16"/>
              </w:rPr>
              <w:t>tiska partier</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5 106</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5 106</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5 106</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5 106</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5 106</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i/>
                <w:spacing w:val="-2"/>
                <w:sz w:val="16"/>
                <w:szCs w:val="16"/>
              </w:rPr>
              <w:t xml:space="preserve">Utnyttjad anslagskredit </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Riksdagens ledamöter och partier m.m.</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Riksdagsförvaltningens förval</w:t>
            </w:r>
            <w:r w:rsidRPr="00E828C1">
              <w:rPr>
                <w:spacing w:val="-2"/>
                <w:sz w:val="16"/>
                <w:szCs w:val="16"/>
              </w:rPr>
              <w:t>t</w:t>
            </w:r>
            <w:r w:rsidRPr="00E828C1">
              <w:rPr>
                <w:spacing w:val="-2"/>
                <w:sz w:val="16"/>
                <w:szCs w:val="16"/>
              </w:rPr>
              <w:t>ningskostnader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Stöd till pol</w:t>
            </w:r>
            <w:r w:rsidRPr="00E828C1">
              <w:rPr>
                <w:spacing w:val="-2"/>
                <w:sz w:val="16"/>
                <w:szCs w:val="16"/>
              </w:rPr>
              <w:t>i</w:t>
            </w:r>
            <w:r w:rsidRPr="00E828C1">
              <w:rPr>
                <w:spacing w:val="-2"/>
                <w:sz w:val="16"/>
                <w:szCs w:val="16"/>
              </w:rPr>
              <w:t>tiska partier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bCs/>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b/>
                <w:bCs/>
                <w:spacing w:val="-2"/>
                <w:sz w:val="16"/>
                <w:szCs w:val="16"/>
              </w:rPr>
            </w:pPr>
            <w:r w:rsidRPr="00E828C1">
              <w:rPr>
                <w:b/>
                <w:bCs/>
                <w:spacing w:val="-2"/>
                <w:sz w:val="16"/>
                <w:szCs w:val="16"/>
              </w:rPr>
              <w:t>Anslagssparande</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rPr>
                <w:i/>
                <w:spacing w:val="-2"/>
                <w:sz w:val="16"/>
                <w:szCs w:val="16"/>
              </w:rPr>
            </w:pPr>
            <w:r w:rsidRPr="00E828C1">
              <w:rPr>
                <w:bCs/>
                <w:i/>
                <w:spacing w:val="-2"/>
                <w:sz w:val="16"/>
                <w:szCs w:val="16"/>
              </w:rPr>
              <w:t>Ramanslag</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Riksdagens ledamöter och partier m.m.</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86 647</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57 564</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40 627</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25 768</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30 855</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Riksdagsförvaltningens förval</w:t>
            </w:r>
            <w:r w:rsidRPr="00E828C1">
              <w:rPr>
                <w:spacing w:val="-2"/>
                <w:sz w:val="16"/>
                <w:szCs w:val="16"/>
              </w:rPr>
              <w:t>t</w:t>
            </w:r>
            <w:r w:rsidRPr="00E828C1">
              <w:rPr>
                <w:spacing w:val="-2"/>
                <w:sz w:val="16"/>
                <w:szCs w:val="16"/>
              </w:rPr>
              <w:t>ningskostnader</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41 495</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35 245</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86 798</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45 174</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51 727</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Stöd till pol</w:t>
            </w:r>
            <w:r w:rsidRPr="00E828C1">
              <w:rPr>
                <w:spacing w:val="-2"/>
                <w:sz w:val="16"/>
                <w:szCs w:val="16"/>
              </w:rPr>
              <w:t>i</w:t>
            </w:r>
            <w:r w:rsidRPr="00E828C1">
              <w:rPr>
                <w:spacing w:val="-2"/>
                <w:sz w:val="16"/>
                <w:szCs w:val="16"/>
              </w:rPr>
              <w:t>tiska partier</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3 646</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5 190</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3 421</w:t>
            </w: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17 422</w:t>
            </w: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5 680</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bCs/>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bCs/>
                <w:spacing w:val="-2"/>
                <w:sz w:val="16"/>
                <w:szCs w:val="16"/>
              </w:rPr>
            </w:pPr>
            <w:r w:rsidRPr="00E828C1">
              <w:rPr>
                <w:b/>
                <w:bCs/>
                <w:spacing w:val="-2"/>
                <w:sz w:val="16"/>
                <w:szCs w:val="16"/>
              </w:rPr>
              <w:t>Bemyndiganden</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Stöd till politiska partier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170 200</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170 200</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170 200</w:t>
            </w: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vAlign w:val="bottom"/>
          </w:tcPr>
          <w:p w:rsidR="00D007DA" w:rsidRPr="00E828C1" w:rsidRDefault="00D007DA" w:rsidP="00D007DA">
            <w:pPr>
              <w:spacing w:before="40" w:line="200" w:lineRule="exact"/>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i/>
                <w:spacing w:val="-2"/>
                <w:sz w:val="16"/>
                <w:szCs w:val="16"/>
              </w:rPr>
            </w:pPr>
            <w:r w:rsidRPr="00E828C1">
              <w:rPr>
                <w:i/>
                <w:spacing w:val="-2"/>
                <w:sz w:val="16"/>
                <w:szCs w:val="16"/>
              </w:rPr>
              <w:t>Utestående åtaganden</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128 389</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123 757</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123 757</w:t>
            </w: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vAlign w:val="bottom"/>
          </w:tcPr>
          <w:p w:rsidR="00D007DA" w:rsidRPr="00E828C1" w:rsidRDefault="00D007DA" w:rsidP="00D007DA">
            <w:pPr>
              <w:spacing w:before="40" w:line="200" w:lineRule="exact"/>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Stöd till riksdagspartiernas kvi</w:t>
            </w:r>
            <w:r w:rsidRPr="00E828C1">
              <w:rPr>
                <w:spacing w:val="-2"/>
                <w:sz w:val="16"/>
                <w:szCs w:val="16"/>
              </w:rPr>
              <w:t>n</w:t>
            </w:r>
            <w:r w:rsidRPr="00E828C1">
              <w:rPr>
                <w:spacing w:val="-2"/>
                <w:sz w:val="16"/>
                <w:szCs w:val="16"/>
              </w:rPr>
              <w:t>noorganisationer</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15 000</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tcPr>
          <w:p w:rsidR="00D007DA" w:rsidRPr="00E828C1" w:rsidRDefault="00D007DA" w:rsidP="00D007DA">
            <w:pPr>
              <w:spacing w:before="40" w:line="200" w:lineRule="exact"/>
              <w:jc w:val="right"/>
              <w:rPr>
                <w:spacing w:val="-2"/>
                <w:sz w:val="16"/>
                <w:szCs w:val="16"/>
              </w:rPr>
            </w:pPr>
            <w:r w:rsidRPr="00E828C1">
              <w:rPr>
                <w:spacing w:val="-2"/>
                <w:sz w:val="16"/>
                <w:szCs w:val="16"/>
              </w:rPr>
              <w:t>–</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i/>
                <w:spacing w:val="-2"/>
                <w:sz w:val="16"/>
                <w:szCs w:val="16"/>
              </w:rPr>
            </w:pPr>
            <w:r w:rsidRPr="00E828C1">
              <w:rPr>
                <w:i/>
                <w:spacing w:val="-2"/>
                <w:sz w:val="16"/>
                <w:szCs w:val="16"/>
              </w:rPr>
              <w:t>Utestående åtaganden</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15 000</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w:t>
            </w:r>
          </w:p>
        </w:tc>
        <w:tc>
          <w:tcPr>
            <w:tcW w:w="696" w:type="dxa"/>
            <w:tcBorders>
              <w:top w:val="nil"/>
              <w:left w:val="nil"/>
              <w:bottom w:val="nil"/>
              <w:right w:val="nil"/>
            </w:tcBorders>
            <w:noWrap/>
            <w:vAlign w:val="bottom"/>
          </w:tcPr>
          <w:p w:rsidR="00D007DA" w:rsidRPr="00E828C1" w:rsidRDefault="00D007DA" w:rsidP="00D007DA">
            <w:pPr>
              <w:spacing w:before="40" w:line="200" w:lineRule="exact"/>
              <w:jc w:val="right"/>
              <w:rPr>
                <w:spacing w:val="-2"/>
                <w:sz w:val="16"/>
                <w:szCs w:val="16"/>
              </w:rPr>
            </w:pPr>
            <w:r w:rsidRPr="00E828C1">
              <w:rPr>
                <w:spacing w:val="-2"/>
                <w:sz w:val="16"/>
                <w:szCs w:val="16"/>
              </w:rPr>
              <w:t>–</w:t>
            </w:r>
          </w:p>
        </w:tc>
      </w:tr>
      <w:tr w:rsidR="00D007DA" w:rsidRPr="00E828C1" w:rsidTr="006D3FEB">
        <w:tc>
          <w:tcPr>
            <w:tcW w:w="2185" w:type="dxa"/>
            <w:tcBorders>
              <w:left w:val="nil"/>
              <w:right w:val="nil"/>
            </w:tcBorders>
            <w:noWrap/>
            <w:vAlign w:val="bottom"/>
          </w:tcPr>
          <w:p w:rsidR="00D007DA" w:rsidRPr="00E828C1" w:rsidRDefault="00D007DA" w:rsidP="00D007DA">
            <w:pPr>
              <w:spacing w:before="40" w:line="200" w:lineRule="exact"/>
              <w:rPr>
                <w:b/>
                <w:spacing w:val="-2"/>
                <w:sz w:val="16"/>
                <w:szCs w:val="16"/>
              </w:rPr>
            </w:pP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left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left w:val="nil"/>
              <w:right w:val="nil"/>
            </w:tcBorders>
            <w:noWrap/>
            <w:vAlign w:val="bottom"/>
          </w:tcPr>
          <w:p w:rsidR="00D007DA" w:rsidRPr="00E828C1" w:rsidRDefault="00D007DA" w:rsidP="00D007DA">
            <w:pPr>
              <w:spacing w:before="40" w:line="200" w:lineRule="exact"/>
              <w:rPr>
                <w:b/>
                <w:spacing w:val="-2"/>
                <w:sz w:val="16"/>
                <w:szCs w:val="16"/>
              </w:rPr>
            </w:pPr>
            <w:r w:rsidRPr="00E828C1">
              <w:rPr>
                <w:b/>
                <w:spacing w:val="-2"/>
                <w:sz w:val="16"/>
                <w:szCs w:val="16"/>
              </w:rPr>
              <w:t>Personal</w:t>
            </w: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824" w:type="dxa"/>
            <w:tcBorders>
              <w:left w:val="nil"/>
              <w:right w:val="nil"/>
            </w:tcBorders>
          </w:tcPr>
          <w:p w:rsidR="00D007DA" w:rsidRPr="00E828C1" w:rsidRDefault="00D007DA" w:rsidP="00D007DA">
            <w:pPr>
              <w:spacing w:before="40" w:line="200" w:lineRule="exact"/>
              <w:ind w:right="-57"/>
              <w:jc w:val="right"/>
              <w:rPr>
                <w:spacing w:val="-2"/>
                <w:sz w:val="16"/>
                <w:szCs w:val="16"/>
              </w:rPr>
            </w:pPr>
          </w:p>
        </w:tc>
        <w:tc>
          <w:tcPr>
            <w:tcW w:w="696" w:type="dxa"/>
            <w:tcBorders>
              <w:left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left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Medelantal anställda</w:t>
            </w: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662</w:t>
            </w: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665</w:t>
            </w:r>
          </w:p>
        </w:tc>
        <w:tc>
          <w:tcPr>
            <w:tcW w:w="855" w:type="dxa"/>
            <w:tcBorders>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664</w:t>
            </w:r>
          </w:p>
        </w:tc>
        <w:tc>
          <w:tcPr>
            <w:tcW w:w="824" w:type="dxa"/>
            <w:tcBorders>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659</w:t>
            </w:r>
          </w:p>
        </w:tc>
        <w:tc>
          <w:tcPr>
            <w:tcW w:w="696" w:type="dxa"/>
            <w:tcBorders>
              <w:left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655</w:t>
            </w:r>
          </w:p>
        </w:tc>
      </w:tr>
      <w:tr w:rsidR="00D007DA" w:rsidRPr="00E828C1" w:rsidTr="006D3FEB">
        <w:tc>
          <w:tcPr>
            <w:tcW w:w="2185" w:type="dxa"/>
            <w:tcBorders>
              <w:top w:val="nil"/>
              <w:left w:val="nil"/>
              <w:right w:val="nil"/>
            </w:tcBorders>
            <w:noWrap/>
            <w:vAlign w:val="bottom"/>
          </w:tcPr>
          <w:p w:rsidR="00D007DA" w:rsidRPr="00E828C1" w:rsidRDefault="00D007DA" w:rsidP="00D007DA">
            <w:pPr>
              <w:spacing w:before="40" w:line="200" w:lineRule="exact"/>
              <w:rPr>
                <w:spacing w:val="-2"/>
                <w:sz w:val="16"/>
                <w:szCs w:val="16"/>
              </w:rPr>
            </w:pPr>
            <w:r w:rsidRPr="00E828C1">
              <w:rPr>
                <w:spacing w:val="-2"/>
                <w:sz w:val="16"/>
                <w:szCs w:val="16"/>
              </w:rPr>
              <w:t>Antalet årsarbetskrafter</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602</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602</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600</w:t>
            </w:r>
          </w:p>
        </w:tc>
        <w:tc>
          <w:tcPr>
            <w:tcW w:w="824"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591</w:t>
            </w:r>
          </w:p>
        </w:tc>
        <w:tc>
          <w:tcPr>
            <w:tcW w:w="696" w:type="dxa"/>
            <w:tcBorders>
              <w:top w:val="nil"/>
              <w:left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582</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b/>
                <w:spacing w:val="-2"/>
                <w:sz w:val="16"/>
                <w:szCs w:val="16"/>
              </w:rPr>
              <w:t>Driftskostnad per årsarbet</w:t>
            </w:r>
            <w:r w:rsidRPr="00E828C1">
              <w:rPr>
                <w:b/>
                <w:spacing w:val="-2"/>
                <w:sz w:val="16"/>
                <w:szCs w:val="16"/>
              </w:rPr>
              <w:t>s</w:t>
            </w:r>
            <w:r w:rsidRPr="00E828C1">
              <w:rPr>
                <w:b/>
                <w:spacing w:val="-2"/>
                <w:sz w:val="16"/>
                <w:szCs w:val="16"/>
              </w:rPr>
              <w:t>kraft</w:t>
            </w:r>
            <w:r w:rsidRPr="00E828C1">
              <w:rPr>
                <w:rStyle w:val="Fotnotsreferens"/>
                <w:spacing w:val="-2"/>
              </w:rPr>
              <w:footnoteReference w:id="92"/>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1 065</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1 063</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986</w:t>
            </w:r>
          </w:p>
        </w:tc>
        <w:tc>
          <w:tcPr>
            <w:tcW w:w="824"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976</w:t>
            </w:r>
          </w:p>
        </w:tc>
        <w:tc>
          <w:tcPr>
            <w:tcW w:w="696" w:type="dxa"/>
            <w:tcBorders>
              <w:top w:val="nil"/>
              <w:left w:val="nil"/>
              <w:bottom w:val="nil"/>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1 023</w:t>
            </w: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bottom w:val="nil"/>
              <w:right w:val="nil"/>
            </w:tcBorders>
            <w:noWrap/>
            <w:vAlign w:val="bottom"/>
          </w:tcPr>
          <w:p w:rsidR="00D007DA" w:rsidRPr="00E828C1" w:rsidRDefault="00D007DA" w:rsidP="00D007DA">
            <w:pPr>
              <w:spacing w:before="40" w:line="200" w:lineRule="exact"/>
              <w:jc w:val="left"/>
              <w:rPr>
                <w:b/>
                <w:spacing w:val="-2"/>
                <w:sz w:val="16"/>
                <w:szCs w:val="16"/>
              </w:rPr>
            </w:pPr>
            <w:r w:rsidRPr="00E828C1">
              <w:rPr>
                <w:b/>
                <w:spacing w:val="-2"/>
                <w:sz w:val="16"/>
                <w:szCs w:val="16"/>
              </w:rPr>
              <w:t>Kapitalförändring</w:t>
            </w: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tcPr>
          <w:p w:rsidR="00D007DA" w:rsidRPr="00E828C1" w:rsidRDefault="00D007DA" w:rsidP="00D007DA">
            <w:pPr>
              <w:spacing w:before="40" w:line="200" w:lineRule="exact"/>
              <w:ind w:right="-57"/>
              <w:jc w:val="right"/>
              <w:rPr>
                <w:spacing w:val="-2"/>
                <w:sz w:val="16"/>
                <w:szCs w:val="16"/>
              </w:rPr>
            </w:pPr>
          </w:p>
        </w:tc>
        <w:tc>
          <w:tcPr>
            <w:tcW w:w="855"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824" w:type="dxa"/>
            <w:tcBorders>
              <w:top w:val="nil"/>
              <w:left w:val="nil"/>
              <w:bottom w:val="nil"/>
              <w:right w:val="nil"/>
            </w:tcBorders>
            <w:vAlign w:val="bottom"/>
          </w:tcPr>
          <w:p w:rsidR="00D007DA" w:rsidRPr="00E828C1" w:rsidRDefault="00D007DA" w:rsidP="00D007DA">
            <w:pPr>
              <w:spacing w:before="40" w:line="200" w:lineRule="exact"/>
              <w:ind w:right="-57"/>
              <w:jc w:val="right"/>
              <w:rPr>
                <w:spacing w:val="-2"/>
                <w:sz w:val="16"/>
                <w:szCs w:val="16"/>
              </w:rPr>
            </w:pPr>
          </w:p>
        </w:tc>
        <w:tc>
          <w:tcPr>
            <w:tcW w:w="696" w:type="dxa"/>
            <w:tcBorders>
              <w:top w:val="nil"/>
              <w:left w:val="nil"/>
              <w:bottom w:val="nil"/>
              <w:right w:val="nil"/>
            </w:tcBorders>
            <w:noWrap/>
            <w:vAlign w:val="bottom"/>
          </w:tcPr>
          <w:p w:rsidR="00D007DA" w:rsidRPr="00E828C1" w:rsidRDefault="00D007DA" w:rsidP="00D007DA">
            <w:pPr>
              <w:spacing w:before="40" w:line="200" w:lineRule="exact"/>
              <w:ind w:right="-57"/>
              <w:jc w:val="right"/>
              <w:rPr>
                <w:spacing w:val="-2"/>
                <w:sz w:val="16"/>
                <w:szCs w:val="16"/>
              </w:rPr>
            </w:pPr>
          </w:p>
        </w:tc>
      </w:tr>
      <w:tr w:rsidR="00D007DA" w:rsidRPr="00E828C1" w:rsidTr="006D3FEB">
        <w:tc>
          <w:tcPr>
            <w:tcW w:w="2185" w:type="dxa"/>
            <w:tcBorders>
              <w:top w:val="nil"/>
              <w:left w:val="nil"/>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Årets kapitalförändring</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–467 823</w:t>
            </w:r>
          </w:p>
        </w:tc>
        <w:tc>
          <w:tcPr>
            <w:tcW w:w="855" w:type="dxa"/>
            <w:tcBorders>
              <w:top w:val="nil"/>
              <w:left w:val="nil"/>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–126 755</w:t>
            </w:r>
          </w:p>
        </w:tc>
        <w:tc>
          <w:tcPr>
            <w:tcW w:w="855" w:type="dxa"/>
            <w:tcBorders>
              <w:top w:val="nil"/>
              <w:left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–390 127</w:t>
            </w:r>
          </w:p>
        </w:tc>
        <w:tc>
          <w:tcPr>
            <w:tcW w:w="824" w:type="dxa"/>
            <w:tcBorders>
              <w:top w:val="nil"/>
              <w:left w:val="nil"/>
              <w:right w:val="nil"/>
            </w:tcBorders>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–36 233</w:t>
            </w:r>
          </w:p>
        </w:tc>
        <w:tc>
          <w:tcPr>
            <w:tcW w:w="696" w:type="dxa"/>
            <w:tcBorders>
              <w:top w:val="nil"/>
              <w:left w:val="nil"/>
              <w:right w:val="nil"/>
            </w:tcBorders>
            <w:noWrap/>
            <w:vAlign w:val="bottom"/>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–19 322</w:t>
            </w:r>
          </w:p>
        </w:tc>
      </w:tr>
      <w:tr w:rsidR="00D007DA" w:rsidRPr="00E828C1" w:rsidTr="006D3FEB">
        <w:tc>
          <w:tcPr>
            <w:tcW w:w="2185" w:type="dxa"/>
            <w:tcBorders>
              <w:top w:val="nil"/>
              <w:left w:val="nil"/>
              <w:bottom w:val="single" w:sz="4" w:space="0" w:color="auto"/>
              <w:right w:val="nil"/>
            </w:tcBorders>
            <w:noWrap/>
            <w:vAlign w:val="bottom"/>
          </w:tcPr>
          <w:p w:rsidR="00D007DA" w:rsidRPr="00E828C1" w:rsidRDefault="00D007DA" w:rsidP="00D007DA">
            <w:pPr>
              <w:spacing w:before="40" w:line="200" w:lineRule="exact"/>
              <w:jc w:val="left"/>
              <w:rPr>
                <w:spacing w:val="-2"/>
                <w:sz w:val="16"/>
                <w:szCs w:val="16"/>
              </w:rPr>
            </w:pPr>
            <w:r w:rsidRPr="00E828C1">
              <w:rPr>
                <w:spacing w:val="-2"/>
                <w:sz w:val="16"/>
                <w:szCs w:val="16"/>
              </w:rPr>
              <w:t>Balanserad kapitalförändring</w:t>
            </w:r>
          </w:p>
        </w:tc>
        <w:tc>
          <w:tcPr>
            <w:tcW w:w="855" w:type="dxa"/>
            <w:tcBorders>
              <w:top w:val="nil"/>
              <w:left w:val="nil"/>
              <w:bottom w:val="single" w:sz="4" w:space="0" w:color="auto"/>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–2 280 820</w:t>
            </w:r>
          </w:p>
        </w:tc>
        <w:tc>
          <w:tcPr>
            <w:tcW w:w="855" w:type="dxa"/>
            <w:tcBorders>
              <w:top w:val="nil"/>
              <w:left w:val="nil"/>
              <w:bottom w:val="single" w:sz="4" w:space="0" w:color="auto"/>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–2 184 543</w:t>
            </w:r>
          </w:p>
        </w:tc>
        <w:tc>
          <w:tcPr>
            <w:tcW w:w="855" w:type="dxa"/>
            <w:tcBorders>
              <w:top w:val="nil"/>
              <w:left w:val="nil"/>
              <w:bottom w:val="single" w:sz="4" w:space="0" w:color="auto"/>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–1 848 150</w:t>
            </w:r>
          </w:p>
        </w:tc>
        <w:tc>
          <w:tcPr>
            <w:tcW w:w="824" w:type="dxa"/>
            <w:tcBorders>
              <w:top w:val="nil"/>
              <w:left w:val="nil"/>
              <w:bottom w:val="single" w:sz="4" w:space="0" w:color="auto"/>
              <w:right w:val="nil"/>
            </w:tcBorders>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–1 230 674</w:t>
            </w:r>
          </w:p>
        </w:tc>
        <w:tc>
          <w:tcPr>
            <w:tcW w:w="696" w:type="dxa"/>
            <w:tcBorders>
              <w:top w:val="nil"/>
              <w:left w:val="nil"/>
              <w:bottom w:val="single" w:sz="4" w:space="0" w:color="auto"/>
              <w:right w:val="nil"/>
            </w:tcBorders>
            <w:noWrap/>
          </w:tcPr>
          <w:p w:rsidR="00D007DA" w:rsidRPr="00E828C1" w:rsidRDefault="00D007DA" w:rsidP="00D007DA">
            <w:pPr>
              <w:spacing w:before="40" w:line="200" w:lineRule="exact"/>
              <w:ind w:right="-57"/>
              <w:jc w:val="right"/>
              <w:rPr>
                <w:spacing w:val="-2"/>
                <w:sz w:val="16"/>
                <w:szCs w:val="16"/>
              </w:rPr>
            </w:pPr>
            <w:r w:rsidRPr="00E828C1">
              <w:rPr>
                <w:spacing w:val="-2"/>
                <w:sz w:val="16"/>
                <w:szCs w:val="16"/>
              </w:rPr>
              <w:t>754 815</w:t>
            </w:r>
          </w:p>
        </w:tc>
      </w:tr>
    </w:tbl>
    <w:p w:rsidR="00D007DA" w:rsidRPr="00E828C1" w:rsidRDefault="00D007DA" w:rsidP="00D007DA">
      <w:pPr>
        <w:spacing w:before="0" w:line="220" w:lineRule="exact"/>
        <w:rPr>
          <w:b/>
          <w:snapToGrid w:val="0"/>
          <w:spacing w:val="-6"/>
          <w:sz w:val="20"/>
        </w:rPr>
      </w:pPr>
    </w:p>
    <w:p w:rsidR="00D007DA" w:rsidRPr="00E828C1" w:rsidRDefault="00D007DA" w:rsidP="00D007DA">
      <w:pPr>
        <w:pStyle w:val="Normaltindrag"/>
      </w:pPr>
    </w:p>
    <w:p w:rsidR="00CC6041" w:rsidRPr="00E828C1" w:rsidRDefault="00CC6041" w:rsidP="00D007DA">
      <w:pPr>
        <w:pStyle w:val="Normaltindrag"/>
      </w:pPr>
    </w:p>
    <w:p w:rsidR="00CC6041" w:rsidRPr="00E828C1" w:rsidRDefault="00CC6041" w:rsidP="00D007DA">
      <w:pPr>
        <w:pStyle w:val="Normaltindrag"/>
        <w:sectPr w:rsidR="00CC6041" w:rsidRPr="00E828C1" w:rsidSect="00B90F91">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133" w:left="1304" w:header="340" w:footer="227" w:gutter="0"/>
          <w:cols w:space="720"/>
          <w:titlePg/>
        </w:sectPr>
      </w:pPr>
    </w:p>
    <w:p w:rsidR="009B33C3" w:rsidRPr="00E828C1" w:rsidRDefault="009B33C3" w:rsidP="009B33C3">
      <w:r w:rsidRPr="00E828C1">
        <w:t>Nedan redovisas riksdagsstyrelsens ledamöters uppdrag som styrelse- och rådsledamöter i andra statliga myndigheter och uppdrag som styrelseledam</w:t>
      </w:r>
      <w:r w:rsidRPr="00E828C1">
        <w:t>ö</w:t>
      </w:r>
      <w:r w:rsidRPr="00E828C1">
        <w:t>ter i aktieb</w:t>
      </w:r>
      <w:r w:rsidRPr="00E828C1">
        <w:t>o</w:t>
      </w:r>
      <w:r w:rsidRPr="00E828C1">
        <w:t xml:space="preserve">lag samt ersättningar utbetalade av riksdagsförvaltningen under 2010. </w:t>
      </w:r>
      <w:r w:rsidRPr="00E828C1">
        <w:rPr>
          <w:i/>
        </w:rPr>
        <w:t>Riksdagsstyrelsens ledamöter den 31 december 2010</w:t>
      </w:r>
    </w:p>
    <w:p w:rsidR="009B33C3" w:rsidRPr="00E828C1" w:rsidRDefault="009B33C3" w:rsidP="009B33C3">
      <w:pPr>
        <w:pStyle w:val="Normaltindrag"/>
      </w:pPr>
    </w:p>
    <w:tbl>
      <w:tblPr>
        <w:tblStyle w:val="Brdtextmedindrag"/>
        <w:tblW w:w="6487" w:type="dxa"/>
        <w:tblInd w:w="108" w:type="dxa"/>
        <w:tblLayout w:type="fixed"/>
        <w:tblLook w:val="01E0" w:firstRow="1" w:lastRow="1" w:firstColumn="1" w:lastColumn="1" w:noHBand="0" w:noVBand="0"/>
      </w:tblPr>
      <w:tblGrid>
        <w:gridCol w:w="3211"/>
        <w:gridCol w:w="236"/>
        <w:gridCol w:w="3040"/>
      </w:tblGrid>
      <w:tr w:rsidR="0043399B" w:rsidRPr="00E828C1" w:rsidTr="0072766B">
        <w:trPr>
          <w:trHeight w:val="9554"/>
        </w:trPr>
        <w:tc>
          <w:tcPr>
            <w:tcW w:w="3211" w:type="dxa"/>
          </w:tcPr>
          <w:p w:rsidR="0043399B" w:rsidRPr="00E828C1" w:rsidRDefault="0043399B" w:rsidP="006C29F1">
            <w:pPr>
              <w:pStyle w:val="Citat"/>
              <w:spacing w:before="60" w:after="0"/>
              <w:ind w:left="142"/>
              <w:jc w:val="left"/>
              <w:rPr>
                <w:b/>
                <w:snapToGrid w:val="0"/>
                <w:sz w:val="16"/>
                <w:szCs w:val="16"/>
              </w:rPr>
            </w:pPr>
            <w:r w:rsidRPr="00E828C1">
              <w:rPr>
                <w:b/>
                <w:snapToGrid w:val="0"/>
                <w:sz w:val="16"/>
                <w:szCs w:val="16"/>
              </w:rPr>
              <w:t>Per Westerberg (M), ordf</w:t>
            </w:r>
            <w:r w:rsidRPr="00E828C1">
              <w:rPr>
                <w:b/>
                <w:snapToGrid w:val="0"/>
                <w:sz w:val="16"/>
                <w:szCs w:val="16"/>
              </w:rPr>
              <w:t>ö</w:t>
            </w:r>
            <w:r w:rsidRPr="00E828C1">
              <w:rPr>
                <w:b/>
                <w:snapToGrid w:val="0"/>
                <w:sz w:val="16"/>
                <w:szCs w:val="16"/>
              </w:rPr>
              <w:t xml:space="preserve">rande </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1 703 760 kr</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Sven-Erik Österberg (S), l</w:t>
            </w:r>
            <w:r w:rsidRPr="00E828C1">
              <w:rPr>
                <w:b/>
                <w:snapToGrid w:val="0"/>
                <w:sz w:val="16"/>
                <w:szCs w:val="16"/>
              </w:rPr>
              <w:t>e</w:t>
            </w:r>
            <w:r w:rsidRPr="00E828C1">
              <w:rPr>
                <w:b/>
                <w:snapToGrid w:val="0"/>
                <w:sz w:val="16"/>
                <w:szCs w:val="16"/>
              </w:rPr>
              <w:t>damot</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766 999 kr</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Anna Kinberg Batra (M), led</w:t>
            </w:r>
            <w:r w:rsidRPr="00E828C1">
              <w:rPr>
                <w:b/>
                <w:snapToGrid w:val="0"/>
                <w:sz w:val="16"/>
                <w:szCs w:val="16"/>
              </w:rPr>
              <w:t>a</w:t>
            </w:r>
            <w:r w:rsidRPr="00E828C1">
              <w:rPr>
                <w:b/>
                <w:snapToGrid w:val="0"/>
                <w:sz w:val="16"/>
                <w:szCs w:val="16"/>
              </w:rPr>
              <w:t>mot</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819 826 kr</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Karin Åström (S), l</w:t>
            </w:r>
            <w:r w:rsidRPr="00E828C1">
              <w:rPr>
                <w:b/>
                <w:snapToGrid w:val="0"/>
                <w:sz w:val="16"/>
                <w:szCs w:val="16"/>
              </w:rPr>
              <w:t>e</w:t>
            </w:r>
            <w:r w:rsidRPr="00E828C1">
              <w:rPr>
                <w:b/>
                <w:snapToGrid w:val="0"/>
                <w:sz w:val="16"/>
                <w:szCs w:val="16"/>
              </w:rPr>
              <w:t>damot</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698 821 kr</w:t>
            </w:r>
          </w:p>
          <w:p w:rsidR="0043399B" w:rsidRPr="00E828C1" w:rsidRDefault="0043399B" w:rsidP="00031853">
            <w:pPr>
              <w:pStyle w:val="Citat"/>
              <w:spacing w:before="60" w:after="0"/>
              <w:ind w:left="142"/>
              <w:jc w:val="left"/>
              <w:rPr>
                <w:i/>
                <w:snapToGrid w:val="0"/>
                <w:sz w:val="16"/>
                <w:szCs w:val="16"/>
              </w:rPr>
            </w:pPr>
            <w:r w:rsidRPr="00E828C1">
              <w:rPr>
                <w:i/>
                <w:snapToGrid w:val="0"/>
                <w:sz w:val="16"/>
                <w:szCs w:val="16"/>
              </w:rPr>
              <w:t>Övriga uppdrag:</w:t>
            </w:r>
          </w:p>
          <w:p w:rsidR="0043399B" w:rsidRPr="00E828C1" w:rsidRDefault="0043399B" w:rsidP="00031853">
            <w:pPr>
              <w:pStyle w:val="Citat"/>
              <w:spacing w:before="60" w:after="0"/>
              <w:ind w:left="142"/>
              <w:jc w:val="left"/>
              <w:rPr>
                <w:snapToGrid w:val="0"/>
                <w:sz w:val="16"/>
                <w:szCs w:val="16"/>
              </w:rPr>
            </w:pPr>
            <w:r w:rsidRPr="00E828C1">
              <w:rPr>
                <w:snapToGrid w:val="0"/>
                <w:sz w:val="16"/>
                <w:szCs w:val="16"/>
              </w:rPr>
              <w:t>Valrossen AB, ledamot</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Margareta Pålsson (M), led</w:t>
            </w:r>
            <w:r w:rsidRPr="00E828C1">
              <w:rPr>
                <w:b/>
                <w:snapToGrid w:val="0"/>
                <w:sz w:val="16"/>
                <w:szCs w:val="16"/>
              </w:rPr>
              <w:t>a</w:t>
            </w:r>
            <w:r w:rsidRPr="00E828C1">
              <w:rPr>
                <w:b/>
                <w:snapToGrid w:val="0"/>
                <w:sz w:val="16"/>
                <w:szCs w:val="16"/>
              </w:rPr>
              <w:t xml:space="preserve">mot </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800 998 kr</w:t>
            </w:r>
          </w:p>
          <w:p w:rsidR="0043399B" w:rsidRPr="00E828C1" w:rsidRDefault="0043399B" w:rsidP="00031853">
            <w:pPr>
              <w:pStyle w:val="Citat"/>
              <w:spacing w:before="60" w:after="0"/>
              <w:ind w:left="142"/>
              <w:jc w:val="left"/>
              <w:rPr>
                <w:i/>
                <w:snapToGrid w:val="0"/>
                <w:sz w:val="16"/>
                <w:szCs w:val="16"/>
              </w:rPr>
            </w:pPr>
            <w:r w:rsidRPr="00E828C1">
              <w:rPr>
                <w:i/>
                <w:snapToGrid w:val="0"/>
                <w:sz w:val="16"/>
                <w:szCs w:val="16"/>
              </w:rPr>
              <w:t>Övriga uppdrag:</w:t>
            </w:r>
          </w:p>
          <w:p w:rsidR="0043399B" w:rsidRPr="00E828C1" w:rsidRDefault="0043399B" w:rsidP="006C29F1">
            <w:pPr>
              <w:pStyle w:val="Citat"/>
              <w:spacing w:after="0"/>
              <w:ind w:left="142"/>
              <w:jc w:val="left"/>
              <w:rPr>
                <w:snapToGrid w:val="0"/>
                <w:sz w:val="16"/>
                <w:szCs w:val="16"/>
              </w:rPr>
            </w:pPr>
            <w:r w:rsidRPr="00E828C1">
              <w:rPr>
                <w:snapToGrid w:val="0"/>
                <w:sz w:val="16"/>
                <w:szCs w:val="16"/>
              </w:rPr>
              <w:t>Skolverkets insynsråd</w:t>
            </w:r>
          </w:p>
          <w:p w:rsidR="0043399B" w:rsidRPr="00E828C1" w:rsidRDefault="0043399B" w:rsidP="006C29F1">
            <w:pPr>
              <w:pStyle w:val="Citat"/>
              <w:spacing w:after="0"/>
              <w:ind w:left="142"/>
              <w:jc w:val="left"/>
              <w:rPr>
                <w:snapToGrid w:val="0"/>
                <w:sz w:val="16"/>
                <w:szCs w:val="16"/>
              </w:rPr>
            </w:pPr>
            <w:r w:rsidRPr="00E828C1">
              <w:rPr>
                <w:snapToGrid w:val="0"/>
                <w:sz w:val="16"/>
                <w:szCs w:val="16"/>
              </w:rPr>
              <w:t>Förvaltningsstiftelsen för SVT, SR och UR, led</w:t>
            </w:r>
            <w:r w:rsidRPr="00E828C1">
              <w:rPr>
                <w:snapToGrid w:val="0"/>
                <w:sz w:val="16"/>
                <w:szCs w:val="16"/>
              </w:rPr>
              <w:t>a</w:t>
            </w:r>
            <w:r w:rsidRPr="00E828C1">
              <w:rPr>
                <w:snapToGrid w:val="0"/>
                <w:sz w:val="16"/>
                <w:szCs w:val="16"/>
              </w:rPr>
              <w:t>mot</w:t>
            </w:r>
          </w:p>
          <w:p w:rsidR="0043399B" w:rsidRPr="00E828C1" w:rsidRDefault="0043399B" w:rsidP="006C29F1">
            <w:pPr>
              <w:pStyle w:val="Citat"/>
              <w:spacing w:after="0"/>
              <w:ind w:left="142"/>
              <w:jc w:val="left"/>
              <w:rPr>
                <w:snapToGrid w:val="0"/>
                <w:sz w:val="16"/>
                <w:szCs w:val="16"/>
              </w:rPr>
            </w:pPr>
            <w:r w:rsidRPr="00E828C1">
              <w:rPr>
                <w:snapToGrid w:val="0"/>
                <w:sz w:val="16"/>
                <w:szCs w:val="16"/>
              </w:rPr>
              <w:t>Länsstyrelsen Skåne, ledamot</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Leif Jakobsson (S), l</w:t>
            </w:r>
            <w:r w:rsidRPr="00E828C1">
              <w:rPr>
                <w:b/>
                <w:snapToGrid w:val="0"/>
                <w:sz w:val="16"/>
                <w:szCs w:val="16"/>
              </w:rPr>
              <w:t>e</w:t>
            </w:r>
            <w:r w:rsidRPr="00E828C1">
              <w:rPr>
                <w:b/>
                <w:snapToGrid w:val="0"/>
                <w:sz w:val="16"/>
                <w:szCs w:val="16"/>
              </w:rPr>
              <w:t>damot</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796 933 kr</w:t>
            </w:r>
          </w:p>
          <w:p w:rsidR="0043399B" w:rsidRPr="00E828C1" w:rsidRDefault="0043399B" w:rsidP="00031853">
            <w:pPr>
              <w:pStyle w:val="Citat"/>
              <w:spacing w:before="60" w:after="0"/>
              <w:ind w:left="142"/>
              <w:jc w:val="left"/>
              <w:rPr>
                <w:i/>
                <w:snapToGrid w:val="0"/>
                <w:sz w:val="16"/>
                <w:szCs w:val="16"/>
              </w:rPr>
            </w:pPr>
            <w:r w:rsidRPr="00E828C1">
              <w:rPr>
                <w:i/>
                <w:snapToGrid w:val="0"/>
                <w:sz w:val="16"/>
                <w:szCs w:val="16"/>
              </w:rPr>
              <w:t>Övriga uppdrag:</w:t>
            </w:r>
          </w:p>
          <w:p w:rsidR="0043399B" w:rsidRPr="00E828C1" w:rsidRDefault="0043399B" w:rsidP="006C29F1">
            <w:pPr>
              <w:pStyle w:val="Citat"/>
              <w:spacing w:after="0"/>
              <w:ind w:left="142"/>
              <w:jc w:val="left"/>
              <w:rPr>
                <w:snapToGrid w:val="0"/>
                <w:sz w:val="16"/>
                <w:szCs w:val="16"/>
              </w:rPr>
            </w:pPr>
            <w:r w:rsidRPr="00E828C1">
              <w:rPr>
                <w:snapToGrid w:val="0"/>
                <w:sz w:val="16"/>
                <w:szCs w:val="16"/>
              </w:rPr>
              <w:t>Sabo AB, ordförande</w:t>
            </w:r>
          </w:p>
          <w:p w:rsidR="0043399B" w:rsidRPr="00E828C1" w:rsidRDefault="0043399B" w:rsidP="006C29F1">
            <w:pPr>
              <w:pStyle w:val="Citat"/>
              <w:spacing w:after="0"/>
              <w:ind w:left="142"/>
              <w:jc w:val="left"/>
              <w:rPr>
                <w:snapToGrid w:val="0"/>
                <w:sz w:val="16"/>
                <w:szCs w:val="16"/>
              </w:rPr>
            </w:pPr>
            <w:r w:rsidRPr="00E828C1">
              <w:rPr>
                <w:snapToGrid w:val="0"/>
                <w:sz w:val="16"/>
                <w:szCs w:val="16"/>
              </w:rPr>
              <w:t>MKB Fastighets AB, suppleant</w:t>
            </w:r>
          </w:p>
          <w:p w:rsidR="0043399B" w:rsidRPr="00E828C1" w:rsidRDefault="0043399B" w:rsidP="006C29F1">
            <w:pPr>
              <w:pStyle w:val="Citat"/>
              <w:spacing w:before="120" w:after="0"/>
              <w:ind w:left="142"/>
              <w:jc w:val="left"/>
              <w:rPr>
                <w:b/>
                <w:snapToGrid w:val="0"/>
                <w:sz w:val="16"/>
                <w:szCs w:val="16"/>
              </w:rPr>
            </w:pPr>
            <w:r w:rsidRPr="00E828C1">
              <w:rPr>
                <w:b/>
                <w:snapToGrid w:val="0"/>
                <w:sz w:val="16"/>
                <w:szCs w:val="16"/>
              </w:rPr>
              <w:t>Tomas Tobé (M), led</w:t>
            </w:r>
            <w:r w:rsidRPr="00E828C1">
              <w:rPr>
                <w:b/>
                <w:snapToGrid w:val="0"/>
                <w:sz w:val="16"/>
                <w:szCs w:val="16"/>
              </w:rPr>
              <w:t>a</w:t>
            </w:r>
            <w:r w:rsidRPr="00E828C1">
              <w:rPr>
                <w:b/>
                <w:snapToGrid w:val="0"/>
                <w:sz w:val="16"/>
                <w:szCs w:val="16"/>
              </w:rPr>
              <w:t xml:space="preserve">mot </w:t>
            </w:r>
          </w:p>
          <w:p w:rsidR="0043399B" w:rsidRPr="00E828C1" w:rsidRDefault="0043399B" w:rsidP="006C29F1">
            <w:pPr>
              <w:pStyle w:val="Citat"/>
              <w:spacing w:after="0"/>
              <w:ind w:left="142"/>
              <w:jc w:val="left"/>
              <w:rPr>
                <w:snapToGrid w:val="0"/>
                <w:sz w:val="16"/>
                <w:szCs w:val="16"/>
              </w:rPr>
            </w:pPr>
            <w:r w:rsidRPr="00E828C1">
              <w:rPr>
                <w:snapToGrid w:val="0"/>
                <w:sz w:val="16"/>
                <w:szCs w:val="16"/>
              </w:rPr>
              <w:t>Ersättning: 723 757 kr</w:t>
            </w:r>
          </w:p>
          <w:p w:rsidR="006C29F1" w:rsidRPr="00E828C1" w:rsidRDefault="006C29F1" w:rsidP="006C29F1">
            <w:pPr>
              <w:pStyle w:val="Citat"/>
              <w:spacing w:before="120" w:after="0"/>
              <w:ind w:left="142"/>
              <w:jc w:val="left"/>
              <w:rPr>
                <w:b/>
                <w:snapToGrid w:val="0"/>
                <w:sz w:val="16"/>
                <w:szCs w:val="16"/>
              </w:rPr>
            </w:pPr>
            <w:r w:rsidRPr="00E828C1">
              <w:rPr>
                <w:b/>
                <w:snapToGrid w:val="0"/>
                <w:sz w:val="16"/>
                <w:szCs w:val="16"/>
              </w:rPr>
              <w:t>Pia Nilsson (S), led</w:t>
            </w:r>
            <w:r w:rsidRPr="00E828C1">
              <w:rPr>
                <w:b/>
                <w:snapToGrid w:val="0"/>
                <w:sz w:val="16"/>
                <w:szCs w:val="16"/>
              </w:rPr>
              <w:t>a</w:t>
            </w:r>
            <w:r w:rsidRPr="00E828C1">
              <w:rPr>
                <w:b/>
                <w:snapToGrid w:val="0"/>
                <w:sz w:val="16"/>
                <w:szCs w:val="16"/>
              </w:rPr>
              <w:t>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Ersättning: 698 922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Västmanlands polisstyrelse, ersä</w:t>
            </w:r>
            <w:r w:rsidRPr="00E828C1">
              <w:rPr>
                <w:snapToGrid w:val="0"/>
                <w:sz w:val="16"/>
                <w:szCs w:val="16"/>
              </w:rPr>
              <w:t>t</w:t>
            </w:r>
            <w:r w:rsidRPr="00E828C1">
              <w:rPr>
                <w:snapToGrid w:val="0"/>
                <w:sz w:val="16"/>
                <w:szCs w:val="16"/>
              </w:rPr>
              <w:t>tare</w:t>
            </w:r>
          </w:p>
          <w:p w:rsidR="006C29F1" w:rsidRPr="00E828C1" w:rsidRDefault="006C29F1" w:rsidP="006C29F1">
            <w:pPr>
              <w:pStyle w:val="Citat"/>
              <w:spacing w:before="120" w:after="0"/>
              <w:ind w:left="142"/>
              <w:jc w:val="left"/>
              <w:rPr>
                <w:b/>
                <w:snapToGrid w:val="0"/>
                <w:sz w:val="16"/>
                <w:szCs w:val="16"/>
              </w:rPr>
            </w:pPr>
            <w:r w:rsidRPr="00E828C1">
              <w:rPr>
                <w:b/>
                <w:snapToGrid w:val="0"/>
                <w:sz w:val="16"/>
                <w:szCs w:val="16"/>
              </w:rPr>
              <w:t>Magdalena Andersson (M), l</w:t>
            </w:r>
            <w:r w:rsidRPr="00E828C1">
              <w:rPr>
                <w:b/>
                <w:snapToGrid w:val="0"/>
                <w:sz w:val="16"/>
                <w:szCs w:val="16"/>
              </w:rPr>
              <w:t>e</w:t>
            </w:r>
            <w:r w:rsidRPr="00E828C1">
              <w:rPr>
                <w:b/>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Ersättning: 773 203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Stiftelsen Fria Media, l</w:t>
            </w:r>
            <w:r w:rsidRPr="00E828C1">
              <w:rPr>
                <w:snapToGrid w:val="0"/>
                <w:sz w:val="16"/>
                <w:szCs w:val="16"/>
              </w:rPr>
              <w:t>e</w:t>
            </w:r>
            <w:r w:rsidRPr="00E828C1">
              <w:rPr>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Donationsrådet,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Apotekens Service AB, revisor fr.o.m. 2010-04-12</w:t>
            </w:r>
          </w:p>
          <w:p w:rsidR="006C29F1" w:rsidRPr="00E828C1" w:rsidRDefault="006C29F1" w:rsidP="006C29F1">
            <w:pPr>
              <w:pStyle w:val="Citat"/>
              <w:spacing w:before="120" w:after="0"/>
              <w:ind w:left="142"/>
              <w:jc w:val="left"/>
              <w:rPr>
                <w:b/>
                <w:snapToGrid w:val="0"/>
                <w:sz w:val="16"/>
                <w:szCs w:val="16"/>
              </w:rPr>
            </w:pPr>
            <w:r w:rsidRPr="00E828C1">
              <w:rPr>
                <w:b/>
                <w:snapToGrid w:val="0"/>
                <w:sz w:val="16"/>
                <w:szCs w:val="16"/>
              </w:rPr>
              <w:t>Mikaela Valtersson (MP), led</w:t>
            </w:r>
            <w:r w:rsidRPr="00E828C1">
              <w:rPr>
                <w:b/>
                <w:snapToGrid w:val="0"/>
                <w:sz w:val="16"/>
                <w:szCs w:val="16"/>
              </w:rPr>
              <w:t>a</w:t>
            </w:r>
            <w:r w:rsidRPr="00E828C1">
              <w:rPr>
                <w:b/>
                <w:snapToGrid w:val="0"/>
                <w:sz w:val="16"/>
                <w:szCs w:val="16"/>
              </w:rPr>
              <w:t>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Ersättning: 692 665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before="60" w:after="0"/>
              <w:ind w:left="142"/>
              <w:jc w:val="left"/>
              <w:rPr>
                <w:snapToGrid w:val="0"/>
                <w:sz w:val="16"/>
                <w:szCs w:val="16"/>
              </w:rPr>
            </w:pPr>
            <w:r w:rsidRPr="00E828C1">
              <w:rPr>
                <w:snapToGrid w:val="0"/>
                <w:sz w:val="16"/>
                <w:szCs w:val="16"/>
              </w:rPr>
              <w:t>Kommittén för cirkulär migration och u</w:t>
            </w:r>
            <w:r w:rsidRPr="00E828C1">
              <w:rPr>
                <w:snapToGrid w:val="0"/>
                <w:sz w:val="16"/>
                <w:szCs w:val="16"/>
              </w:rPr>
              <w:t>t</w:t>
            </w:r>
            <w:r w:rsidRPr="00E828C1">
              <w:rPr>
                <w:snapToGrid w:val="0"/>
                <w:sz w:val="16"/>
                <w:szCs w:val="16"/>
              </w:rPr>
              <w:t xml:space="preserve">veckling, ordförande </w:t>
            </w:r>
          </w:p>
          <w:p w:rsidR="006C29F1" w:rsidRPr="00E828C1" w:rsidRDefault="006C29F1" w:rsidP="006C29F1">
            <w:pPr>
              <w:pStyle w:val="Citat"/>
              <w:spacing w:before="180" w:after="0"/>
              <w:ind w:left="142"/>
              <w:jc w:val="left"/>
              <w:rPr>
                <w:b/>
                <w:snapToGrid w:val="0"/>
                <w:sz w:val="16"/>
                <w:szCs w:val="16"/>
              </w:rPr>
            </w:pPr>
            <w:r w:rsidRPr="00E828C1">
              <w:rPr>
                <w:b/>
                <w:snapToGrid w:val="0"/>
                <w:sz w:val="16"/>
                <w:szCs w:val="16"/>
              </w:rPr>
              <w:t xml:space="preserve">Johan Pehrson (FP), ledamot </w:t>
            </w:r>
          </w:p>
          <w:p w:rsidR="006C29F1" w:rsidRPr="00E828C1" w:rsidRDefault="006C29F1" w:rsidP="006C29F1">
            <w:pPr>
              <w:pStyle w:val="Citat"/>
              <w:spacing w:after="0"/>
              <w:ind w:left="142"/>
              <w:jc w:val="left"/>
              <w:rPr>
                <w:snapToGrid w:val="0"/>
                <w:sz w:val="16"/>
                <w:szCs w:val="16"/>
              </w:rPr>
            </w:pPr>
            <w:r w:rsidRPr="00E828C1">
              <w:rPr>
                <w:snapToGrid w:val="0"/>
                <w:sz w:val="16"/>
                <w:szCs w:val="16"/>
              </w:rPr>
              <w:t>Ersättning: 774 224 kr</w:t>
            </w:r>
          </w:p>
          <w:p w:rsidR="004604DC" w:rsidRPr="00E828C1" w:rsidRDefault="004604DC" w:rsidP="004604DC">
            <w:pPr>
              <w:pStyle w:val="Citat"/>
              <w:spacing w:before="120" w:after="0"/>
              <w:ind w:left="142"/>
              <w:jc w:val="left"/>
              <w:rPr>
                <w:b/>
                <w:snapToGrid w:val="0"/>
                <w:sz w:val="16"/>
                <w:szCs w:val="16"/>
              </w:rPr>
            </w:pPr>
            <w:r w:rsidRPr="00E828C1">
              <w:rPr>
                <w:b/>
                <w:snapToGrid w:val="0"/>
                <w:sz w:val="16"/>
                <w:szCs w:val="16"/>
              </w:rPr>
              <w:t>Carina Adolfsson Elgestam (S), suppl</w:t>
            </w:r>
            <w:r w:rsidRPr="00E828C1">
              <w:rPr>
                <w:b/>
                <w:snapToGrid w:val="0"/>
                <w:sz w:val="16"/>
                <w:szCs w:val="16"/>
              </w:rPr>
              <w:t>e</w:t>
            </w:r>
            <w:r w:rsidRPr="00E828C1">
              <w:rPr>
                <w:b/>
                <w:snapToGrid w:val="0"/>
                <w:sz w:val="16"/>
                <w:szCs w:val="16"/>
              </w:rPr>
              <w:t>ant</w:t>
            </w:r>
          </w:p>
          <w:p w:rsidR="004604DC" w:rsidRPr="00E828C1" w:rsidRDefault="004604DC" w:rsidP="004604DC">
            <w:pPr>
              <w:pStyle w:val="Citat"/>
              <w:spacing w:after="60"/>
              <w:ind w:left="142"/>
              <w:jc w:val="left"/>
              <w:rPr>
                <w:snapToGrid w:val="0"/>
                <w:sz w:val="16"/>
                <w:szCs w:val="16"/>
              </w:rPr>
            </w:pPr>
            <w:r w:rsidRPr="00E828C1">
              <w:rPr>
                <w:snapToGrid w:val="0"/>
                <w:sz w:val="16"/>
                <w:szCs w:val="16"/>
              </w:rPr>
              <w:t>Ersättning: 680 872 kr</w:t>
            </w:r>
          </w:p>
          <w:p w:rsidR="004604DC" w:rsidRPr="00E828C1" w:rsidRDefault="004604DC" w:rsidP="004604DC">
            <w:pPr>
              <w:pStyle w:val="Citat"/>
              <w:spacing w:before="60" w:after="0"/>
              <w:ind w:left="142"/>
              <w:jc w:val="left"/>
              <w:rPr>
                <w:i/>
                <w:snapToGrid w:val="0"/>
                <w:sz w:val="16"/>
                <w:szCs w:val="16"/>
              </w:rPr>
            </w:pPr>
            <w:r w:rsidRPr="00E828C1">
              <w:rPr>
                <w:i/>
                <w:snapToGrid w:val="0"/>
                <w:sz w:val="16"/>
                <w:szCs w:val="16"/>
              </w:rPr>
              <w:t>Övriga uppdrag:</w:t>
            </w:r>
          </w:p>
          <w:p w:rsidR="004604DC" w:rsidRPr="00E828C1" w:rsidRDefault="004604DC" w:rsidP="004604DC">
            <w:pPr>
              <w:pStyle w:val="Citat"/>
              <w:spacing w:after="0"/>
              <w:ind w:left="142"/>
              <w:jc w:val="left"/>
              <w:rPr>
                <w:snapToGrid w:val="0"/>
                <w:sz w:val="16"/>
                <w:szCs w:val="16"/>
              </w:rPr>
            </w:pPr>
            <w:r w:rsidRPr="00E828C1">
              <w:rPr>
                <w:snapToGrid w:val="0"/>
                <w:sz w:val="16"/>
                <w:szCs w:val="16"/>
              </w:rPr>
              <w:t>Vida vision AB</w:t>
            </w:r>
          </w:p>
          <w:p w:rsidR="004604DC" w:rsidRPr="00E828C1" w:rsidRDefault="004604DC" w:rsidP="004604DC">
            <w:pPr>
              <w:pStyle w:val="Citat"/>
              <w:spacing w:after="0"/>
              <w:ind w:left="142"/>
              <w:jc w:val="left"/>
              <w:rPr>
                <w:snapToGrid w:val="0"/>
                <w:sz w:val="16"/>
                <w:szCs w:val="16"/>
              </w:rPr>
            </w:pPr>
            <w:r w:rsidRPr="00E828C1">
              <w:rPr>
                <w:snapToGrid w:val="0"/>
                <w:sz w:val="16"/>
                <w:szCs w:val="16"/>
              </w:rPr>
              <w:t>Riksrevisionens styrelse, ledamot</w:t>
            </w:r>
          </w:p>
          <w:p w:rsidR="004604DC" w:rsidRPr="00E828C1" w:rsidRDefault="004604DC" w:rsidP="004604DC">
            <w:pPr>
              <w:pStyle w:val="Citat"/>
              <w:spacing w:after="0"/>
              <w:ind w:left="142"/>
              <w:jc w:val="left"/>
              <w:rPr>
                <w:snapToGrid w:val="0"/>
                <w:sz w:val="16"/>
                <w:szCs w:val="16"/>
              </w:rPr>
            </w:pPr>
            <w:r w:rsidRPr="00E828C1">
              <w:rPr>
                <w:snapToGrid w:val="0"/>
                <w:sz w:val="16"/>
                <w:szCs w:val="16"/>
              </w:rPr>
              <w:t>Länsstyrelsen i Kronobergs läns insyn</w:t>
            </w:r>
            <w:r w:rsidRPr="00E828C1">
              <w:rPr>
                <w:snapToGrid w:val="0"/>
                <w:sz w:val="16"/>
                <w:szCs w:val="16"/>
              </w:rPr>
              <w:t>s</w:t>
            </w:r>
            <w:r w:rsidRPr="00E828C1">
              <w:rPr>
                <w:snapToGrid w:val="0"/>
                <w:sz w:val="16"/>
                <w:szCs w:val="16"/>
              </w:rPr>
              <w:t>råd, ledamot</w:t>
            </w:r>
          </w:p>
          <w:p w:rsidR="004604DC" w:rsidRPr="00E828C1" w:rsidRDefault="004604DC" w:rsidP="004604DC">
            <w:pPr>
              <w:pStyle w:val="Citat"/>
              <w:spacing w:before="120" w:after="0"/>
              <w:ind w:left="142"/>
              <w:jc w:val="left"/>
              <w:rPr>
                <w:b/>
                <w:snapToGrid w:val="0"/>
                <w:sz w:val="16"/>
                <w:szCs w:val="16"/>
              </w:rPr>
            </w:pPr>
            <w:r w:rsidRPr="00E828C1">
              <w:rPr>
                <w:b/>
                <w:snapToGrid w:val="0"/>
                <w:sz w:val="16"/>
                <w:szCs w:val="16"/>
              </w:rPr>
              <w:t>Mats Gerdau (M), su</w:t>
            </w:r>
            <w:r w:rsidRPr="00E828C1">
              <w:rPr>
                <w:b/>
                <w:snapToGrid w:val="0"/>
                <w:sz w:val="16"/>
                <w:szCs w:val="16"/>
              </w:rPr>
              <w:t>p</w:t>
            </w:r>
            <w:r w:rsidRPr="00E828C1">
              <w:rPr>
                <w:b/>
                <w:snapToGrid w:val="0"/>
                <w:sz w:val="16"/>
                <w:szCs w:val="16"/>
              </w:rPr>
              <w:t>pleant</w:t>
            </w:r>
          </w:p>
          <w:p w:rsidR="004604DC" w:rsidRPr="00E828C1" w:rsidRDefault="004604DC" w:rsidP="004604DC">
            <w:pPr>
              <w:pStyle w:val="Citat"/>
              <w:spacing w:after="60"/>
              <w:ind w:left="142"/>
              <w:jc w:val="left"/>
              <w:rPr>
                <w:snapToGrid w:val="0"/>
                <w:sz w:val="16"/>
                <w:szCs w:val="16"/>
              </w:rPr>
            </w:pPr>
            <w:r w:rsidRPr="00E828C1">
              <w:rPr>
                <w:snapToGrid w:val="0"/>
                <w:sz w:val="16"/>
                <w:szCs w:val="16"/>
              </w:rPr>
              <w:t>Ersättning: 664 502 kr</w:t>
            </w:r>
          </w:p>
          <w:p w:rsidR="004604DC" w:rsidRPr="00E828C1" w:rsidRDefault="004604DC" w:rsidP="004604DC">
            <w:pPr>
              <w:pStyle w:val="Citat"/>
              <w:spacing w:before="60" w:after="0"/>
              <w:ind w:left="142"/>
              <w:jc w:val="left"/>
              <w:rPr>
                <w:i/>
                <w:snapToGrid w:val="0"/>
                <w:sz w:val="16"/>
                <w:szCs w:val="16"/>
              </w:rPr>
            </w:pPr>
            <w:r w:rsidRPr="00E828C1">
              <w:rPr>
                <w:i/>
                <w:snapToGrid w:val="0"/>
                <w:sz w:val="16"/>
                <w:szCs w:val="16"/>
              </w:rPr>
              <w:t>Övriga uppdrag:</w:t>
            </w:r>
          </w:p>
          <w:p w:rsidR="004604DC" w:rsidRPr="00E828C1" w:rsidRDefault="004604DC" w:rsidP="004604DC">
            <w:pPr>
              <w:pStyle w:val="Citat"/>
              <w:spacing w:after="0"/>
              <w:ind w:left="142"/>
              <w:jc w:val="left"/>
              <w:rPr>
                <w:snapToGrid w:val="0"/>
                <w:sz w:val="16"/>
                <w:szCs w:val="16"/>
              </w:rPr>
            </w:pPr>
            <w:r w:rsidRPr="00E828C1">
              <w:rPr>
                <w:snapToGrid w:val="0"/>
                <w:sz w:val="16"/>
                <w:szCs w:val="16"/>
              </w:rPr>
              <w:t>Medborgarskolans Friskolor i Stoc</w:t>
            </w:r>
            <w:r w:rsidRPr="00E828C1">
              <w:rPr>
                <w:snapToGrid w:val="0"/>
                <w:sz w:val="16"/>
                <w:szCs w:val="16"/>
              </w:rPr>
              <w:t>k</w:t>
            </w:r>
            <w:r w:rsidRPr="00E828C1">
              <w:rPr>
                <w:snapToGrid w:val="0"/>
                <w:sz w:val="16"/>
                <w:szCs w:val="16"/>
              </w:rPr>
              <w:t>holm AB, ordf</w:t>
            </w:r>
            <w:r w:rsidRPr="00E828C1">
              <w:rPr>
                <w:snapToGrid w:val="0"/>
                <w:sz w:val="16"/>
                <w:szCs w:val="16"/>
              </w:rPr>
              <w:t>ö</w:t>
            </w:r>
            <w:r w:rsidRPr="00E828C1">
              <w:rPr>
                <w:snapToGrid w:val="0"/>
                <w:sz w:val="16"/>
                <w:szCs w:val="16"/>
              </w:rPr>
              <w:t xml:space="preserve">rande fr.o.m. </w:t>
            </w:r>
          </w:p>
          <w:p w:rsidR="004604DC" w:rsidRPr="00E828C1" w:rsidRDefault="004604DC" w:rsidP="004604DC">
            <w:pPr>
              <w:pStyle w:val="Citat"/>
              <w:spacing w:after="0"/>
              <w:ind w:left="142"/>
              <w:jc w:val="left"/>
              <w:rPr>
                <w:snapToGrid w:val="0"/>
                <w:sz w:val="16"/>
                <w:szCs w:val="16"/>
              </w:rPr>
            </w:pPr>
            <w:r w:rsidRPr="00E828C1">
              <w:rPr>
                <w:snapToGrid w:val="0"/>
                <w:sz w:val="16"/>
                <w:szCs w:val="16"/>
              </w:rPr>
              <w:t>2010-05-15</w:t>
            </w:r>
          </w:p>
          <w:p w:rsidR="004604DC" w:rsidRPr="00E828C1" w:rsidRDefault="004604DC" w:rsidP="004604DC">
            <w:pPr>
              <w:pStyle w:val="Citat"/>
              <w:spacing w:after="0"/>
              <w:ind w:left="142"/>
              <w:jc w:val="left"/>
              <w:rPr>
                <w:snapToGrid w:val="0"/>
                <w:sz w:val="16"/>
                <w:szCs w:val="16"/>
              </w:rPr>
            </w:pPr>
            <w:r w:rsidRPr="00E828C1">
              <w:rPr>
                <w:snapToGrid w:val="0"/>
                <w:sz w:val="16"/>
                <w:szCs w:val="16"/>
              </w:rPr>
              <w:t>Medborgarskolan i Stockholm, led</w:t>
            </w:r>
            <w:r w:rsidRPr="00E828C1">
              <w:rPr>
                <w:snapToGrid w:val="0"/>
                <w:sz w:val="16"/>
                <w:szCs w:val="16"/>
              </w:rPr>
              <w:t>a</w:t>
            </w:r>
            <w:r w:rsidRPr="00E828C1">
              <w:rPr>
                <w:snapToGrid w:val="0"/>
                <w:sz w:val="16"/>
                <w:szCs w:val="16"/>
              </w:rPr>
              <w:t>mot</w:t>
            </w:r>
          </w:p>
          <w:p w:rsidR="004604DC" w:rsidRPr="00E828C1" w:rsidRDefault="004604DC" w:rsidP="004604DC">
            <w:pPr>
              <w:pStyle w:val="Citat"/>
              <w:spacing w:after="0"/>
              <w:ind w:left="142"/>
              <w:jc w:val="left"/>
              <w:rPr>
                <w:snapToGrid w:val="0"/>
                <w:sz w:val="16"/>
                <w:szCs w:val="16"/>
              </w:rPr>
            </w:pPr>
            <w:r w:rsidRPr="00E828C1">
              <w:rPr>
                <w:snapToGrid w:val="0"/>
                <w:sz w:val="16"/>
                <w:szCs w:val="16"/>
              </w:rPr>
              <w:t>Kommunfullmäktige i Nacka, ordföra</w:t>
            </w:r>
            <w:r w:rsidRPr="00E828C1">
              <w:rPr>
                <w:snapToGrid w:val="0"/>
                <w:sz w:val="16"/>
                <w:szCs w:val="16"/>
              </w:rPr>
              <w:t>n</w:t>
            </w:r>
            <w:r w:rsidRPr="00E828C1">
              <w:rPr>
                <w:snapToGrid w:val="0"/>
                <w:sz w:val="16"/>
                <w:szCs w:val="16"/>
              </w:rPr>
              <w:t>de</w:t>
            </w:r>
          </w:p>
          <w:p w:rsidR="004604DC" w:rsidRPr="00E828C1" w:rsidRDefault="004604DC" w:rsidP="004604DC">
            <w:pPr>
              <w:pStyle w:val="Citat"/>
              <w:spacing w:before="120" w:after="0"/>
              <w:ind w:left="142"/>
              <w:jc w:val="left"/>
              <w:rPr>
                <w:b/>
                <w:snapToGrid w:val="0"/>
                <w:sz w:val="16"/>
                <w:szCs w:val="16"/>
              </w:rPr>
            </w:pPr>
            <w:r w:rsidRPr="00E828C1">
              <w:rPr>
                <w:b/>
                <w:snapToGrid w:val="0"/>
                <w:sz w:val="16"/>
                <w:szCs w:val="16"/>
              </w:rPr>
              <w:t>Mehmet Kaplan (MP), suppl</w:t>
            </w:r>
            <w:r w:rsidRPr="00E828C1">
              <w:rPr>
                <w:b/>
                <w:snapToGrid w:val="0"/>
                <w:sz w:val="16"/>
                <w:szCs w:val="16"/>
              </w:rPr>
              <w:t>e</w:t>
            </w:r>
            <w:r w:rsidRPr="00E828C1">
              <w:rPr>
                <w:b/>
                <w:snapToGrid w:val="0"/>
                <w:sz w:val="16"/>
                <w:szCs w:val="16"/>
              </w:rPr>
              <w:t xml:space="preserve">ant </w:t>
            </w:r>
          </w:p>
          <w:p w:rsidR="004604DC" w:rsidRPr="00E828C1" w:rsidRDefault="004604DC" w:rsidP="004604DC">
            <w:pPr>
              <w:pStyle w:val="Citat"/>
              <w:spacing w:after="60"/>
              <w:ind w:left="142"/>
              <w:jc w:val="left"/>
              <w:rPr>
                <w:snapToGrid w:val="0"/>
                <w:sz w:val="16"/>
                <w:szCs w:val="16"/>
              </w:rPr>
            </w:pPr>
            <w:r w:rsidRPr="00E828C1">
              <w:rPr>
                <w:snapToGrid w:val="0"/>
                <w:sz w:val="16"/>
                <w:szCs w:val="16"/>
              </w:rPr>
              <w:t>Ersättning: 668 732 kr</w:t>
            </w:r>
          </w:p>
          <w:p w:rsidR="004604DC" w:rsidRPr="00E828C1" w:rsidRDefault="004604DC" w:rsidP="004604DC">
            <w:pPr>
              <w:pStyle w:val="Citat"/>
              <w:spacing w:before="120" w:after="0"/>
              <w:ind w:left="142"/>
              <w:jc w:val="left"/>
              <w:rPr>
                <w:b/>
                <w:snapToGrid w:val="0"/>
                <w:sz w:val="16"/>
                <w:szCs w:val="16"/>
              </w:rPr>
            </w:pPr>
            <w:r w:rsidRPr="00E828C1">
              <w:rPr>
                <w:b/>
                <w:snapToGrid w:val="0"/>
                <w:sz w:val="16"/>
                <w:szCs w:val="16"/>
              </w:rPr>
              <w:t>Allan Widman (FP), su</w:t>
            </w:r>
            <w:r w:rsidRPr="00E828C1">
              <w:rPr>
                <w:b/>
                <w:snapToGrid w:val="0"/>
                <w:sz w:val="16"/>
                <w:szCs w:val="16"/>
              </w:rPr>
              <w:t>p</w:t>
            </w:r>
            <w:r w:rsidRPr="00E828C1">
              <w:rPr>
                <w:b/>
                <w:snapToGrid w:val="0"/>
                <w:sz w:val="16"/>
                <w:szCs w:val="16"/>
              </w:rPr>
              <w:t>pleant</w:t>
            </w:r>
          </w:p>
          <w:p w:rsidR="004604DC" w:rsidRPr="00E828C1" w:rsidRDefault="004604DC" w:rsidP="004604DC">
            <w:pPr>
              <w:pStyle w:val="Citat"/>
              <w:spacing w:after="60"/>
              <w:ind w:left="142"/>
              <w:jc w:val="left"/>
              <w:rPr>
                <w:snapToGrid w:val="0"/>
                <w:sz w:val="16"/>
                <w:szCs w:val="16"/>
              </w:rPr>
            </w:pPr>
            <w:r w:rsidRPr="00E828C1">
              <w:rPr>
                <w:snapToGrid w:val="0"/>
                <w:sz w:val="16"/>
                <w:szCs w:val="16"/>
              </w:rPr>
              <w:t>Ersättning: 665 639 kr</w:t>
            </w:r>
          </w:p>
          <w:p w:rsidR="004604DC" w:rsidRPr="00E828C1" w:rsidRDefault="004604DC" w:rsidP="004604DC">
            <w:pPr>
              <w:pStyle w:val="Citat"/>
              <w:spacing w:before="60" w:after="0"/>
              <w:ind w:left="142"/>
              <w:jc w:val="left"/>
              <w:rPr>
                <w:i/>
                <w:snapToGrid w:val="0"/>
                <w:sz w:val="16"/>
                <w:szCs w:val="16"/>
              </w:rPr>
            </w:pPr>
            <w:r w:rsidRPr="00E828C1">
              <w:rPr>
                <w:i/>
                <w:snapToGrid w:val="0"/>
                <w:sz w:val="16"/>
                <w:szCs w:val="16"/>
              </w:rPr>
              <w:t>Övriga uppdrag:</w:t>
            </w:r>
          </w:p>
          <w:p w:rsidR="004604DC" w:rsidRPr="00E828C1" w:rsidRDefault="004604DC" w:rsidP="004604DC">
            <w:pPr>
              <w:pStyle w:val="Citat"/>
              <w:spacing w:after="0"/>
              <w:ind w:left="142"/>
              <w:jc w:val="left"/>
              <w:rPr>
                <w:snapToGrid w:val="0"/>
                <w:sz w:val="16"/>
                <w:szCs w:val="16"/>
              </w:rPr>
            </w:pPr>
            <w:r w:rsidRPr="00E828C1">
              <w:rPr>
                <w:snapToGrid w:val="0"/>
                <w:sz w:val="16"/>
                <w:szCs w:val="16"/>
              </w:rPr>
              <w:t>Malmö kommunfullmäktige, l</w:t>
            </w:r>
            <w:r w:rsidRPr="00E828C1">
              <w:rPr>
                <w:snapToGrid w:val="0"/>
                <w:sz w:val="16"/>
                <w:szCs w:val="16"/>
              </w:rPr>
              <w:t>e</w:t>
            </w:r>
            <w:r w:rsidRPr="00E828C1">
              <w:rPr>
                <w:snapToGrid w:val="0"/>
                <w:sz w:val="16"/>
                <w:szCs w:val="16"/>
              </w:rPr>
              <w:t>damot</w:t>
            </w:r>
          </w:p>
          <w:p w:rsidR="004604DC" w:rsidRPr="00E828C1" w:rsidRDefault="004604DC" w:rsidP="0072766B">
            <w:pPr>
              <w:pStyle w:val="Citat"/>
              <w:spacing w:after="60"/>
              <w:ind w:left="142"/>
              <w:jc w:val="left"/>
              <w:rPr>
                <w:snapToGrid w:val="0"/>
                <w:sz w:val="16"/>
                <w:szCs w:val="16"/>
              </w:rPr>
            </w:pPr>
            <w:r w:rsidRPr="00E828C1">
              <w:rPr>
                <w:snapToGrid w:val="0"/>
                <w:sz w:val="16"/>
                <w:szCs w:val="16"/>
              </w:rPr>
              <w:t>Riksbanksfullmäktige, l</w:t>
            </w:r>
            <w:r w:rsidRPr="00E828C1">
              <w:rPr>
                <w:snapToGrid w:val="0"/>
                <w:sz w:val="16"/>
                <w:szCs w:val="16"/>
              </w:rPr>
              <w:t>e</w:t>
            </w:r>
            <w:r w:rsidRPr="00E828C1">
              <w:rPr>
                <w:snapToGrid w:val="0"/>
                <w:sz w:val="16"/>
                <w:szCs w:val="16"/>
              </w:rPr>
              <w:t>damot</w:t>
            </w:r>
          </w:p>
          <w:p w:rsidR="00877073" w:rsidRPr="00E828C1" w:rsidRDefault="00877073" w:rsidP="00877073">
            <w:pPr>
              <w:pStyle w:val="CitatIndrag"/>
            </w:pPr>
          </w:p>
          <w:p w:rsidR="00877073" w:rsidRPr="00E828C1" w:rsidRDefault="00877073" w:rsidP="00877073">
            <w:pPr>
              <w:pStyle w:val="CitatIndrag"/>
            </w:pPr>
          </w:p>
          <w:p w:rsidR="004604DC" w:rsidRPr="00E828C1" w:rsidRDefault="004604DC" w:rsidP="004604DC">
            <w:pPr>
              <w:pStyle w:val="Citat"/>
              <w:spacing w:before="120" w:after="0"/>
              <w:ind w:left="142"/>
              <w:jc w:val="left"/>
              <w:rPr>
                <w:b/>
                <w:snapToGrid w:val="0"/>
                <w:sz w:val="16"/>
                <w:szCs w:val="16"/>
              </w:rPr>
            </w:pPr>
            <w:r w:rsidRPr="00E828C1">
              <w:rPr>
                <w:b/>
                <w:snapToGrid w:val="0"/>
                <w:sz w:val="16"/>
                <w:szCs w:val="16"/>
              </w:rPr>
              <w:t>Kathrin Flossing, riksdagsdire</w:t>
            </w:r>
            <w:r w:rsidRPr="00E828C1">
              <w:rPr>
                <w:b/>
                <w:snapToGrid w:val="0"/>
                <w:sz w:val="16"/>
                <w:szCs w:val="16"/>
              </w:rPr>
              <w:t>k</w:t>
            </w:r>
            <w:r w:rsidRPr="00E828C1">
              <w:rPr>
                <w:b/>
                <w:snapToGrid w:val="0"/>
                <w:sz w:val="16"/>
                <w:szCs w:val="16"/>
              </w:rPr>
              <w:t>tör</w:t>
            </w:r>
          </w:p>
          <w:p w:rsidR="004604DC" w:rsidRPr="00E828C1" w:rsidRDefault="004604DC" w:rsidP="004604DC">
            <w:pPr>
              <w:pStyle w:val="Citat"/>
              <w:spacing w:after="60"/>
              <w:ind w:left="142"/>
              <w:jc w:val="left"/>
              <w:rPr>
                <w:snapToGrid w:val="0"/>
                <w:sz w:val="16"/>
                <w:szCs w:val="16"/>
              </w:rPr>
            </w:pPr>
            <w:r w:rsidRPr="00E828C1">
              <w:rPr>
                <w:snapToGrid w:val="0"/>
                <w:sz w:val="16"/>
                <w:szCs w:val="16"/>
              </w:rPr>
              <w:t>Ersättning: 321 640</w:t>
            </w:r>
          </w:p>
          <w:p w:rsidR="004604DC" w:rsidRPr="00E828C1" w:rsidRDefault="004604DC" w:rsidP="004604DC">
            <w:pPr>
              <w:pStyle w:val="Citat"/>
              <w:spacing w:before="60" w:after="0"/>
              <w:ind w:left="142"/>
              <w:jc w:val="left"/>
              <w:rPr>
                <w:i/>
                <w:snapToGrid w:val="0"/>
                <w:sz w:val="16"/>
                <w:szCs w:val="16"/>
              </w:rPr>
            </w:pPr>
            <w:r w:rsidRPr="00E828C1">
              <w:rPr>
                <w:i/>
                <w:snapToGrid w:val="0"/>
                <w:sz w:val="16"/>
                <w:szCs w:val="16"/>
              </w:rPr>
              <w:t>Övriga uppdrag:</w:t>
            </w:r>
          </w:p>
          <w:p w:rsidR="004604DC" w:rsidRPr="00E828C1" w:rsidRDefault="004604DC" w:rsidP="004604DC">
            <w:pPr>
              <w:pStyle w:val="Citat"/>
              <w:spacing w:after="0"/>
              <w:ind w:left="142"/>
              <w:jc w:val="left"/>
              <w:rPr>
                <w:snapToGrid w:val="0"/>
                <w:sz w:val="16"/>
                <w:szCs w:val="16"/>
              </w:rPr>
            </w:pPr>
            <w:r w:rsidRPr="00E828C1">
              <w:rPr>
                <w:snapToGrid w:val="0"/>
                <w:sz w:val="16"/>
                <w:szCs w:val="16"/>
              </w:rPr>
              <w:t>Kriminalvårdsnämnden, ordföra</w:t>
            </w:r>
            <w:r w:rsidRPr="00E828C1">
              <w:rPr>
                <w:snapToGrid w:val="0"/>
                <w:sz w:val="16"/>
                <w:szCs w:val="16"/>
              </w:rPr>
              <w:t>n</w:t>
            </w:r>
            <w:r w:rsidRPr="00E828C1">
              <w:rPr>
                <w:snapToGrid w:val="0"/>
                <w:sz w:val="16"/>
                <w:szCs w:val="16"/>
              </w:rPr>
              <w:t>de</w:t>
            </w:r>
          </w:p>
          <w:p w:rsidR="006C29F1" w:rsidRPr="00E828C1" w:rsidRDefault="004604DC" w:rsidP="00AD3BD1">
            <w:pPr>
              <w:pStyle w:val="Citat"/>
              <w:spacing w:after="0"/>
              <w:ind w:left="142"/>
              <w:jc w:val="left"/>
              <w:rPr>
                <w:snapToGrid w:val="0"/>
                <w:sz w:val="16"/>
                <w:szCs w:val="16"/>
              </w:rPr>
            </w:pPr>
            <w:r w:rsidRPr="00E828C1">
              <w:rPr>
                <w:snapToGrid w:val="0"/>
                <w:sz w:val="16"/>
                <w:szCs w:val="16"/>
              </w:rPr>
              <w:t>Klarspråksnämnden, led</w:t>
            </w:r>
            <w:r w:rsidRPr="00E828C1">
              <w:rPr>
                <w:snapToGrid w:val="0"/>
                <w:sz w:val="16"/>
                <w:szCs w:val="16"/>
              </w:rPr>
              <w:t>a</w:t>
            </w:r>
            <w:r w:rsidRPr="00E828C1">
              <w:rPr>
                <w:snapToGrid w:val="0"/>
                <w:sz w:val="16"/>
                <w:szCs w:val="16"/>
              </w:rPr>
              <w:t>mot</w:t>
            </w:r>
          </w:p>
        </w:tc>
        <w:tc>
          <w:tcPr>
            <w:tcW w:w="236" w:type="dxa"/>
          </w:tcPr>
          <w:p w:rsidR="0043399B" w:rsidRPr="00E828C1" w:rsidRDefault="0043399B" w:rsidP="00AC0BD2">
            <w:pPr>
              <w:pStyle w:val="Citat"/>
              <w:spacing w:before="60"/>
              <w:ind w:left="142"/>
              <w:jc w:val="left"/>
              <w:rPr>
                <w:b/>
                <w:snapToGrid w:val="0"/>
                <w:sz w:val="16"/>
                <w:szCs w:val="16"/>
              </w:rPr>
            </w:pPr>
          </w:p>
        </w:tc>
        <w:tc>
          <w:tcPr>
            <w:tcW w:w="3040" w:type="dxa"/>
          </w:tcPr>
          <w:p w:rsidR="0043399B" w:rsidRPr="00E828C1" w:rsidRDefault="0043399B" w:rsidP="008C1B8E">
            <w:pPr>
              <w:pStyle w:val="Citat"/>
              <w:spacing w:before="60" w:after="0"/>
              <w:ind w:left="142"/>
              <w:jc w:val="left"/>
              <w:rPr>
                <w:b/>
                <w:snapToGrid w:val="0"/>
                <w:sz w:val="16"/>
                <w:szCs w:val="16"/>
              </w:rPr>
            </w:pPr>
            <w:r w:rsidRPr="00E828C1">
              <w:rPr>
                <w:b/>
                <w:snapToGrid w:val="0"/>
                <w:sz w:val="16"/>
                <w:szCs w:val="16"/>
              </w:rPr>
              <w:t>Hans Hoff (S), suppl</w:t>
            </w:r>
            <w:r w:rsidRPr="00E828C1">
              <w:rPr>
                <w:b/>
                <w:snapToGrid w:val="0"/>
                <w:sz w:val="16"/>
                <w:szCs w:val="16"/>
              </w:rPr>
              <w:t>e</w:t>
            </w:r>
            <w:r w:rsidRPr="00E828C1">
              <w:rPr>
                <w:b/>
                <w:snapToGrid w:val="0"/>
                <w:sz w:val="16"/>
                <w:szCs w:val="16"/>
              </w:rPr>
              <w:t xml:space="preserve">ant </w:t>
            </w:r>
          </w:p>
          <w:p w:rsidR="0043399B" w:rsidRPr="00E828C1" w:rsidRDefault="0043399B" w:rsidP="008C1B8E">
            <w:pPr>
              <w:pStyle w:val="Citat"/>
              <w:spacing w:after="0"/>
              <w:ind w:left="142"/>
              <w:jc w:val="left"/>
              <w:rPr>
                <w:snapToGrid w:val="0"/>
                <w:sz w:val="16"/>
                <w:szCs w:val="16"/>
              </w:rPr>
            </w:pPr>
            <w:r w:rsidRPr="00E828C1">
              <w:rPr>
                <w:snapToGrid w:val="0"/>
                <w:sz w:val="16"/>
                <w:szCs w:val="16"/>
              </w:rPr>
              <w:t>Ersättning: 669 918 kr</w:t>
            </w:r>
          </w:p>
          <w:p w:rsidR="0043399B" w:rsidRPr="00E828C1" w:rsidRDefault="0043399B" w:rsidP="004604DC">
            <w:pPr>
              <w:pStyle w:val="Citat"/>
              <w:spacing w:before="120" w:after="0"/>
              <w:ind w:left="142"/>
              <w:jc w:val="left"/>
              <w:rPr>
                <w:b/>
                <w:snapToGrid w:val="0"/>
                <w:sz w:val="16"/>
                <w:szCs w:val="16"/>
              </w:rPr>
            </w:pPr>
            <w:r w:rsidRPr="00E828C1">
              <w:rPr>
                <w:b/>
                <w:snapToGrid w:val="0"/>
                <w:sz w:val="16"/>
                <w:szCs w:val="16"/>
              </w:rPr>
              <w:t>Jan-Evert Rådhström (M), suppl</w:t>
            </w:r>
            <w:r w:rsidRPr="00E828C1">
              <w:rPr>
                <w:b/>
                <w:snapToGrid w:val="0"/>
                <w:sz w:val="16"/>
                <w:szCs w:val="16"/>
              </w:rPr>
              <w:t>e</w:t>
            </w:r>
            <w:r w:rsidRPr="00E828C1">
              <w:rPr>
                <w:b/>
                <w:snapToGrid w:val="0"/>
                <w:sz w:val="16"/>
                <w:szCs w:val="16"/>
              </w:rPr>
              <w:t xml:space="preserve">ant </w:t>
            </w:r>
          </w:p>
          <w:p w:rsidR="0043399B" w:rsidRPr="00E828C1" w:rsidRDefault="0043399B" w:rsidP="008C1B8E">
            <w:pPr>
              <w:pStyle w:val="Citat"/>
              <w:spacing w:after="0"/>
              <w:ind w:left="142"/>
              <w:jc w:val="left"/>
              <w:rPr>
                <w:snapToGrid w:val="0"/>
                <w:sz w:val="16"/>
                <w:szCs w:val="16"/>
              </w:rPr>
            </w:pPr>
            <w:r w:rsidRPr="00E828C1">
              <w:rPr>
                <w:snapToGrid w:val="0"/>
                <w:sz w:val="16"/>
                <w:szCs w:val="16"/>
              </w:rPr>
              <w:t>Ersättning: 762 932 kr</w:t>
            </w:r>
          </w:p>
          <w:p w:rsidR="006C29F1" w:rsidRPr="00E828C1" w:rsidRDefault="006C29F1" w:rsidP="004604DC">
            <w:pPr>
              <w:pStyle w:val="Citat"/>
              <w:spacing w:before="120" w:after="0"/>
              <w:ind w:left="142"/>
              <w:jc w:val="left"/>
              <w:rPr>
                <w:b/>
                <w:snapToGrid w:val="0"/>
                <w:sz w:val="16"/>
                <w:szCs w:val="16"/>
              </w:rPr>
            </w:pPr>
            <w:r w:rsidRPr="00E828C1">
              <w:rPr>
                <w:b/>
                <w:snapToGrid w:val="0"/>
                <w:sz w:val="16"/>
                <w:szCs w:val="16"/>
              </w:rPr>
              <w:t>Agneta Gille (M), suppl</w:t>
            </w:r>
            <w:r w:rsidRPr="00E828C1">
              <w:rPr>
                <w:b/>
                <w:snapToGrid w:val="0"/>
                <w:sz w:val="16"/>
                <w:szCs w:val="16"/>
              </w:rPr>
              <w:t>e</w:t>
            </w:r>
            <w:r w:rsidRPr="00E828C1">
              <w:rPr>
                <w:b/>
                <w:snapToGrid w:val="0"/>
                <w:sz w:val="16"/>
                <w:szCs w:val="16"/>
              </w:rPr>
              <w:t>ant</w:t>
            </w:r>
          </w:p>
          <w:p w:rsidR="006C29F1" w:rsidRPr="00E828C1" w:rsidRDefault="006C29F1" w:rsidP="008C1B8E">
            <w:pPr>
              <w:pStyle w:val="Citat"/>
              <w:spacing w:after="0"/>
              <w:ind w:left="142"/>
              <w:jc w:val="left"/>
              <w:rPr>
                <w:snapToGrid w:val="0"/>
                <w:sz w:val="16"/>
                <w:szCs w:val="16"/>
              </w:rPr>
            </w:pPr>
            <w:r w:rsidRPr="00E828C1">
              <w:rPr>
                <w:snapToGrid w:val="0"/>
                <w:sz w:val="16"/>
                <w:szCs w:val="16"/>
              </w:rPr>
              <w:t>Ersättning: 661 962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Insynsrådet Uppsala län,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Upplands Lokaltrafik, vice ordf</w:t>
            </w:r>
            <w:r w:rsidRPr="00E828C1">
              <w:rPr>
                <w:snapToGrid w:val="0"/>
                <w:sz w:val="16"/>
                <w:szCs w:val="16"/>
              </w:rPr>
              <w:t>ö</w:t>
            </w:r>
            <w:r w:rsidRPr="00E828C1">
              <w:rPr>
                <w:snapToGrid w:val="0"/>
                <w:sz w:val="16"/>
                <w:szCs w:val="16"/>
              </w:rPr>
              <w:t>rande</w:t>
            </w:r>
          </w:p>
          <w:p w:rsidR="006C29F1" w:rsidRPr="00E828C1" w:rsidRDefault="006C29F1" w:rsidP="006C29F1">
            <w:pPr>
              <w:pStyle w:val="Citat"/>
              <w:spacing w:after="0"/>
              <w:ind w:left="142"/>
              <w:jc w:val="left"/>
              <w:rPr>
                <w:snapToGrid w:val="0"/>
                <w:sz w:val="16"/>
                <w:szCs w:val="16"/>
              </w:rPr>
            </w:pPr>
            <w:r w:rsidRPr="00E828C1">
              <w:rPr>
                <w:snapToGrid w:val="0"/>
                <w:sz w:val="16"/>
                <w:szCs w:val="16"/>
              </w:rPr>
              <w:t>Uppsala Buss, vice ordf</w:t>
            </w:r>
            <w:r w:rsidRPr="00E828C1">
              <w:rPr>
                <w:snapToGrid w:val="0"/>
                <w:sz w:val="16"/>
                <w:szCs w:val="16"/>
              </w:rPr>
              <w:t>ö</w:t>
            </w:r>
            <w:r w:rsidRPr="00E828C1">
              <w:rPr>
                <w:snapToGrid w:val="0"/>
                <w:sz w:val="16"/>
                <w:szCs w:val="16"/>
              </w:rPr>
              <w:t>rande</w:t>
            </w:r>
          </w:p>
          <w:p w:rsidR="006C29F1" w:rsidRPr="00E828C1" w:rsidRDefault="006C29F1" w:rsidP="006C29F1">
            <w:pPr>
              <w:pStyle w:val="Citat"/>
              <w:spacing w:after="0"/>
              <w:ind w:left="142"/>
              <w:jc w:val="left"/>
              <w:rPr>
                <w:snapToGrid w:val="0"/>
                <w:sz w:val="16"/>
                <w:szCs w:val="16"/>
              </w:rPr>
            </w:pPr>
            <w:r w:rsidRPr="00E828C1">
              <w:rPr>
                <w:snapToGrid w:val="0"/>
                <w:sz w:val="16"/>
                <w:szCs w:val="16"/>
              </w:rPr>
              <w:t>Svensk Kollektivtrafik, suppleant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Mälab,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Riksbankens Jubileumsfond, l</w:t>
            </w:r>
            <w:r w:rsidRPr="00E828C1">
              <w:rPr>
                <w:snapToGrid w:val="0"/>
                <w:sz w:val="16"/>
                <w:szCs w:val="16"/>
              </w:rPr>
              <w:t>e</w:t>
            </w:r>
            <w:r w:rsidRPr="00E828C1">
              <w:rPr>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Riksdagens valberedning, ledamot</w:t>
            </w:r>
          </w:p>
          <w:p w:rsidR="006C29F1" w:rsidRPr="00E828C1" w:rsidRDefault="006C29F1" w:rsidP="004604DC">
            <w:pPr>
              <w:pStyle w:val="Citat"/>
              <w:spacing w:before="120" w:after="0"/>
              <w:ind w:left="142"/>
              <w:jc w:val="left"/>
              <w:rPr>
                <w:b/>
                <w:snapToGrid w:val="0"/>
                <w:sz w:val="16"/>
                <w:szCs w:val="16"/>
              </w:rPr>
            </w:pPr>
            <w:r w:rsidRPr="00E828C1">
              <w:rPr>
                <w:b/>
                <w:snapToGrid w:val="0"/>
                <w:sz w:val="16"/>
                <w:szCs w:val="16"/>
              </w:rPr>
              <w:t>Cecilia Magnusson (M), suppl</w:t>
            </w:r>
            <w:r w:rsidRPr="00E828C1">
              <w:rPr>
                <w:b/>
                <w:snapToGrid w:val="0"/>
                <w:sz w:val="16"/>
                <w:szCs w:val="16"/>
              </w:rPr>
              <w:t>e</w:t>
            </w:r>
            <w:r w:rsidRPr="00E828C1">
              <w:rPr>
                <w:b/>
                <w:snapToGrid w:val="0"/>
                <w:sz w:val="16"/>
                <w:szCs w:val="16"/>
              </w:rPr>
              <w:t>ant</w:t>
            </w:r>
          </w:p>
          <w:p w:rsidR="006C29F1" w:rsidRPr="00E828C1" w:rsidRDefault="006C29F1" w:rsidP="008C1B8E">
            <w:pPr>
              <w:pStyle w:val="Citat"/>
              <w:spacing w:after="0"/>
              <w:ind w:left="142"/>
              <w:jc w:val="left"/>
              <w:rPr>
                <w:snapToGrid w:val="0"/>
                <w:sz w:val="16"/>
                <w:szCs w:val="16"/>
              </w:rPr>
            </w:pPr>
            <w:r w:rsidRPr="00E828C1">
              <w:rPr>
                <w:snapToGrid w:val="0"/>
                <w:sz w:val="16"/>
                <w:szCs w:val="16"/>
              </w:rPr>
              <w:t>Ersättning: 665 733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Bostads AB Poseidon, l</w:t>
            </w:r>
            <w:r w:rsidRPr="00E828C1">
              <w:rPr>
                <w:snapToGrid w:val="0"/>
                <w:sz w:val="16"/>
                <w:szCs w:val="16"/>
              </w:rPr>
              <w:t>e</w:t>
            </w:r>
            <w:r w:rsidRPr="00E828C1">
              <w:rPr>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Insynsrådet för Statens institutionsstyre</w:t>
            </w:r>
            <w:r w:rsidRPr="00E828C1">
              <w:rPr>
                <w:snapToGrid w:val="0"/>
                <w:sz w:val="16"/>
                <w:szCs w:val="16"/>
              </w:rPr>
              <w:t>l</w:t>
            </w:r>
            <w:r w:rsidRPr="00E828C1">
              <w:rPr>
                <w:snapToGrid w:val="0"/>
                <w:sz w:val="16"/>
                <w:szCs w:val="16"/>
              </w:rPr>
              <w:t>se, led</w:t>
            </w:r>
            <w:r w:rsidRPr="00E828C1">
              <w:rPr>
                <w:snapToGrid w:val="0"/>
                <w:sz w:val="16"/>
                <w:szCs w:val="16"/>
              </w:rPr>
              <w:t>a</w:t>
            </w:r>
            <w:r w:rsidRPr="00E828C1">
              <w:rPr>
                <w:snapToGrid w:val="0"/>
                <w:sz w:val="16"/>
                <w:szCs w:val="16"/>
              </w:rPr>
              <w:t>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Stiftelsen Chalmers tekniska högskola, l</w:t>
            </w:r>
            <w:r w:rsidRPr="00E828C1">
              <w:rPr>
                <w:snapToGrid w:val="0"/>
                <w:sz w:val="16"/>
                <w:szCs w:val="16"/>
              </w:rPr>
              <w:t>e</w:t>
            </w:r>
            <w:r w:rsidRPr="00E828C1">
              <w:rPr>
                <w:snapToGrid w:val="0"/>
                <w:sz w:val="16"/>
                <w:szCs w:val="16"/>
              </w:rPr>
              <w:t>damot</w:t>
            </w:r>
          </w:p>
          <w:p w:rsidR="006C29F1" w:rsidRPr="00E828C1" w:rsidRDefault="006C29F1" w:rsidP="004604DC">
            <w:pPr>
              <w:pStyle w:val="Citat"/>
              <w:spacing w:before="120" w:after="0"/>
              <w:ind w:left="142"/>
              <w:jc w:val="left"/>
              <w:rPr>
                <w:b/>
                <w:snapToGrid w:val="0"/>
                <w:sz w:val="16"/>
                <w:szCs w:val="16"/>
              </w:rPr>
            </w:pPr>
            <w:r w:rsidRPr="00E828C1">
              <w:rPr>
                <w:b/>
                <w:snapToGrid w:val="0"/>
                <w:sz w:val="16"/>
                <w:szCs w:val="16"/>
              </w:rPr>
              <w:t>Lars Johansson (S), suppl</w:t>
            </w:r>
            <w:r w:rsidRPr="00E828C1">
              <w:rPr>
                <w:b/>
                <w:snapToGrid w:val="0"/>
                <w:sz w:val="16"/>
                <w:szCs w:val="16"/>
              </w:rPr>
              <w:t>e</w:t>
            </w:r>
            <w:r w:rsidRPr="00E828C1">
              <w:rPr>
                <w:b/>
                <w:snapToGrid w:val="0"/>
                <w:sz w:val="16"/>
                <w:szCs w:val="16"/>
              </w:rPr>
              <w:t>ant</w:t>
            </w:r>
          </w:p>
          <w:p w:rsidR="006C29F1" w:rsidRPr="00E828C1" w:rsidRDefault="006C29F1" w:rsidP="004604DC">
            <w:pPr>
              <w:pStyle w:val="Citat"/>
              <w:spacing w:after="0"/>
              <w:ind w:left="142"/>
              <w:jc w:val="left"/>
              <w:rPr>
                <w:snapToGrid w:val="0"/>
                <w:sz w:val="16"/>
                <w:szCs w:val="16"/>
              </w:rPr>
            </w:pPr>
            <w:r w:rsidRPr="00E828C1">
              <w:rPr>
                <w:snapToGrid w:val="0"/>
                <w:sz w:val="16"/>
                <w:szCs w:val="16"/>
              </w:rPr>
              <w:t>Ersättning: 740 301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Exportkontrollrådet, l</w:t>
            </w:r>
            <w:r w:rsidRPr="00E828C1">
              <w:rPr>
                <w:snapToGrid w:val="0"/>
                <w:sz w:val="16"/>
                <w:szCs w:val="16"/>
              </w:rPr>
              <w:t>e</w:t>
            </w:r>
            <w:r w:rsidRPr="00E828C1">
              <w:rPr>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Insynsrådet för Kronofogdemyndigheten, l</w:t>
            </w:r>
            <w:r w:rsidRPr="00E828C1">
              <w:rPr>
                <w:snapToGrid w:val="0"/>
                <w:sz w:val="16"/>
                <w:szCs w:val="16"/>
              </w:rPr>
              <w:t>e</w:t>
            </w:r>
            <w:r w:rsidRPr="00E828C1">
              <w:rPr>
                <w:snapToGrid w:val="0"/>
                <w:sz w:val="16"/>
                <w:szCs w:val="16"/>
              </w:rPr>
              <w:t>damot</w:t>
            </w:r>
          </w:p>
          <w:p w:rsidR="006C29F1" w:rsidRPr="00E828C1" w:rsidRDefault="006C29F1" w:rsidP="004604DC">
            <w:pPr>
              <w:pStyle w:val="Citat"/>
              <w:spacing w:before="120" w:after="0"/>
              <w:ind w:left="142"/>
              <w:jc w:val="left"/>
              <w:rPr>
                <w:b/>
                <w:snapToGrid w:val="0"/>
                <w:sz w:val="16"/>
                <w:szCs w:val="16"/>
              </w:rPr>
            </w:pPr>
            <w:r w:rsidRPr="00E828C1">
              <w:rPr>
                <w:b/>
                <w:snapToGrid w:val="0"/>
                <w:sz w:val="16"/>
                <w:szCs w:val="16"/>
              </w:rPr>
              <w:t>Cecilia Widegren (M), suppl</w:t>
            </w:r>
            <w:r w:rsidRPr="00E828C1">
              <w:rPr>
                <w:b/>
                <w:snapToGrid w:val="0"/>
                <w:sz w:val="16"/>
                <w:szCs w:val="16"/>
              </w:rPr>
              <w:t>e</w:t>
            </w:r>
            <w:r w:rsidRPr="00E828C1">
              <w:rPr>
                <w:b/>
                <w:snapToGrid w:val="0"/>
                <w:sz w:val="16"/>
                <w:szCs w:val="16"/>
              </w:rPr>
              <w:t>ant</w:t>
            </w:r>
          </w:p>
          <w:p w:rsidR="006C29F1" w:rsidRPr="00E828C1" w:rsidRDefault="006C29F1" w:rsidP="004604DC">
            <w:pPr>
              <w:pStyle w:val="Citat"/>
              <w:spacing w:after="0"/>
              <w:ind w:left="142"/>
              <w:jc w:val="left"/>
              <w:rPr>
                <w:snapToGrid w:val="0"/>
                <w:sz w:val="16"/>
                <w:szCs w:val="16"/>
              </w:rPr>
            </w:pPr>
            <w:r w:rsidRPr="00E828C1">
              <w:rPr>
                <w:snapToGrid w:val="0"/>
                <w:sz w:val="16"/>
                <w:szCs w:val="16"/>
              </w:rPr>
              <w:t>Ersättning: 716 266 kr</w:t>
            </w:r>
          </w:p>
          <w:p w:rsidR="006C29F1" w:rsidRPr="00E828C1" w:rsidRDefault="006C29F1" w:rsidP="006C29F1">
            <w:pPr>
              <w:pStyle w:val="Citat"/>
              <w:spacing w:before="60" w:after="0"/>
              <w:ind w:left="142"/>
              <w:jc w:val="left"/>
              <w:rPr>
                <w:i/>
                <w:snapToGrid w:val="0"/>
                <w:sz w:val="16"/>
                <w:szCs w:val="16"/>
              </w:rPr>
            </w:pPr>
            <w:r w:rsidRPr="00E828C1">
              <w:rPr>
                <w:i/>
                <w:snapToGrid w:val="0"/>
                <w:sz w:val="16"/>
                <w:szCs w:val="16"/>
              </w:rPr>
              <w:t>Övriga uppdrag:</w:t>
            </w:r>
          </w:p>
          <w:p w:rsidR="006C29F1" w:rsidRPr="00E828C1" w:rsidRDefault="006C29F1" w:rsidP="006C29F1">
            <w:pPr>
              <w:pStyle w:val="Citat"/>
              <w:spacing w:after="0"/>
              <w:ind w:left="142"/>
              <w:jc w:val="left"/>
              <w:rPr>
                <w:snapToGrid w:val="0"/>
                <w:sz w:val="16"/>
                <w:szCs w:val="16"/>
              </w:rPr>
            </w:pPr>
            <w:r w:rsidRPr="00E828C1">
              <w:rPr>
                <w:snapToGrid w:val="0"/>
                <w:sz w:val="16"/>
                <w:szCs w:val="16"/>
              </w:rPr>
              <w:t>Apotekets Servicebolag AB, rev</w:t>
            </w:r>
            <w:r w:rsidRPr="00E828C1">
              <w:rPr>
                <w:snapToGrid w:val="0"/>
                <w:sz w:val="16"/>
                <w:szCs w:val="16"/>
              </w:rPr>
              <w:t>i</w:t>
            </w:r>
            <w:r w:rsidRPr="00E828C1">
              <w:rPr>
                <w:snapToGrid w:val="0"/>
                <w:sz w:val="16"/>
                <w:szCs w:val="16"/>
              </w:rPr>
              <w:t>sor</w:t>
            </w:r>
          </w:p>
          <w:p w:rsidR="006C29F1" w:rsidRPr="00E828C1" w:rsidRDefault="006C29F1" w:rsidP="006C29F1">
            <w:pPr>
              <w:pStyle w:val="Citat"/>
              <w:spacing w:after="0"/>
              <w:ind w:left="142"/>
              <w:jc w:val="left"/>
              <w:rPr>
                <w:snapToGrid w:val="0"/>
                <w:sz w:val="16"/>
                <w:szCs w:val="16"/>
              </w:rPr>
            </w:pPr>
            <w:r w:rsidRPr="00E828C1">
              <w:rPr>
                <w:snapToGrid w:val="0"/>
                <w:sz w:val="16"/>
                <w:szCs w:val="16"/>
              </w:rPr>
              <w:t>Västra Götalands länsstyrelses insyn</w:t>
            </w:r>
            <w:r w:rsidRPr="00E828C1">
              <w:rPr>
                <w:snapToGrid w:val="0"/>
                <w:sz w:val="16"/>
                <w:szCs w:val="16"/>
              </w:rPr>
              <w:t>s</w:t>
            </w:r>
            <w:r w:rsidRPr="00E828C1">
              <w:rPr>
                <w:snapToGrid w:val="0"/>
                <w:sz w:val="16"/>
                <w:szCs w:val="16"/>
              </w:rPr>
              <w:t>råd,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Moderaternas förtroenderåd, l</w:t>
            </w:r>
            <w:r w:rsidRPr="00E828C1">
              <w:rPr>
                <w:snapToGrid w:val="0"/>
                <w:sz w:val="16"/>
                <w:szCs w:val="16"/>
              </w:rPr>
              <w:t>e</w:t>
            </w:r>
            <w:r w:rsidRPr="00E828C1">
              <w:rPr>
                <w:snapToGrid w:val="0"/>
                <w:sz w:val="16"/>
                <w:szCs w:val="16"/>
              </w:rPr>
              <w:t>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Krigsdelegationen,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Natodelegationen, ledamot</w:t>
            </w:r>
          </w:p>
          <w:p w:rsidR="006C29F1" w:rsidRPr="00E828C1" w:rsidRDefault="006C29F1" w:rsidP="006C29F1">
            <w:pPr>
              <w:pStyle w:val="Citat"/>
              <w:spacing w:after="0"/>
              <w:ind w:left="142"/>
              <w:jc w:val="left"/>
              <w:rPr>
                <w:snapToGrid w:val="0"/>
                <w:sz w:val="16"/>
                <w:szCs w:val="16"/>
              </w:rPr>
            </w:pPr>
            <w:r w:rsidRPr="00E828C1">
              <w:rPr>
                <w:snapToGrid w:val="0"/>
                <w:sz w:val="16"/>
                <w:szCs w:val="16"/>
              </w:rPr>
              <w:t>Utrikesnämnden, ersättare</w:t>
            </w:r>
          </w:p>
          <w:p w:rsidR="006C29F1" w:rsidRPr="00E828C1" w:rsidRDefault="006C29F1" w:rsidP="006C29F1">
            <w:pPr>
              <w:pStyle w:val="Citat"/>
              <w:ind w:left="142"/>
              <w:jc w:val="left"/>
            </w:pPr>
            <w:r w:rsidRPr="00E828C1">
              <w:rPr>
                <w:snapToGrid w:val="0"/>
                <w:sz w:val="16"/>
                <w:szCs w:val="16"/>
              </w:rPr>
              <w:t>Nordiska rådet, ersättare</w:t>
            </w:r>
          </w:p>
        </w:tc>
      </w:tr>
    </w:tbl>
    <w:p w:rsidR="009B33C3" w:rsidRPr="00E828C1" w:rsidRDefault="009B33C3" w:rsidP="009B33C3">
      <w:pPr>
        <w:pStyle w:val="Rubrik1"/>
        <w:numPr>
          <w:ilvl w:val="0"/>
          <w:numId w:val="0"/>
        </w:numPr>
        <w:spacing w:after="240"/>
        <w:rPr>
          <w:noProof w:val="0"/>
        </w:rPr>
      </w:pPr>
    </w:p>
    <w:p w:rsidR="009A72C0" w:rsidRPr="00E828C1" w:rsidRDefault="0072766B" w:rsidP="009A72C0">
      <w:pPr>
        <w:pStyle w:val="Rubrik1"/>
        <w:tabs>
          <w:tab w:val="clear" w:pos="227"/>
          <w:tab w:val="num" w:pos="570"/>
        </w:tabs>
        <w:spacing w:after="240"/>
        <w:rPr>
          <w:noProof w:val="0"/>
        </w:rPr>
      </w:pPr>
      <w:r w:rsidRPr="00E828C1">
        <w:rPr>
          <w:noProof w:val="0"/>
        </w:rPr>
        <w:br w:type="page"/>
      </w:r>
      <w:bookmarkStart w:id="103" w:name="_Toc284938499"/>
      <w:r w:rsidR="009A72C0" w:rsidRPr="00E828C1">
        <w:rPr>
          <w:noProof w:val="0"/>
        </w:rPr>
        <w:t>Bilaga till årsredovisningen</w:t>
      </w:r>
      <w:bookmarkEnd w:id="82"/>
      <w:bookmarkEnd w:id="103"/>
    </w:p>
    <w:p w:rsidR="009A72C0" w:rsidRPr="00E828C1" w:rsidRDefault="009A72C0" w:rsidP="009A72C0">
      <w:r w:rsidRPr="00E828C1">
        <w:t>Nedan redogörs för behandlingen under 2010 av riksdagens skr</w:t>
      </w:r>
      <w:r w:rsidRPr="00E828C1">
        <w:t>i</w:t>
      </w:r>
      <w:r w:rsidRPr="00E828C1">
        <w:t>velser till riksdagsstyrelsen.</w:t>
      </w:r>
    </w:p>
    <w:p w:rsidR="009A72C0" w:rsidRPr="00E828C1" w:rsidRDefault="009A72C0" w:rsidP="009A72C0">
      <w:pPr>
        <w:pStyle w:val="R3"/>
        <w:spacing w:before="300"/>
      </w:pPr>
      <w:r w:rsidRPr="00E828C1">
        <w:t>Riksmötet 2010/11</w:t>
      </w:r>
    </w:p>
    <w:p w:rsidR="009A72C0" w:rsidRPr="00E828C1" w:rsidRDefault="009A72C0" w:rsidP="009A72C0">
      <w:pPr>
        <w:pStyle w:val="R4"/>
        <w:spacing w:before="210"/>
        <w:rPr>
          <w:highlight w:val="lightGray"/>
        </w:rPr>
      </w:pPr>
      <w:r w:rsidRPr="00E828C1">
        <w:t>Rskr. nr 110 till riksdagsstyrelsen (nr 109 till regeringen)</w:t>
      </w:r>
    </w:p>
    <w:p w:rsidR="009A72C0" w:rsidRPr="00E828C1" w:rsidRDefault="009A72C0" w:rsidP="009A72C0">
      <w:r w:rsidRPr="00E828C1">
        <w:t>2010/11:RS1 Jämkning av inkomstgaranti</w:t>
      </w:r>
    </w:p>
    <w:p w:rsidR="009A72C0" w:rsidRPr="00E828C1" w:rsidRDefault="009A72C0" w:rsidP="009A72C0">
      <w:r w:rsidRPr="00E828C1">
        <w:t>Betänkande 2010/11:KU15</w:t>
      </w:r>
    </w:p>
    <w:p w:rsidR="009A72C0" w:rsidRPr="00E828C1" w:rsidRDefault="009A72C0" w:rsidP="009A72C0">
      <w:r w:rsidRPr="00E828C1">
        <w:t>Protokoll 2010/11:35</w:t>
      </w:r>
    </w:p>
    <w:p w:rsidR="009A72C0" w:rsidRPr="00E828C1" w:rsidRDefault="009A72C0" w:rsidP="009A72C0">
      <w:r w:rsidRPr="00E828C1">
        <w:t>Genomförda lagändringar:</w:t>
      </w:r>
    </w:p>
    <w:p w:rsidR="009A72C0" w:rsidRPr="00E828C1" w:rsidRDefault="009A72C0" w:rsidP="009A72C0">
      <w:r w:rsidRPr="00E828C1">
        <w:t xml:space="preserve">Lag (2010:1902) om ändring i lagen (1994:1065) om ekonomiska villkor för riksdagens ledamöter med ikraftträdande </w:t>
      </w:r>
      <w:r w:rsidR="008F425D" w:rsidRPr="00E828C1">
        <w:t xml:space="preserve">den </w:t>
      </w:r>
      <w:r w:rsidRPr="00E828C1">
        <w:t>1 jan 2011.</w:t>
      </w:r>
    </w:p>
    <w:p w:rsidR="009A72C0" w:rsidRPr="00E828C1" w:rsidRDefault="009A72C0" w:rsidP="009A72C0">
      <w:r w:rsidRPr="00E828C1">
        <w:t>Lag (2010:1903) om ändring i lagen (2009:1585) om upphävande av lagen (1996:304) om arvode m.m. till Sveriges ledamöter av Europaparlamentet.</w:t>
      </w:r>
    </w:p>
    <w:p w:rsidR="009A72C0" w:rsidRPr="00E828C1" w:rsidRDefault="009A72C0" w:rsidP="009A72C0">
      <w:r w:rsidRPr="00E828C1">
        <w:t>Lag (2010:1904) om ändring i lagen (2010:1259) om ändring i lagen (1994:1065) om ekonomiska villkor för riksdagens ledamöter med ikrafttr</w:t>
      </w:r>
      <w:r w:rsidRPr="00E828C1">
        <w:t>ä</w:t>
      </w:r>
      <w:r w:rsidRPr="00E828C1">
        <w:t xml:space="preserve">dande </w:t>
      </w:r>
      <w:r w:rsidR="008F425D" w:rsidRPr="00E828C1">
        <w:t xml:space="preserve">den </w:t>
      </w:r>
      <w:r w:rsidRPr="00E828C1">
        <w:t>1 jan</w:t>
      </w:r>
      <w:r w:rsidR="007E6B8D" w:rsidRPr="00E828C1">
        <w:t>.</w:t>
      </w:r>
      <w:r w:rsidRPr="00E828C1">
        <w:t xml:space="preserve"> 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90 till riksdagsstyrelsen (nr 84–89 till regeringen, nr 91 till Riksdagens ombudsmän)</w:t>
      </w:r>
    </w:p>
    <w:p w:rsidR="007E6B8D" w:rsidRPr="00E828C1" w:rsidRDefault="009A72C0" w:rsidP="009A72C0">
      <w:r w:rsidRPr="00E828C1">
        <w:t>Prop</w:t>
      </w:r>
      <w:r w:rsidR="007E6B8D" w:rsidRPr="00E828C1">
        <w:t>osition</w:t>
      </w:r>
      <w:r w:rsidRPr="00E828C1">
        <w:t xml:space="preserve"> 2010/11:1 Budgetpropositionen för 2011</w:t>
      </w:r>
      <w:r w:rsidR="007E6B8D" w:rsidRPr="00E828C1">
        <w:t>.</w:t>
      </w:r>
    </w:p>
    <w:p w:rsidR="009A72C0" w:rsidRPr="00E828C1" w:rsidRDefault="009A72C0" w:rsidP="009A72C0">
      <w:r w:rsidRPr="00E828C1">
        <w:t>2009/10:RS2 Riksdagsfö</w:t>
      </w:r>
      <w:r w:rsidRPr="00E828C1">
        <w:t>r</w:t>
      </w:r>
      <w:r w:rsidRPr="00E828C1">
        <w:t>valtningens årsredovisning för verksamhetsåret 2009</w:t>
      </w:r>
      <w:r w:rsidR="007E6B8D" w:rsidRPr="00E828C1">
        <w:t>.</w:t>
      </w:r>
    </w:p>
    <w:p w:rsidR="009A72C0" w:rsidRPr="00E828C1" w:rsidRDefault="009A72C0" w:rsidP="009A72C0">
      <w:r w:rsidRPr="00E828C1">
        <w:t>Betänkande 2010/11:KU1</w:t>
      </w:r>
    </w:p>
    <w:p w:rsidR="009A72C0" w:rsidRPr="00E828C1" w:rsidRDefault="009A72C0" w:rsidP="009A72C0">
      <w:r w:rsidRPr="00E828C1">
        <w:t>Motioner</w:t>
      </w:r>
    </w:p>
    <w:p w:rsidR="009A72C0" w:rsidRPr="00E828C1" w:rsidRDefault="009A72C0" w:rsidP="009A72C0">
      <w:r w:rsidRPr="00E828C1">
        <w:t>Protokoll 2010/11:31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50 till riksdagsstyrelsen (nr 51, 52 till regeringen)</w:t>
      </w:r>
    </w:p>
    <w:p w:rsidR="009A72C0" w:rsidRPr="00E828C1" w:rsidRDefault="009A72C0" w:rsidP="009A72C0">
      <w:r w:rsidRPr="00E828C1">
        <w:t>2009/10:RS6 Intern styrning och kontroll för riksdagens myndigheter</w:t>
      </w:r>
    </w:p>
    <w:p w:rsidR="009A72C0" w:rsidRPr="00E828C1" w:rsidRDefault="009A72C0" w:rsidP="009A72C0">
      <w:r w:rsidRPr="00E828C1">
        <w:t>Betänkande 2010/11:KU9</w:t>
      </w:r>
    </w:p>
    <w:p w:rsidR="009A72C0" w:rsidRPr="00E828C1" w:rsidRDefault="009A72C0" w:rsidP="009A72C0">
      <w:r w:rsidRPr="00E828C1">
        <w:t>Protokoll 2010/11:25</w:t>
      </w:r>
    </w:p>
    <w:p w:rsidR="009A72C0" w:rsidRPr="00E828C1" w:rsidRDefault="009A72C0" w:rsidP="009A72C0">
      <w:r w:rsidRPr="00E828C1">
        <w:t>Genomförda lagändringar:</w:t>
      </w:r>
    </w:p>
    <w:p w:rsidR="009A72C0" w:rsidRPr="00E828C1" w:rsidRDefault="009A72C0" w:rsidP="007E6B8D">
      <w:r w:rsidRPr="00E828C1">
        <w:t>Lag (2010:1814) om ändring i lagen (1986:765) med instruktion för Riksd</w:t>
      </w:r>
      <w:r w:rsidRPr="00E828C1">
        <w:t>a</w:t>
      </w:r>
      <w:r w:rsidRPr="00E828C1">
        <w:t xml:space="preserve">gens ombudsmän med ikraftträdande </w:t>
      </w:r>
      <w:r w:rsidR="007E6B8D" w:rsidRPr="00E828C1">
        <w:t xml:space="preserve">den </w:t>
      </w:r>
      <w:r w:rsidRPr="00E828C1">
        <w:t>1 jan</w:t>
      </w:r>
      <w:r w:rsidR="007E6B8D" w:rsidRPr="00E828C1">
        <w:t>.</w:t>
      </w:r>
      <w:r w:rsidRPr="00E828C1">
        <w:t xml:space="preserve"> 2011.</w:t>
      </w:r>
    </w:p>
    <w:p w:rsidR="009A72C0" w:rsidRPr="00E828C1" w:rsidRDefault="009A72C0" w:rsidP="007E6B8D">
      <w:r w:rsidRPr="00E828C1">
        <w:t xml:space="preserve">Lag (2010:1815) om ändring i lagen (1988:1385) om Sveriges riksbank med ikraftträdande </w:t>
      </w:r>
      <w:r w:rsidR="007E6B8D" w:rsidRPr="00E828C1">
        <w:t xml:space="preserve">den </w:t>
      </w:r>
      <w:r w:rsidRPr="00E828C1">
        <w:t>1 jan</w:t>
      </w:r>
      <w:r w:rsidR="007E6B8D" w:rsidRPr="00E828C1">
        <w:t>.</w:t>
      </w:r>
      <w:r w:rsidRPr="00E828C1">
        <w:t xml:space="preserve"> 2011.</w:t>
      </w:r>
    </w:p>
    <w:p w:rsidR="009A72C0" w:rsidRPr="00E828C1" w:rsidRDefault="009A72C0" w:rsidP="007E6B8D">
      <w:r w:rsidRPr="00E828C1">
        <w:t>Lag (2010:1816) om ändring i lagen (2000:419) med instruktion för riksdag</w:t>
      </w:r>
      <w:r w:rsidRPr="00E828C1">
        <w:t>s</w:t>
      </w:r>
      <w:r w:rsidRPr="00E828C1">
        <w:t xml:space="preserve">förvaltningen med ikraftträdande </w:t>
      </w:r>
      <w:r w:rsidR="007E6B8D" w:rsidRPr="00E828C1">
        <w:t xml:space="preserve">den 1 jan. </w:t>
      </w:r>
      <w:r w:rsidRPr="00E828C1">
        <w:t>2011.</w:t>
      </w:r>
    </w:p>
    <w:p w:rsidR="009A72C0" w:rsidRPr="00E828C1" w:rsidRDefault="009A72C0" w:rsidP="007E6B8D">
      <w:r w:rsidRPr="00E828C1">
        <w:t>Lag (2010:1817) om ändring i lagen (2002:1023) med instruktion för Riksr</w:t>
      </w:r>
      <w:r w:rsidRPr="00E828C1">
        <w:t>e</w:t>
      </w:r>
      <w:r w:rsidRPr="00E828C1">
        <w:t xml:space="preserve">visionen med ikraftträdande </w:t>
      </w:r>
      <w:r w:rsidR="007E6B8D" w:rsidRPr="00E828C1">
        <w:t xml:space="preserve">den 1 jan. </w:t>
      </w:r>
      <w:r w:rsidRPr="00E828C1">
        <w:t>2011.</w:t>
      </w:r>
    </w:p>
    <w:p w:rsidR="009A72C0" w:rsidRPr="00E828C1" w:rsidRDefault="009A72C0" w:rsidP="009A72C0">
      <w:r w:rsidRPr="00E828C1">
        <w:t>Lag (2010:1818) om ändring i lagen (2006:999) med ekonomiadministrat</w:t>
      </w:r>
      <w:r w:rsidRPr="00E828C1">
        <w:t>i</w:t>
      </w:r>
      <w:r w:rsidRPr="00E828C1">
        <w:t xml:space="preserve">va bestämmelser m.m. för riksdagsförvaltningen, Riksdagens ombudsmän och Riksrevisionen med ikraftträdande </w:t>
      </w:r>
      <w:r w:rsidR="007E6B8D" w:rsidRPr="00E828C1">
        <w:t xml:space="preserve">den 1 jan. </w:t>
      </w:r>
      <w:r w:rsidRPr="00E828C1">
        <w:t>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23 till riksdagsstyrelsen (nr 24, 25 till regeringen)</w:t>
      </w:r>
    </w:p>
    <w:p w:rsidR="009A72C0" w:rsidRPr="00E828C1" w:rsidRDefault="009A72C0" w:rsidP="009A72C0">
      <w:r w:rsidRPr="00E828C1">
        <w:t>2009/10:RS4 Uppföljning av riksrevisionsreformen</w:t>
      </w:r>
    </w:p>
    <w:p w:rsidR="009A72C0" w:rsidRPr="00E828C1" w:rsidRDefault="009A72C0" w:rsidP="009A72C0">
      <w:r w:rsidRPr="00E828C1">
        <w:t>Betänkande 2010/11:KU2</w:t>
      </w:r>
    </w:p>
    <w:p w:rsidR="009A72C0" w:rsidRPr="00E828C1" w:rsidRDefault="009A72C0" w:rsidP="009A72C0">
      <w:r w:rsidRPr="00E828C1">
        <w:t>Motioner</w:t>
      </w:r>
    </w:p>
    <w:p w:rsidR="009A72C0" w:rsidRPr="00E828C1" w:rsidRDefault="009A72C0" w:rsidP="009A72C0">
      <w:r w:rsidRPr="00E828C1">
        <w:t>Protokoll 2010/11:20</w:t>
      </w:r>
    </w:p>
    <w:p w:rsidR="009A72C0" w:rsidRPr="00E828C1" w:rsidRDefault="009A72C0" w:rsidP="009A72C0">
      <w:r w:rsidRPr="00E828C1">
        <w:t>Genomförda lagändringar:</w:t>
      </w:r>
    </w:p>
    <w:p w:rsidR="009A72C0" w:rsidRPr="00E828C1" w:rsidRDefault="009A72C0" w:rsidP="009A72C0">
      <w:r w:rsidRPr="00E828C1">
        <w:t>Lag (2010:1418) om ändring i lagen (1989:185) om arvoden m.m. för up</w:t>
      </w:r>
      <w:r w:rsidRPr="00E828C1">
        <w:t>p</w:t>
      </w:r>
      <w:r w:rsidRPr="00E828C1">
        <w:t xml:space="preserve">drag inom riksdagen, dess myndigheter och organ med ikraftträdande </w:t>
      </w:r>
      <w:r w:rsidR="007E6B8D" w:rsidRPr="00E828C1">
        <w:t>den 1 jan. 2011</w:t>
      </w:r>
    </w:p>
    <w:p w:rsidR="009A72C0" w:rsidRPr="00E828C1" w:rsidRDefault="009A72C0" w:rsidP="009A72C0">
      <w:r w:rsidRPr="00E828C1">
        <w:t xml:space="preserve">Lag (2010:1419) om ändring i lagen (1996:1059) om statsbudgeten med ikraftträdande </w:t>
      </w:r>
      <w:r w:rsidR="007E6B8D" w:rsidRPr="00E828C1">
        <w:t>den 1 jan. 2011</w:t>
      </w:r>
      <w:r w:rsidRPr="00E828C1">
        <w:t>.</w:t>
      </w:r>
    </w:p>
    <w:p w:rsidR="009A72C0" w:rsidRPr="00E828C1" w:rsidRDefault="009A72C0" w:rsidP="009A72C0">
      <w:r w:rsidRPr="00E828C1">
        <w:t>Lag (2010:1420) om ändring i lagen (2002:1022) om revision av statlig ver</w:t>
      </w:r>
      <w:r w:rsidRPr="00E828C1">
        <w:t>k</w:t>
      </w:r>
      <w:r w:rsidRPr="00E828C1">
        <w:t xml:space="preserve">samhet m.m. med ikraftträdande </w:t>
      </w:r>
      <w:r w:rsidR="007E6B8D" w:rsidRPr="00E828C1">
        <w:t>den 1 jan. 2011.</w:t>
      </w:r>
    </w:p>
    <w:p w:rsidR="009A72C0" w:rsidRPr="00E828C1" w:rsidRDefault="009A72C0" w:rsidP="009A72C0">
      <w:r w:rsidRPr="00E828C1">
        <w:t>Lag (2010:1421) om ändring i lagen (2002:1023) med instruktion för Riksr</w:t>
      </w:r>
      <w:r w:rsidRPr="00E828C1">
        <w:t>e</w:t>
      </w:r>
      <w:r w:rsidRPr="00E828C1">
        <w:t xml:space="preserve">visionen med ikraftträdande </w:t>
      </w:r>
      <w:r w:rsidR="007E6B8D" w:rsidRPr="00E828C1">
        <w:t>den 1 jan. 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22 till riksdagsstyrelsen (nr 21 till regeringen)</w:t>
      </w:r>
    </w:p>
    <w:p w:rsidR="009A72C0" w:rsidRPr="00E828C1" w:rsidRDefault="007E6B8D" w:rsidP="009A72C0">
      <w:r w:rsidRPr="00E828C1">
        <w:t xml:space="preserve">Proposition </w:t>
      </w:r>
      <w:r w:rsidR="009A72C0" w:rsidRPr="00E828C1">
        <w:t>2009/10:80 En reformerad grundlag</w:t>
      </w:r>
    </w:p>
    <w:p w:rsidR="009A72C0" w:rsidRPr="00E828C1" w:rsidRDefault="009A72C0" w:rsidP="009A72C0">
      <w:r w:rsidRPr="00E828C1">
        <w:t>Betänkande 2010/11:KU4</w:t>
      </w:r>
    </w:p>
    <w:p w:rsidR="009A72C0" w:rsidRPr="00E828C1" w:rsidRDefault="009A72C0" w:rsidP="009A72C0">
      <w:r w:rsidRPr="00E828C1">
        <w:t>Protokoll 2010/11:20</w:t>
      </w:r>
    </w:p>
    <w:p w:rsidR="009A72C0" w:rsidRPr="00E828C1" w:rsidRDefault="009A72C0" w:rsidP="009A72C0">
      <w:r w:rsidRPr="00E828C1">
        <w:t>Genomförda lagändringar:</w:t>
      </w:r>
    </w:p>
    <w:p w:rsidR="009A72C0" w:rsidRPr="00E828C1" w:rsidRDefault="009A72C0" w:rsidP="009A72C0">
      <w:r w:rsidRPr="00E828C1">
        <w:t xml:space="preserve">Lag (2010:1412) om ändring i lagen (1975:1339) om justitiekanslerns tillsyn med ikraftträdande </w:t>
      </w:r>
      <w:r w:rsidR="007E6B8D" w:rsidRPr="00E828C1">
        <w:t>den 1 jan. 2011.</w:t>
      </w:r>
    </w:p>
    <w:p w:rsidR="009A72C0" w:rsidRPr="00E828C1" w:rsidRDefault="009A72C0" w:rsidP="009A72C0">
      <w:r w:rsidRPr="00E828C1">
        <w:t>Lag (2010:1413) om ändring i lagen (1986:765) med instruktion för Riksd</w:t>
      </w:r>
      <w:r w:rsidRPr="00E828C1">
        <w:t>a</w:t>
      </w:r>
      <w:r w:rsidRPr="00E828C1">
        <w:t xml:space="preserve">gens ombudsmän med ikraftträdande </w:t>
      </w:r>
      <w:r w:rsidR="007E6B8D" w:rsidRPr="00E828C1">
        <w:t>den 1 jan. 2011.</w:t>
      </w:r>
    </w:p>
    <w:p w:rsidR="009A72C0" w:rsidRPr="00E828C1" w:rsidRDefault="009A72C0" w:rsidP="009A72C0">
      <w:r w:rsidRPr="00E828C1">
        <w:t>Lag (2010:1414) om ändring i kommunallagen (1991:900) med i kraftträda</w:t>
      </w:r>
      <w:r w:rsidRPr="00E828C1">
        <w:t>n</w:t>
      </w:r>
      <w:r w:rsidRPr="00E828C1">
        <w:t>de 1 jan 2011 (övergångsbestämmelser).</w:t>
      </w:r>
    </w:p>
    <w:p w:rsidR="009A72C0" w:rsidRPr="00E828C1" w:rsidRDefault="009A72C0" w:rsidP="009A72C0">
      <w:r w:rsidRPr="00E828C1">
        <w:t xml:space="preserve">Lag (2010:1415) om ändring i lagen (1994:261) om fullmaktsanställning med ikraftträdande </w:t>
      </w:r>
      <w:r w:rsidR="007E6B8D" w:rsidRPr="00E828C1">
        <w:t>den 1 jan. 2011.</w:t>
      </w:r>
    </w:p>
    <w:p w:rsidR="009A72C0" w:rsidRPr="00E828C1" w:rsidRDefault="009A72C0" w:rsidP="009A72C0">
      <w:r w:rsidRPr="00E828C1">
        <w:t xml:space="preserve">Lag (2010:1416) om ändring i vallagen (2005:837) med ikraftträdande </w:t>
      </w:r>
      <w:r w:rsidR="007E6B8D" w:rsidRPr="00E828C1">
        <w:t xml:space="preserve">den </w:t>
      </w:r>
      <w:r w:rsidR="007E6B8D" w:rsidRPr="00E828C1">
        <w:br/>
        <w:t>1 jan. 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3"/>
        <w:spacing w:before="300"/>
      </w:pPr>
      <w:r w:rsidRPr="00E828C1">
        <w:t>Riksmötet 2009/10</w:t>
      </w:r>
    </w:p>
    <w:p w:rsidR="009A72C0" w:rsidRPr="00E828C1" w:rsidRDefault="009A72C0" w:rsidP="009A72C0">
      <w:pPr>
        <w:pStyle w:val="R4"/>
        <w:spacing w:before="210"/>
        <w:rPr>
          <w:highlight w:val="lightGray"/>
        </w:rPr>
      </w:pPr>
      <w:r w:rsidRPr="00E828C1">
        <w:t>Rskr. nr 334 till riksdagsstyrelsen (nr 332, 333  till regeringen)</w:t>
      </w:r>
    </w:p>
    <w:p w:rsidR="009A72C0" w:rsidRPr="00E828C1" w:rsidRDefault="007E6B8D" w:rsidP="009A72C0">
      <w:r w:rsidRPr="00E828C1">
        <w:t xml:space="preserve">Proposition </w:t>
      </w:r>
      <w:r w:rsidR="009A72C0" w:rsidRPr="00E828C1">
        <w:t xml:space="preserve">2009/10:100 2010 års ekonomiska vårproposition, </w:t>
      </w:r>
      <w:r w:rsidRPr="00E828C1">
        <w:t xml:space="preserve">proposition </w:t>
      </w:r>
      <w:r w:rsidR="009A72C0" w:rsidRPr="00E828C1">
        <w:t>2009/10:165 Den nya skollagen – för kunskap, valfrihet och trygghet</w:t>
      </w:r>
    </w:p>
    <w:p w:rsidR="009A72C0" w:rsidRPr="00E828C1" w:rsidRDefault="009A72C0" w:rsidP="009A72C0">
      <w:r w:rsidRPr="00E828C1">
        <w:t>Motioner</w:t>
      </w:r>
    </w:p>
    <w:p w:rsidR="009A72C0" w:rsidRPr="00E828C1" w:rsidRDefault="009A72C0" w:rsidP="009A72C0">
      <w:r w:rsidRPr="00E828C1">
        <w:t>Betänkande 2009/10:KU39</w:t>
      </w:r>
    </w:p>
    <w:p w:rsidR="009A72C0" w:rsidRPr="00E828C1" w:rsidRDefault="009A72C0" w:rsidP="009A72C0">
      <w:r w:rsidRPr="00E828C1">
        <w:t>Protokoll 2009/10:136, 137</w:t>
      </w:r>
    </w:p>
    <w:p w:rsidR="009A72C0" w:rsidRPr="00E828C1" w:rsidRDefault="009A72C0" w:rsidP="009A72C0">
      <w:r w:rsidRPr="00E828C1">
        <w:t>Genomförda lagändringar:</w:t>
      </w:r>
    </w:p>
    <w:p w:rsidR="009A72C0" w:rsidRPr="00E828C1" w:rsidRDefault="009A72C0" w:rsidP="009A72C0">
      <w:r w:rsidRPr="00E828C1">
        <w:t>Lag (2010:715) om ändring i offentlighets- och sekretesslagen (2009:400) med ikraftträdande den 1 aug 2010.</w:t>
      </w:r>
    </w:p>
    <w:p w:rsidR="009A72C0" w:rsidRPr="00E828C1" w:rsidRDefault="009A72C0" w:rsidP="009A72C0">
      <w:r w:rsidRPr="00E828C1">
        <w:t>Lag (2010:716) om ändring i lagen (1996:1059) om statsbudgeten med ikraf</w:t>
      </w:r>
      <w:r w:rsidRPr="00E828C1">
        <w:t>t</w:t>
      </w:r>
      <w:r w:rsidRPr="00E828C1">
        <w:t>trädande den 1 aug 2010.</w:t>
      </w:r>
    </w:p>
    <w:p w:rsidR="009A72C0" w:rsidRPr="00E828C1" w:rsidRDefault="009A72C0" w:rsidP="009A72C0">
      <w:pPr>
        <w:rPr>
          <w:szCs w:val="19"/>
        </w:rPr>
      </w:pPr>
      <w:r w:rsidRPr="00E828C1">
        <w:t xml:space="preserve">Lag (2010:867) om ändring i riksdagsordningen </w:t>
      </w:r>
      <w:r w:rsidRPr="00E828C1">
        <w:rPr>
          <w:szCs w:val="19"/>
        </w:rPr>
        <w:t>med ikraftträdande den 1 aug 2010 (övergångsbestämmelser).</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305 till riksdagsstyrelsen (nr 304 till regeringen)</w:t>
      </w:r>
    </w:p>
    <w:p w:rsidR="009A72C0" w:rsidRPr="00E828C1" w:rsidRDefault="007E6B8D" w:rsidP="009A72C0">
      <w:r w:rsidRPr="00E828C1">
        <w:t xml:space="preserve">Proposition </w:t>
      </w:r>
      <w:r w:rsidR="009A72C0" w:rsidRPr="00E828C1">
        <w:t xml:space="preserve">2009/10:80 En reformerad grundlag, </w:t>
      </w:r>
      <w:r w:rsidRPr="00E828C1">
        <w:t xml:space="preserve">proposition </w:t>
      </w:r>
      <w:r w:rsidR="009A72C0" w:rsidRPr="00E828C1">
        <w:t>2009/10:81 Grun</w:t>
      </w:r>
      <w:r w:rsidR="009A72C0" w:rsidRPr="00E828C1">
        <w:t>d</w:t>
      </w:r>
      <w:r w:rsidR="009A72C0" w:rsidRPr="00E828C1">
        <w:t>lagsskydd för digital bio och andra yttrandefrihetsrättsliga frågor</w:t>
      </w:r>
      <w:r w:rsidRPr="00E828C1">
        <w:t>.</w:t>
      </w:r>
      <w:r w:rsidR="009A72C0" w:rsidRPr="00E828C1">
        <w:t xml:space="preserve"> 2009/10:RS4 Uppföl</w:t>
      </w:r>
      <w:r w:rsidR="009A72C0" w:rsidRPr="00E828C1">
        <w:t>j</w:t>
      </w:r>
      <w:r w:rsidR="009A72C0" w:rsidRPr="00E828C1">
        <w:t>ning av riksrevisionsreformen</w:t>
      </w:r>
    </w:p>
    <w:p w:rsidR="009A72C0" w:rsidRPr="00E828C1" w:rsidRDefault="009A72C0" w:rsidP="009A72C0">
      <w:r w:rsidRPr="00E828C1">
        <w:t>Motioner</w:t>
      </w:r>
    </w:p>
    <w:p w:rsidR="009A72C0" w:rsidRPr="00E828C1" w:rsidRDefault="009A72C0" w:rsidP="009A72C0">
      <w:r w:rsidRPr="00E828C1">
        <w:t>Betänkande 2009/10:KU19</w:t>
      </w:r>
    </w:p>
    <w:p w:rsidR="009A72C0" w:rsidRPr="00E828C1" w:rsidRDefault="009A72C0" w:rsidP="009A72C0">
      <w:r w:rsidRPr="00E828C1">
        <w:t>Protokoll 2009/10:127, 130</w:t>
      </w:r>
    </w:p>
    <w:p w:rsidR="009A72C0" w:rsidRPr="00E828C1" w:rsidRDefault="009A72C0" w:rsidP="009A72C0">
      <w:r w:rsidRPr="00E828C1">
        <w:t>Genomförda lagändringar:</w:t>
      </w:r>
    </w:p>
    <w:p w:rsidR="009A72C0" w:rsidRPr="00E828C1" w:rsidRDefault="009A72C0" w:rsidP="009A72C0">
      <w:pPr>
        <w:pStyle w:val="Normalwebb"/>
        <w:spacing w:before="62" w:beforeAutospacing="0" w:after="0" w:afterAutospacing="0" w:line="250" w:lineRule="atLeast"/>
        <w:rPr>
          <w:sz w:val="19"/>
          <w:szCs w:val="19"/>
        </w:rPr>
      </w:pPr>
      <w:r w:rsidRPr="00E828C1">
        <w:rPr>
          <w:sz w:val="19"/>
          <w:szCs w:val="19"/>
        </w:rPr>
        <w:t>Lag (2010:1408) om ändring i regeringsformen med ikraftträdande den 1 jan 2011 (övergångsbestämmelser).</w:t>
      </w:r>
    </w:p>
    <w:p w:rsidR="009A72C0" w:rsidRPr="00E828C1" w:rsidRDefault="009A72C0" w:rsidP="009A72C0">
      <w:pPr>
        <w:rPr>
          <w:szCs w:val="19"/>
        </w:rPr>
      </w:pPr>
      <w:r w:rsidRPr="00E828C1">
        <w:t xml:space="preserve">Lag (2010:1409) om ändring i tryckfrihetsförordningen </w:t>
      </w:r>
      <w:r w:rsidRPr="00E828C1">
        <w:rPr>
          <w:szCs w:val="19"/>
        </w:rPr>
        <w:t>med ikraftträdande den 1 jan 2011.</w:t>
      </w:r>
    </w:p>
    <w:p w:rsidR="009A72C0" w:rsidRPr="00E828C1" w:rsidRDefault="009A72C0" w:rsidP="009A72C0">
      <w:pPr>
        <w:rPr>
          <w:szCs w:val="19"/>
        </w:rPr>
      </w:pPr>
      <w:r w:rsidRPr="00E828C1">
        <w:t xml:space="preserve">Lag (2010:1410) om ändring i yttrandefrihetsgrundlagen </w:t>
      </w:r>
      <w:r w:rsidRPr="00E828C1">
        <w:rPr>
          <w:szCs w:val="19"/>
        </w:rPr>
        <w:t>med ikraftträda</w:t>
      </w:r>
      <w:r w:rsidRPr="00E828C1">
        <w:rPr>
          <w:szCs w:val="19"/>
        </w:rPr>
        <w:t>n</w:t>
      </w:r>
      <w:r w:rsidRPr="00E828C1">
        <w:rPr>
          <w:szCs w:val="19"/>
        </w:rPr>
        <w:t>de den 1 jan 2011.</w:t>
      </w:r>
    </w:p>
    <w:p w:rsidR="009A72C0" w:rsidRPr="00E828C1" w:rsidRDefault="009A72C0" w:rsidP="009A72C0">
      <w:pPr>
        <w:rPr>
          <w:szCs w:val="19"/>
        </w:rPr>
      </w:pPr>
      <w:r w:rsidRPr="00E828C1">
        <w:t xml:space="preserve">Lag (2010:1411) om ändring i riksdagsordningen </w:t>
      </w:r>
      <w:r w:rsidRPr="00E828C1">
        <w:rPr>
          <w:szCs w:val="19"/>
        </w:rPr>
        <w:t xml:space="preserve">med ikraftträdande den </w:t>
      </w:r>
      <w:r w:rsidR="007E6B8D" w:rsidRPr="00E828C1">
        <w:rPr>
          <w:szCs w:val="19"/>
        </w:rPr>
        <w:br/>
      </w:r>
      <w:r w:rsidRPr="00E828C1">
        <w:rPr>
          <w:szCs w:val="19"/>
        </w:rPr>
        <w:t>1 jan 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302 till riksdagsstyrelsen (nr 301 till regeringen)</w:t>
      </w:r>
    </w:p>
    <w:p w:rsidR="009A72C0" w:rsidRPr="00E828C1" w:rsidRDefault="009A72C0" w:rsidP="009A72C0">
      <w:r w:rsidRPr="00E828C1">
        <w:t>2009/10:RS4 Uppföljning av riksrevisionsreformen</w:t>
      </w:r>
    </w:p>
    <w:p w:rsidR="009A72C0" w:rsidRPr="00E828C1" w:rsidRDefault="009A72C0" w:rsidP="009A72C0">
      <w:r w:rsidRPr="00E828C1">
        <w:t>Motioner</w:t>
      </w:r>
    </w:p>
    <w:p w:rsidR="009A72C0" w:rsidRPr="00E828C1" w:rsidRDefault="009A72C0" w:rsidP="009A72C0">
      <w:r w:rsidRPr="00E828C1">
        <w:t>Betänkande 2009/10:KU17</w:t>
      </w:r>
    </w:p>
    <w:p w:rsidR="009A72C0" w:rsidRPr="00E828C1" w:rsidRDefault="009A72C0" w:rsidP="009A72C0">
      <w:r w:rsidRPr="00E828C1">
        <w:t>Protokoll 2009/10:127</w:t>
      </w:r>
    </w:p>
    <w:p w:rsidR="009A72C0" w:rsidRPr="00E828C1" w:rsidRDefault="009A72C0" w:rsidP="009A72C0">
      <w:r w:rsidRPr="00E828C1">
        <w:t>Genomförda lagändringar:</w:t>
      </w:r>
    </w:p>
    <w:p w:rsidR="009A72C0" w:rsidRPr="00E828C1" w:rsidRDefault="009A72C0" w:rsidP="009A72C0">
      <w:pPr>
        <w:pStyle w:val="Normalwebb"/>
        <w:spacing w:before="62" w:beforeAutospacing="0" w:after="0" w:afterAutospacing="0" w:line="250" w:lineRule="atLeast"/>
        <w:rPr>
          <w:sz w:val="19"/>
          <w:szCs w:val="19"/>
        </w:rPr>
      </w:pPr>
      <w:r w:rsidRPr="00E828C1">
        <w:rPr>
          <w:sz w:val="19"/>
          <w:szCs w:val="19"/>
        </w:rPr>
        <w:t xml:space="preserve">Lag (2010:1417) om ändring i riksdagsordningen med ikraftträdande den </w:t>
      </w:r>
      <w:r w:rsidR="004C2C9D" w:rsidRPr="00E828C1">
        <w:rPr>
          <w:sz w:val="19"/>
          <w:szCs w:val="19"/>
        </w:rPr>
        <w:br/>
      </w:r>
      <w:r w:rsidRPr="00E828C1">
        <w:rPr>
          <w:sz w:val="19"/>
          <w:szCs w:val="19"/>
        </w:rPr>
        <w:t>1 jan 2011.</w:t>
      </w:r>
    </w:p>
    <w:p w:rsidR="009A72C0" w:rsidRPr="00E828C1" w:rsidRDefault="009A72C0" w:rsidP="009A72C0">
      <w:pPr>
        <w:rPr>
          <w:i/>
        </w:rPr>
      </w:pPr>
      <w:r w:rsidRPr="00E828C1">
        <w:rPr>
          <w:i/>
        </w:rPr>
        <w:t>Skrivelsen är slutbehandlad.</w:t>
      </w:r>
    </w:p>
    <w:p w:rsidR="009A72C0" w:rsidRPr="00E828C1" w:rsidRDefault="009A72C0" w:rsidP="009A72C0">
      <w:r w:rsidRPr="00E828C1">
        <w:t>- - - - - - - - - - - - - - - - - - - - - - - - - - - - - - - - - - - - - - - - -</w:t>
      </w:r>
    </w:p>
    <w:p w:rsidR="009A72C0" w:rsidRPr="00E828C1" w:rsidRDefault="009A72C0" w:rsidP="009A72C0">
      <w:pPr>
        <w:pStyle w:val="R4"/>
        <w:spacing w:before="210"/>
        <w:rPr>
          <w:highlight w:val="lightGray"/>
        </w:rPr>
      </w:pPr>
      <w:r w:rsidRPr="00E828C1">
        <w:t>Rskr. nr 174</w:t>
      </w:r>
      <w:r w:rsidR="004C2C9D" w:rsidRPr="00E828C1">
        <w:t xml:space="preserve"> till riksdagsstyrelsen (nr 175</w:t>
      </w:r>
      <w:r w:rsidRPr="00E828C1">
        <w:t xml:space="preserve"> till riksdagens ombudsmän)</w:t>
      </w:r>
    </w:p>
    <w:p w:rsidR="009A72C0" w:rsidRPr="00E828C1" w:rsidRDefault="009A72C0" w:rsidP="009A72C0">
      <w:r w:rsidRPr="00E828C1">
        <w:t>2009/10:JO1 Justitieombudsmännens ämbetsberättelse</w:t>
      </w:r>
    </w:p>
    <w:p w:rsidR="009A72C0" w:rsidRPr="00E828C1" w:rsidRDefault="009A72C0" w:rsidP="009A72C0">
      <w:r w:rsidRPr="00E828C1">
        <w:t>Betänkande 2009/10:KU24</w:t>
      </w:r>
    </w:p>
    <w:p w:rsidR="009A72C0" w:rsidRPr="00E828C1" w:rsidRDefault="009A72C0" w:rsidP="009A72C0">
      <w:r w:rsidRPr="00E828C1">
        <w:t>Protokoll 2009/10:59</w:t>
      </w:r>
    </w:p>
    <w:p w:rsidR="009A72C0" w:rsidRPr="00E828C1" w:rsidRDefault="009A72C0" w:rsidP="009A72C0">
      <w:pPr>
        <w:rPr>
          <w:i/>
        </w:rPr>
      </w:pPr>
      <w:r w:rsidRPr="00E828C1">
        <w:rPr>
          <w:i/>
        </w:rPr>
        <w:t>Skrivelsen är slutbehandlad.</w:t>
      </w:r>
    </w:p>
    <w:p w:rsidR="009A72C0" w:rsidRPr="00E828C1" w:rsidRDefault="009A72C0" w:rsidP="009A72C0">
      <w:pPr>
        <w:pStyle w:val="Normaltindrag"/>
      </w:pPr>
    </w:p>
    <w:p w:rsidR="00DB0626" w:rsidRPr="00E828C1" w:rsidRDefault="00DB0626" w:rsidP="009A72C0">
      <w:pPr>
        <w:pStyle w:val="Normaltindrag"/>
        <w:sectPr w:rsidR="00DB0626" w:rsidRPr="00E828C1" w:rsidSect="00B90F91">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133" w:left="1304" w:header="340" w:footer="227" w:gutter="0"/>
          <w:cols w:space="720"/>
          <w:titlePg/>
        </w:sectPr>
      </w:pPr>
    </w:p>
    <w:p w:rsidR="003F3569" w:rsidRPr="00E828C1" w:rsidRDefault="00E828C1" w:rsidP="009A72C0">
      <w:pPr>
        <w:pStyle w:val="Normaltindrag"/>
      </w:pPr>
      <w:r w:rsidRPr="00E828C1">
        <w:rPr>
          <w:noProof/>
        </w:rPr>
        <w:drawing>
          <wp:inline distT="0" distB="0" distL="0" distR="0">
            <wp:extent cx="4349115" cy="67494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49115" cy="6749415"/>
                    </a:xfrm>
                    <a:prstGeom prst="rect">
                      <a:avLst/>
                    </a:prstGeom>
                    <a:noFill/>
                    <a:ln>
                      <a:noFill/>
                    </a:ln>
                  </pic:spPr>
                </pic:pic>
              </a:graphicData>
            </a:graphic>
          </wp:inline>
        </w:drawing>
      </w:r>
    </w:p>
    <w:p w:rsidR="003F3569" w:rsidRPr="00E828C1" w:rsidRDefault="003F3569" w:rsidP="003F3569">
      <w:pPr>
        <w:pStyle w:val="Tryckort"/>
        <w:framePr w:wrap="around"/>
      </w:pPr>
      <w:r w:rsidRPr="00E828C1">
        <w:t>Elanders, Vällingby  2011</w:t>
      </w:r>
    </w:p>
    <w:p w:rsidR="009A72C0" w:rsidRPr="00E828C1" w:rsidRDefault="009A72C0" w:rsidP="009A72C0">
      <w:pPr>
        <w:pStyle w:val="Normaltindrag"/>
      </w:pPr>
    </w:p>
    <w:sectPr w:rsidR="009A72C0" w:rsidRPr="00E828C1" w:rsidSect="00B90F91">
      <w:pgSz w:w="11906" w:h="16838" w:code="9"/>
      <w:pgMar w:top="907" w:right="4649" w:bottom="4133"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2E2" w:rsidRPr="00E828C1" w:rsidRDefault="007B22E2">
      <w:r w:rsidRPr="00E828C1">
        <w:separator/>
      </w:r>
    </w:p>
  </w:endnote>
  <w:endnote w:type="continuationSeparator" w:id="0">
    <w:p w:rsidR="007B22E2" w:rsidRPr="00E828C1" w:rsidRDefault="007B22E2">
      <w:r w:rsidRPr="00E82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StarSymbol">
    <w:altName w:val="Arial Unicode MS"/>
    <w:charset w:val="02"/>
    <w:family w:val="auto"/>
    <w:pitch w:val="default"/>
  </w:font>
  <w:font w:name="Courier">
    <w:altName w:val="Courier New"/>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83</w:t>
    </w:r>
    <w:r w:rsidRPr="00E828C1">
      <w:fldChar w:fldCharType="end"/>
    </w:r>
  </w:p>
  <w:p w:rsidR="00F05415" w:rsidRPr="00E828C1" w:rsidRDefault="00F0541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66</w:t>
    </w:r>
    <w:r w:rsidRPr="00E828C1">
      <w:fldChar w:fldCharType="end"/>
    </w:r>
  </w:p>
  <w:p w:rsidR="00F05415" w:rsidRPr="00E828C1" w:rsidRDefault="00F0541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H"/>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65</w:t>
    </w:r>
    <w:r w:rsidRPr="00E828C1">
      <w:fldChar w:fldCharType="end"/>
    </w:r>
  </w:p>
  <w:p w:rsidR="00F05415" w:rsidRPr="00E828C1" w:rsidRDefault="00F0541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62</w:instrText>
    </w:r>
    <w:r w:rsidRPr="00E828C1">
      <w:fldChar w:fldCharType="end"/>
    </w:r>
    <w:r w:rsidRPr="00E828C1">
      <w:instrText xml:space="preserve">/2 </w:instrText>
    </w:r>
    <w:r w:rsidRPr="00E828C1">
      <w:fldChar w:fldCharType="separate"/>
    </w:r>
    <w:r w:rsidRPr="00E828C1">
      <w:instrText>31</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62</w:instrText>
    </w:r>
    <w:r w:rsidRPr="00E828C1">
      <w:fldChar w:fldCharType="end"/>
    </w:r>
    <w:r w:rsidRPr="00E828C1">
      <w:instrText xml:space="preserve">/2) </w:instrText>
    </w:r>
    <w:r w:rsidRPr="00E828C1">
      <w:fldChar w:fldCharType="separate"/>
    </w:r>
    <w:r w:rsidRPr="00E828C1">
      <w:instrText>31</w:instrText>
    </w:r>
    <w:r w:rsidRPr="00E828C1">
      <w:fldChar w:fldCharType="end"/>
    </w:r>
    <w:r w:rsidRPr="00E828C1">
      <w:fldChar w:fldCharType="separate"/>
    </w:r>
    <w:r w:rsidRPr="00E828C1">
      <w:instrText>0</w:instrText>
    </w:r>
    <w:r w:rsidRPr="00E828C1">
      <w:fldChar w:fldCharType="end"/>
    </w:r>
    <w:r w:rsidRPr="00E828C1">
      <w:instrText xml:space="preserve"> = 0 "</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62</w:instrText>
    </w:r>
    <w:r w:rsidRPr="00E828C1">
      <w:fldChar w:fldCharType="end"/>
    </w:r>
  </w:p>
  <w:p w:rsidR="00F05415" w:rsidRPr="00E828C1" w:rsidRDefault="00F05415">
    <w:pPr>
      <w:pStyle w:val="SidfotV"/>
      <w:framePr w:w="8732" w:h="284" w:hRule="exact" w:hSpace="0" w:vSpace="0" w:wrap="around" w:xAlign="inside" w:y="13042" w:anchorLock="0"/>
    </w:pPr>
    <w:r w:rsidRPr="00E828C1">
      <w:instrText>""</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63</w:instrText>
    </w:r>
    <w:r w:rsidRPr="00E828C1">
      <w:fldChar w:fldCharType="end"/>
    </w:r>
    <w:r w:rsidRPr="00E828C1">
      <w:instrText>"</w:instrText>
    </w:r>
    <w:r w:rsidRPr="00E828C1">
      <w:fldChar w:fldCharType="separate"/>
    </w:r>
    <w:r w:rsidRPr="00E828C1">
      <w:t>62</w:t>
    </w:r>
  </w:p>
  <w:p w:rsidR="00F05415" w:rsidRPr="00E828C1" w:rsidRDefault="00F05415">
    <w:pPr>
      <w:pStyle w:val="SidfotH"/>
      <w:framePr w:w="8732" w:h="284" w:hRule="exact" w:hSpace="0" w:vSpace="0" w:wrap="around" w:xAlign="inside" w:y="13042" w:anchorLock="0"/>
    </w:pPr>
    <w:r w:rsidRPr="00E828C1">
      <w:fldChar w:fldCharType="end"/>
    </w:r>
  </w:p>
  <w:p w:rsidR="00F05415" w:rsidRPr="00E828C1" w:rsidRDefault="00F0541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88</w:t>
    </w:r>
    <w:r w:rsidRPr="00E828C1">
      <w:fldChar w:fldCharType="end"/>
    </w:r>
  </w:p>
  <w:p w:rsidR="00F05415" w:rsidRPr="00E828C1" w:rsidRDefault="00F0541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H"/>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87</w:t>
    </w:r>
    <w:r w:rsidRPr="00E828C1">
      <w:fldChar w:fldCharType="end"/>
    </w:r>
  </w:p>
  <w:p w:rsidR="00F05415" w:rsidRPr="00E828C1" w:rsidRDefault="00F0541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89</w:instrText>
    </w:r>
    <w:r w:rsidRPr="00E828C1">
      <w:fldChar w:fldCharType="end"/>
    </w:r>
    <w:r w:rsidRPr="00E828C1">
      <w:instrText xml:space="preserve">/2 </w:instrText>
    </w:r>
    <w:r w:rsidRPr="00E828C1">
      <w:fldChar w:fldCharType="separate"/>
    </w:r>
    <w:r w:rsidRPr="00E828C1">
      <w:instrText>44,5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89</w:instrText>
    </w:r>
    <w:r w:rsidRPr="00E828C1">
      <w:fldChar w:fldCharType="end"/>
    </w:r>
    <w:r w:rsidRPr="00E828C1">
      <w:instrText xml:space="preserve">/2) </w:instrText>
    </w:r>
    <w:r w:rsidRPr="00E828C1">
      <w:fldChar w:fldCharType="separate"/>
    </w:r>
    <w:r w:rsidRPr="00E828C1">
      <w:instrText>44</w:instrText>
    </w:r>
    <w:r w:rsidRPr="00E828C1">
      <w:fldChar w:fldCharType="end"/>
    </w:r>
    <w:r w:rsidRPr="00E828C1">
      <w:fldChar w:fldCharType="separate"/>
    </w:r>
    <w:r w:rsidRPr="00E828C1">
      <w:instrText>0,5</w:instrText>
    </w:r>
    <w:r w:rsidRPr="00E828C1">
      <w:fldChar w:fldCharType="end"/>
    </w:r>
    <w:r w:rsidRPr="00E828C1">
      <w:instrText xml:space="preserve"> = 0 "</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88</w:instrText>
    </w:r>
    <w:r w:rsidRPr="00E828C1">
      <w:fldChar w:fldCharType="end"/>
    </w:r>
  </w:p>
  <w:p w:rsidR="00F05415" w:rsidRPr="00E828C1" w:rsidRDefault="00F05415">
    <w:pPr>
      <w:pStyle w:val="SidfotH"/>
      <w:framePr w:w="8732" w:h="284" w:hRule="exact" w:hSpace="0" w:vSpace="0" w:wrap="around" w:xAlign="inside" w:y="13042" w:anchorLock="0"/>
    </w:pPr>
    <w:r w:rsidRPr="00E828C1">
      <w:instrText>""</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89</w:instrText>
    </w:r>
    <w:r w:rsidRPr="00E828C1">
      <w:fldChar w:fldCharType="end"/>
    </w:r>
    <w:r w:rsidRPr="00E828C1">
      <w:instrText>"</w:instrText>
    </w:r>
    <w:r w:rsidRPr="00E828C1">
      <w:fldChar w:fldCharType="separate"/>
    </w:r>
    <w:r w:rsidRPr="00E828C1">
      <w:t>89</w:t>
    </w:r>
    <w:r w:rsidRPr="00E828C1">
      <w:fldChar w:fldCharType="end"/>
    </w:r>
  </w:p>
  <w:p w:rsidR="00F05415" w:rsidRPr="00E828C1" w:rsidRDefault="00F054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H"/>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83</w:t>
    </w:r>
    <w:r w:rsidRPr="00E828C1">
      <w:fldChar w:fldCharType="end"/>
    </w:r>
  </w:p>
  <w:p w:rsidR="00F05415" w:rsidRPr="00E828C1" w:rsidRDefault="00F054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00E828C1">
      <w:rPr>
        <w:noProof/>
      </w:rPr>
      <w:instrText>1</w:instrText>
    </w:r>
    <w:r w:rsidRPr="00E828C1">
      <w:fldChar w:fldCharType="end"/>
    </w:r>
    <w:r w:rsidRPr="00E828C1">
      <w:instrText xml:space="preserve">/2 </w:instrText>
    </w:r>
    <w:r w:rsidRPr="00E828C1">
      <w:fldChar w:fldCharType="separate"/>
    </w:r>
    <w:r w:rsidR="00E828C1">
      <w:rPr>
        <w:noProof/>
      </w:rPr>
      <w:instrText>0,5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00E828C1">
      <w:rPr>
        <w:noProof/>
      </w:rPr>
      <w:instrText>1</w:instrText>
    </w:r>
    <w:r w:rsidRPr="00E828C1">
      <w:fldChar w:fldCharType="end"/>
    </w:r>
    <w:r w:rsidRPr="00E828C1">
      <w:instrText xml:space="preserve">/2) </w:instrText>
    </w:r>
    <w:r w:rsidRPr="00E828C1">
      <w:fldChar w:fldCharType="separate"/>
    </w:r>
    <w:r w:rsidR="00E828C1">
      <w:rPr>
        <w:noProof/>
      </w:rPr>
      <w:instrText>0</w:instrText>
    </w:r>
    <w:r w:rsidRPr="00E828C1">
      <w:fldChar w:fldCharType="end"/>
    </w:r>
    <w:r w:rsidRPr="00E828C1">
      <w:fldChar w:fldCharType="separate"/>
    </w:r>
    <w:r w:rsidR="00E828C1">
      <w:rPr>
        <w:noProof/>
      </w:rPr>
      <w:instrText>0,5</w:instrText>
    </w:r>
    <w:r w:rsidRPr="00E828C1">
      <w:fldChar w:fldCharType="end"/>
    </w:r>
    <w:r w:rsidRPr="00E828C1">
      <w:instrText xml:space="preserve"> = 0 "</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1</w:instrText>
    </w:r>
    <w:r w:rsidRPr="00E828C1">
      <w:fldChar w:fldCharType="end"/>
    </w:r>
  </w:p>
  <w:p w:rsidR="00F05415" w:rsidRPr="00E828C1" w:rsidRDefault="00F05415">
    <w:pPr>
      <w:pStyle w:val="SidfotH"/>
      <w:framePr w:w="8732" w:h="284" w:hRule="exact" w:hSpace="0" w:vSpace="0" w:wrap="around" w:xAlign="inside" w:y="13042" w:anchorLock="0"/>
    </w:pPr>
    <w:r w:rsidRPr="00E828C1">
      <w:instrText>""</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00E828C1">
      <w:rPr>
        <w:noProof/>
      </w:rPr>
      <w:instrText>1</w:instrText>
    </w:r>
    <w:r w:rsidRPr="00E828C1">
      <w:fldChar w:fldCharType="end"/>
    </w:r>
    <w:r w:rsidRPr="00E828C1">
      <w:instrText>"</w:instrText>
    </w:r>
    <w:r w:rsidRPr="00E828C1">
      <w:fldChar w:fldCharType="separate"/>
    </w:r>
    <w:r w:rsidR="00E828C1">
      <w:rPr>
        <w:noProof/>
      </w:rPr>
      <w:t>1</w:t>
    </w:r>
    <w:r w:rsidRPr="00E828C1">
      <w:fldChar w:fldCharType="end"/>
    </w:r>
  </w:p>
  <w:p w:rsidR="00F05415" w:rsidRPr="00E828C1" w:rsidRDefault="00F054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83</w:t>
    </w:r>
    <w:r w:rsidRPr="00E828C1">
      <w:fldChar w:fldCharType="end"/>
    </w:r>
  </w:p>
  <w:p w:rsidR="00F05415" w:rsidRPr="00E828C1" w:rsidRDefault="00F0541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H"/>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83</w:t>
    </w:r>
    <w:r w:rsidRPr="00E828C1">
      <w:fldChar w:fldCharType="end"/>
    </w:r>
  </w:p>
  <w:p w:rsidR="00F05415" w:rsidRPr="00E828C1" w:rsidRDefault="00F0541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2</w:instrText>
    </w:r>
    <w:r w:rsidRPr="00E828C1">
      <w:fldChar w:fldCharType="end"/>
    </w:r>
    <w:r w:rsidRPr="00E828C1">
      <w:instrText xml:space="preserve">/2 </w:instrText>
    </w:r>
    <w:r w:rsidRPr="00E828C1">
      <w:fldChar w:fldCharType="separate"/>
    </w:r>
    <w:r w:rsidRPr="00E828C1">
      <w:instrText>1</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2</w:instrText>
    </w:r>
    <w:r w:rsidRPr="00E828C1">
      <w:fldChar w:fldCharType="end"/>
    </w:r>
    <w:r w:rsidRPr="00E828C1">
      <w:instrText xml:space="preserve">/2) </w:instrText>
    </w:r>
    <w:r w:rsidRPr="00E828C1">
      <w:fldChar w:fldCharType="separate"/>
    </w:r>
    <w:r w:rsidRPr="00E828C1">
      <w:instrText>1</w:instrText>
    </w:r>
    <w:r w:rsidRPr="00E828C1">
      <w:fldChar w:fldCharType="end"/>
    </w:r>
    <w:r w:rsidRPr="00E828C1">
      <w:fldChar w:fldCharType="separate"/>
    </w:r>
    <w:r w:rsidRPr="00E828C1">
      <w:instrText>0</w:instrText>
    </w:r>
    <w:r w:rsidRPr="00E828C1">
      <w:fldChar w:fldCharType="end"/>
    </w:r>
    <w:r w:rsidRPr="00E828C1">
      <w:instrText xml:space="preserve"> = 0 "</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2</w:instrText>
    </w:r>
    <w:r w:rsidRPr="00E828C1">
      <w:fldChar w:fldCharType="end"/>
    </w:r>
  </w:p>
  <w:p w:rsidR="00F05415" w:rsidRPr="00E828C1" w:rsidRDefault="00F05415">
    <w:pPr>
      <w:pStyle w:val="SidfotV"/>
      <w:framePr w:w="8732" w:h="284" w:hRule="exact" w:hSpace="0" w:vSpace="0" w:wrap="around" w:xAlign="inside" w:y="13042" w:anchorLock="0"/>
    </w:pPr>
    <w:r w:rsidRPr="00E828C1">
      <w:instrText>""</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83</w:instrText>
    </w:r>
    <w:r w:rsidRPr="00E828C1">
      <w:fldChar w:fldCharType="end"/>
    </w:r>
    <w:r w:rsidRPr="00E828C1">
      <w:instrText>"</w:instrText>
    </w:r>
    <w:r w:rsidRPr="00E828C1">
      <w:fldChar w:fldCharType="separate"/>
    </w:r>
    <w:r w:rsidRPr="00E828C1">
      <w:t>2</w:t>
    </w:r>
  </w:p>
  <w:p w:rsidR="00F05415" w:rsidRPr="00E828C1" w:rsidRDefault="00F05415">
    <w:pPr>
      <w:pStyle w:val="SidfotH"/>
      <w:framePr w:w="8732" w:h="284" w:hRule="exact" w:hSpace="0" w:vSpace="0" w:wrap="around" w:xAlign="inside" w:y="13042" w:anchorLock="0"/>
    </w:pPr>
    <w:r w:rsidRPr="00E828C1">
      <w:fldChar w:fldCharType="end"/>
    </w:r>
  </w:p>
  <w:p w:rsidR="00F05415" w:rsidRPr="00E828C1" w:rsidRDefault="00F0541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60</w:t>
    </w:r>
    <w:r w:rsidRPr="00E828C1">
      <w:fldChar w:fldCharType="end"/>
    </w:r>
  </w:p>
  <w:p w:rsidR="00F05415" w:rsidRPr="00E828C1" w:rsidRDefault="00F0541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H"/>
      <w:framePr w:w="8732" w:h="284" w:hRule="exact" w:hSpace="0" w:vSpace="0" w:wrap="around" w:xAlign="inside" w:y="13042" w:anchorLock="0"/>
    </w:pP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t>61</w:t>
    </w:r>
    <w:r w:rsidRPr="00E828C1">
      <w:fldChar w:fldCharType="end"/>
    </w:r>
  </w:p>
  <w:p w:rsidR="00F05415" w:rsidRPr="00E828C1" w:rsidRDefault="00F0541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fotV"/>
      <w:framePr w:w="8732" w:h="284" w:hRule="exact" w:hSpace="0" w:vSpace="0" w:wrap="around" w:xAlign="inside" w:y="13042" w:anchorLock="0"/>
    </w:pP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3</w:instrText>
    </w:r>
    <w:r w:rsidRPr="00E828C1">
      <w:fldChar w:fldCharType="end"/>
    </w:r>
    <w:r w:rsidRPr="00E828C1">
      <w:instrText xml:space="preserve">/2 </w:instrText>
    </w:r>
    <w:r w:rsidRPr="00E828C1">
      <w:fldChar w:fldCharType="separate"/>
    </w:r>
    <w:r w:rsidRPr="00E828C1">
      <w:instrText>1,5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3</w:instrText>
    </w:r>
    <w:r w:rsidRPr="00E828C1">
      <w:fldChar w:fldCharType="end"/>
    </w:r>
    <w:r w:rsidRPr="00E828C1">
      <w:instrText xml:space="preserve">/2) </w:instrText>
    </w:r>
    <w:r w:rsidRPr="00E828C1">
      <w:fldChar w:fldCharType="separate"/>
    </w:r>
    <w:r w:rsidRPr="00E828C1">
      <w:instrText>1</w:instrText>
    </w:r>
    <w:r w:rsidRPr="00E828C1">
      <w:fldChar w:fldCharType="end"/>
    </w:r>
    <w:r w:rsidRPr="00E828C1">
      <w:fldChar w:fldCharType="separate"/>
    </w:r>
    <w:r w:rsidRPr="00E828C1">
      <w:instrText>0,5</w:instrText>
    </w:r>
    <w:r w:rsidRPr="00E828C1">
      <w:fldChar w:fldCharType="end"/>
    </w:r>
    <w:r w:rsidRPr="00E828C1">
      <w:instrText xml:space="preserve"> = 0 "</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6</w:instrText>
    </w:r>
    <w:r w:rsidRPr="00E828C1">
      <w:fldChar w:fldCharType="end"/>
    </w:r>
  </w:p>
  <w:p w:rsidR="00F05415" w:rsidRPr="00E828C1" w:rsidRDefault="00F05415">
    <w:pPr>
      <w:pStyle w:val="SidfotH"/>
      <w:framePr w:w="8732" w:h="284" w:hRule="exact" w:hSpace="0" w:vSpace="0" w:wrap="around" w:xAlign="inside" w:y="13042" w:anchorLock="0"/>
    </w:pPr>
    <w:r w:rsidRPr="00E828C1">
      <w:instrText>""</w:instrText>
    </w:r>
    <w:r w:rsidRPr="00E828C1">
      <w:fldChar w:fldCharType="begin" w:fldLock="1"/>
    </w:r>
    <w:r w:rsidRPr="00E828C1">
      <w:instrText xml:space="preserve"> P</w:instrText>
    </w:r>
    <w:r w:rsidRPr="00E828C1">
      <w:instrText>A</w:instrText>
    </w:r>
    <w:r w:rsidRPr="00E828C1">
      <w:instrText xml:space="preserve">GE </w:instrText>
    </w:r>
    <w:r w:rsidRPr="00E828C1">
      <w:fldChar w:fldCharType="separate"/>
    </w:r>
    <w:r w:rsidRPr="00E828C1">
      <w:instrText>3</w:instrText>
    </w:r>
    <w:r w:rsidRPr="00E828C1">
      <w:fldChar w:fldCharType="end"/>
    </w:r>
    <w:r w:rsidRPr="00E828C1">
      <w:instrText>"</w:instrText>
    </w:r>
    <w:r w:rsidRPr="00E828C1">
      <w:fldChar w:fldCharType="separate"/>
    </w:r>
    <w:r w:rsidRPr="00E828C1">
      <w:t>3</w:t>
    </w:r>
    <w:r w:rsidRPr="00E828C1">
      <w:fldChar w:fldCharType="end"/>
    </w:r>
  </w:p>
  <w:p w:rsidR="00F05415" w:rsidRPr="00E828C1" w:rsidRDefault="00F05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2E2" w:rsidRPr="00E828C1" w:rsidRDefault="007B22E2">
      <w:pPr>
        <w:pStyle w:val="Sidfot"/>
      </w:pPr>
    </w:p>
  </w:footnote>
  <w:footnote w:type="continuationSeparator" w:id="0">
    <w:p w:rsidR="007B22E2" w:rsidRPr="00E828C1" w:rsidRDefault="007B22E2">
      <w:pPr>
        <w:pStyle w:val="Sidfot"/>
      </w:pPr>
    </w:p>
  </w:footnote>
  <w:footnote w:type="continuationNotice" w:id="1">
    <w:p w:rsidR="007B22E2" w:rsidRPr="00E828C1" w:rsidRDefault="007B22E2"/>
  </w:footnote>
  <w:footnote w:id="2">
    <w:p w:rsidR="00F05415" w:rsidRPr="00E828C1" w:rsidRDefault="00F05415">
      <w:pPr>
        <w:pStyle w:val="Fotnotstext"/>
      </w:pPr>
      <w:r w:rsidRPr="00E828C1">
        <w:rPr>
          <w:rStyle w:val="Fotnotsreferens"/>
        </w:rPr>
        <w:footnoteRef/>
      </w:r>
      <w:r w:rsidRPr="00E828C1">
        <w:t xml:space="preserve"> Riksdagsordningen (1974:153).</w:t>
      </w:r>
    </w:p>
  </w:footnote>
  <w:footnote w:id="3">
    <w:p w:rsidR="00F05415" w:rsidRPr="00E828C1" w:rsidRDefault="00F05415">
      <w:pPr>
        <w:pStyle w:val="Fotnotstext"/>
      </w:pPr>
      <w:r w:rsidRPr="00E828C1">
        <w:rPr>
          <w:rStyle w:val="Fotnotsreferens"/>
        </w:rPr>
        <w:footnoteRef/>
      </w:r>
      <w:r w:rsidRPr="00E828C1">
        <w:t xml:space="preserve"> Lagen (2000:419) med instruktion för riksdagsförvaltningen.</w:t>
      </w:r>
    </w:p>
  </w:footnote>
  <w:footnote w:id="4">
    <w:p w:rsidR="00F05415" w:rsidRPr="00E828C1" w:rsidRDefault="00F05415" w:rsidP="002D56C4">
      <w:pPr>
        <w:pStyle w:val="Fotnotstext"/>
        <w:rPr>
          <w:color w:val="FF0000"/>
        </w:rPr>
      </w:pPr>
      <w:r w:rsidRPr="00E828C1">
        <w:rPr>
          <w:rStyle w:val="Fotnotsreferens"/>
          <w:szCs w:val="19"/>
        </w:rPr>
        <w:footnoteRef/>
      </w:r>
      <w:r w:rsidRPr="00E828C1">
        <w:t xml:space="preserve"> Prop. 2009/10:1 utg.omr. 1, bet. 2009/10:KU1, rskr. 2009/10:97</w:t>
      </w:r>
      <w:r w:rsidRPr="00E828C1">
        <w:rPr>
          <w:color w:val="FF0000"/>
        </w:rPr>
        <w:t>.</w:t>
      </w:r>
    </w:p>
  </w:footnote>
  <w:footnote w:id="5">
    <w:p w:rsidR="00F05415" w:rsidRPr="00E828C1" w:rsidRDefault="00F05415">
      <w:pPr>
        <w:pStyle w:val="Fotnotstext"/>
      </w:pPr>
      <w:r w:rsidRPr="00E828C1">
        <w:rPr>
          <w:rStyle w:val="Fotnotsreferens"/>
        </w:rPr>
        <w:footnoteRef/>
      </w:r>
      <w:r w:rsidRPr="00E828C1">
        <w:t xml:space="preserve"> Dnr 250-714-09/10.</w:t>
      </w:r>
    </w:p>
  </w:footnote>
  <w:footnote w:id="6">
    <w:p w:rsidR="00F05415" w:rsidRPr="00E828C1" w:rsidRDefault="00F05415">
      <w:pPr>
        <w:pStyle w:val="Fotnotstext"/>
      </w:pPr>
      <w:r w:rsidRPr="00E828C1">
        <w:rPr>
          <w:rStyle w:val="Fotnotsreferens"/>
        </w:rPr>
        <w:footnoteRef/>
      </w:r>
      <w:r w:rsidRPr="00E828C1">
        <w:t xml:space="preserve"> 9 kap. Bestämmelser om personal och förvaltning.</w:t>
      </w:r>
    </w:p>
  </w:footnote>
  <w:footnote w:id="7">
    <w:p w:rsidR="00F05415" w:rsidRPr="00E828C1" w:rsidRDefault="00F05415" w:rsidP="00D927EA">
      <w:pPr>
        <w:pStyle w:val="Fotnotstext"/>
        <w:rPr>
          <w:rStyle w:val="FotnotstextChar1"/>
          <w:color w:val="FF0000"/>
        </w:rPr>
      </w:pPr>
      <w:r w:rsidRPr="00E828C1">
        <w:rPr>
          <w:rStyle w:val="Fotnotsreferens"/>
          <w:szCs w:val="19"/>
        </w:rPr>
        <w:footnoteRef/>
      </w:r>
      <w:r w:rsidRPr="00E828C1">
        <w:rPr>
          <w:rStyle w:val="FotnotstextChar1"/>
        </w:rPr>
        <w:t xml:space="preserve"> Se även avsnittet </w:t>
      </w:r>
      <w:r w:rsidRPr="00E828C1">
        <w:rPr>
          <w:rStyle w:val="FotnotstextChar1"/>
          <w:i/>
        </w:rPr>
        <w:t>2.9 Myndighet och arbetsgivare</w:t>
      </w:r>
      <w:r w:rsidRPr="00E828C1">
        <w:rPr>
          <w:rStyle w:val="FotnotstextChar1"/>
        </w:rPr>
        <w:t>.</w:t>
      </w:r>
    </w:p>
  </w:footnote>
  <w:footnote w:id="8">
    <w:p w:rsidR="00F05415" w:rsidRPr="00E828C1" w:rsidRDefault="00F05415" w:rsidP="00D927EA">
      <w:pPr>
        <w:pStyle w:val="Fotnotstext"/>
      </w:pPr>
      <w:r w:rsidRPr="00E828C1">
        <w:rPr>
          <w:rStyle w:val="Fotnotsreferens"/>
        </w:rPr>
        <w:footnoteRef/>
      </w:r>
      <w:r w:rsidRPr="00E828C1">
        <w:t xml:space="preserve"> Dnr 250-1991-07/08.</w:t>
      </w:r>
    </w:p>
  </w:footnote>
  <w:footnote w:id="9">
    <w:p w:rsidR="00F05415" w:rsidRPr="00E828C1" w:rsidRDefault="00F05415" w:rsidP="009750CD">
      <w:pPr>
        <w:pStyle w:val="Fotnotstext"/>
      </w:pPr>
      <w:r w:rsidRPr="00E828C1">
        <w:rPr>
          <w:rStyle w:val="Fotnotsreferens"/>
        </w:rPr>
        <w:footnoteRef/>
      </w:r>
      <w:r w:rsidRPr="00E828C1">
        <w:t xml:space="preserve"> Gäller bl.a. ärendehanteringen i kammaren.</w:t>
      </w:r>
    </w:p>
  </w:footnote>
  <w:footnote w:id="10">
    <w:p w:rsidR="00F05415" w:rsidRPr="00E828C1" w:rsidRDefault="00F05415">
      <w:pPr>
        <w:pStyle w:val="Fotnotstext"/>
      </w:pPr>
      <w:r w:rsidRPr="00E828C1">
        <w:rPr>
          <w:rStyle w:val="Fotnotsreferens"/>
        </w:rPr>
        <w:footnoteRef/>
      </w:r>
      <w:r w:rsidRPr="00E828C1">
        <w:t xml:space="preserve"> Dnr 250-1814-08/09.</w:t>
      </w:r>
    </w:p>
  </w:footnote>
  <w:footnote w:id="11">
    <w:p w:rsidR="00F05415" w:rsidRPr="00E828C1" w:rsidRDefault="00F05415">
      <w:pPr>
        <w:pStyle w:val="Fotnotstext"/>
      </w:pPr>
      <w:r w:rsidRPr="00E828C1">
        <w:rPr>
          <w:rStyle w:val="Fotnotsreferens"/>
        </w:rPr>
        <w:footnoteRef/>
      </w:r>
      <w:r w:rsidRPr="00E828C1">
        <w:t xml:space="preserve"> Dnr 250-1962-09/10.</w:t>
      </w:r>
    </w:p>
  </w:footnote>
  <w:footnote w:id="12">
    <w:p w:rsidR="00F05415" w:rsidRPr="00E828C1" w:rsidRDefault="00F05415">
      <w:pPr>
        <w:pStyle w:val="Fotnotstext"/>
      </w:pPr>
      <w:r w:rsidRPr="00E828C1">
        <w:rPr>
          <w:rStyle w:val="Fotnotsreferens"/>
        </w:rPr>
        <w:footnoteRef/>
      </w:r>
      <w:r w:rsidRPr="00E828C1">
        <w:t xml:space="preserve"> Lag (2006:999) med ekonomiadministrativa bestämmelser m.m. för riksdagsförvaltnin</w:t>
      </w:r>
      <w:r w:rsidRPr="00E828C1">
        <w:t>g</w:t>
      </w:r>
      <w:r w:rsidRPr="00E828C1">
        <w:t>en, Riksdagens ombudsmän och Riksrevisionen.</w:t>
      </w:r>
    </w:p>
  </w:footnote>
  <w:footnote w:id="13">
    <w:p w:rsidR="00F05415" w:rsidRPr="00E828C1" w:rsidRDefault="00F05415">
      <w:pPr>
        <w:pStyle w:val="Fotnotstext"/>
      </w:pPr>
      <w:r w:rsidRPr="00E828C1">
        <w:rPr>
          <w:rStyle w:val="Fotnotsreferens"/>
        </w:rPr>
        <w:footnoteRef/>
      </w:r>
      <w:r w:rsidRPr="00E828C1">
        <w:t xml:space="preserve"> Utom intäkter av anslag.</w:t>
      </w:r>
    </w:p>
  </w:footnote>
  <w:footnote w:id="14">
    <w:p w:rsidR="00F05415" w:rsidRPr="00E828C1" w:rsidRDefault="00F05415">
      <w:pPr>
        <w:pStyle w:val="Fotnotstext"/>
      </w:pPr>
      <w:r w:rsidRPr="00E828C1">
        <w:rPr>
          <w:rStyle w:val="Fotnotsreferens"/>
        </w:rPr>
        <w:footnoteRef/>
      </w:r>
      <w:r w:rsidRPr="00E828C1">
        <w:t xml:space="preserve"> Anges som transferering i resultaträkningen.</w:t>
      </w:r>
    </w:p>
  </w:footnote>
  <w:footnote w:id="15">
    <w:p w:rsidR="00F05415" w:rsidRPr="00E828C1" w:rsidRDefault="00F05415" w:rsidP="008A193E">
      <w:pPr>
        <w:pStyle w:val="Fotnotstext"/>
      </w:pPr>
      <w:r w:rsidRPr="00E828C1">
        <w:rPr>
          <w:rStyle w:val="Fotnotsreferens"/>
        </w:rPr>
        <w:footnoteRef/>
      </w:r>
      <w:r w:rsidRPr="00E828C1">
        <w:t xml:space="preserve"> Utom intäkter av anslag; avser främst intäkter från försäljning av riksdagstryck..</w:t>
      </w:r>
    </w:p>
  </w:footnote>
  <w:footnote w:id="16">
    <w:p w:rsidR="00F05415" w:rsidRPr="00E828C1" w:rsidRDefault="00F05415" w:rsidP="00C01443">
      <w:pPr>
        <w:pStyle w:val="Fotnotstext"/>
      </w:pPr>
      <w:r w:rsidRPr="00E828C1">
        <w:rPr>
          <w:rStyle w:val="Fotnotsreferens"/>
        </w:rPr>
        <w:footnoteRef/>
      </w:r>
      <w:r w:rsidRPr="00E828C1">
        <w:t xml:space="preserve"> </w:t>
      </w:r>
      <w:r w:rsidRPr="00E828C1">
        <w:rPr>
          <w:szCs w:val="16"/>
        </w:rPr>
        <w:t>Inklusive återrapportering.</w:t>
      </w:r>
    </w:p>
  </w:footnote>
  <w:footnote w:id="17">
    <w:p w:rsidR="00F05415" w:rsidRPr="00E828C1" w:rsidRDefault="00F05415" w:rsidP="00D94255">
      <w:pPr>
        <w:pStyle w:val="Fotnotstext"/>
      </w:pPr>
      <w:r w:rsidRPr="00E828C1">
        <w:rPr>
          <w:rStyle w:val="Fotnotsreferens"/>
        </w:rPr>
        <w:footnoteRef/>
      </w:r>
      <w:r w:rsidRPr="00E828C1">
        <w:t xml:space="preserve"> Behandlade av kammaren.</w:t>
      </w:r>
    </w:p>
  </w:footnote>
  <w:footnote w:id="18">
    <w:p w:rsidR="00F05415" w:rsidRPr="00E828C1" w:rsidRDefault="00F05415" w:rsidP="00D94255">
      <w:pPr>
        <w:pStyle w:val="Fotnotstext"/>
      </w:pPr>
      <w:r w:rsidRPr="00E828C1">
        <w:rPr>
          <w:rStyle w:val="Fotnotsreferens"/>
        </w:rPr>
        <w:footnoteRef/>
      </w:r>
      <w:r w:rsidRPr="00E828C1">
        <w:t xml:space="preserve"> Behandlade av kammaren.</w:t>
      </w:r>
    </w:p>
  </w:footnote>
  <w:footnote w:id="19">
    <w:p w:rsidR="00F05415" w:rsidRPr="00E828C1" w:rsidRDefault="00F05415" w:rsidP="00D94255">
      <w:pPr>
        <w:pStyle w:val="Fotnotstext"/>
      </w:pPr>
      <w:r w:rsidRPr="00E828C1">
        <w:rPr>
          <w:rStyle w:val="Fotnotsreferens"/>
        </w:rPr>
        <w:footnoteRef/>
      </w:r>
      <w:r w:rsidRPr="00E828C1">
        <w:t xml:space="preserve"> Behandlade av kammaren.</w:t>
      </w:r>
    </w:p>
  </w:footnote>
  <w:footnote w:id="20">
    <w:p w:rsidR="00F05415" w:rsidRPr="00E828C1" w:rsidRDefault="00F05415" w:rsidP="00D94255">
      <w:pPr>
        <w:pStyle w:val="Fotnotstext"/>
      </w:pPr>
      <w:r w:rsidRPr="00E828C1">
        <w:rPr>
          <w:rStyle w:val="Fotnotsreferens"/>
        </w:rPr>
        <w:footnoteRef/>
      </w:r>
      <w:r w:rsidRPr="00E828C1">
        <w:t xml:space="preserve"> När systemet Lemur togs i bruk reviderades centralkansliets handläggningsrutiner för EU-dokument. Antalet inkomna dokument för 2010 är därför inte fullt jämförbart med 2009 och 2008.</w:t>
      </w:r>
    </w:p>
  </w:footnote>
  <w:footnote w:id="21">
    <w:p w:rsidR="00F05415" w:rsidRPr="00E828C1" w:rsidRDefault="00F05415" w:rsidP="00D94255">
      <w:pPr>
        <w:pStyle w:val="Fotnotstext"/>
        <w:rPr>
          <w:color w:val="3366FF"/>
        </w:rPr>
      </w:pPr>
      <w:r w:rsidRPr="00E828C1">
        <w:rPr>
          <w:rStyle w:val="Fotnotsreferens"/>
        </w:rPr>
        <w:footnoteRef/>
      </w:r>
      <w:r w:rsidRPr="00E828C1">
        <w:t xml:space="preserve"> Status hänvisat</w:t>
      </w:r>
      <w:r w:rsidRPr="00E828C1">
        <w:rPr>
          <w:color w:val="3366FF"/>
        </w:rPr>
        <w:t xml:space="preserve">. </w:t>
      </w:r>
    </w:p>
  </w:footnote>
  <w:footnote w:id="22">
    <w:p w:rsidR="00F05415" w:rsidRPr="00E828C1" w:rsidRDefault="00F05415" w:rsidP="00D94255">
      <w:pPr>
        <w:pStyle w:val="Fotnotstext"/>
      </w:pPr>
      <w:r w:rsidRPr="00E828C1">
        <w:rPr>
          <w:rStyle w:val="Fotnotsreferens"/>
        </w:rPr>
        <w:footnoteRef/>
      </w:r>
      <w:r w:rsidRPr="00E828C1">
        <w:t xml:space="preserve"> Status hänvisat.</w:t>
      </w:r>
    </w:p>
  </w:footnote>
  <w:footnote w:id="23">
    <w:p w:rsidR="00F05415" w:rsidRPr="00E828C1" w:rsidRDefault="00F05415" w:rsidP="006E5213">
      <w:pPr>
        <w:pStyle w:val="Fotnotstext"/>
      </w:pPr>
      <w:r w:rsidRPr="00E828C1">
        <w:rPr>
          <w:rStyle w:val="Fotnotsreferens"/>
        </w:rPr>
        <w:footnoteRef/>
      </w:r>
      <w:r w:rsidRPr="00E828C1">
        <w:t xml:space="preserve"> Ett system för elektroniska EU-dokument mellan unionen och riksdagen.</w:t>
      </w:r>
    </w:p>
  </w:footnote>
  <w:footnote w:id="24">
    <w:p w:rsidR="00F05415" w:rsidRPr="00E828C1" w:rsidRDefault="00F05415">
      <w:pPr>
        <w:pStyle w:val="Fotnotstext"/>
      </w:pPr>
      <w:r w:rsidRPr="00E828C1">
        <w:rPr>
          <w:rStyle w:val="Fotnotsreferens"/>
        </w:rPr>
        <w:footnoteRef/>
      </w:r>
      <w:r w:rsidRPr="00E828C1">
        <w:t xml:space="preserve"> Personer och organisationer i det parlamentariska systemet.</w:t>
      </w:r>
    </w:p>
  </w:footnote>
  <w:footnote w:id="25">
    <w:p w:rsidR="00F05415" w:rsidRPr="00E828C1" w:rsidRDefault="00F05415" w:rsidP="00B15032">
      <w:pPr>
        <w:pStyle w:val="Fotnotstext"/>
      </w:pPr>
      <w:r w:rsidRPr="00E828C1">
        <w:rPr>
          <w:rStyle w:val="Fotnotsreferens"/>
        </w:rPr>
        <w:footnoteRef/>
      </w:r>
      <w:r w:rsidRPr="00E828C1">
        <w:t xml:space="preserve"> Bet. 2 009/10:SoU20 Uppföljning av den nationella handlingsplanen för handikappolit</w:t>
      </w:r>
      <w:r w:rsidRPr="00E828C1">
        <w:t>i</w:t>
      </w:r>
      <w:r w:rsidRPr="00E828C1">
        <w:t>ken, som debatterades den 15 juni.</w:t>
      </w:r>
    </w:p>
  </w:footnote>
  <w:footnote w:id="26">
    <w:p w:rsidR="00F05415" w:rsidRPr="00E828C1" w:rsidRDefault="00F05415" w:rsidP="00B15032">
      <w:pPr>
        <w:pStyle w:val="Fotnotstext"/>
      </w:pPr>
      <w:r w:rsidRPr="00E828C1">
        <w:rPr>
          <w:rStyle w:val="Fotnotsreferens"/>
        </w:rPr>
        <w:footnoteRef/>
      </w:r>
      <w:r w:rsidRPr="00E828C1">
        <w:t xml:space="preserve"> Partiledardebatt den 16 juni.</w:t>
      </w:r>
    </w:p>
  </w:footnote>
  <w:footnote w:id="27">
    <w:p w:rsidR="00F05415" w:rsidRPr="00E828C1" w:rsidRDefault="00F05415" w:rsidP="006043AC">
      <w:pPr>
        <w:autoSpaceDE w:val="0"/>
        <w:autoSpaceDN w:val="0"/>
        <w:adjustRightInd w:val="0"/>
        <w:spacing w:before="0" w:line="180" w:lineRule="exact"/>
        <w:rPr>
          <w:sz w:val="16"/>
        </w:rPr>
      </w:pPr>
      <w:r w:rsidRPr="00E828C1">
        <w:rPr>
          <w:rStyle w:val="Fotnotsreferens"/>
          <w:sz w:val="20"/>
        </w:rPr>
        <w:footnoteRef/>
      </w:r>
      <w:r w:rsidRPr="00E828C1">
        <w:rPr>
          <w:sz w:val="20"/>
        </w:rPr>
        <w:t xml:space="preserve"> </w:t>
      </w:r>
      <w:r w:rsidRPr="00E828C1">
        <w:rPr>
          <w:rStyle w:val="FotnotstextChar1"/>
        </w:rPr>
        <w:t>Inte att förväxla med EU-nämnden som är ett politiskt samrådsorgan. Regeringen samr</w:t>
      </w:r>
      <w:r w:rsidRPr="00E828C1">
        <w:rPr>
          <w:rStyle w:val="FotnotstextChar1"/>
        </w:rPr>
        <w:t>å</w:t>
      </w:r>
      <w:r w:rsidRPr="00E828C1">
        <w:rPr>
          <w:rStyle w:val="FotnotstextChar1"/>
        </w:rPr>
        <w:t>der med nämnden om regeringens position inför beslut i ministerrådet.</w:t>
      </w:r>
    </w:p>
  </w:footnote>
  <w:footnote w:id="28">
    <w:p w:rsidR="00F05415" w:rsidRPr="00E828C1" w:rsidRDefault="00F05415" w:rsidP="009E51FE">
      <w:pPr>
        <w:pStyle w:val="Fotnotstext"/>
      </w:pPr>
      <w:r w:rsidRPr="00E828C1">
        <w:rPr>
          <w:rStyle w:val="Fotnotsreferens"/>
        </w:rPr>
        <w:footnoteRef/>
      </w:r>
      <w:r w:rsidRPr="00E828C1">
        <w:t xml:space="preserve"> Interparliamentary EU Information Exchange, www.ipex.eu.</w:t>
      </w:r>
    </w:p>
  </w:footnote>
  <w:footnote w:id="29">
    <w:p w:rsidR="00F05415" w:rsidRPr="00E828C1" w:rsidRDefault="00F05415">
      <w:pPr>
        <w:pStyle w:val="Fotnotstext"/>
      </w:pPr>
      <w:r w:rsidRPr="00E828C1">
        <w:rPr>
          <w:rStyle w:val="Fotnotsreferens"/>
        </w:rPr>
        <w:footnoteRef/>
      </w:r>
      <w:r w:rsidRPr="00E828C1">
        <w:t xml:space="preserve"> När uppgifterna lämnas i löpande text anges uppgifter för år 2009 inom parentes och för år 2008 kursivt, t.ex. 100 (98) 97 samt när uppgifter saknas anges i.u., ingen uppgift.</w:t>
      </w:r>
    </w:p>
  </w:footnote>
  <w:footnote w:id="30">
    <w:p w:rsidR="00F05415" w:rsidRPr="00E828C1" w:rsidRDefault="00F05415" w:rsidP="00D23B15">
      <w:pPr>
        <w:pStyle w:val="Fotnotstext"/>
      </w:pPr>
      <w:r w:rsidRPr="00E828C1">
        <w:rPr>
          <w:rStyle w:val="Fotnotsreferens"/>
        </w:rPr>
        <w:footnoteRef/>
      </w:r>
      <w:r w:rsidRPr="00E828C1">
        <w:t xml:space="preserve"> Bestämmelserna</w:t>
      </w:r>
      <w:r w:rsidRPr="00E828C1">
        <w:rPr>
          <w:iCs/>
        </w:rPr>
        <w:t xml:space="preserve"> i r</w:t>
      </w:r>
      <w:r w:rsidRPr="00E828C1">
        <w:t>iksdagsordningen (10 kap. 6 §) om subsidiaritetsprövning trädde i kraft den 1 december 2009 och tillämpades första gången 2010.</w:t>
      </w:r>
    </w:p>
  </w:footnote>
  <w:footnote w:id="31">
    <w:p w:rsidR="00F05415" w:rsidRPr="00E828C1" w:rsidRDefault="00F05415" w:rsidP="00D23B15">
      <w:pPr>
        <w:pStyle w:val="Fotnotstext"/>
        <w:rPr>
          <w:iCs/>
        </w:rPr>
      </w:pPr>
      <w:r w:rsidRPr="00E828C1">
        <w:rPr>
          <w:rStyle w:val="Fotnotsreferens"/>
        </w:rPr>
        <w:footnoteRef/>
      </w:r>
      <w:r w:rsidRPr="00E828C1">
        <w:t xml:space="preserve"> </w:t>
      </w:r>
      <w:r w:rsidRPr="00E828C1">
        <w:rPr>
          <w:iCs/>
        </w:rPr>
        <w:t>Om utskottet anser att utkastet strider mot subsidiaritetsprincipen ska utskottet lämna ett utl</w:t>
      </w:r>
      <w:r w:rsidRPr="00E828C1">
        <w:rPr>
          <w:iCs/>
        </w:rPr>
        <w:t>å</w:t>
      </w:r>
      <w:r w:rsidRPr="00E828C1">
        <w:rPr>
          <w:iCs/>
        </w:rPr>
        <w:t>tande till kammaren med förslag om att riksdagen ska lämna ett motiverat yttrande till Europaparlamentets, rådets och kommissionens ordförande. Utskottet ska också lämna ett utlåtande om minst fem utskottsledamöter begär det. I annat fall ska utskottet genom prot</w:t>
      </w:r>
      <w:r w:rsidRPr="00E828C1">
        <w:rPr>
          <w:iCs/>
        </w:rPr>
        <w:t>o</w:t>
      </w:r>
      <w:r w:rsidRPr="00E828C1">
        <w:rPr>
          <w:iCs/>
        </w:rPr>
        <w:t>kollsutdrag anmäla till kammaren att utkastet inte strider mot subsidiaritet</w:t>
      </w:r>
      <w:r w:rsidRPr="00E828C1">
        <w:rPr>
          <w:iCs/>
        </w:rPr>
        <w:t>s</w:t>
      </w:r>
      <w:r w:rsidRPr="00E828C1">
        <w:rPr>
          <w:iCs/>
        </w:rPr>
        <w:t>principen.</w:t>
      </w:r>
    </w:p>
    <w:p w:rsidR="00F05415" w:rsidRPr="00E828C1" w:rsidRDefault="00F05415" w:rsidP="00D23B15">
      <w:pPr>
        <w:pStyle w:val="Fotnotstext"/>
      </w:pPr>
    </w:p>
  </w:footnote>
  <w:footnote w:id="32">
    <w:p w:rsidR="00F05415" w:rsidRPr="00E828C1" w:rsidRDefault="00F05415">
      <w:pPr>
        <w:pStyle w:val="Fotnotstext"/>
      </w:pPr>
      <w:r w:rsidRPr="00E828C1">
        <w:rPr>
          <w:rStyle w:val="Fotnotsreferens"/>
        </w:rPr>
        <w:footnoteRef/>
      </w:r>
      <w:r w:rsidRPr="00E828C1">
        <w:t xml:space="preserve"> Kammaren har hänvisat 84 subsidiaritetsärenden till utskott under 2010. Utskotten har subsidi</w:t>
      </w:r>
      <w:r w:rsidRPr="00E828C1">
        <w:t>a</w:t>
      </w:r>
      <w:r w:rsidRPr="00E828C1">
        <w:t>ritetsprövat 71 av dem. De resterande 13 har prövats eller kommer att prövas under inle</w:t>
      </w:r>
      <w:r w:rsidRPr="00E828C1">
        <w:t>d</w:t>
      </w:r>
      <w:r w:rsidRPr="00E828C1">
        <w:t xml:space="preserve">ningen av 2011. </w:t>
      </w:r>
    </w:p>
  </w:footnote>
  <w:footnote w:id="33">
    <w:p w:rsidR="00F05415" w:rsidRPr="00E828C1" w:rsidRDefault="00F05415">
      <w:pPr>
        <w:pStyle w:val="Fotnotstext"/>
      </w:pPr>
      <w:r w:rsidRPr="00E828C1">
        <w:rPr>
          <w:rStyle w:val="Fotnotsreferens"/>
        </w:rPr>
        <w:footnoteRef/>
      </w:r>
      <w:r w:rsidRPr="00E828C1">
        <w:t xml:space="preserve"> Enligt 7 kap. 7 § föreskriften (RFS 2006:10) om tillämpning av REA-lagen (2006:999).</w:t>
      </w:r>
    </w:p>
  </w:footnote>
  <w:footnote w:id="34">
    <w:p w:rsidR="00F05415" w:rsidRPr="00E828C1" w:rsidRDefault="00F05415" w:rsidP="00E0273A">
      <w:pPr>
        <w:pStyle w:val="Fotnotstext"/>
      </w:pPr>
      <w:r w:rsidRPr="00E828C1">
        <w:rPr>
          <w:rStyle w:val="Fotnotsreferens"/>
        </w:rPr>
        <w:footnoteRef/>
      </w:r>
      <w:r w:rsidRPr="00E828C1">
        <w:t xml:space="preserve"> Direkta kostnader.</w:t>
      </w:r>
    </w:p>
  </w:footnote>
  <w:footnote w:id="35">
    <w:p w:rsidR="00F05415" w:rsidRPr="00E828C1" w:rsidRDefault="00F05415" w:rsidP="00E0273A">
      <w:pPr>
        <w:pStyle w:val="Fotnotstext"/>
      </w:pPr>
      <w:r w:rsidRPr="00E828C1">
        <w:rPr>
          <w:rStyle w:val="Fotnotsreferens"/>
        </w:rPr>
        <w:footnoteRef/>
      </w:r>
      <w:r w:rsidRPr="00E828C1">
        <w:t xml:space="preserve"> Lönekostnaderna baseras på fyra årsarbetskrafter</w:t>
      </w:r>
      <w:r w:rsidRPr="00E828C1">
        <w:rPr>
          <w:szCs w:val="16"/>
        </w:rPr>
        <w:t>.</w:t>
      </w:r>
    </w:p>
  </w:footnote>
  <w:footnote w:id="36">
    <w:p w:rsidR="00F05415" w:rsidRPr="00E828C1" w:rsidRDefault="00F05415" w:rsidP="00E0273A">
      <w:pPr>
        <w:pStyle w:val="Fotnotstext"/>
      </w:pPr>
      <w:r w:rsidRPr="00E828C1">
        <w:rPr>
          <w:rStyle w:val="Fotnotsreferens"/>
        </w:rPr>
        <w:footnoteRef/>
      </w:r>
      <w:r w:rsidRPr="00E828C1">
        <w:t xml:space="preserve"> Kostnaderna för produktion och distribution motsvarar volymen för sålda riksdag</w:t>
      </w:r>
      <w:r w:rsidRPr="00E828C1">
        <w:t>s</w:t>
      </w:r>
      <w:r w:rsidRPr="00E828C1">
        <w:t>tryck.</w:t>
      </w:r>
    </w:p>
  </w:footnote>
  <w:footnote w:id="37">
    <w:p w:rsidR="00F05415" w:rsidRPr="00E828C1" w:rsidRDefault="00F05415" w:rsidP="000C071E">
      <w:pPr>
        <w:pStyle w:val="Fotnotstext"/>
      </w:pPr>
      <w:r w:rsidRPr="00E828C1">
        <w:rPr>
          <w:rStyle w:val="Fotnotsreferens"/>
        </w:rPr>
        <w:footnoteRef/>
      </w:r>
      <w:r w:rsidRPr="00E828C1">
        <w:t xml:space="preserve"> Samtliga resor där talmannen eller en vice talman leder en riksdagsdelegation och som inte faller inom de interparlamentariska församlinga</w:t>
      </w:r>
      <w:r w:rsidRPr="00E828C1">
        <w:t>r</w:t>
      </w:r>
      <w:r w:rsidRPr="00E828C1">
        <w:t>nas arbete.</w:t>
      </w:r>
    </w:p>
  </w:footnote>
  <w:footnote w:id="38">
    <w:p w:rsidR="00F05415" w:rsidRPr="00E828C1" w:rsidRDefault="00F05415" w:rsidP="000C071E">
      <w:pPr>
        <w:pStyle w:val="Fotnotstext"/>
      </w:pPr>
      <w:r w:rsidRPr="00E828C1">
        <w:rPr>
          <w:rStyle w:val="Fotnotsreferens"/>
        </w:rPr>
        <w:footnoteRef/>
      </w:r>
      <w:r w:rsidRPr="00E828C1">
        <w:t xml:space="preserve"> Fördelningsnyckeln för bidragsutbetalningarna till Nordiska rådet, OSSE:s parlamentari</w:t>
      </w:r>
      <w:r w:rsidRPr="00E828C1">
        <w:t>s</w:t>
      </w:r>
      <w:r w:rsidRPr="00E828C1">
        <w:t>ka församling och Interparlamentariska unionen beräknas med stöd av ländernas brutton</w:t>
      </w:r>
      <w:r w:rsidRPr="00E828C1">
        <w:t>a</w:t>
      </w:r>
      <w:r w:rsidRPr="00E828C1">
        <w:t>tionalinkomst, BNI.</w:t>
      </w:r>
    </w:p>
  </w:footnote>
  <w:footnote w:id="39">
    <w:p w:rsidR="00F05415" w:rsidRPr="00E828C1" w:rsidRDefault="00F05415" w:rsidP="000C071E">
      <w:pPr>
        <w:pStyle w:val="Fotnotstext"/>
        <w:rPr>
          <w:rFonts w:ascii="Bembo" w:hAnsi="Bembo"/>
        </w:rPr>
      </w:pPr>
      <w:r w:rsidRPr="00E828C1">
        <w:rPr>
          <w:rStyle w:val="Fotnotsreferens"/>
        </w:rPr>
        <w:footnoteRef/>
      </w:r>
      <w:r w:rsidRPr="00E828C1">
        <w:t xml:space="preserve"> Vid IPU:s årliga konferens utvidgas den fasta delegationen med två utskottsl</w:t>
      </w:r>
      <w:r w:rsidRPr="00E828C1">
        <w:t>e</w:t>
      </w:r>
      <w:r w:rsidRPr="00E828C1">
        <w:t xml:space="preserve">damöter. Därutöver leds riksdagsdelegationen till IPU:s årliga konferens av en vice talman. </w:t>
      </w:r>
    </w:p>
  </w:footnote>
  <w:footnote w:id="40">
    <w:p w:rsidR="00F05415" w:rsidRPr="00E828C1" w:rsidRDefault="00F05415" w:rsidP="00F52EE5">
      <w:pPr>
        <w:pStyle w:val="Fotnotstext"/>
      </w:pPr>
      <w:r w:rsidRPr="00E828C1">
        <w:rPr>
          <w:rStyle w:val="Fotnotsreferens"/>
        </w:rPr>
        <w:footnoteRef/>
      </w:r>
      <w:r w:rsidRPr="00E828C1">
        <w:t xml:space="preserve"> Utom intäkter av anslag.</w:t>
      </w:r>
    </w:p>
  </w:footnote>
  <w:footnote w:id="41">
    <w:p w:rsidR="00F05415" w:rsidRPr="00E828C1" w:rsidRDefault="00F05415" w:rsidP="00F52EE5">
      <w:pPr>
        <w:pStyle w:val="Fotnotstext"/>
      </w:pPr>
      <w:r w:rsidRPr="00E828C1">
        <w:rPr>
          <w:rStyle w:val="Fotnotsreferens"/>
        </w:rPr>
        <w:footnoteRef/>
      </w:r>
      <w:r w:rsidRPr="00E828C1">
        <w:t xml:space="preserve"> Avser stöd till de politiska partierna samt till partigrupperna i riksdagen. </w:t>
      </w:r>
    </w:p>
  </w:footnote>
  <w:footnote w:id="42">
    <w:p w:rsidR="00F05415" w:rsidRPr="00E828C1" w:rsidRDefault="00F05415" w:rsidP="004869C7">
      <w:pPr>
        <w:pStyle w:val="Fotnotstext"/>
      </w:pPr>
      <w:r w:rsidRPr="00E828C1">
        <w:rPr>
          <w:rStyle w:val="Fotnotsreferens"/>
        </w:rPr>
        <w:footnoteRef/>
      </w:r>
      <w:r w:rsidRPr="00E828C1">
        <w:t xml:space="preserve"> Nationella parlament och delstatsparlament.</w:t>
      </w:r>
    </w:p>
  </w:footnote>
  <w:footnote w:id="43">
    <w:p w:rsidR="00F05415" w:rsidRPr="00E828C1" w:rsidRDefault="00F05415" w:rsidP="004869C7">
      <w:pPr>
        <w:pStyle w:val="Fotnotstext"/>
      </w:pPr>
      <w:r w:rsidRPr="00E828C1">
        <w:rPr>
          <w:rStyle w:val="Fotnotsreferens"/>
        </w:rPr>
        <w:footnoteRef/>
      </w:r>
      <w:r w:rsidRPr="00E828C1">
        <w:t xml:space="preserve"> Med ”Övriga” avses Europaparlamentet, InfoPM, f.d. led</w:t>
      </w:r>
      <w:r w:rsidRPr="00E828C1">
        <w:t>a</w:t>
      </w:r>
      <w:r w:rsidRPr="00E828C1">
        <w:t>möter m.fl.</w:t>
      </w:r>
    </w:p>
  </w:footnote>
  <w:footnote w:id="44">
    <w:p w:rsidR="00F05415" w:rsidRPr="00E828C1" w:rsidRDefault="00F05415" w:rsidP="005D7E2A">
      <w:pPr>
        <w:pStyle w:val="Fotnotstext"/>
      </w:pPr>
      <w:r w:rsidRPr="00E828C1">
        <w:rPr>
          <w:rStyle w:val="Fotnotsreferens"/>
        </w:rPr>
        <w:footnoteRef/>
      </w:r>
      <w:r w:rsidRPr="00E828C1">
        <w:t xml:space="preserve"> International Federation of Libraries and Library Associations, </w:t>
      </w:r>
      <w:hyperlink r:id="rId1" w:history="1">
        <w:r w:rsidRPr="00E828C1">
          <w:rPr>
            <w:rStyle w:val="Hyperlnk"/>
          </w:rPr>
          <w:t>www.ifla.org</w:t>
        </w:r>
      </w:hyperlink>
    </w:p>
    <w:p w:rsidR="00F05415" w:rsidRPr="00E828C1" w:rsidRDefault="00F05415" w:rsidP="005D7E2A">
      <w:pPr>
        <w:pStyle w:val="Fotnotstextindrag"/>
      </w:pPr>
    </w:p>
  </w:footnote>
  <w:footnote w:id="45">
    <w:p w:rsidR="00F05415" w:rsidRPr="00E828C1" w:rsidRDefault="00F05415" w:rsidP="000F63C9">
      <w:pPr>
        <w:pStyle w:val="Fotnotstext"/>
      </w:pPr>
      <w:r w:rsidRPr="00E828C1">
        <w:rPr>
          <w:rStyle w:val="Fotnotsreferens"/>
        </w:rPr>
        <w:footnoteRef/>
      </w:r>
      <w:r w:rsidRPr="00E828C1">
        <w:t xml:space="preserve"> Varav 16 besökare utan besöksmottagare och 15 obehöriga i riksdagens lokaler. </w:t>
      </w:r>
    </w:p>
  </w:footnote>
  <w:footnote w:id="46">
    <w:p w:rsidR="00F05415" w:rsidRPr="00E828C1" w:rsidRDefault="00F05415" w:rsidP="000F63C9">
      <w:pPr>
        <w:pStyle w:val="Fotnotstext"/>
      </w:pPr>
      <w:r w:rsidRPr="00E828C1">
        <w:rPr>
          <w:rStyle w:val="Fotnotsreferens"/>
        </w:rPr>
        <w:footnoteRef/>
      </w:r>
      <w:r w:rsidRPr="00E828C1">
        <w:t xml:space="preserve"> Exempel på omhändertagna föremål är knivar, knogjärn, tårgassprej och peppa</w:t>
      </w:r>
      <w:r w:rsidRPr="00E828C1">
        <w:t>r</w:t>
      </w:r>
      <w:r w:rsidRPr="00E828C1">
        <w:t>sprej.</w:t>
      </w:r>
    </w:p>
  </w:footnote>
  <w:footnote w:id="47">
    <w:p w:rsidR="00F05415" w:rsidRPr="00E828C1" w:rsidRDefault="00F05415" w:rsidP="000F63C9">
      <w:pPr>
        <w:pStyle w:val="Fotnotstext"/>
      </w:pPr>
      <w:r w:rsidRPr="00E828C1">
        <w:rPr>
          <w:rStyle w:val="Fotnotsreferens"/>
        </w:rPr>
        <w:footnoteRef/>
      </w:r>
      <w:r w:rsidRPr="00E828C1">
        <w:t xml:space="preserve"> Varav 10 automatiska brandlarm orsakade av annat än brand.</w:t>
      </w:r>
    </w:p>
  </w:footnote>
  <w:footnote w:id="48">
    <w:p w:rsidR="00F05415" w:rsidRPr="00E828C1" w:rsidRDefault="00F05415" w:rsidP="008B6748">
      <w:pPr>
        <w:pStyle w:val="Fotnotstext"/>
      </w:pPr>
      <w:r w:rsidRPr="00E828C1">
        <w:rPr>
          <w:rStyle w:val="Fotnotsreferens"/>
        </w:rPr>
        <w:footnoteRef/>
      </w:r>
      <w:r w:rsidRPr="00E828C1">
        <w:t xml:space="preserve"> Utom intäkter av anslag, avser främst intäkter för tidningen Riksdag &amp; Depart</w:t>
      </w:r>
      <w:r w:rsidRPr="00E828C1">
        <w:t>e</w:t>
      </w:r>
      <w:r w:rsidRPr="00E828C1">
        <w:t>ment.</w:t>
      </w:r>
    </w:p>
  </w:footnote>
  <w:footnote w:id="49">
    <w:p w:rsidR="00F05415" w:rsidRPr="00E828C1" w:rsidRDefault="00F05415">
      <w:pPr>
        <w:pStyle w:val="Fotnotstext"/>
      </w:pPr>
      <w:r w:rsidRPr="00E828C1">
        <w:rPr>
          <w:rStyle w:val="Fotnotsreferens"/>
        </w:rPr>
        <w:footnoteRef/>
      </w:r>
      <w:r w:rsidRPr="00E828C1">
        <w:t xml:space="preserve"> Antal svar i urvalet är 10 742 stycken.</w:t>
      </w:r>
    </w:p>
  </w:footnote>
  <w:footnote w:id="50">
    <w:p w:rsidR="00F05415" w:rsidRPr="00E828C1" w:rsidRDefault="00F05415">
      <w:pPr>
        <w:pStyle w:val="Fotnotstext"/>
      </w:pPr>
      <w:r w:rsidRPr="00E828C1">
        <w:rPr>
          <w:rStyle w:val="Fotnotsreferens"/>
        </w:rPr>
        <w:footnoteRef/>
      </w:r>
      <w:r w:rsidRPr="00E828C1">
        <w:t xml:space="preserve"> Antal svar i urvalet är 8 992 stycken</w:t>
      </w:r>
    </w:p>
  </w:footnote>
  <w:footnote w:id="51">
    <w:p w:rsidR="00F05415" w:rsidRPr="00E828C1" w:rsidRDefault="00F05415" w:rsidP="00787A69">
      <w:pPr>
        <w:pStyle w:val="Fotnotstext"/>
      </w:pPr>
      <w:r w:rsidRPr="00E828C1">
        <w:rPr>
          <w:rStyle w:val="Fotnotsreferens"/>
        </w:rPr>
        <w:footnoteRef/>
      </w:r>
      <w:r w:rsidRPr="00E828C1">
        <w:t xml:space="preserve"> På grund av ombyggnadsarbeten i allmänhetens entré är det endast ledamot</w:t>
      </w:r>
      <w:r w:rsidRPr="00E828C1">
        <w:t>s</w:t>
      </w:r>
      <w:r w:rsidRPr="00E828C1">
        <w:t>grupper som redovisas för helåret. I övrigt omfattar siffrorna för 2008 endast peri</w:t>
      </w:r>
      <w:r w:rsidRPr="00E828C1">
        <w:t>o</w:t>
      </w:r>
      <w:r w:rsidRPr="00E828C1">
        <w:t>den januari-augusti.</w:t>
      </w:r>
    </w:p>
  </w:footnote>
  <w:footnote w:id="52">
    <w:p w:rsidR="00F05415" w:rsidRPr="00E828C1" w:rsidRDefault="00F05415" w:rsidP="00787A69">
      <w:pPr>
        <w:pStyle w:val="Fotnotstext"/>
      </w:pPr>
      <w:r w:rsidRPr="00E828C1">
        <w:rPr>
          <w:rStyle w:val="Fotnotsreferens"/>
        </w:rPr>
        <w:footnoteRef/>
      </w:r>
      <w:r w:rsidRPr="00E828C1">
        <w:rPr>
          <w:rStyle w:val="Fotnotsreferens"/>
        </w:rPr>
        <w:t xml:space="preserve"> </w:t>
      </w:r>
      <w:r w:rsidRPr="00E828C1">
        <w:t>Avser bokade grupper, allmänhetens visningar, sommarvisningar och konstvi</w:t>
      </w:r>
      <w:r w:rsidRPr="00E828C1">
        <w:t>s</w:t>
      </w:r>
      <w:r w:rsidRPr="00E828C1">
        <w:t>ningar.</w:t>
      </w:r>
    </w:p>
  </w:footnote>
  <w:footnote w:id="53">
    <w:p w:rsidR="00F05415" w:rsidRPr="00E828C1" w:rsidRDefault="00F05415" w:rsidP="00787A69">
      <w:pPr>
        <w:pStyle w:val="Fotnotstext"/>
      </w:pPr>
      <w:r w:rsidRPr="00E828C1">
        <w:rPr>
          <w:rStyle w:val="Fotnotsreferens"/>
        </w:rPr>
        <w:footnoteRef/>
      </w:r>
      <w:r w:rsidRPr="00E828C1">
        <w:t xml:space="preserve"> Avser bokade gymnasie- och högstadieklasser.</w:t>
      </w:r>
    </w:p>
  </w:footnote>
  <w:footnote w:id="54">
    <w:p w:rsidR="00F05415" w:rsidRPr="00E828C1" w:rsidRDefault="00F05415" w:rsidP="005D7E2A">
      <w:pPr>
        <w:pStyle w:val="Fotnotstext"/>
      </w:pPr>
      <w:r w:rsidRPr="00E828C1">
        <w:rPr>
          <w:rStyle w:val="Fotnotsreferens"/>
        </w:rPr>
        <w:footnoteRef/>
      </w:r>
      <w:r w:rsidRPr="00E828C1">
        <w:t xml:space="preserve"> Tv, webb och bandning.</w:t>
      </w:r>
    </w:p>
  </w:footnote>
  <w:footnote w:id="55">
    <w:p w:rsidR="00F05415" w:rsidRPr="00E828C1" w:rsidRDefault="00F05415">
      <w:pPr>
        <w:pStyle w:val="Fotnotstext"/>
      </w:pPr>
      <w:r w:rsidRPr="00E828C1">
        <w:rPr>
          <w:rStyle w:val="Fotnotsreferens"/>
        </w:rPr>
        <w:footnoteRef/>
      </w:r>
      <w:r w:rsidRPr="00E828C1">
        <w:t xml:space="preserve"> Inklusive interna intäkter (siffrorna för 2008 är omräknade till att inn</w:t>
      </w:r>
      <w:r w:rsidRPr="00E828C1">
        <w:t>e</w:t>
      </w:r>
      <w:r w:rsidRPr="00E828C1">
        <w:t>hålla de interna intäkterna).</w:t>
      </w:r>
    </w:p>
  </w:footnote>
  <w:footnote w:id="56">
    <w:p w:rsidR="00F05415" w:rsidRPr="00E828C1" w:rsidRDefault="00F05415">
      <w:pPr>
        <w:pStyle w:val="Fotnotstext"/>
      </w:pPr>
      <w:r w:rsidRPr="00E828C1">
        <w:rPr>
          <w:rStyle w:val="Fotnotsreferens"/>
        </w:rPr>
        <w:footnoteRef/>
      </w:r>
      <w:r w:rsidRPr="00E828C1">
        <w:t xml:space="preserve"> Direkta kostnader.</w:t>
      </w:r>
    </w:p>
  </w:footnote>
  <w:footnote w:id="57">
    <w:p w:rsidR="00F05415" w:rsidRPr="00E828C1" w:rsidRDefault="00F05415" w:rsidP="008B6748">
      <w:pPr>
        <w:pStyle w:val="Fotnotstext"/>
      </w:pPr>
      <w:r w:rsidRPr="00E828C1">
        <w:rPr>
          <w:rStyle w:val="Fotnotsreferens"/>
        </w:rPr>
        <w:footnoteRef/>
      </w:r>
      <w:r w:rsidRPr="00E828C1">
        <w:t xml:space="preserve"> Utom intäkter av anslag, avser främst hyresintäkter.</w:t>
      </w:r>
    </w:p>
  </w:footnote>
  <w:footnote w:id="58">
    <w:p w:rsidR="00F05415" w:rsidRPr="00E828C1" w:rsidRDefault="00F05415" w:rsidP="00C70CBE">
      <w:pPr>
        <w:pStyle w:val="Fotnotstext"/>
      </w:pPr>
      <w:r w:rsidRPr="00E828C1">
        <w:rPr>
          <w:rStyle w:val="Fotnotsreferens"/>
        </w:rPr>
        <w:footnoteRef/>
      </w:r>
      <w:r w:rsidRPr="00E828C1">
        <w:t xml:space="preserve"> Avser hyresintäkter för kommersiella lokaler (butiker och restauranger), vissa bost</w:t>
      </w:r>
      <w:r w:rsidRPr="00E828C1">
        <w:t>ä</w:t>
      </w:r>
      <w:r w:rsidRPr="00E828C1">
        <w:t>der och uthyrning av lokaler till Medeltidsmuseet och Riksdagens ombud</w:t>
      </w:r>
      <w:r w:rsidRPr="00E828C1">
        <w:t>s</w:t>
      </w:r>
      <w:r w:rsidRPr="00E828C1">
        <w:t>män (JO).</w:t>
      </w:r>
    </w:p>
  </w:footnote>
  <w:footnote w:id="59">
    <w:p w:rsidR="00F05415" w:rsidRPr="00E828C1" w:rsidRDefault="00F05415" w:rsidP="00C70CBE">
      <w:pPr>
        <w:pStyle w:val="Fotnotstext"/>
      </w:pPr>
      <w:r w:rsidRPr="00E828C1">
        <w:rPr>
          <w:rStyle w:val="Fotnotsreferens"/>
        </w:rPr>
        <w:footnoteRef/>
      </w:r>
      <w:r w:rsidRPr="00E828C1">
        <w:t xml:space="preserve"> Direkta kostnader.</w:t>
      </w:r>
    </w:p>
  </w:footnote>
  <w:footnote w:id="60">
    <w:p w:rsidR="00F05415" w:rsidRPr="00E828C1" w:rsidRDefault="00F05415" w:rsidP="00C70CBE">
      <w:pPr>
        <w:pStyle w:val="Fotnotstext"/>
      </w:pPr>
      <w:r w:rsidRPr="00E828C1">
        <w:rPr>
          <w:rStyle w:val="Fotnotsreferens"/>
        </w:rPr>
        <w:footnoteRef/>
      </w:r>
      <w:r w:rsidRPr="00E828C1">
        <w:t xml:space="preserve"> Kostnaderna för administration, planerat och felavhjälpande underhåll samt medier har justerats med manuella berä</w:t>
      </w:r>
      <w:r w:rsidRPr="00E828C1">
        <w:t>k</w:t>
      </w:r>
      <w:r w:rsidRPr="00E828C1">
        <w:t>ningar.</w:t>
      </w:r>
    </w:p>
  </w:footnote>
  <w:footnote w:id="61">
    <w:p w:rsidR="00F05415" w:rsidRPr="00E828C1" w:rsidRDefault="00F05415" w:rsidP="00C70CBE">
      <w:pPr>
        <w:pStyle w:val="Fotnotstext"/>
      </w:pPr>
      <w:r w:rsidRPr="00E828C1">
        <w:rPr>
          <w:rStyle w:val="Fotnotsreferens"/>
        </w:rPr>
        <w:footnoteRef/>
      </w:r>
      <w:r w:rsidRPr="00E828C1">
        <w:t xml:space="preserve"> Lönekostnaderna baseras på två årsarbetskrafter.</w:t>
      </w:r>
    </w:p>
  </w:footnote>
  <w:footnote w:id="62">
    <w:p w:rsidR="00F05415" w:rsidRPr="00E828C1" w:rsidRDefault="00F05415" w:rsidP="00C70CBE">
      <w:pPr>
        <w:pStyle w:val="Fotnotstext"/>
      </w:pPr>
      <w:r w:rsidRPr="00E828C1">
        <w:rPr>
          <w:rStyle w:val="Fotnotsreferens"/>
        </w:rPr>
        <w:footnoteRef/>
      </w:r>
      <w:r w:rsidRPr="00E828C1">
        <w:t xml:space="preserve"> Med medier avses kostnader för el</w:t>
      </w:r>
      <w:r w:rsidRPr="00E828C1">
        <w:rPr>
          <w:rFonts w:ascii="Microsoft Sans Serif" w:hAnsi="Microsoft Sans Serif" w:cs="Microsoft Sans Serif"/>
          <w:color w:val="0000C8"/>
          <w:szCs w:val="16"/>
        </w:rPr>
        <w:t xml:space="preserve">, </w:t>
      </w:r>
      <w:r w:rsidRPr="00E828C1">
        <w:t>vatten, gas och fjärrvärme.</w:t>
      </w:r>
    </w:p>
  </w:footnote>
  <w:footnote w:id="63">
    <w:p w:rsidR="00F05415" w:rsidRPr="00E828C1" w:rsidRDefault="00F05415" w:rsidP="008B6748">
      <w:pPr>
        <w:pStyle w:val="Fotnotstext"/>
      </w:pPr>
      <w:r w:rsidRPr="00E828C1">
        <w:rPr>
          <w:rStyle w:val="Fotnotsreferens"/>
        </w:rPr>
        <w:footnoteRef/>
      </w:r>
      <w:r w:rsidRPr="00E828C1">
        <w:t xml:space="preserve"> Utom intäkter av anslag, avser främst intäkter från serviceavtal med JO.</w:t>
      </w:r>
    </w:p>
  </w:footnote>
  <w:footnote w:id="64">
    <w:p w:rsidR="00F05415" w:rsidRPr="00E828C1" w:rsidRDefault="00F05415" w:rsidP="002667D6">
      <w:pPr>
        <w:pStyle w:val="Fotnotstext"/>
      </w:pPr>
      <w:r w:rsidRPr="00E828C1">
        <w:rPr>
          <w:rStyle w:val="Fotnotsreferens"/>
        </w:rPr>
        <w:footnoteRef/>
      </w:r>
      <w:r w:rsidRPr="00E828C1">
        <w:t xml:space="preserve"> För övrig information om miljöledningsarbetet, se riksdagsförvaltningens helårsra</w:t>
      </w:r>
      <w:r w:rsidRPr="00E828C1">
        <w:t>p</w:t>
      </w:r>
      <w:r w:rsidRPr="00E828C1">
        <w:t>port, dnr 250-1962-09/10.</w:t>
      </w:r>
    </w:p>
  </w:footnote>
  <w:footnote w:id="65">
    <w:p w:rsidR="00F05415" w:rsidRPr="00E828C1" w:rsidRDefault="00F05415" w:rsidP="002667D6">
      <w:pPr>
        <w:pStyle w:val="Fotnotstext"/>
      </w:pPr>
      <w:r w:rsidRPr="00E828C1">
        <w:rPr>
          <w:rStyle w:val="Fotnotsreferens"/>
        </w:rPr>
        <w:footnoteRef/>
      </w:r>
      <w:r w:rsidRPr="00E828C1">
        <w:t xml:space="preserve"> ISO 14001.</w:t>
      </w:r>
    </w:p>
  </w:footnote>
  <w:footnote w:id="66">
    <w:p w:rsidR="00F05415" w:rsidRPr="00E828C1" w:rsidRDefault="00F05415" w:rsidP="00CA6D90">
      <w:pPr>
        <w:pStyle w:val="Fotnotstext"/>
      </w:pPr>
      <w:r w:rsidRPr="00E828C1">
        <w:rPr>
          <w:rStyle w:val="Fotnotsreferens"/>
        </w:rPr>
        <w:footnoteRef/>
      </w:r>
      <w:r w:rsidRPr="00E828C1">
        <w:t xml:space="preserve"> Motsvarande uppgifter saknas för 2008.</w:t>
      </w:r>
    </w:p>
  </w:footnote>
  <w:footnote w:id="67">
    <w:p w:rsidR="00F05415" w:rsidRPr="00E828C1" w:rsidRDefault="00F05415" w:rsidP="00CA6D90">
      <w:pPr>
        <w:pStyle w:val="Fotnotstext"/>
      </w:pPr>
      <w:r w:rsidRPr="00E828C1">
        <w:rPr>
          <w:rStyle w:val="Fotnotsreferens"/>
        </w:rPr>
        <w:footnoteRef/>
      </w:r>
      <w:r w:rsidRPr="00E828C1">
        <w:t xml:space="preserve"> Tätheten för nätverksskrivare är exceptionellt hög för verksamheter av jämförbar storlek. Det höga antalet lokala skrivare kan förklaras av att samtliga ledamöter har två lokala skr</w:t>
      </w:r>
      <w:r w:rsidRPr="00E828C1">
        <w:t>i</w:t>
      </w:r>
      <w:r w:rsidRPr="00E828C1">
        <w:t>vare, vilket svarar för 698 skrivare, övriga nyttjas av användare inom förvaltning och part</w:t>
      </w:r>
      <w:r w:rsidRPr="00E828C1">
        <w:t>i</w:t>
      </w:r>
      <w:r w:rsidRPr="00E828C1">
        <w:t>kanslier som bedömts skriva ut känslig information.</w:t>
      </w:r>
    </w:p>
  </w:footnote>
  <w:footnote w:id="68">
    <w:p w:rsidR="00F05415" w:rsidRPr="00E828C1" w:rsidRDefault="00F05415" w:rsidP="00CA6D90">
      <w:pPr>
        <w:pStyle w:val="Fotnotstext"/>
      </w:pPr>
      <w:r w:rsidRPr="00E828C1">
        <w:rPr>
          <w:rStyle w:val="Fotnotsreferens"/>
        </w:rPr>
        <w:footnoteRef/>
      </w:r>
      <w:r w:rsidRPr="00E828C1">
        <w:t xml:space="preserve"> Motsvarande uppgifter saknas för 2008.</w:t>
      </w:r>
    </w:p>
  </w:footnote>
  <w:footnote w:id="69">
    <w:p w:rsidR="00F05415" w:rsidRPr="00E828C1" w:rsidRDefault="00F05415" w:rsidP="00CA6D90">
      <w:pPr>
        <w:pStyle w:val="Fotnotstext"/>
      </w:pPr>
      <w:r w:rsidRPr="00E828C1">
        <w:rPr>
          <w:rStyle w:val="Fotnotsreferens"/>
        </w:rPr>
        <w:footnoteRef/>
      </w:r>
      <w:r w:rsidRPr="00E828C1">
        <w:t xml:space="preserve"> Motsvarande uppgifter saknas för 2008 och 2009.</w:t>
      </w:r>
    </w:p>
  </w:footnote>
  <w:footnote w:id="70">
    <w:p w:rsidR="00F05415" w:rsidRPr="00E828C1" w:rsidRDefault="00F05415">
      <w:pPr>
        <w:pStyle w:val="Fotnotstext"/>
      </w:pPr>
      <w:r w:rsidRPr="00E828C1">
        <w:rPr>
          <w:rStyle w:val="Fotnotsreferens"/>
        </w:rPr>
        <w:footnoteRef/>
      </w:r>
      <w:r w:rsidRPr="00E828C1">
        <w:t xml:space="preserve"> Lag (2006:999) med ekonomiadministrativa bestämmelser m.m. för riksdagsförvaltnin</w:t>
      </w:r>
      <w:r w:rsidRPr="00E828C1">
        <w:t>g</w:t>
      </w:r>
      <w:r w:rsidRPr="00E828C1">
        <w:t>en, Riksdagens ombudsmän och Riksrevisionen.</w:t>
      </w:r>
    </w:p>
  </w:footnote>
  <w:footnote w:id="71">
    <w:p w:rsidR="00F05415" w:rsidRPr="00E828C1" w:rsidRDefault="00F05415" w:rsidP="00FB4C03">
      <w:pPr>
        <w:pStyle w:val="Fotnotstext"/>
      </w:pPr>
      <w:r w:rsidRPr="00E828C1">
        <w:rPr>
          <w:rStyle w:val="Fotnotsreferens"/>
        </w:rPr>
        <w:footnoteRef/>
      </w:r>
      <w:r w:rsidRPr="00E828C1">
        <w:t xml:space="preserve"> I förordningen (2007:603) om intern styrning och kontroll.</w:t>
      </w:r>
    </w:p>
  </w:footnote>
  <w:footnote w:id="72">
    <w:p w:rsidR="00F05415" w:rsidRPr="00E828C1" w:rsidRDefault="00F05415" w:rsidP="00D84180">
      <w:pPr>
        <w:pStyle w:val="Fotnotstext"/>
        <w:rPr>
          <w:szCs w:val="16"/>
        </w:rPr>
      </w:pPr>
      <w:r w:rsidRPr="00E828C1">
        <w:rPr>
          <w:rStyle w:val="Fotnotsreferens"/>
        </w:rPr>
        <w:footnoteRef/>
      </w:r>
      <w:r w:rsidRPr="00E828C1">
        <w:t xml:space="preserve"> </w:t>
      </w:r>
      <w:r w:rsidRPr="00E828C1">
        <w:rPr>
          <w:b/>
          <w:szCs w:val="16"/>
        </w:rPr>
        <w:t>ADM</w:t>
      </w:r>
      <w:r w:rsidRPr="00E828C1">
        <w:rPr>
          <w:szCs w:val="16"/>
        </w:rPr>
        <w:t>: Ekonomienheten 10, enheten för adm. ledamotsservice 11, juridiska enheten 9, personalenheten 12, säkerhetsenheten 45, fasti</w:t>
      </w:r>
      <w:r w:rsidRPr="00E828C1">
        <w:rPr>
          <w:szCs w:val="16"/>
        </w:rPr>
        <w:t>g</w:t>
      </w:r>
      <w:r w:rsidRPr="00E828C1">
        <w:rPr>
          <w:szCs w:val="16"/>
        </w:rPr>
        <w:t xml:space="preserve">hetsenheten 27, enheten intern service 77, IT-enheten 73, ADM-sekretariatet 8. </w:t>
      </w:r>
    </w:p>
    <w:p w:rsidR="00F05415" w:rsidRPr="00E828C1" w:rsidRDefault="00F05415" w:rsidP="00154599">
      <w:pPr>
        <w:pStyle w:val="Fotnotstext"/>
      </w:pPr>
      <w:r w:rsidRPr="00E828C1">
        <w:rPr>
          <w:b/>
        </w:rPr>
        <w:t>KK</w:t>
      </w:r>
      <w:r w:rsidRPr="00E828C1">
        <w:t>: Centralkansliet 10, protokollskansliet 28, riksdagens utredning</w:t>
      </w:r>
      <w:r w:rsidRPr="00E828C1">
        <w:t>s</w:t>
      </w:r>
      <w:r w:rsidRPr="00E828C1">
        <w:t xml:space="preserve">tjänst 47, KK-sekretariatet 6. </w:t>
      </w:r>
    </w:p>
    <w:p w:rsidR="00F05415" w:rsidRPr="00E828C1" w:rsidRDefault="00F05415" w:rsidP="00154599">
      <w:pPr>
        <w:pStyle w:val="Fotnotstext"/>
      </w:pPr>
      <w:r w:rsidRPr="00E828C1">
        <w:rPr>
          <w:b/>
        </w:rPr>
        <w:t>KA</w:t>
      </w:r>
      <w:r w:rsidRPr="00E828C1">
        <w:t>: Enheten för riksdagstryck 23, informationsenheten 44, Riksdagsbibli</w:t>
      </w:r>
      <w:r w:rsidRPr="00E828C1">
        <w:t>o</w:t>
      </w:r>
      <w:r w:rsidRPr="00E828C1">
        <w:t>teket (inkl. arkivet) 40, EU-upplysningen 13, tidningen Riksdag &amp; Depart</w:t>
      </w:r>
      <w:r w:rsidRPr="00E828C1">
        <w:t>e</w:t>
      </w:r>
      <w:r w:rsidRPr="00E828C1">
        <w:t>ment 11, KA-sekretariatet 5.</w:t>
      </w:r>
    </w:p>
    <w:p w:rsidR="00F05415" w:rsidRPr="00E828C1" w:rsidRDefault="00F05415">
      <w:pPr>
        <w:pStyle w:val="Fotnotstext"/>
      </w:pPr>
    </w:p>
  </w:footnote>
  <w:footnote w:id="73">
    <w:p w:rsidR="00F05415" w:rsidRPr="00E828C1" w:rsidRDefault="00F05415" w:rsidP="00AA02EE">
      <w:pPr>
        <w:pStyle w:val="Fotnotstext"/>
      </w:pPr>
      <w:r w:rsidRPr="00E828C1">
        <w:rPr>
          <w:rStyle w:val="Fotnotsreferens"/>
        </w:rPr>
        <w:footnoteRef/>
      </w:r>
      <w:r w:rsidRPr="00E828C1">
        <w:t xml:space="preserve"> Enhetschef eller högre chef med personalansvar.</w:t>
      </w:r>
    </w:p>
  </w:footnote>
  <w:footnote w:id="74">
    <w:p w:rsidR="00F05415" w:rsidRPr="00E828C1" w:rsidRDefault="00F05415">
      <w:pPr>
        <w:pStyle w:val="Fotnotstext"/>
      </w:pPr>
      <w:r w:rsidRPr="00E828C1">
        <w:rPr>
          <w:rStyle w:val="Fotnotsreferens"/>
        </w:rPr>
        <w:footnoteRef/>
      </w:r>
      <w:r w:rsidRPr="00E828C1">
        <w:t xml:space="preserve"> </w:t>
      </w:r>
      <w:r w:rsidRPr="00E828C1">
        <w:rPr>
          <w:snapToGrid w:val="0"/>
        </w:rPr>
        <w:t>Antalet årsarbetare är inte jämförbart med antalet årsarbetskrafter, bl.a. på grund av att sjuk- och föräldraledigheter inte är avräknade vid beräkningen av antalet årsarbet</w:t>
      </w:r>
      <w:r w:rsidRPr="00E828C1">
        <w:rPr>
          <w:snapToGrid w:val="0"/>
        </w:rPr>
        <w:t>a</w:t>
      </w:r>
      <w:r w:rsidRPr="00E828C1">
        <w:rPr>
          <w:snapToGrid w:val="0"/>
        </w:rPr>
        <w:t>re.</w:t>
      </w:r>
    </w:p>
  </w:footnote>
  <w:footnote w:id="75">
    <w:p w:rsidR="00F05415" w:rsidRPr="00E828C1" w:rsidRDefault="00F05415">
      <w:pPr>
        <w:pStyle w:val="Fotnotstext"/>
      </w:pPr>
      <w:r w:rsidRPr="00E828C1">
        <w:rPr>
          <w:rStyle w:val="Fotnotsreferens"/>
        </w:rPr>
        <w:footnoteRef/>
      </w:r>
      <w:r w:rsidRPr="00E828C1">
        <w:t xml:space="preserve"> Dnr 250-1814-08/09.</w:t>
      </w:r>
    </w:p>
  </w:footnote>
  <w:footnote w:id="76">
    <w:p w:rsidR="00F05415" w:rsidRPr="00E828C1" w:rsidRDefault="00F05415">
      <w:pPr>
        <w:pStyle w:val="Fotnotstext"/>
      </w:pPr>
      <w:r w:rsidRPr="00E828C1">
        <w:rPr>
          <w:rStyle w:val="Fotnotsreferens"/>
        </w:rPr>
        <w:footnoteRef/>
      </w:r>
      <w:r w:rsidRPr="00E828C1">
        <w:t xml:space="preserve"> Dnr 270-4463-04/05, 252-1284-07/08, 270-3289-07/08, 019-3810-06/07, 270-2775-08/09, 270-273-09/10 och 270-975-10/11.</w:t>
      </w:r>
    </w:p>
  </w:footnote>
  <w:footnote w:id="77">
    <w:p w:rsidR="00F05415" w:rsidRPr="00E828C1" w:rsidRDefault="00F05415" w:rsidP="00786186">
      <w:pPr>
        <w:pStyle w:val="Fotnotstext"/>
      </w:pPr>
      <w:r w:rsidRPr="00E828C1">
        <w:rPr>
          <w:rStyle w:val="Fotnotsreferens"/>
        </w:rPr>
        <w:footnoteRef/>
      </w:r>
      <w:r w:rsidRPr="00E828C1">
        <w:t xml:space="preserve"> Dnr 049-321-08/09.</w:t>
      </w:r>
    </w:p>
  </w:footnote>
  <w:footnote w:id="78">
    <w:p w:rsidR="00F05415" w:rsidRPr="00E828C1" w:rsidRDefault="00F05415" w:rsidP="00786186">
      <w:pPr>
        <w:pStyle w:val="Fotnotstext"/>
      </w:pPr>
      <w:r w:rsidRPr="00E828C1">
        <w:rPr>
          <w:rStyle w:val="Fotnotsreferens"/>
        </w:rPr>
        <w:footnoteRef/>
      </w:r>
      <w:r w:rsidRPr="00E828C1">
        <w:t xml:space="preserve"> Dnr 049-3136-09/10.</w:t>
      </w:r>
    </w:p>
  </w:footnote>
  <w:footnote w:id="79">
    <w:p w:rsidR="00F05415" w:rsidRPr="00E828C1" w:rsidRDefault="00F05415">
      <w:pPr>
        <w:pStyle w:val="Fotnotstext"/>
      </w:pPr>
      <w:r w:rsidRPr="00E828C1">
        <w:rPr>
          <w:rStyle w:val="Fotnotsreferens"/>
        </w:rPr>
        <w:footnoteRef/>
      </w:r>
      <w:r w:rsidRPr="00E828C1">
        <w:t xml:space="preserve"> Dnr 250-327-08/09.</w:t>
      </w:r>
    </w:p>
  </w:footnote>
  <w:footnote w:id="80">
    <w:p w:rsidR="00F05415" w:rsidRPr="00E828C1" w:rsidRDefault="00F05415" w:rsidP="00786186">
      <w:pPr>
        <w:pStyle w:val="Fotnotstext"/>
      </w:pPr>
      <w:r w:rsidRPr="00E828C1">
        <w:rPr>
          <w:rStyle w:val="Fotnotsreferens"/>
        </w:rPr>
        <w:footnoteRef/>
      </w:r>
      <w:r w:rsidRPr="00E828C1">
        <w:t xml:space="preserve"> Dnr 049-1396-09/10.</w:t>
      </w:r>
    </w:p>
  </w:footnote>
  <w:footnote w:id="81">
    <w:p w:rsidR="00F05415" w:rsidRPr="00E828C1" w:rsidRDefault="00F05415" w:rsidP="00786186">
      <w:pPr>
        <w:pStyle w:val="Fotnotstext"/>
      </w:pPr>
      <w:r w:rsidRPr="00E828C1">
        <w:rPr>
          <w:rStyle w:val="Fotnotsreferens"/>
        </w:rPr>
        <w:footnoteRef/>
      </w:r>
      <w:r w:rsidRPr="00E828C1">
        <w:t xml:space="preserve"> Dnr 049-1140-10/11.</w:t>
      </w:r>
    </w:p>
  </w:footnote>
  <w:footnote w:id="82">
    <w:p w:rsidR="00F05415" w:rsidRPr="00E828C1" w:rsidRDefault="00F05415">
      <w:pPr>
        <w:pStyle w:val="Fotnotstext"/>
      </w:pPr>
      <w:r w:rsidRPr="00E828C1">
        <w:rPr>
          <w:rStyle w:val="Fotnotsreferens"/>
        </w:rPr>
        <w:footnoteRef/>
      </w:r>
      <w:r w:rsidRPr="00E828C1">
        <w:t xml:space="preserve"> Dnr 230-2528-08/09.</w:t>
      </w:r>
    </w:p>
  </w:footnote>
  <w:footnote w:id="83">
    <w:p w:rsidR="00F05415" w:rsidRPr="00E828C1" w:rsidRDefault="00F05415">
      <w:pPr>
        <w:pStyle w:val="Fotnotstext"/>
      </w:pPr>
      <w:r w:rsidRPr="00E828C1">
        <w:rPr>
          <w:rStyle w:val="Fotnotsreferens"/>
        </w:rPr>
        <w:footnoteRef/>
      </w:r>
      <w:r w:rsidRPr="00E828C1">
        <w:t xml:space="preserve"> Dnr 030-931-04/05.</w:t>
      </w:r>
    </w:p>
  </w:footnote>
  <w:footnote w:id="84">
    <w:p w:rsidR="00F05415" w:rsidRPr="00E828C1" w:rsidRDefault="00F05415">
      <w:pPr>
        <w:pStyle w:val="Fotnotstext"/>
      </w:pPr>
      <w:r w:rsidRPr="00E828C1">
        <w:rPr>
          <w:rStyle w:val="Fotnotsreferens"/>
        </w:rPr>
        <w:footnoteRef/>
      </w:r>
      <w:r w:rsidRPr="00E828C1">
        <w:t xml:space="preserve"> Dnr 230-127-10/11.</w:t>
      </w:r>
    </w:p>
  </w:footnote>
  <w:footnote w:id="85">
    <w:p w:rsidR="00F05415" w:rsidRPr="00E828C1" w:rsidRDefault="00F05415">
      <w:pPr>
        <w:pStyle w:val="Fotnotstext"/>
      </w:pPr>
      <w:r w:rsidRPr="00E828C1">
        <w:rPr>
          <w:rStyle w:val="Fotnotsreferens"/>
        </w:rPr>
        <w:footnoteRef/>
      </w:r>
      <w:r w:rsidRPr="00E828C1">
        <w:t xml:space="preserve"> Dnr 250-1099-10/11.</w:t>
      </w:r>
    </w:p>
  </w:footnote>
  <w:footnote w:id="86">
    <w:p w:rsidR="00F05415" w:rsidRPr="00E828C1" w:rsidRDefault="00F05415" w:rsidP="00786186">
      <w:pPr>
        <w:pStyle w:val="Fotnotstext"/>
      </w:pPr>
      <w:r w:rsidRPr="00E828C1">
        <w:rPr>
          <w:rStyle w:val="Fotnotsreferens"/>
        </w:rPr>
        <w:footnoteRef/>
      </w:r>
      <w:r w:rsidRPr="00E828C1">
        <w:t xml:space="preserve"> Endast informationspunkt i riksdagsstyrelsen.</w:t>
      </w:r>
    </w:p>
  </w:footnote>
  <w:footnote w:id="87">
    <w:p w:rsidR="00F05415" w:rsidRPr="00E828C1" w:rsidRDefault="00F05415">
      <w:pPr>
        <w:pStyle w:val="Fotnotstext"/>
      </w:pPr>
      <w:r w:rsidRPr="00E828C1">
        <w:rPr>
          <w:rStyle w:val="Fotnotsreferens"/>
        </w:rPr>
        <w:footnoteRef/>
      </w:r>
      <w:r w:rsidRPr="00E828C1">
        <w:t xml:space="preserve"> Utgör 10 % av det disponibla anslaget.</w:t>
      </w:r>
    </w:p>
  </w:footnote>
  <w:footnote w:id="88">
    <w:p w:rsidR="00F05415" w:rsidRPr="00E828C1" w:rsidRDefault="00F05415">
      <w:pPr>
        <w:pStyle w:val="Fotnotstext"/>
      </w:pPr>
      <w:r w:rsidRPr="00E828C1">
        <w:rPr>
          <w:rStyle w:val="Fotnotsreferens"/>
        </w:rPr>
        <w:footnoteRef/>
      </w:r>
      <w:r w:rsidRPr="00E828C1">
        <w:t xml:space="preserve"> Utgör 6 % av det disponibla anslaget.</w:t>
      </w:r>
    </w:p>
  </w:footnote>
  <w:footnote w:id="89">
    <w:p w:rsidR="00F05415" w:rsidRPr="00E828C1" w:rsidRDefault="00F05415" w:rsidP="00322EC4">
      <w:pPr>
        <w:pStyle w:val="Fotnotstext"/>
      </w:pPr>
      <w:r w:rsidRPr="00E828C1">
        <w:rPr>
          <w:rStyle w:val="Fotnotsreferens"/>
        </w:rPr>
        <w:footnoteRef/>
      </w:r>
      <w:r w:rsidRPr="00E828C1">
        <w:t xml:space="preserve"> Anslag 6:6 Stöd till politiska partier, enligt lagen (1972:625) om statligt stöd till pol</w:t>
      </w:r>
      <w:r w:rsidRPr="00E828C1">
        <w:t>i</w:t>
      </w:r>
      <w:r w:rsidRPr="00E828C1">
        <w:t>tiska partier lämnas stöd dels som partistöd, dels som kanslistöd. Riksdagsförvaltningen dispon</w:t>
      </w:r>
      <w:r w:rsidRPr="00E828C1">
        <w:t>e</w:t>
      </w:r>
      <w:r w:rsidRPr="00E828C1">
        <w:t>rar anslaget och ansvarar för att stödet betalas ut till de politiska partierna.</w:t>
      </w:r>
    </w:p>
    <w:p w:rsidR="00F05415" w:rsidRPr="00E828C1" w:rsidRDefault="00F05415" w:rsidP="00322EC4">
      <w:pPr>
        <w:pStyle w:val="Fotnotstext"/>
      </w:pPr>
    </w:p>
  </w:footnote>
  <w:footnote w:id="90">
    <w:p w:rsidR="00F05415" w:rsidRPr="00E828C1" w:rsidRDefault="00F05415" w:rsidP="00D007DA">
      <w:pPr>
        <w:pStyle w:val="Fotnotstext"/>
      </w:pPr>
      <w:r w:rsidRPr="00E828C1">
        <w:rPr>
          <w:rStyle w:val="Fotnotsreferens"/>
        </w:rPr>
        <w:footnoteRef/>
      </w:r>
      <w:r w:rsidRPr="00E828C1">
        <w:t xml:space="preserve"> Utgiftsområde statsbudgeten</w:t>
      </w:r>
    </w:p>
  </w:footnote>
  <w:footnote w:id="91">
    <w:p w:rsidR="00F05415" w:rsidRPr="00E828C1" w:rsidRDefault="00F05415" w:rsidP="00D007DA">
      <w:pPr>
        <w:pStyle w:val="Fotnotstext"/>
      </w:pPr>
      <w:r w:rsidRPr="00E828C1">
        <w:rPr>
          <w:rStyle w:val="Fotnotsreferens"/>
        </w:rPr>
        <w:footnoteRef/>
      </w:r>
      <w:r w:rsidRPr="00E828C1">
        <w:t xml:space="preserve"> Anslagspost</w:t>
      </w:r>
    </w:p>
  </w:footnote>
  <w:footnote w:id="92">
    <w:p w:rsidR="00F05415" w:rsidRPr="00E828C1" w:rsidRDefault="00F05415" w:rsidP="00D007DA">
      <w:pPr>
        <w:pStyle w:val="Fotnotstext"/>
      </w:pPr>
      <w:r w:rsidRPr="00E828C1">
        <w:rPr>
          <w:rStyle w:val="Fotnotsreferens"/>
        </w:rPr>
        <w:footnoteRef/>
      </w:r>
      <w:r w:rsidRPr="00E828C1">
        <w:t xml:space="preserve"> Med driftkostnad avses personalkostnader, övriga driftkostnader enligt resultaträ</w:t>
      </w:r>
      <w:r w:rsidRPr="00E828C1">
        <w:t>k</w:t>
      </w:r>
      <w:r w:rsidRPr="00E828C1">
        <w:t>ningen exklusive avskrivningar och alla direkt hänförbara kostnader avseende riksdagsledamöter.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t xml:space="preserve">     </w:t>
    </w:r>
    <w:r w:rsidRPr="00E828C1">
      <w:rPr>
        <w:rStyle w:val="SidhuvudBilaga"/>
      </w:rPr>
      <w:t xml:space="preserve"> </w:t>
    </w: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Året som gått i sammandrag</w:t>
    </w:r>
    <w:r w:rsidRPr="00E828C1">
      <w:rPr>
        <w:rStyle w:val="SidhuvudRubrikReferens"/>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t xml:space="preserve">     </w:t>
    </w:r>
    <w:r w:rsidRPr="00E828C1">
      <w:rPr>
        <w:rStyle w:val="SidhuvudBilaga"/>
      </w:rPr>
      <w:t xml:space="preserve"> </w:t>
    </w:r>
    <w:r w:rsidRPr="00E828C1">
      <w:rPr>
        <w:rStyle w:val="SidhuvudRubrikReferens"/>
      </w:rPr>
      <w:fldChar w:fldCharType="begin" w:fldLock="1"/>
    </w:r>
    <w:r w:rsidRPr="00E828C1">
      <w:rPr>
        <w:rStyle w:val="SidhuvudRubrikReferens"/>
      </w:rPr>
      <w:instrText xml:space="preserve"> Styl</w:instrText>
    </w:r>
    <w:r w:rsidRPr="00E828C1">
      <w:rPr>
        <w:rStyle w:val="SidhuvudRubrikReferens"/>
      </w:rPr>
      <w:instrText>e</w:instrText>
    </w:r>
    <w:r w:rsidRPr="00E828C1">
      <w:rPr>
        <w:rStyle w:val="SidhuvudRubrikReferens"/>
      </w:rPr>
      <w:instrText xml:space="preserve">REF "Rubrik 1" </w:instrText>
    </w:r>
    <w:r w:rsidRPr="00E828C1">
      <w:rPr>
        <w:rStyle w:val="SidhuvudRubrikReferens"/>
      </w:rPr>
      <w:fldChar w:fldCharType="separate"/>
    </w:r>
    <w:r w:rsidRPr="00E828C1">
      <w:rPr>
        <w:rStyle w:val="SidhuvudRubrikReferens"/>
      </w:rPr>
      <w:t>Finansiell redovisning</w:t>
    </w:r>
    <w:r w:rsidRPr="00E828C1">
      <w:rPr>
        <w:rStyle w:val="SidhuvudRubrikReferens"/>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Udda"/>
      <w:framePr w:w="8732" w:h="567" w:hRule="exact" w:vSpace="0" w:wrap="around" w:vAnchor="page" w:y="341" w:anchorLock="0"/>
    </w:pP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Finansiell redovisning</w:t>
    </w:r>
    <w:r w:rsidRPr="00E828C1">
      <w:rPr>
        <w:rStyle w:val="SidhuvudRubrikReferens"/>
      </w:rPr>
      <w:fldChar w:fldCharType="end"/>
    </w:r>
    <w:r w:rsidRPr="00E828C1">
      <w:rPr>
        <w:rStyle w:val="SidhuvudBilaga"/>
      </w:rPr>
      <w:t xml:space="preserve"> </w:t>
    </w:r>
    <w:r w:rsidRPr="00E828C1">
      <w:t xml:space="preserve">     </w:t>
    </w:r>
    <w:r w:rsidRPr="00E828C1">
      <w:rPr>
        <w:rStyle w:val="SidhuvudUtskott"/>
      </w:rPr>
      <w:t>2010/11:</w:t>
    </w:r>
    <w:r w:rsidRPr="00E828C1">
      <w:rPr>
        <w:rStyle w:val="SidhuvudUtskott"/>
      </w:rPr>
      <w:fldChar w:fldCharType="begin" w:fldLock="1"/>
    </w:r>
    <w:r w:rsidRPr="00E828C1">
      <w:rPr>
        <w:rStyle w:val="SidhuvudUtskott"/>
      </w:rPr>
      <w:instrText xml:space="preserve"> DOCPROPERTY</w:instrText>
    </w:r>
    <w:r w:rsidRPr="00E828C1">
      <w:instrText xml:space="preserve"> </w:instrText>
    </w:r>
    <w:r w:rsidRPr="00E828C1">
      <w:rPr>
        <w:rStyle w:val="SidhuvudUtskott"/>
      </w:rPr>
      <w:instrText>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w:instrText>
    </w:r>
    <w:r w:rsidRPr="00E828C1">
      <w:rPr>
        <w:rStyle w:val="SidhuvudUtskott"/>
      </w:rPr>
      <w:instrText>n</w:instrText>
    </w:r>
    <w:r w:rsidRPr="00E828C1">
      <w:rPr>
        <w:rStyle w:val="SidhuvudUtskott"/>
      </w:rPr>
      <w:instrText>kandeNr</w:instrText>
    </w:r>
    <w:r w:rsidRPr="00E828C1">
      <w:rPr>
        <w:rStyle w:val="SidhuvudUtskott"/>
      </w:rPr>
      <w:fldChar w:fldCharType="separate"/>
    </w:r>
    <w:r w:rsidRPr="00E828C1">
      <w:rPr>
        <w:rStyle w:val="SidhuvudUtskott"/>
      </w:rPr>
      <w:t>2</w: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p>
  <w:p w:rsidR="00F05415" w:rsidRPr="00E828C1" w:rsidRDefault="00F0541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fldChar w:fldCharType="begin" w:fldLock="1"/>
    </w:r>
    <w:r w:rsidRPr="00E828C1">
      <w:instrText xml:space="preserve"> if </w:instrText>
    </w:r>
    <w:r w:rsidRPr="00E828C1">
      <w:fldChar w:fldCharType="begin" w:fldLock="1"/>
    </w:r>
    <w:r w:rsidRPr="00E828C1">
      <w:instrText xml:space="preserve"> page</w:instrText>
    </w:r>
    <w:r w:rsidRPr="00E828C1">
      <w:fldChar w:fldCharType="separate"/>
    </w:r>
    <w:r w:rsidRPr="00E828C1">
      <w:instrText>62</w:instrText>
    </w:r>
    <w:r w:rsidRPr="00E828C1">
      <w:fldChar w:fldCharType="end"/>
    </w:r>
    <w:r w:rsidRPr="00E828C1">
      <w:instrText xml:space="preserve"> &gt; 1 "</w:instrText>
    </w: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62</w:instrText>
    </w:r>
    <w:r w:rsidRPr="00E828C1">
      <w:fldChar w:fldCharType="end"/>
    </w:r>
    <w:r w:rsidRPr="00E828C1">
      <w:instrText xml:space="preserve">/2 </w:instrText>
    </w:r>
    <w:r w:rsidRPr="00E828C1">
      <w:fldChar w:fldCharType="separate"/>
    </w:r>
    <w:r w:rsidRPr="00E828C1">
      <w:instrText>31</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62</w:instrText>
    </w:r>
    <w:r w:rsidRPr="00E828C1">
      <w:fldChar w:fldCharType="end"/>
    </w:r>
    <w:r w:rsidRPr="00E828C1">
      <w:instrText xml:space="preserve">/2) </w:instrText>
    </w:r>
    <w:r w:rsidRPr="00E828C1">
      <w:fldChar w:fldCharType="separate"/>
    </w:r>
    <w:r w:rsidRPr="00E828C1">
      <w:instrText>31</w:instrText>
    </w:r>
    <w:r w:rsidRPr="00E828C1">
      <w:fldChar w:fldCharType="end"/>
    </w:r>
    <w:r w:rsidRPr="00E828C1">
      <w:fldChar w:fldCharType="separate"/>
    </w:r>
    <w:r w:rsidRPr="00E828C1">
      <w:instrText>0</w:instrText>
    </w:r>
    <w:r w:rsidRPr="00E828C1">
      <w:fldChar w:fldCharType="end"/>
    </w:r>
    <w:r w:rsidRPr="00E828C1">
      <w:instrText xml:space="preserve"> = 0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2010/11</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r w:rsidRPr="00E828C1">
      <w:instrText xml:space="preserve">    </w:instrText>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RubrikReferens"/>
        <w:smallCaps w:val="0"/>
      </w:rPr>
      <w:instrText xml:space="preserve"> </w:instrText>
    </w:r>
    <w:r w:rsidRPr="00E828C1">
      <w:instrText xml:space="preserve">"  "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2010/11</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r w:rsidRPr="00E828C1">
      <w:instrText>"</w:instrText>
    </w:r>
    <w:r w:rsidRPr="00E828C1">
      <w:fldChar w:fldCharType="separate"/>
    </w:r>
    <w:r w:rsidRPr="00E828C1">
      <w:rPr>
        <w:rStyle w:val="SidhuvudUtskott"/>
      </w:rPr>
      <w:instrText>2010/11:RS2</w:instrText>
    </w:r>
    <w:r w:rsidRPr="00E828C1">
      <w:instrText xml:space="preserve">    </w:instrText>
    </w:r>
  </w:p>
  <w:p w:rsidR="00F05415" w:rsidRPr="00E828C1" w:rsidRDefault="00F05415">
    <w:pPr>
      <w:pStyle w:val="SidhuvudKantJmn"/>
      <w:framePr w:w="8732" w:h="567" w:hRule="exact" w:vSpace="0" w:wrap="around" w:vAnchor="page" w:y="341" w:anchorLock="0"/>
    </w:pPr>
  </w:p>
  <w:p w:rsidR="00F05415" w:rsidRPr="00E828C1" w:rsidRDefault="00F05415">
    <w:pPr>
      <w:pStyle w:val="SidhuvudKantJmn"/>
      <w:framePr w:w="8732" w:h="567" w:hRule="exact" w:vSpace="0" w:wrap="around" w:vAnchor="page" w:y="341" w:anchorLock="0"/>
    </w:pPr>
    <w:r w:rsidRPr="00E828C1">
      <w:rPr>
        <w:rStyle w:val="SidhuvudRubrikReferens"/>
        <w:smallCaps w:val="0"/>
      </w:rPr>
      <w:instrText xml:space="preserve"> </w:instrText>
    </w:r>
    <w:r w:rsidRPr="00E828C1">
      <w:fldChar w:fldCharType="end"/>
    </w:r>
    <w:r w:rsidRPr="00E828C1">
      <w:instrText>" " "</w:instrText>
    </w:r>
    <w:r w:rsidRPr="00E828C1">
      <w:fldChar w:fldCharType="separate"/>
    </w:r>
    <w:r w:rsidRPr="00E828C1">
      <w:rPr>
        <w:rStyle w:val="SidhuvudUtskott"/>
      </w:rPr>
      <w:t>2010/11:RS2</w:t>
    </w:r>
    <w:r w:rsidRPr="00E828C1">
      <w:t xml:space="preserve">    </w:t>
    </w:r>
  </w:p>
  <w:p w:rsidR="00F05415" w:rsidRPr="00E828C1" w:rsidRDefault="00F05415">
    <w:pPr>
      <w:pStyle w:val="SidhuvudKantJmn"/>
      <w:framePr w:w="8732" w:h="567" w:hRule="exact" w:vSpace="0" w:wrap="around" w:vAnchor="page" w:y="341" w:anchorLock="0"/>
    </w:pPr>
  </w:p>
  <w:p w:rsidR="00F05415" w:rsidRPr="00E828C1" w:rsidRDefault="00F05415">
    <w:pPr>
      <w:pStyle w:val="SidhuvudKantUdda"/>
      <w:framePr w:w="8732" w:h="567" w:hRule="exact" w:vSpace="0" w:wrap="around" w:vAnchor="page" w:y="341" w:anchorLock="0"/>
    </w:pPr>
    <w:r w:rsidRPr="00E828C1">
      <w:rPr>
        <w:rStyle w:val="SidhuvudRubrikReferens"/>
        <w:smallCaps w:val="0"/>
      </w:rPr>
      <w:t xml:space="preserve"> </w:t>
    </w:r>
    <w:r w:rsidRPr="00E828C1">
      <w:fldChar w:fldCharType="end"/>
    </w:r>
  </w:p>
  <w:p w:rsidR="00F05415" w:rsidRPr="00E828C1" w:rsidRDefault="00F05415">
    <w:pPr>
      <w:pStyle w:val="Sidhuvud"/>
      <w:rPr>
        <w:sz w:val="2"/>
      </w:rPr>
    </w:pPr>
    <w:r w:rsidRPr="00E828C1">
      <w:rPr>
        <w:sz w:val="2"/>
      </w:rPr>
      <w:tab/>
      <w:t xml:space="preserve">- </w:t>
    </w:r>
    <w:r w:rsidRPr="00E828C1">
      <w:rPr>
        <w:sz w:val="2"/>
      </w:rPr>
      <w:fldChar w:fldCharType="begin" w:fldLock="1"/>
    </w:r>
    <w:r w:rsidRPr="00E828C1">
      <w:rPr>
        <w:sz w:val="2"/>
      </w:rPr>
      <w:instrText xml:space="preserve"> PAGE </w:instrText>
    </w:r>
    <w:r w:rsidRPr="00E828C1">
      <w:rPr>
        <w:sz w:val="2"/>
      </w:rPr>
      <w:fldChar w:fldCharType="separate"/>
    </w:r>
    <w:r w:rsidRPr="00E828C1">
      <w:rPr>
        <w:sz w:val="2"/>
      </w:rPr>
      <w:t>62</w:t>
    </w:r>
    <w:r w:rsidRPr="00E828C1">
      <w:rPr>
        <w:sz w:val="2"/>
      </w:rPr>
      <w:fldChar w:fldCharType="end"/>
    </w:r>
    <w:r w:rsidRPr="00E828C1">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t xml:space="preserve">     </w:t>
    </w:r>
    <w:r w:rsidRPr="00E828C1">
      <w:rPr>
        <w:rStyle w:val="SidhuvudBilaga"/>
      </w:rPr>
      <w:t xml:space="preserve"> </w:t>
    </w:r>
    <w:r w:rsidRPr="00E828C1">
      <w:rPr>
        <w:rStyle w:val="SidhuvudRubrikReferens"/>
      </w:rPr>
      <w:fldChar w:fldCharType="begin" w:fldLock="1"/>
    </w:r>
    <w:r w:rsidRPr="00E828C1">
      <w:rPr>
        <w:rStyle w:val="SidhuvudRubrikReferens"/>
      </w:rPr>
      <w:instrText xml:space="preserve"> Styl</w:instrText>
    </w:r>
    <w:r w:rsidRPr="00E828C1">
      <w:rPr>
        <w:rStyle w:val="SidhuvudRubrikReferens"/>
      </w:rPr>
      <w:instrText>e</w:instrText>
    </w:r>
    <w:r w:rsidRPr="00E828C1">
      <w:rPr>
        <w:rStyle w:val="SidhuvudRubrikReferens"/>
      </w:rPr>
      <w:instrText xml:space="preserve">REF "Rubrik 1" </w:instrText>
    </w:r>
    <w:r w:rsidRPr="00E828C1">
      <w:rPr>
        <w:rStyle w:val="SidhuvudRubrikReferens"/>
      </w:rPr>
      <w:fldChar w:fldCharType="separate"/>
    </w:r>
    <w:r w:rsidRPr="00E828C1">
      <w:rPr>
        <w:rStyle w:val="SidhuvudRubrikReferens"/>
      </w:rPr>
      <w:t>Bilaga till årsredovisningen</w:t>
    </w:r>
    <w:r w:rsidRPr="00E828C1">
      <w:rPr>
        <w:rStyle w:val="SidhuvudRubrikReferens"/>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Udda"/>
      <w:framePr w:w="8732" w:h="567" w:hRule="exact" w:vSpace="0" w:wrap="around" w:vAnchor="page" w:y="341" w:anchorLock="0"/>
    </w:pP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Bilaga till årsredovisningen</w:t>
    </w:r>
    <w:r w:rsidRPr="00E828C1">
      <w:rPr>
        <w:rStyle w:val="SidhuvudRubrikReferens"/>
      </w:rPr>
      <w:fldChar w:fldCharType="end"/>
    </w:r>
    <w:r w:rsidRPr="00E828C1">
      <w:rPr>
        <w:rStyle w:val="SidhuvudBilaga"/>
      </w:rPr>
      <w:t xml:space="preserve"> </w:t>
    </w:r>
    <w:r w:rsidRPr="00E828C1">
      <w:t xml:space="preserve">     </w:t>
    </w:r>
    <w:r w:rsidRPr="00E828C1">
      <w:rPr>
        <w:rStyle w:val="SidhuvudUtskott"/>
      </w:rPr>
      <w:t>2010/11:</w:t>
    </w:r>
    <w:r w:rsidRPr="00E828C1">
      <w:rPr>
        <w:rStyle w:val="SidhuvudUtskott"/>
      </w:rPr>
      <w:fldChar w:fldCharType="begin" w:fldLock="1"/>
    </w:r>
    <w:r w:rsidRPr="00E828C1">
      <w:rPr>
        <w:rStyle w:val="SidhuvudUtskott"/>
      </w:rPr>
      <w:instrText xml:space="preserve"> DOCPROPERTY</w:instrText>
    </w:r>
    <w:r w:rsidRPr="00E828C1">
      <w:instrText xml:space="preserve"> </w:instrText>
    </w:r>
    <w:r w:rsidRPr="00E828C1">
      <w:rPr>
        <w:rStyle w:val="SidhuvudUtskott"/>
      </w:rPr>
      <w:instrText>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w:instrText>
    </w:r>
    <w:r w:rsidRPr="00E828C1">
      <w:rPr>
        <w:rStyle w:val="SidhuvudUtskott"/>
      </w:rPr>
      <w:instrText>n</w:instrText>
    </w:r>
    <w:r w:rsidRPr="00E828C1">
      <w:rPr>
        <w:rStyle w:val="SidhuvudUtskott"/>
      </w:rPr>
      <w:instrText>kandeNr</w:instrText>
    </w:r>
    <w:r w:rsidRPr="00E828C1">
      <w:rPr>
        <w:rStyle w:val="SidhuvudUtskott"/>
      </w:rPr>
      <w:fldChar w:fldCharType="separate"/>
    </w:r>
    <w:r w:rsidRPr="00E828C1">
      <w:rPr>
        <w:rStyle w:val="SidhuvudUtskott"/>
      </w:rPr>
      <w:t>2</w: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p>
  <w:p w:rsidR="00F05415" w:rsidRPr="00E828C1" w:rsidRDefault="00F0541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fldChar w:fldCharType="begin" w:fldLock="1"/>
    </w:r>
    <w:r w:rsidRPr="00E828C1">
      <w:instrText xml:space="preserve"> if </w:instrText>
    </w:r>
    <w:r w:rsidRPr="00E828C1">
      <w:fldChar w:fldCharType="begin" w:fldLock="1"/>
    </w:r>
    <w:r w:rsidRPr="00E828C1">
      <w:instrText xml:space="preserve"> page</w:instrText>
    </w:r>
    <w:r w:rsidRPr="00E828C1">
      <w:fldChar w:fldCharType="separate"/>
    </w:r>
    <w:r w:rsidRPr="00E828C1">
      <w:instrText>89</w:instrText>
    </w:r>
    <w:r w:rsidRPr="00E828C1">
      <w:fldChar w:fldCharType="end"/>
    </w:r>
    <w:r w:rsidRPr="00E828C1">
      <w:instrText xml:space="preserve"> &gt; 1 "</w:instrText>
    </w: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89</w:instrText>
    </w:r>
    <w:r w:rsidRPr="00E828C1">
      <w:fldChar w:fldCharType="end"/>
    </w:r>
    <w:r w:rsidRPr="00E828C1">
      <w:instrText xml:space="preserve">/2 </w:instrText>
    </w:r>
    <w:r w:rsidRPr="00E828C1">
      <w:fldChar w:fldCharType="separate"/>
    </w:r>
    <w:r w:rsidRPr="00E828C1">
      <w:instrText>44,5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89</w:instrText>
    </w:r>
    <w:r w:rsidRPr="00E828C1">
      <w:fldChar w:fldCharType="end"/>
    </w:r>
    <w:r w:rsidRPr="00E828C1">
      <w:instrText xml:space="preserve">/2) </w:instrText>
    </w:r>
    <w:r w:rsidRPr="00E828C1">
      <w:fldChar w:fldCharType="separate"/>
    </w:r>
    <w:r w:rsidRPr="00E828C1">
      <w:instrText>44</w:instrText>
    </w:r>
    <w:r w:rsidRPr="00E828C1">
      <w:fldChar w:fldCharType="end"/>
    </w:r>
    <w:r w:rsidRPr="00E828C1">
      <w:fldChar w:fldCharType="separate"/>
    </w:r>
    <w:r w:rsidRPr="00E828C1">
      <w:instrText>0,5</w:instrText>
    </w:r>
    <w:r w:rsidRPr="00E828C1">
      <w:fldChar w:fldCharType="end"/>
    </w:r>
    <w:r w:rsidRPr="00E828C1">
      <w:instrText xml:space="preserve"> = 0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2009/10</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r w:rsidRPr="00E828C1">
      <w:instrText xml:space="preserve">    </w:instrText>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RubrikReferens"/>
        <w:smallCaps w:val="0"/>
      </w:rPr>
      <w:instrText xml:space="preserve"> </w:instrText>
    </w:r>
    <w:r w:rsidRPr="00E828C1">
      <w:instrText xml:space="preserve">"  "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2010/11</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r w:rsidRPr="00E828C1">
      <w:instrText>"</w:instrText>
    </w:r>
    <w:r w:rsidRPr="00E828C1">
      <w:fldChar w:fldCharType="separate"/>
    </w:r>
    <w:r w:rsidRPr="00E828C1">
      <w:instrText xml:space="preserve">  </w:instrText>
    </w:r>
    <w:r w:rsidRPr="00E828C1">
      <w:rPr>
        <w:rStyle w:val="SidhuvudUtskott"/>
      </w:rPr>
      <w:instrText>2010/11:RS2</w:instrText>
    </w:r>
  </w:p>
  <w:p w:rsidR="00F05415" w:rsidRPr="00E828C1" w:rsidRDefault="00F05415">
    <w:pPr>
      <w:pStyle w:val="SidhuvudKantUdda"/>
      <w:framePr w:w="8732" w:h="567" w:hRule="exact" w:vSpace="0" w:wrap="around" w:vAnchor="page" w:y="341" w:anchorLock="0"/>
    </w:pPr>
    <w:r w:rsidRPr="00E828C1">
      <w:fldChar w:fldCharType="end"/>
    </w:r>
    <w:r w:rsidRPr="00E828C1">
      <w:instrText>" " "</w:instrText>
    </w:r>
    <w:r w:rsidRPr="00E828C1">
      <w:fldChar w:fldCharType="separate"/>
    </w:r>
    <w:r w:rsidRPr="00E828C1">
      <w:t xml:space="preserve">  </w:t>
    </w:r>
    <w:r w:rsidRPr="00E828C1">
      <w:rPr>
        <w:rStyle w:val="SidhuvudUtskott"/>
      </w:rPr>
      <w:t>2010/11:RS2</w:t>
    </w:r>
  </w:p>
  <w:p w:rsidR="00F05415" w:rsidRPr="00E828C1" w:rsidRDefault="00F05415">
    <w:pPr>
      <w:pStyle w:val="SidhuvudKantUdda"/>
      <w:framePr w:w="8732" w:h="567" w:hRule="exact" w:vSpace="0" w:wrap="around" w:vAnchor="page" w:y="341" w:anchorLock="0"/>
    </w:pPr>
    <w:r w:rsidRPr="00E828C1">
      <w:fldChar w:fldCharType="end"/>
    </w:r>
  </w:p>
  <w:p w:rsidR="00F05415" w:rsidRPr="00E828C1" w:rsidRDefault="00F05415">
    <w:pPr>
      <w:pStyle w:val="Sidhuvud"/>
      <w:rPr>
        <w:sz w:val="2"/>
      </w:rPr>
    </w:pPr>
    <w:r w:rsidRPr="00E828C1">
      <w:rPr>
        <w:sz w:val="2"/>
      </w:rPr>
      <w:tab/>
      <w:t xml:space="preserve">- </w:t>
    </w:r>
    <w:r w:rsidRPr="00E828C1">
      <w:rPr>
        <w:sz w:val="2"/>
      </w:rPr>
      <w:fldChar w:fldCharType="begin" w:fldLock="1"/>
    </w:r>
    <w:r w:rsidRPr="00E828C1">
      <w:rPr>
        <w:sz w:val="2"/>
      </w:rPr>
      <w:instrText xml:space="preserve"> PAGE </w:instrText>
    </w:r>
    <w:r w:rsidRPr="00E828C1">
      <w:rPr>
        <w:sz w:val="2"/>
      </w:rPr>
      <w:fldChar w:fldCharType="separate"/>
    </w:r>
    <w:r w:rsidRPr="00E828C1">
      <w:rPr>
        <w:sz w:val="2"/>
      </w:rPr>
      <w:t>89</w:t>
    </w:r>
    <w:r w:rsidRPr="00E828C1">
      <w:rPr>
        <w:sz w:val="2"/>
      </w:rPr>
      <w:fldChar w:fldCharType="end"/>
    </w:r>
    <w:r w:rsidRPr="00E828C1">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Udda"/>
      <w:framePr w:w="8732" w:h="567" w:hRule="exact" w:vSpace="0" w:wrap="around" w:vAnchor="page" w:y="341" w:anchorLock="0"/>
    </w:pP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Året som gått i sammandrag</w:t>
    </w:r>
    <w:r w:rsidRPr="00E828C1">
      <w:rPr>
        <w:rStyle w:val="SidhuvudRubrikReferens"/>
      </w:rPr>
      <w:fldChar w:fldCharType="end"/>
    </w:r>
    <w:r w:rsidRPr="00E828C1">
      <w:rPr>
        <w:rStyle w:val="SidhuvudBilaga"/>
      </w:rPr>
      <w:t xml:space="preserve"> </w:t>
    </w:r>
    <w:r w:rsidRPr="00E828C1">
      <w:t xml:space="preserve">     </w: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w:instrText>
    </w:r>
    <w:r w:rsidRPr="00E828C1">
      <w:instrText xml:space="preserve"> </w:instrText>
    </w:r>
    <w:r w:rsidRPr="00E828C1">
      <w:rPr>
        <w:rStyle w:val="SidhuvudUtskott"/>
      </w:rPr>
      <w:instrText>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w:instrText>
    </w:r>
    <w:r w:rsidRPr="00E828C1">
      <w:rPr>
        <w:rStyle w:val="SidhuvudUtskott"/>
      </w:rPr>
      <w:instrText>n</w:instrText>
    </w:r>
    <w:r w:rsidRPr="00E828C1">
      <w:rPr>
        <w:rStyle w:val="SidhuvudUtskott"/>
      </w:rPr>
      <w:instrText>kandeNr</w:instrText>
    </w:r>
    <w:r w:rsidRPr="00E828C1">
      <w:rPr>
        <w:rStyle w:val="SidhuvudUtskott"/>
      </w:rPr>
      <w:fldChar w:fldCharType="separate"/>
    </w:r>
    <w:r w:rsidRPr="00E828C1">
      <w:rPr>
        <w:rStyle w:val="SidhuvudUtskott"/>
      </w:rPr>
      <w:t>2</w: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p>
  <w:p w:rsidR="00F05415" w:rsidRPr="00E828C1" w:rsidRDefault="00F0541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fldChar w:fldCharType="begin" w:fldLock="1"/>
    </w:r>
    <w:r w:rsidRPr="00E828C1">
      <w:instrText xml:space="preserve"> if </w:instrText>
    </w:r>
    <w:r w:rsidRPr="00E828C1">
      <w:fldChar w:fldCharType="begin" w:fldLock="1"/>
    </w:r>
    <w:r w:rsidRPr="00E828C1">
      <w:instrText xml:space="preserve"> page</w:instrText>
    </w:r>
    <w:r w:rsidRPr="00E828C1">
      <w:fldChar w:fldCharType="separate"/>
    </w:r>
    <w:r w:rsidR="00E828C1">
      <w:rPr>
        <w:noProof/>
      </w:rPr>
      <w:instrText>1</w:instrText>
    </w:r>
    <w:r w:rsidRPr="00E828C1">
      <w:fldChar w:fldCharType="end"/>
    </w:r>
    <w:r w:rsidRPr="00E828C1">
      <w:instrText xml:space="preserve"> &gt; 1 "</w:instrText>
    </w: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83</w:instrText>
    </w:r>
    <w:r w:rsidRPr="00E828C1">
      <w:fldChar w:fldCharType="end"/>
    </w:r>
    <w:r w:rsidRPr="00E828C1">
      <w:instrText xml:space="preserve">/2 </w:instrText>
    </w:r>
    <w:r w:rsidRPr="00E828C1">
      <w:fldChar w:fldCharType="separate"/>
    </w:r>
    <w:r w:rsidRPr="00E828C1">
      <w:instrText>41,5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83</w:instrText>
    </w:r>
    <w:r w:rsidRPr="00E828C1">
      <w:fldChar w:fldCharType="end"/>
    </w:r>
    <w:r w:rsidRPr="00E828C1">
      <w:instrText xml:space="preserve">/2) </w:instrText>
    </w:r>
    <w:r w:rsidRPr="00E828C1">
      <w:fldChar w:fldCharType="separate"/>
    </w:r>
    <w:r w:rsidRPr="00E828C1">
      <w:instrText>41</w:instrText>
    </w:r>
    <w:r w:rsidRPr="00E828C1">
      <w:fldChar w:fldCharType="end"/>
    </w:r>
    <w:r w:rsidRPr="00E828C1">
      <w:fldChar w:fldCharType="separate"/>
    </w:r>
    <w:r w:rsidRPr="00E828C1">
      <w:instrText>-41</w:instrText>
    </w:r>
    <w:r w:rsidRPr="00E828C1">
      <w:fldChar w:fldCharType="end"/>
    </w:r>
    <w:r w:rsidRPr="00E828C1">
      <w:instrText xml:space="preserve"> = 0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2009/10</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r w:rsidRPr="00E828C1">
      <w:instrText xml:space="preserve">    </w:instrText>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RubrikReferens"/>
        <w:smallCaps w:val="0"/>
      </w:rPr>
      <w:instrText xml:space="preserve"> </w:instrText>
    </w:r>
    <w:r w:rsidRPr="00E828C1">
      <w:instrText xml:space="preserve">"  "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2010/11</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r w:rsidRPr="00E828C1">
      <w:instrText>"</w:instrText>
    </w:r>
    <w:r w:rsidRPr="00E828C1">
      <w:fldChar w:fldCharType="separate"/>
    </w:r>
    <w:r w:rsidRPr="00E828C1">
      <w:instrText xml:space="preserve">  </w:instrText>
    </w:r>
    <w:r w:rsidRPr="00E828C1">
      <w:rPr>
        <w:rStyle w:val="SidhuvudUtskott"/>
      </w:rPr>
      <w:instrText>2010/11:RS2</w:instrText>
    </w:r>
  </w:p>
  <w:p w:rsidR="00F05415" w:rsidRPr="00E828C1" w:rsidRDefault="00F05415">
    <w:pPr>
      <w:pStyle w:val="SidhuvudKantUdda"/>
      <w:framePr w:w="8732" w:h="567" w:hRule="exact" w:vSpace="0" w:wrap="around" w:vAnchor="page" w:y="341" w:anchorLock="0"/>
    </w:pPr>
    <w:r w:rsidRPr="00E828C1">
      <w:fldChar w:fldCharType="end"/>
    </w:r>
    <w:r w:rsidRPr="00E828C1">
      <w:instrText>" " "</w:instrText>
    </w:r>
    <w:r w:rsidRPr="00E828C1">
      <w:fldChar w:fldCharType="separate"/>
    </w:r>
    <w:r w:rsidR="00E828C1" w:rsidRPr="00E828C1">
      <w:rPr>
        <w:noProof/>
      </w:rPr>
      <w:t xml:space="preserve"> </w:t>
    </w:r>
    <w:r w:rsidRPr="00E828C1">
      <w:fldChar w:fldCharType="end"/>
    </w:r>
  </w:p>
  <w:p w:rsidR="00F05415" w:rsidRPr="00E828C1" w:rsidRDefault="00F0541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t xml:space="preserve">     </w:t>
    </w:r>
    <w:r w:rsidRPr="00E828C1">
      <w:rPr>
        <w:rStyle w:val="SidhuvudBilaga"/>
      </w:rPr>
      <w:t xml:space="preserve"> </w:t>
    </w: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Året som gått i sammandrag</w:t>
    </w:r>
    <w:r w:rsidRPr="00E828C1">
      <w:rPr>
        <w:rStyle w:val="SidhuvudRubrikReferens"/>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Udda"/>
      <w:framePr w:w="8732" w:h="567" w:hRule="exact" w:vSpace="0" w:wrap="around" w:vAnchor="page" w:y="341" w:anchorLock="0"/>
    </w:pP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Året som gått i sammandrag</w:t>
    </w:r>
    <w:r w:rsidRPr="00E828C1">
      <w:rPr>
        <w:rStyle w:val="SidhuvudRubrikReferens"/>
      </w:rPr>
      <w:fldChar w:fldCharType="end"/>
    </w:r>
    <w:r w:rsidRPr="00E828C1">
      <w:rPr>
        <w:rStyle w:val="SidhuvudBilaga"/>
      </w:rPr>
      <w:t xml:space="preserve"> </w:t>
    </w:r>
    <w:r w:rsidRPr="00E828C1">
      <w:t xml:space="preserve">     </w: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w:instrText>
    </w:r>
    <w:r w:rsidRPr="00E828C1">
      <w:instrText xml:space="preserve"> </w:instrText>
    </w:r>
    <w:r w:rsidRPr="00E828C1">
      <w:rPr>
        <w:rStyle w:val="SidhuvudUtskott"/>
      </w:rPr>
      <w:instrText>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w:instrText>
    </w:r>
    <w:r w:rsidRPr="00E828C1">
      <w:rPr>
        <w:rStyle w:val="SidhuvudUtskott"/>
      </w:rPr>
      <w:instrText>n</w:instrText>
    </w:r>
    <w:r w:rsidRPr="00E828C1">
      <w:rPr>
        <w:rStyle w:val="SidhuvudUtskott"/>
      </w:rPr>
      <w:instrText>kandeNr</w:instrText>
    </w:r>
    <w:r w:rsidRPr="00E828C1">
      <w:rPr>
        <w:rStyle w:val="SidhuvudUtskott"/>
      </w:rPr>
      <w:fldChar w:fldCharType="separate"/>
    </w:r>
    <w:r w:rsidRPr="00E828C1">
      <w:rPr>
        <w:rStyle w:val="SidhuvudUtskott"/>
      </w:rPr>
      <w:t>2</w: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p>
  <w:p w:rsidR="00F05415" w:rsidRPr="00E828C1" w:rsidRDefault="00F0541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
      <w:rPr>
        <w:sz w:val="2"/>
      </w:rPr>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t>2010/11</w:t>
    </w:r>
    <w:r w:rsidRPr="00E828C1">
      <w:rPr>
        <w:rStyle w:val="SidhuvudUtskott"/>
      </w:rPr>
      <w:fldChar w:fldCharType="end"/>
    </w:r>
    <w:r w:rsidRPr="00E828C1">
      <w:rPr>
        <w:rStyle w:val="SidhuvudUtskott"/>
      </w:rPr>
      <w:t>:</w: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t>2</w:t>
    </w:r>
    <w:r w:rsidRPr="00E828C1">
      <w:rPr>
        <w:rStyle w:val="SidhuvudUtskott"/>
      </w:rPr>
      <w:fldChar w:fldCharType="end"/>
    </w:r>
    <w:r w:rsidRPr="00E828C1">
      <w:t xml:space="preserve">     </w:t>
    </w:r>
    <w:r w:rsidRPr="00E828C1">
      <w:rPr>
        <w:rStyle w:val="SidhuvudBilaga"/>
      </w:rPr>
      <w:t xml:space="preserve"> </w:t>
    </w:r>
    <w:r w:rsidRPr="00E828C1">
      <w:rPr>
        <w:rStyle w:val="SidhuvudRubrikReferens"/>
      </w:rPr>
      <w:fldChar w:fldCharType="begin" w:fldLock="1"/>
    </w:r>
    <w:r w:rsidRPr="00E828C1">
      <w:rPr>
        <w:rStyle w:val="SidhuvudRubrikReferens"/>
      </w:rPr>
      <w:instrText xml:space="preserve"> Styl</w:instrText>
    </w:r>
    <w:r w:rsidRPr="00E828C1">
      <w:rPr>
        <w:rStyle w:val="SidhuvudRubrikReferens"/>
      </w:rPr>
      <w:instrText>e</w:instrText>
    </w:r>
    <w:r w:rsidRPr="00E828C1">
      <w:rPr>
        <w:rStyle w:val="SidhuvudRubrikReferens"/>
      </w:rPr>
      <w:instrText xml:space="preserve">REF "Rubrik 1" </w:instrText>
    </w:r>
    <w:r w:rsidRPr="00E828C1">
      <w:rPr>
        <w:rStyle w:val="SidhuvudRubrikReferens"/>
      </w:rPr>
      <w:fldChar w:fldCharType="separate"/>
    </w:r>
    <w:r w:rsidRPr="00E828C1">
      <w:rPr>
        <w:rStyle w:val="SidhuvudRubrikReferens"/>
      </w:rPr>
      <w:t>Resultatredovisning</w:t>
    </w:r>
    <w:r w:rsidRPr="00E828C1">
      <w:rPr>
        <w:rStyle w:val="SidhuvudRubrikReferens"/>
      </w:rPr>
      <w:fldChar w:fldCharType="end"/>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Udda"/>
      <w:framePr w:w="8732" w:h="567" w:hRule="exact" w:vSpace="0" w:wrap="around" w:vAnchor="page" w:y="341" w:anchorLock="0"/>
    </w:pPr>
    <w:r w:rsidRPr="00E828C1">
      <w:rPr>
        <w:rStyle w:val="SidhuvudRubrikReferens"/>
      </w:rPr>
      <w:fldChar w:fldCharType="begin" w:fldLock="1"/>
    </w:r>
    <w:r w:rsidRPr="00E828C1">
      <w:rPr>
        <w:rStyle w:val="SidhuvudRubrikReferens"/>
      </w:rPr>
      <w:instrText xml:space="preserve"> StyleREF "Rubrik 1" </w:instrText>
    </w:r>
    <w:r w:rsidRPr="00E828C1">
      <w:rPr>
        <w:rStyle w:val="SidhuvudRubrikReferens"/>
      </w:rPr>
      <w:fldChar w:fldCharType="separate"/>
    </w:r>
    <w:r w:rsidRPr="00E828C1">
      <w:rPr>
        <w:rStyle w:val="SidhuvudRubrikReferens"/>
      </w:rPr>
      <w:t>Resultatredovisning</w:t>
    </w:r>
    <w:r w:rsidRPr="00E828C1">
      <w:rPr>
        <w:rStyle w:val="SidhuvudRubrikReferens"/>
      </w:rPr>
      <w:fldChar w:fldCharType="end"/>
    </w:r>
    <w:r w:rsidRPr="00E828C1">
      <w:rPr>
        <w:rStyle w:val="SidhuvudBilaga"/>
      </w:rPr>
      <w:t xml:space="preserve"> </w:t>
    </w:r>
    <w:r w:rsidRPr="00E828C1">
      <w:t xml:space="preserve">     </w:t>
    </w:r>
    <w:r w:rsidRPr="00E828C1">
      <w:rPr>
        <w:rStyle w:val="SidhuvudUtskott"/>
      </w:rPr>
      <w:t>2010/11:</w:t>
    </w:r>
    <w:r w:rsidRPr="00E828C1">
      <w:rPr>
        <w:rStyle w:val="SidhuvudUtskott"/>
      </w:rPr>
      <w:fldChar w:fldCharType="begin" w:fldLock="1"/>
    </w:r>
    <w:r w:rsidRPr="00E828C1">
      <w:rPr>
        <w:rStyle w:val="SidhuvudUtskott"/>
      </w:rPr>
      <w:instrText xml:space="preserve"> DOCPROPERTY</w:instrText>
    </w:r>
    <w:r w:rsidRPr="00E828C1">
      <w:instrText xml:space="preserve"> </w:instrText>
    </w:r>
    <w:r w:rsidRPr="00E828C1">
      <w:rPr>
        <w:rStyle w:val="SidhuvudUtskott"/>
      </w:rPr>
      <w:instrText>Utskott</w:instrText>
    </w:r>
    <w:r w:rsidRPr="00E828C1">
      <w:rPr>
        <w:rStyle w:val="SidhuvudUtskott"/>
      </w:rPr>
      <w:fldChar w:fldCharType="separate"/>
    </w:r>
    <w:r w:rsidRPr="00E828C1">
      <w:rPr>
        <w:rStyle w:val="SidhuvudUtskott"/>
      </w:rPr>
      <w:t>RS</w: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w:instrText>
    </w:r>
    <w:r w:rsidRPr="00E828C1">
      <w:rPr>
        <w:rStyle w:val="SidhuvudUtskott"/>
      </w:rPr>
      <w:instrText>n</w:instrText>
    </w:r>
    <w:r w:rsidRPr="00E828C1">
      <w:rPr>
        <w:rStyle w:val="SidhuvudUtskott"/>
      </w:rPr>
      <w:instrText>kandeNr</w:instrText>
    </w:r>
    <w:r w:rsidRPr="00E828C1">
      <w:rPr>
        <w:rStyle w:val="SidhuvudUtskott"/>
      </w:rPr>
      <w:fldChar w:fldCharType="separate"/>
    </w:r>
    <w:r w:rsidRPr="00E828C1">
      <w:rPr>
        <w:rStyle w:val="SidhuvudUtskott"/>
      </w:rPr>
      <w:t>2</w: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p>
  <w:p w:rsidR="00F05415" w:rsidRPr="00E828C1" w:rsidRDefault="00F0541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15" w:rsidRPr="00E828C1" w:rsidRDefault="00F05415">
    <w:pPr>
      <w:pStyle w:val="SidhuvudKantJmn"/>
      <w:framePr w:w="8732" w:h="567" w:hRule="exact" w:vSpace="0" w:wrap="around" w:vAnchor="page" w:y="341" w:anchorLock="0"/>
    </w:pPr>
    <w:r w:rsidRPr="00E828C1">
      <w:fldChar w:fldCharType="begin" w:fldLock="1"/>
    </w:r>
    <w:r w:rsidRPr="00E828C1">
      <w:instrText xml:space="preserve"> if </w:instrText>
    </w:r>
    <w:r w:rsidRPr="00E828C1">
      <w:fldChar w:fldCharType="begin" w:fldLock="1"/>
    </w:r>
    <w:r w:rsidRPr="00E828C1">
      <w:instrText xml:space="preserve"> page</w:instrText>
    </w:r>
    <w:r w:rsidRPr="00E828C1">
      <w:fldChar w:fldCharType="separate"/>
    </w:r>
    <w:r w:rsidRPr="00E828C1">
      <w:instrText>3</w:instrText>
    </w:r>
    <w:r w:rsidRPr="00E828C1">
      <w:fldChar w:fldCharType="end"/>
    </w:r>
    <w:r w:rsidRPr="00E828C1">
      <w:instrText xml:space="preserve"> &gt; 1 "</w:instrText>
    </w:r>
    <w:r w:rsidRPr="00E828C1">
      <w:fldChar w:fldCharType="begin" w:fldLock="1"/>
    </w:r>
    <w:r w:rsidRPr="00E828C1">
      <w:instrText xml:space="preserve"> if </w:instrText>
    </w:r>
    <w:r w:rsidRPr="00E828C1">
      <w:fldChar w:fldCharType="begin" w:fldLock="1"/>
    </w:r>
    <w:r w:rsidRPr="00E828C1">
      <w:instrText xml:space="preserve"> = </w:instrText>
    </w:r>
    <w:r w:rsidRPr="00E828C1">
      <w:fldChar w:fldCharType="begin" w:fldLock="1"/>
    </w:r>
    <w:r w:rsidRPr="00E828C1">
      <w:instrText xml:space="preserve"> = </w:instrText>
    </w:r>
    <w:r w:rsidRPr="00E828C1">
      <w:fldChar w:fldCharType="begin" w:fldLock="1"/>
    </w:r>
    <w:r w:rsidRPr="00E828C1">
      <w:instrText xml:space="preserve"> page</w:instrText>
    </w:r>
    <w:r w:rsidRPr="00E828C1">
      <w:fldChar w:fldCharType="separate"/>
    </w:r>
    <w:r w:rsidRPr="00E828C1">
      <w:instrText>3</w:instrText>
    </w:r>
    <w:r w:rsidRPr="00E828C1">
      <w:fldChar w:fldCharType="end"/>
    </w:r>
    <w:r w:rsidRPr="00E828C1">
      <w:instrText xml:space="preserve">/2 </w:instrText>
    </w:r>
    <w:r w:rsidRPr="00E828C1">
      <w:fldChar w:fldCharType="separate"/>
    </w:r>
    <w:r w:rsidRPr="00E828C1">
      <w:instrText>1,5</w:instrText>
    </w:r>
    <w:r w:rsidRPr="00E828C1">
      <w:fldChar w:fldCharType="end"/>
    </w:r>
    <w:r w:rsidRPr="00E828C1">
      <w:instrText xml:space="preserve"> - </w:instrText>
    </w:r>
    <w:r w:rsidRPr="00E828C1">
      <w:fldChar w:fldCharType="begin" w:fldLock="1"/>
    </w:r>
    <w:r w:rsidRPr="00E828C1">
      <w:instrText xml:space="preserve"> = int(</w:instrText>
    </w:r>
    <w:r w:rsidRPr="00E828C1">
      <w:fldChar w:fldCharType="begin" w:fldLock="1"/>
    </w:r>
    <w:r w:rsidRPr="00E828C1">
      <w:instrText xml:space="preserve"> page</w:instrText>
    </w:r>
    <w:r w:rsidRPr="00E828C1">
      <w:fldChar w:fldCharType="separate"/>
    </w:r>
    <w:r w:rsidRPr="00E828C1">
      <w:instrText>3</w:instrText>
    </w:r>
    <w:r w:rsidRPr="00E828C1">
      <w:fldChar w:fldCharType="end"/>
    </w:r>
    <w:r w:rsidRPr="00E828C1">
      <w:instrText xml:space="preserve">/2) </w:instrText>
    </w:r>
    <w:r w:rsidRPr="00E828C1">
      <w:fldChar w:fldCharType="separate"/>
    </w:r>
    <w:r w:rsidRPr="00E828C1">
      <w:instrText>1</w:instrText>
    </w:r>
    <w:r w:rsidRPr="00E828C1">
      <w:fldChar w:fldCharType="end"/>
    </w:r>
    <w:r w:rsidRPr="00E828C1">
      <w:fldChar w:fldCharType="separate"/>
    </w:r>
    <w:r w:rsidRPr="00E828C1">
      <w:instrText>0,5</w:instrText>
    </w:r>
    <w:r w:rsidRPr="00E828C1">
      <w:fldChar w:fldCharType="end"/>
    </w:r>
    <w:r w:rsidRPr="00E828C1">
      <w:instrText xml:space="preserve"> = 0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2009/10</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r w:rsidRPr="00E828C1">
      <w:instrText xml:space="preserve">    </w:instrText>
    </w:r>
  </w:p>
  <w:p w:rsidR="00F05415" w:rsidRPr="00E828C1" w:rsidRDefault="00F05415">
    <w:pPr>
      <w:pStyle w:val="SidhuvudKantJmn"/>
      <w:framePr w:w="8732" w:h="567" w:hRule="exact" w:vSpace="0" w:wrap="around" w:vAnchor="page" w:y="341" w:anchorLock="0"/>
    </w:pPr>
    <w:r w:rsidRPr="00E828C1">
      <w:rPr>
        <w:rStyle w:val="SidhuvudUtskott"/>
      </w:rPr>
      <w:fldChar w:fldCharType="begin" w:fldLock="1"/>
    </w:r>
    <w:r w:rsidRPr="00E828C1">
      <w:rPr>
        <w:rStyle w:val="SidhuvudUtskott"/>
      </w:rPr>
      <w:instrText xml:space="preserve"> DOCPROPERTY Status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    </w:instrText>
    </w:r>
    <w:r w:rsidRPr="00E828C1">
      <w:rPr>
        <w:rStyle w:val="SidhuvudUtskott"/>
      </w:rPr>
      <w:fldChar w:fldCharType="begin" w:fldLock="1"/>
    </w:r>
    <w:r w:rsidRPr="00E828C1">
      <w:rPr>
        <w:rStyle w:val="SidhuvudUtskott"/>
      </w:rPr>
      <w:instrText xml:space="preserve"> PRINTDATE \@ "yyyy-MM-dd HH.mm"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RubrikReferens"/>
        <w:smallCaps w:val="0"/>
      </w:rPr>
      <w:instrText xml:space="preserve"> </w:instrText>
    </w:r>
    <w:r w:rsidRPr="00E828C1">
      <w:instrText xml:space="preserve">"  "  </w:instrText>
    </w:r>
    <w:r w:rsidRPr="00E828C1">
      <w:rPr>
        <w:rStyle w:val="SidhuvudUtskott"/>
      </w:rPr>
      <w:fldChar w:fldCharType="begin" w:fldLock="1"/>
    </w:r>
    <w:r w:rsidRPr="00E828C1">
      <w:rPr>
        <w:rStyle w:val="SidhuvudUtskott"/>
      </w:rPr>
      <w:instrText xml:space="preserve"> DOCPROPERTY BetänkandeÅr</w:instrText>
    </w:r>
    <w:r w:rsidRPr="00E828C1">
      <w:rPr>
        <w:rStyle w:val="SidhuvudUtskott"/>
      </w:rPr>
      <w:fldChar w:fldCharType="separate"/>
    </w:r>
    <w:r w:rsidRPr="00E828C1">
      <w:rPr>
        <w:rStyle w:val="SidhuvudUtskott"/>
      </w:rPr>
      <w:instrText>2010/11</w:instrText>
    </w:r>
    <w:r w:rsidRPr="00E828C1">
      <w:rPr>
        <w:rStyle w:val="SidhuvudUtskott"/>
      </w:rPr>
      <w:fldChar w:fldCharType="end"/>
    </w:r>
    <w:r w:rsidRPr="00E828C1">
      <w:rPr>
        <w:rStyle w:val="SidhuvudUtskott"/>
      </w:rPr>
      <w:instrText>:</w:instrText>
    </w:r>
    <w:r w:rsidRPr="00E828C1">
      <w:rPr>
        <w:rStyle w:val="SidhuvudUtskott"/>
      </w:rPr>
      <w:fldChar w:fldCharType="begin" w:fldLock="1"/>
    </w:r>
    <w:r w:rsidRPr="00E828C1">
      <w:rPr>
        <w:rStyle w:val="SidhuvudUtskott"/>
      </w:rPr>
      <w:instrText xml:space="preserve"> DOCPROPERTY Utskott</w:instrText>
    </w:r>
    <w:r w:rsidRPr="00E828C1">
      <w:rPr>
        <w:rStyle w:val="SidhuvudUtskott"/>
      </w:rPr>
      <w:fldChar w:fldCharType="separate"/>
    </w:r>
    <w:r w:rsidRPr="00E828C1">
      <w:rPr>
        <w:rStyle w:val="SidhuvudUtskott"/>
      </w:rPr>
      <w:instrText>RS</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DOCPROPERTY BetänkandeNr</w:instrText>
    </w:r>
    <w:r w:rsidRPr="00E828C1">
      <w:rPr>
        <w:rStyle w:val="SidhuvudUtskott"/>
      </w:rPr>
      <w:fldChar w:fldCharType="separate"/>
    </w:r>
    <w:r w:rsidRPr="00E828C1">
      <w:rPr>
        <w:rStyle w:val="SidhuvudUtskott"/>
      </w:rPr>
      <w:instrText>2</w:instrText>
    </w:r>
    <w:r w:rsidRPr="00E828C1">
      <w:rPr>
        <w:rStyle w:val="SidhuvudUtskott"/>
      </w:rPr>
      <w:fldChar w:fldCharType="end"/>
    </w:r>
  </w:p>
  <w:p w:rsidR="00F05415" w:rsidRPr="00E828C1" w:rsidRDefault="00F05415">
    <w:pPr>
      <w:pStyle w:val="SidhuvudKantUdda"/>
      <w:framePr w:w="8732" w:h="567" w:hRule="exact" w:vSpace="0" w:wrap="around" w:vAnchor="page" w:y="341" w:anchorLock="0"/>
    </w:pPr>
    <w:r w:rsidRPr="00E828C1">
      <w:rPr>
        <w:rStyle w:val="SidhuvudUtskott"/>
      </w:rPr>
      <w:fldChar w:fldCharType="begin" w:fldLock="1"/>
    </w:r>
    <w:r w:rsidRPr="00E828C1">
      <w:rPr>
        <w:rStyle w:val="SidhuvudUtskott"/>
      </w:rPr>
      <w:instrText xml:space="preserve"> if </w:instrText>
    </w:r>
    <w:r w:rsidRPr="00E828C1">
      <w:rPr>
        <w:rStyle w:val="SidhuvudUtskott"/>
      </w:rPr>
      <w:fldChar w:fldCharType="begin" w:fldLock="1"/>
    </w:r>
    <w:r w:rsidRPr="00E828C1">
      <w:rPr>
        <w:rStyle w:val="SidhuvudUtskott"/>
      </w:rPr>
      <w:instrText xml:space="preserve"> DOCPROPERTY "UtkastDatum"</w:instrText>
    </w:r>
    <w:r w:rsidRPr="00E828C1">
      <w:rPr>
        <w:rStyle w:val="SidhuvudUtskott"/>
      </w:rPr>
      <w:fldChar w:fldCharType="separate"/>
    </w:r>
    <w:r w:rsidRPr="00E828C1">
      <w:rPr>
        <w:rStyle w:val="SidhuvudUtskott"/>
      </w:rPr>
      <w:instrText>Nej</w:instrText>
    </w:r>
    <w:r w:rsidRPr="00E828C1">
      <w:rPr>
        <w:rStyle w:val="SidhuvudUtskott"/>
      </w:rPr>
      <w:fldChar w:fldCharType="end"/>
    </w:r>
    <w:r w:rsidRPr="00E828C1">
      <w:rPr>
        <w:rStyle w:val="SidhuvudUtskott"/>
      </w:rPr>
      <w:instrText xml:space="preserve"> = "Ja" "</w:instrText>
    </w:r>
    <w:r w:rsidRPr="00E828C1">
      <w:rPr>
        <w:rStyle w:val="SidhuvudUtskott"/>
      </w:rPr>
      <w:fldChar w:fldCharType="begin" w:fldLock="1"/>
    </w:r>
    <w:r w:rsidRPr="00E828C1">
      <w:rPr>
        <w:rStyle w:val="SidhuvudUtskott"/>
      </w:rPr>
      <w:instrText xml:space="preserve"> PRINTDATE \@ "yyyy-MM-dd HH.mm    " </w:instrText>
    </w:r>
    <w:r w:rsidRPr="00E828C1">
      <w:rPr>
        <w:rStyle w:val="SidhuvudUtskott"/>
      </w:rPr>
      <w:fldChar w:fldCharType="separate"/>
    </w:r>
    <w:r w:rsidRPr="00E828C1">
      <w:rPr>
        <w:rStyle w:val="SidhuvudUtskott"/>
      </w:rPr>
      <w:instrText>2000-08-11 16.42</w:instrText>
    </w:r>
    <w:r w:rsidRPr="00E828C1">
      <w:rPr>
        <w:rStyle w:val="SidhuvudUtskott"/>
      </w:rPr>
      <w:fldChar w:fldCharType="end"/>
    </w:r>
    <w:r w:rsidRPr="00E828C1">
      <w:rPr>
        <w:rStyle w:val="SidhuvudUtskott"/>
      </w:rPr>
      <w:instrText xml:space="preserve">" </w:instrText>
    </w:r>
    <w:r w:rsidRPr="00E828C1">
      <w:rPr>
        <w:rStyle w:val="SidhuvudUtskott"/>
      </w:rPr>
      <w:fldChar w:fldCharType="end"/>
    </w:r>
    <w:r w:rsidRPr="00E828C1">
      <w:rPr>
        <w:rStyle w:val="SidhuvudUtskott"/>
      </w:rPr>
      <w:fldChar w:fldCharType="begin" w:fldLock="1"/>
    </w:r>
    <w:r w:rsidRPr="00E828C1">
      <w:rPr>
        <w:rStyle w:val="SidhuvudUtskott"/>
      </w:rPr>
      <w:instrText xml:space="preserve"> DOCPR</w:instrText>
    </w:r>
    <w:r w:rsidRPr="00E828C1">
      <w:rPr>
        <w:rStyle w:val="SidhuvudUtskott"/>
      </w:rPr>
      <w:instrText>O</w:instrText>
    </w:r>
    <w:r w:rsidRPr="00E828C1">
      <w:rPr>
        <w:rStyle w:val="SidhuvudUtskott"/>
      </w:rPr>
      <w:instrText>PERTY Status</w:instrText>
    </w:r>
    <w:r w:rsidRPr="00E828C1">
      <w:rPr>
        <w:rStyle w:val="SidhuvudUtskott"/>
      </w:rPr>
      <w:fldChar w:fldCharType="end"/>
    </w:r>
    <w:r w:rsidRPr="00E828C1">
      <w:instrText>"</w:instrText>
    </w:r>
    <w:r w:rsidRPr="00E828C1">
      <w:fldChar w:fldCharType="separate"/>
    </w:r>
    <w:r w:rsidRPr="00E828C1">
      <w:instrText xml:space="preserve">  </w:instrText>
    </w:r>
    <w:r w:rsidRPr="00E828C1">
      <w:rPr>
        <w:rStyle w:val="SidhuvudUtskott"/>
      </w:rPr>
      <w:instrText>2010/11:RS2</w:instrText>
    </w:r>
  </w:p>
  <w:p w:rsidR="00F05415" w:rsidRPr="00E828C1" w:rsidRDefault="00F05415">
    <w:pPr>
      <w:pStyle w:val="SidhuvudKantUdda"/>
      <w:framePr w:w="8732" w:h="567" w:hRule="exact" w:vSpace="0" w:wrap="around" w:vAnchor="page" w:y="341" w:anchorLock="0"/>
    </w:pPr>
    <w:r w:rsidRPr="00E828C1">
      <w:fldChar w:fldCharType="end"/>
    </w:r>
    <w:r w:rsidRPr="00E828C1">
      <w:instrText>" " "</w:instrText>
    </w:r>
    <w:r w:rsidRPr="00E828C1">
      <w:fldChar w:fldCharType="separate"/>
    </w:r>
    <w:r w:rsidRPr="00E828C1">
      <w:t xml:space="preserve">  </w:t>
    </w:r>
    <w:r w:rsidRPr="00E828C1">
      <w:rPr>
        <w:rStyle w:val="SidhuvudUtskott"/>
      </w:rPr>
      <w:t>2010/11:RS2</w:t>
    </w:r>
  </w:p>
  <w:p w:rsidR="00F05415" w:rsidRPr="00E828C1" w:rsidRDefault="00F05415">
    <w:pPr>
      <w:pStyle w:val="SidhuvudKantUdda"/>
      <w:framePr w:w="8732" w:h="567" w:hRule="exact" w:vSpace="0" w:wrap="around" w:vAnchor="page" w:y="341" w:anchorLock="0"/>
    </w:pPr>
    <w:r w:rsidRPr="00E828C1">
      <w:fldChar w:fldCharType="end"/>
    </w:r>
  </w:p>
  <w:p w:rsidR="00F05415" w:rsidRPr="00E828C1" w:rsidRDefault="00F05415">
    <w:pPr>
      <w:pStyle w:val="Sidhuvud"/>
      <w:rPr>
        <w:sz w:val="2"/>
      </w:rPr>
    </w:pPr>
    <w:r w:rsidRPr="00E828C1">
      <w:rPr>
        <w:sz w:val="2"/>
      </w:rPr>
      <w:tab/>
      <w:t xml:space="preserve">- </w:t>
    </w:r>
    <w:r w:rsidRPr="00E828C1">
      <w:rPr>
        <w:sz w:val="2"/>
      </w:rPr>
      <w:fldChar w:fldCharType="begin" w:fldLock="1"/>
    </w:r>
    <w:r w:rsidRPr="00E828C1">
      <w:rPr>
        <w:sz w:val="2"/>
      </w:rPr>
      <w:instrText xml:space="preserve"> PAGE </w:instrText>
    </w:r>
    <w:r w:rsidRPr="00E828C1">
      <w:rPr>
        <w:sz w:val="2"/>
      </w:rPr>
      <w:fldChar w:fldCharType="separate"/>
    </w:r>
    <w:r w:rsidRPr="00E828C1">
      <w:rPr>
        <w:sz w:val="2"/>
      </w:rPr>
      <w:t>3</w:t>
    </w:r>
    <w:r w:rsidRPr="00E828C1">
      <w:rPr>
        <w:sz w:val="2"/>
      </w:rPr>
      <w:fldChar w:fldCharType="end"/>
    </w:r>
    <w:r w:rsidRPr="00E828C1">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F08"/>
    <w:multiLevelType w:val="hybridMultilevel"/>
    <w:tmpl w:val="8D243BD6"/>
    <w:lvl w:ilvl="0" w:tplc="E7262B6E">
      <w:start w:val="1"/>
      <w:numFmt w:val="bullet"/>
      <w:lvlText w:val="-"/>
      <w:lvlJc w:val="left"/>
      <w:pPr>
        <w:tabs>
          <w:tab w:val="num" w:pos="947"/>
        </w:tabs>
        <w:ind w:left="947" w:hanging="360"/>
      </w:pPr>
      <w:rPr>
        <w:rFonts w:ascii="Courier New" w:hAnsi="Courier New"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5BC77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C760C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7675AAF"/>
    <w:multiLevelType w:val="hybridMultilevel"/>
    <w:tmpl w:val="7414924E"/>
    <w:lvl w:ilvl="0" w:tplc="93CEAB18">
      <w:start w:val="1"/>
      <w:numFmt w:val="bullet"/>
      <w:lvlText w:val="-"/>
      <w:lvlJc w:val="left"/>
      <w:pPr>
        <w:tabs>
          <w:tab w:val="num" w:pos="57"/>
        </w:tabs>
        <w:ind w:left="153" w:hanging="153"/>
      </w:pPr>
      <w:rPr>
        <w:rFonts w:ascii="Symbol" w:hAnsi="Symbol" w:hint="default"/>
      </w:rPr>
    </w:lvl>
    <w:lvl w:ilvl="1" w:tplc="041D0003" w:tentative="1">
      <w:start w:val="1"/>
      <w:numFmt w:val="bullet"/>
      <w:lvlText w:val="o"/>
      <w:lvlJc w:val="left"/>
      <w:pPr>
        <w:tabs>
          <w:tab w:val="num" w:pos="986"/>
        </w:tabs>
        <w:ind w:left="986" w:hanging="360"/>
      </w:pPr>
      <w:rPr>
        <w:rFonts w:ascii="Courier New" w:hAnsi="Courier New" w:cs="Courier New" w:hint="default"/>
      </w:rPr>
    </w:lvl>
    <w:lvl w:ilvl="2" w:tplc="041D0005" w:tentative="1">
      <w:start w:val="1"/>
      <w:numFmt w:val="bullet"/>
      <w:lvlText w:val=""/>
      <w:lvlJc w:val="left"/>
      <w:pPr>
        <w:tabs>
          <w:tab w:val="num" w:pos="1706"/>
        </w:tabs>
        <w:ind w:left="1706" w:hanging="360"/>
      </w:pPr>
      <w:rPr>
        <w:rFonts w:ascii="Wingdings" w:hAnsi="Wingdings" w:hint="default"/>
      </w:rPr>
    </w:lvl>
    <w:lvl w:ilvl="3" w:tplc="041D0001" w:tentative="1">
      <w:start w:val="1"/>
      <w:numFmt w:val="bullet"/>
      <w:lvlText w:val=""/>
      <w:lvlJc w:val="left"/>
      <w:pPr>
        <w:tabs>
          <w:tab w:val="num" w:pos="2426"/>
        </w:tabs>
        <w:ind w:left="2426" w:hanging="360"/>
      </w:pPr>
      <w:rPr>
        <w:rFonts w:ascii="Symbol" w:hAnsi="Symbol" w:hint="default"/>
      </w:rPr>
    </w:lvl>
    <w:lvl w:ilvl="4" w:tplc="041D0003" w:tentative="1">
      <w:start w:val="1"/>
      <w:numFmt w:val="bullet"/>
      <w:lvlText w:val="o"/>
      <w:lvlJc w:val="left"/>
      <w:pPr>
        <w:tabs>
          <w:tab w:val="num" w:pos="3146"/>
        </w:tabs>
        <w:ind w:left="3146" w:hanging="360"/>
      </w:pPr>
      <w:rPr>
        <w:rFonts w:ascii="Courier New" w:hAnsi="Courier New" w:cs="Courier New" w:hint="default"/>
      </w:rPr>
    </w:lvl>
    <w:lvl w:ilvl="5" w:tplc="041D0005" w:tentative="1">
      <w:start w:val="1"/>
      <w:numFmt w:val="bullet"/>
      <w:lvlText w:val=""/>
      <w:lvlJc w:val="left"/>
      <w:pPr>
        <w:tabs>
          <w:tab w:val="num" w:pos="3866"/>
        </w:tabs>
        <w:ind w:left="3866" w:hanging="360"/>
      </w:pPr>
      <w:rPr>
        <w:rFonts w:ascii="Wingdings" w:hAnsi="Wingdings" w:hint="default"/>
      </w:rPr>
    </w:lvl>
    <w:lvl w:ilvl="6" w:tplc="041D0001" w:tentative="1">
      <w:start w:val="1"/>
      <w:numFmt w:val="bullet"/>
      <w:lvlText w:val=""/>
      <w:lvlJc w:val="left"/>
      <w:pPr>
        <w:tabs>
          <w:tab w:val="num" w:pos="4586"/>
        </w:tabs>
        <w:ind w:left="4586" w:hanging="360"/>
      </w:pPr>
      <w:rPr>
        <w:rFonts w:ascii="Symbol" w:hAnsi="Symbol" w:hint="default"/>
      </w:rPr>
    </w:lvl>
    <w:lvl w:ilvl="7" w:tplc="041D0003" w:tentative="1">
      <w:start w:val="1"/>
      <w:numFmt w:val="bullet"/>
      <w:lvlText w:val="o"/>
      <w:lvlJc w:val="left"/>
      <w:pPr>
        <w:tabs>
          <w:tab w:val="num" w:pos="5306"/>
        </w:tabs>
        <w:ind w:left="5306" w:hanging="360"/>
      </w:pPr>
      <w:rPr>
        <w:rFonts w:ascii="Courier New" w:hAnsi="Courier New" w:cs="Courier New" w:hint="default"/>
      </w:rPr>
    </w:lvl>
    <w:lvl w:ilvl="8" w:tplc="041D0005" w:tentative="1">
      <w:start w:val="1"/>
      <w:numFmt w:val="bullet"/>
      <w:lvlText w:val=""/>
      <w:lvlJc w:val="left"/>
      <w:pPr>
        <w:tabs>
          <w:tab w:val="num" w:pos="6026"/>
        </w:tabs>
        <w:ind w:left="6026" w:hanging="360"/>
      </w:pPr>
      <w:rPr>
        <w:rFonts w:ascii="Wingdings" w:hAnsi="Wingdings" w:hint="default"/>
      </w:rPr>
    </w:lvl>
  </w:abstractNum>
  <w:abstractNum w:abstractNumId="4" w15:restartNumberingAfterBreak="0">
    <w:nsid w:val="410066A5"/>
    <w:multiLevelType w:val="hybridMultilevel"/>
    <w:tmpl w:val="2034E6E2"/>
    <w:lvl w:ilvl="0" w:tplc="93CEAB18">
      <w:start w:val="1"/>
      <w:numFmt w:val="bullet"/>
      <w:lvlText w:val="-"/>
      <w:lvlJc w:val="left"/>
      <w:pPr>
        <w:tabs>
          <w:tab w:val="num" w:pos="57"/>
        </w:tabs>
        <w:ind w:left="153" w:hanging="153"/>
      </w:pPr>
      <w:rPr>
        <w:rFonts w:ascii="Symbol" w:hAnsi="Symbol" w:hint="default"/>
      </w:rPr>
    </w:lvl>
    <w:lvl w:ilvl="1" w:tplc="041D0003" w:tentative="1">
      <w:start w:val="1"/>
      <w:numFmt w:val="bullet"/>
      <w:lvlText w:val="o"/>
      <w:lvlJc w:val="left"/>
      <w:pPr>
        <w:tabs>
          <w:tab w:val="num" w:pos="986"/>
        </w:tabs>
        <w:ind w:left="986" w:hanging="360"/>
      </w:pPr>
      <w:rPr>
        <w:rFonts w:ascii="Courier New" w:hAnsi="Courier New" w:cs="Courier New" w:hint="default"/>
      </w:rPr>
    </w:lvl>
    <w:lvl w:ilvl="2" w:tplc="041D0005" w:tentative="1">
      <w:start w:val="1"/>
      <w:numFmt w:val="bullet"/>
      <w:lvlText w:val=""/>
      <w:lvlJc w:val="left"/>
      <w:pPr>
        <w:tabs>
          <w:tab w:val="num" w:pos="1706"/>
        </w:tabs>
        <w:ind w:left="1706" w:hanging="360"/>
      </w:pPr>
      <w:rPr>
        <w:rFonts w:ascii="Wingdings" w:hAnsi="Wingdings" w:hint="default"/>
      </w:rPr>
    </w:lvl>
    <w:lvl w:ilvl="3" w:tplc="041D0001" w:tentative="1">
      <w:start w:val="1"/>
      <w:numFmt w:val="bullet"/>
      <w:lvlText w:val=""/>
      <w:lvlJc w:val="left"/>
      <w:pPr>
        <w:tabs>
          <w:tab w:val="num" w:pos="2426"/>
        </w:tabs>
        <w:ind w:left="2426" w:hanging="360"/>
      </w:pPr>
      <w:rPr>
        <w:rFonts w:ascii="Symbol" w:hAnsi="Symbol" w:hint="default"/>
      </w:rPr>
    </w:lvl>
    <w:lvl w:ilvl="4" w:tplc="041D0003" w:tentative="1">
      <w:start w:val="1"/>
      <w:numFmt w:val="bullet"/>
      <w:lvlText w:val="o"/>
      <w:lvlJc w:val="left"/>
      <w:pPr>
        <w:tabs>
          <w:tab w:val="num" w:pos="3146"/>
        </w:tabs>
        <w:ind w:left="3146" w:hanging="360"/>
      </w:pPr>
      <w:rPr>
        <w:rFonts w:ascii="Courier New" w:hAnsi="Courier New" w:cs="Courier New" w:hint="default"/>
      </w:rPr>
    </w:lvl>
    <w:lvl w:ilvl="5" w:tplc="041D0005" w:tentative="1">
      <w:start w:val="1"/>
      <w:numFmt w:val="bullet"/>
      <w:lvlText w:val=""/>
      <w:lvlJc w:val="left"/>
      <w:pPr>
        <w:tabs>
          <w:tab w:val="num" w:pos="3866"/>
        </w:tabs>
        <w:ind w:left="3866" w:hanging="360"/>
      </w:pPr>
      <w:rPr>
        <w:rFonts w:ascii="Wingdings" w:hAnsi="Wingdings" w:hint="default"/>
      </w:rPr>
    </w:lvl>
    <w:lvl w:ilvl="6" w:tplc="041D0001" w:tentative="1">
      <w:start w:val="1"/>
      <w:numFmt w:val="bullet"/>
      <w:lvlText w:val=""/>
      <w:lvlJc w:val="left"/>
      <w:pPr>
        <w:tabs>
          <w:tab w:val="num" w:pos="4586"/>
        </w:tabs>
        <w:ind w:left="4586" w:hanging="360"/>
      </w:pPr>
      <w:rPr>
        <w:rFonts w:ascii="Symbol" w:hAnsi="Symbol" w:hint="default"/>
      </w:rPr>
    </w:lvl>
    <w:lvl w:ilvl="7" w:tplc="041D0003" w:tentative="1">
      <w:start w:val="1"/>
      <w:numFmt w:val="bullet"/>
      <w:lvlText w:val="o"/>
      <w:lvlJc w:val="left"/>
      <w:pPr>
        <w:tabs>
          <w:tab w:val="num" w:pos="5306"/>
        </w:tabs>
        <w:ind w:left="5306" w:hanging="360"/>
      </w:pPr>
      <w:rPr>
        <w:rFonts w:ascii="Courier New" w:hAnsi="Courier New" w:cs="Courier New" w:hint="default"/>
      </w:rPr>
    </w:lvl>
    <w:lvl w:ilvl="8" w:tplc="041D0005" w:tentative="1">
      <w:start w:val="1"/>
      <w:numFmt w:val="bullet"/>
      <w:lvlText w:val=""/>
      <w:lvlJc w:val="left"/>
      <w:pPr>
        <w:tabs>
          <w:tab w:val="num" w:pos="6026"/>
        </w:tabs>
        <w:ind w:left="6026" w:hanging="360"/>
      </w:pPr>
      <w:rPr>
        <w:rFonts w:ascii="Wingdings" w:hAnsi="Wingdings" w:hint="default"/>
      </w:rPr>
    </w:lvl>
  </w:abstractNum>
  <w:abstractNum w:abstractNumId="5" w15:restartNumberingAfterBreak="0">
    <w:nsid w:val="44506815"/>
    <w:multiLevelType w:val="singleLevel"/>
    <w:tmpl w:val="D85A9AE0"/>
    <w:lvl w:ilvl="0">
      <w:start w:val="1"/>
      <w:numFmt w:val="bullet"/>
      <w:pStyle w:val="UpprkningStreck"/>
      <w:lvlText w:val="-"/>
      <w:legacy w:legacy="1" w:legacySpace="0" w:legacyIndent="170"/>
      <w:lvlJc w:val="left"/>
      <w:pPr>
        <w:ind w:left="170" w:hanging="170"/>
      </w:pPr>
      <w:rPr>
        <w:rFonts w:ascii="Symbol" w:hAnsi="Symbol" w:hint="default"/>
      </w:rPr>
    </w:lvl>
  </w:abstractNum>
  <w:abstractNum w:abstractNumId="6" w15:restartNumberingAfterBreak="0">
    <w:nsid w:val="46C955FC"/>
    <w:multiLevelType w:val="multilevel"/>
    <w:tmpl w:val="2D6E4D6E"/>
    <w:lvl w:ilvl="0">
      <w:start w:val="1"/>
      <w:numFmt w:val="decimal"/>
      <w:pStyle w:val="Rubrik1"/>
      <w:lvlText w:val="%1"/>
      <w:lvlJc w:val="left"/>
      <w:pPr>
        <w:tabs>
          <w:tab w:val="num" w:pos="227"/>
        </w:tabs>
        <w:ind w:left="227" w:hanging="227"/>
      </w:pPr>
      <w:rPr>
        <w:rFonts w:hint="default"/>
      </w:rPr>
    </w:lvl>
    <w:lvl w:ilvl="1">
      <w:start w:val="1"/>
      <w:numFmt w:val="decimal"/>
      <w:pStyle w:val="Rubrik2"/>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59BF40B2"/>
    <w:multiLevelType w:val="hybridMultilevel"/>
    <w:tmpl w:val="6AEC3C7A"/>
    <w:lvl w:ilvl="0" w:tplc="A9AA48C4">
      <w:start w:val="1"/>
      <w:numFmt w:val="bullet"/>
      <w:lvlText w:val="-"/>
      <w:lvlJc w:val="left"/>
      <w:pPr>
        <w:tabs>
          <w:tab w:val="num" w:pos="57"/>
        </w:tabs>
        <w:ind w:left="153" w:hanging="153"/>
      </w:pPr>
      <w:rPr>
        <w:rFonts w:ascii="Symbol" w:hAnsi="Symbol" w:hint="default"/>
      </w:rPr>
    </w:lvl>
    <w:lvl w:ilvl="1" w:tplc="041D0003" w:tentative="1">
      <w:start w:val="1"/>
      <w:numFmt w:val="bullet"/>
      <w:lvlText w:val="o"/>
      <w:lvlJc w:val="left"/>
      <w:pPr>
        <w:tabs>
          <w:tab w:val="num" w:pos="986"/>
        </w:tabs>
        <w:ind w:left="986" w:hanging="360"/>
      </w:pPr>
      <w:rPr>
        <w:rFonts w:ascii="Courier New" w:hAnsi="Courier New" w:cs="Courier New" w:hint="default"/>
      </w:rPr>
    </w:lvl>
    <w:lvl w:ilvl="2" w:tplc="041D0005" w:tentative="1">
      <w:start w:val="1"/>
      <w:numFmt w:val="bullet"/>
      <w:lvlText w:val=""/>
      <w:lvlJc w:val="left"/>
      <w:pPr>
        <w:tabs>
          <w:tab w:val="num" w:pos="1706"/>
        </w:tabs>
        <w:ind w:left="1706" w:hanging="360"/>
      </w:pPr>
      <w:rPr>
        <w:rFonts w:ascii="Wingdings" w:hAnsi="Wingdings" w:hint="default"/>
      </w:rPr>
    </w:lvl>
    <w:lvl w:ilvl="3" w:tplc="041D0001" w:tentative="1">
      <w:start w:val="1"/>
      <w:numFmt w:val="bullet"/>
      <w:lvlText w:val=""/>
      <w:lvlJc w:val="left"/>
      <w:pPr>
        <w:tabs>
          <w:tab w:val="num" w:pos="2426"/>
        </w:tabs>
        <w:ind w:left="2426" w:hanging="360"/>
      </w:pPr>
      <w:rPr>
        <w:rFonts w:ascii="Symbol" w:hAnsi="Symbol" w:hint="default"/>
      </w:rPr>
    </w:lvl>
    <w:lvl w:ilvl="4" w:tplc="041D0003" w:tentative="1">
      <w:start w:val="1"/>
      <w:numFmt w:val="bullet"/>
      <w:lvlText w:val="o"/>
      <w:lvlJc w:val="left"/>
      <w:pPr>
        <w:tabs>
          <w:tab w:val="num" w:pos="3146"/>
        </w:tabs>
        <w:ind w:left="3146" w:hanging="360"/>
      </w:pPr>
      <w:rPr>
        <w:rFonts w:ascii="Courier New" w:hAnsi="Courier New" w:cs="Courier New" w:hint="default"/>
      </w:rPr>
    </w:lvl>
    <w:lvl w:ilvl="5" w:tplc="041D0005" w:tentative="1">
      <w:start w:val="1"/>
      <w:numFmt w:val="bullet"/>
      <w:lvlText w:val=""/>
      <w:lvlJc w:val="left"/>
      <w:pPr>
        <w:tabs>
          <w:tab w:val="num" w:pos="3866"/>
        </w:tabs>
        <w:ind w:left="3866" w:hanging="360"/>
      </w:pPr>
      <w:rPr>
        <w:rFonts w:ascii="Wingdings" w:hAnsi="Wingdings" w:hint="default"/>
      </w:rPr>
    </w:lvl>
    <w:lvl w:ilvl="6" w:tplc="041D0001" w:tentative="1">
      <w:start w:val="1"/>
      <w:numFmt w:val="bullet"/>
      <w:lvlText w:val=""/>
      <w:lvlJc w:val="left"/>
      <w:pPr>
        <w:tabs>
          <w:tab w:val="num" w:pos="4586"/>
        </w:tabs>
        <w:ind w:left="4586" w:hanging="360"/>
      </w:pPr>
      <w:rPr>
        <w:rFonts w:ascii="Symbol" w:hAnsi="Symbol" w:hint="default"/>
      </w:rPr>
    </w:lvl>
    <w:lvl w:ilvl="7" w:tplc="041D0003" w:tentative="1">
      <w:start w:val="1"/>
      <w:numFmt w:val="bullet"/>
      <w:lvlText w:val="o"/>
      <w:lvlJc w:val="left"/>
      <w:pPr>
        <w:tabs>
          <w:tab w:val="num" w:pos="5306"/>
        </w:tabs>
        <w:ind w:left="5306" w:hanging="360"/>
      </w:pPr>
      <w:rPr>
        <w:rFonts w:ascii="Courier New" w:hAnsi="Courier New" w:cs="Courier New" w:hint="default"/>
      </w:rPr>
    </w:lvl>
    <w:lvl w:ilvl="8" w:tplc="041D0005" w:tentative="1">
      <w:start w:val="1"/>
      <w:numFmt w:val="bullet"/>
      <w:lvlText w:val=""/>
      <w:lvlJc w:val="left"/>
      <w:pPr>
        <w:tabs>
          <w:tab w:val="num" w:pos="6026"/>
        </w:tabs>
        <w:ind w:left="6026" w:hanging="360"/>
      </w:pPr>
      <w:rPr>
        <w:rFonts w:ascii="Wingdings" w:hAnsi="Wingdings" w:hint="default"/>
      </w:rPr>
    </w:lvl>
  </w:abstractNum>
  <w:num w:numId="1" w16cid:durableId="1925408239">
    <w:abstractNumId w:val="6"/>
  </w:num>
  <w:num w:numId="2" w16cid:durableId="1152453328">
    <w:abstractNumId w:val="5"/>
  </w:num>
  <w:num w:numId="3" w16cid:durableId="2004316711">
    <w:abstractNumId w:val="1"/>
  </w:num>
  <w:num w:numId="4" w16cid:durableId="182326022">
    <w:abstractNumId w:val="2"/>
  </w:num>
  <w:num w:numId="5" w16cid:durableId="1975478799">
    <w:abstractNumId w:val="6"/>
    <w:lvlOverride w:ilvl="0">
      <w:startOverride w:val="2"/>
    </w:lvlOverride>
    <w:lvlOverride w:ilvl="1">
      <w:startOverride w:val="10"/>
    </w:lvlOverride>
  </w:num>
  <w:num w:numId="6" w16cid:durableId="174421149">
    <w:abstractNumId w:val="0"/>
  </w:num>
  <w:num w:numId="7" w16cid:durableId="1951160566">
    <w:abstractNumId w:val="3"/>
  </w:num>
  <w:num w:numId="8" w16cid:durableId="797457913">
    <w:abstractNumId w:val="4"/>
  </w:num>
  <w:num w:numId="9" w16cid:durableId="738986697">
    <w:abstractNumId w:val="7"/>
  </w:num>
  <w:num w:numId="10" w16cid:durableId="2023124397">
    <w:abstractNumId w:val="6"/>
  </w:num>
  <w:num w:numId="11" w16cid:durableId="1492520976">
    <w:abstractNumId w:val="6"/>
  </w:num>
  <w:num w:numId="12" w16cid:durableId="1810054203">
    <w:abstractNumId w:val="6"/>
  </w:num>
  <w:num w:numId="13" w16cid:durableId="1386562474">
    <w:abstractNumId w:val="6"/>
  </w:num>
  <w:num w:numId="14" w16cid:durableId="208960193">
    <w:abstractNumId w:val="6"/>
  </w:num>
  <w:num w:numId="15" w16cid:durableId="287974708">
    <w:abstractNumId w:val="6"/>
  </w:num>
  <w:num w:numId="16" w16cid:durableId="76442320">
    <w:abstractNumId w:val="6"/>
  </w:num>
  <w:num w:numId="17" w16cid:durableId="121504992">
    <w:abstractNumId w:val="6"/>
  </w:num>
  <w:num w:numId="18" w16cid:durableId="1150290256">
    <w:abstractNumId w:val="6"/>
  </w:num>
  <w:num w:numId="19" w16cid:durableId="178592838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1011"/>
  </w:docVars>
  <w:rsids>
    <w:rsidRoot w:val="0083539C"/>
    <w:rsid w:val="0001131A"/>
    <w:rsid w:val="00012FCA"/>
    <w:rsid w:val="00013FB5"/>
    <w:rsid w:val="0001498F"/>
    <w:rsid w:val="00015CCF"/>
    <w:rsid w:val="00017A25"/>
    <w:rsid w:val="00021E64"/>
    <w:rsid w:val="00023C13"/>
    <w:rsid w:val="0002476E"/>
    <w:rsid w:val="0003001A"/>
    <w:rsid w:val="00031853"/>
    <w:rsid w:val="0003393D"/>
    <w:rsid w:val="00037544"/>
    <w:rsid w:val="00037F15"/>
    <w:rsid w:val="0004070F"/>
    <w:rsid w:val="000560D8"/>
    <w:rsid w:val="0006009F"/>
    <w:rsid w:val="000650B0"/>
    <w:rsid w:val="00067B53"/>
    <w:rsid w:val="00067BE2"/>
    <w:rsid w:val="000721F3"/>
    <w:rsid w:val="000722A9"/>
    <w:rsid w:val="00073470"/>
    <w:rsid w:val="00077675"/>
    <w:rsid w:val="000816B6"/>
    <w:rsid w:val="000824C9"/>
    <w:rsid w:val="00083439"/>
    <w:rsid w:val="00083A04"/>
    <w:rsid w:val="0009201E"/>
    <w:rsid w:val="00095444"/>
    <w:rsid w:val="00097711"/>
    <w:rsid w:val="000977FB"/>
    <w:rsid w:val="000A16BE"/>
    <w:rsid w:val="000A7418"/>
    <w:rsid w:val="000B4676"/>
    <w:rsid w:val="000B5A91"/>
    <w:rsid w:val="000B647A"/>
    <w:rsid w:val="000C071E"/>
    <w:rsid w:val="000C1BFC"/>
    <w:rsid w:val="000C27AE"/>
    <w:rsid w:val="000D173B"/>
    <w:rsid w:val="000D1997"/>
    <w:rsid w:val="000D381A"/>
    <w:rsid w:val="000D4A33"/>
    <w:rsid w:val="000E4102"/>
    <w:rsid w:val="000E4432"/>
    <w:rsid w:val="000F10B6"/>
    <w:rsid w:val="000F1800"/>
    <w:rsid w:val="000F277F"/>
    <w:rsid w:val="000F2BA6"/>
    <w:rsid w:val="000F46CB"/>
    <w:rsid w:val="000F62D4"/>
    <w:rsid w:val="000F63C9"/>
    <w:rsid w:val="000F6771"/>
    <w:rsid w:val="000F7867"/>
    <w:rsid w:val="00101E4A"/>
    <w:rsid w:val="0010210E"/>
    <w:rsid w:val="00115D25"/>
    <w:rsid w:val="00117D40"/>
    <w:rsid w:val="00121EB0"/>
    <w:rsid w:val="0012556C"/>
    <w:rsid w:val="001308D0"/>
    <w:rsid w:val="00131923"/>
    <w:rsid w:val="0014141F"/>
    <w:rsid w:val="00141B7B"/>
    <w:rsid w:val="001434A9"/>
    <w:rsid w:val="00147953"/>
    <w:rsid w:val="00152649"/>
    <w:rsid w:val="00154599"/>
    <w:rsid w:val="00160215"/>
    <w:rsid w:val="0016071F"/>
    <w:rsid w:val="00165C6C"/>
    <w:rsid w:val="00165FF5"/>
    <w:rsid w:val="0016753B"/>
    <w:rsid w:val="00170B43"/>
    <w:rsid w:val="001711F8"/>
    <w:rsid w:val="00171DCD"/>
    <w:rsid w:val="00177748"/>
    <w:rsid w:val="00180634"/>
    <w:rsid w:val="00184134"/>
    <w:rsid w:val="00187205"/>
    <w:rsid w:val="00190850"/>
    <w:rsid w:val="001A0A5D"/>
    <w:rsid w:val="001A2C93"/>
    <w:rsid w:val="001A61C2"/>
    <w:rsid w:val="001B0DEF"/>
    <w:rsid w:val="001B354B"/>
    <w:rsid w:val="001B4194"/>
    <w:rsid w:val="001B5D5A"/>
    <w:rsid w:val="001B6104"/>
    <w:rsid w:val="001C3A73"/>
    <w:rsid w:val="001C3E99"/>
    <w:rsid w:val="001C4A64"/>
    <w:rsid w:val="001C73A3"/>
    <w:rsid w:val="001D41A3"/>
    <w:rsid w:val="001D4D26"/>
    <w:rsid w:val="001F3002"/>
    <w:rsid w:val="001F476A"/>
    <w:rsid w:val="001F6E55"/>
    <w:rsid w:val="002060AC"/>
    <w:rsid w:val="00207356"/>
    <w:rsid w:val="00211373"/>
    <w:rsid w:val="00211820"/>
    <w:rsid w:val="0021312F"/>
    <w:rsid w:val="002147DF"/>
    <w:rsid w:val="00216D8D"/>
    <w:rsid w:val="0022078C"/>
    <w:rsid w:val="00221899"/>
    <w:rsid w:val="00222D9F"/>
    <w:rsid w:val="00224909"/>
    <w:rsid w:val="0022533F"/>
    <w:rsid w:val="00230085"/>
    <w:rsid w:val="00234E3E"/>
    <w:rsid w:val="00240C4D"/>
    <w:rsid w:val="00241091"/>
    <w:rsid w:val="0024197E"/>
    <w:rsid w:val="00241F60"/>
    <w:rsid w:val="00242C10"/>
    <w:rsid w:val="00252F87"/>
    <w:rsid w:val="00256717"/>
    <w:rsid w:val="002600A1"/>
    <w:rsid w:val="00264FD3"/>
    <w:rsid w:val="002667D6"/>
    <w:rsid w:val="00267C02"/>
    <w:rsid w:val="002713BF"/>
    <w:rsid w:val="00272913"/>
    <w:rsid w:val="002837C7"/>
    <w:rsid w:val="00284158"/>
    <w:rsid w:val="00284627"/>
    <w:rsid w:val="002869E7"/>
    <w:rsid w:val="00290B14"/>
    <w:rsid w:val="00291089"/>
    <w:rsid w:val="002920D9"/>
    <w:rsid w:val="0029275A"/>
    <w:rsid w:val="002952D5"/>
    <w:rsid w:val="00296746"/>
    <w:rsid w:val="002A1AF2"/>
    <w:rsid w:val="002A5833"/>
    <w:rsid w:val="002A608F"/>
    <w:rsid w:val="002A693D"/>
    <w:rsid w:val="002B0274"/>
    <w:rsid w:val="002B1C11"/>
    <w:rsid w:val="002B41FA"/>
    <w:rsid w:val="002B5949"/>
    <w:rsid w:val="002B61F2"/>
    <w:rsid w:val="002C09CC"/>
    <w:rsid w:val="002C0BF7"/>
    <w:rsid w:val="002C48A9"/>
    <w:rsid w:val="002C5D6B"/>
    <w:rsid w:val="002C689F"/>
    <w:rsid w:val="002C6D67"/>
    <w:rsid w:val="002C7255"/>
    <w:rsid w:val="002D0A9D"/>
    <w:rsid w:val="002D54FA"/>
    <w:rsid w:val="002D56C4"/>
    <w:rsid w:val="002D61EC"/>
    <w:rsid w:val="002E40CC"/>
    <w:rsid w:val="002E54F3"/>
    <w:rsid w:val="002E688B"/>
    <w:rsid w:val="002E6D83"/>
    <w:rsid w:val="002E70B3"/>
    <w:rsid w:val="002E785F"/>
    <w:rsid w:val="0030008E"/>
    <w:rsid w:val="00300A6D"/>
    <w:rsid w:val="003018F0"/>
    <w:rsid w:val="00302E15"/>
    <w:rsid w:val="00303E74"/>
    <w:rsid w:val="00305420"/>
    <w:rsid w:val="003057DD"/>
    <w:rsid w:val="0030641F"/>
    <w:rsid w:val="003073E0"/>
    <w:rsid w:val="00310D56"/>
    <w:rsid w:val="00312596"/>
    <w:rsid w:val="00314FE4"/>
    <w:rsid w:val="00315BD3"/>
    <w:rsid w:val="00316FEC"/>
    <w:rsid w:val="00322362"/>
    <w:rsid w:val="00322EC4"/>
    <w:rsid w:val="003274E6"/>
    <w:rsid w:val="0033061F"/>
    <w:rsid w:val="00331622"/>
    <w:rsid w:val="00331D6C"/>
    <w:rsid w:val="0033482B"/>
    <w:rsid w:val="0033713F"/>
    <w:rsid w:val="00346712"/>
    <w:rsid w:val="00354418"/>
    <w:rsid w:val="003560BF"/>
    <w:rsid w:val="003567DD"/>
    <w:rsid w:val="00356D68"/>
    <w:rsid w:val="003570CA"/>
    <w:rsid w:val="0036317B"/>
    <w:rsid w:val="00367170"/>
    <w:rsid w:val="00367E73"/>
    <w:rsid w:val="003700D7"/>
    <w:rsid w:val="0037175A"/>
    <w:rsid w:val="00375369"/>
    <w:rsid w:val="00376B9D"/>
    <w:rsid w:val="0038158C"/>
    <w:rsid w:val="003819A9"/>
    <w:rsid w:val="003834DA"/>
    <w:rsid w:val="00384603"/>
    <w:rsid w:val="00384814"/>
    <w:rsid w:val="0038481A"/>
    <w:rsid w:val="0039157B"/>
    <w:rsid w:val="00395CE4"/>
    <w:rsid w:val="003A0B2B"/>
    <w:rsid w:val="003A1013"/>
    <w:rsid w:val="003A3024"/>
    <w:rsid w:val="003A7C58"/>
    <w:rsid w:val="003B29E1"/>
    <w:rsid w:val="003B7D96"/>
    <w:rsid w:val="003C29CA"/>
    <w:rsid w:val="003C3B5E"/>
    <w:rsid w:val="003C42A4"/>
    <w:rsid w:val="003D085F"/>
    <w:rsid w:val="003D1F06"/>
    <w:rsid w:val="003D306A"/>
    <w:rsid w:val="003D3E5E"/>
    <w:rsid w:val="003D429E"/>
    <w:rsid w:val="003D63E6"/>
    <w:rsid w:val="003D645C"/>
    <w:rsid w:val="003D6DB2"/>
    <w:rsid w:val="003E0380"/>
    <w:rsid w:val="003E2B62"/>
    <w:rsid w:val="003E4885"/>
    <w:rsid w:val="003E5443"/>
    <w:rsid w:val="003E5D67"/>
    <w:rsid w:val="003F0A0D"/>
    <w:rsid w:val="003F32DD"/>
    <w:rsid w:val="003F3569"/>
    <w:rsid w:val="003F70E6"/>
    <w:rsid w:val="003F7144"/>
    <w:rsid w:val="00401C4E"/>
    <w:rsid w:val="004022D8"/>
    <w:rsid w:val="00404B7F"/>
    <w:rsid w:val="00412BDE"/>
    <w:rsid w:val="00413A72"/>
    <w:rsid w:val="00413C15"/>
    <w:rsid w:val="00414865"/>
    <w:rsid w:val="00421A9A"/>
    <w:rsid w:val="00423F8E"/>
    <w:rsid w:val="0042603A"/>
    <w:rsid w:val="00427D20"/>
    <w:rsid w:val="0043399B"/>
    <w:rsid w:val="004340A7"/>
    <w:rsid w:val="00436008"/>
    <w:rsid w:val="00436258"/>
    <w:rsid w:val="004370A1"/>
    <w:rsid w:val="004422AF"/>
    <w:rsid w:val="004440EE"/>
    <w:rsid w:val="004473A5"/>
    <w:rsid w:val="004509F6"/>
    <w:rsid w:val="00453519"/>
    <w:rsid w:val="00453F9B"/>
    <w:rsid w:val="004604DC"/>
    <w:rsid w:val="0046097D"/>
    <w:rsid w:val="00462A71"/>
    <w:rsid w:val="004633E2"/>
    <w:rsid w:val="00464D42"/>
    <w:rsid w:val="0047414B"/>
    <w:rsid w:val="00477ACF"/>
    <w:rsid w:val="00480C45"/>
    <w:rsid w:val="00482EE8"/>
    <w:rsid w:val="00485498"/>
    <w:rsid w:val="004869C7"/>
    <w:rsid w:val="00487EA9"/>
    <w:rsid w:val="004A2BA2"/>
    <w:rsid w:val="004A49C6"/>
    <w:rsid w:val="004A52C6"/>
    <w:rsid w:val="004B0455"/>
    <w:rsid w:val="004B7405"/>
    <w:rsid w:val="004C2C9D"/>
    <w:rsid w:val="004C307B"/>
    <w:rsid w:val="004C30DB"/>
    <w:rsid w:val="004C44DD"/>
    <w:rsid w:val="004C6EDE"/>
    <w:rsid w:val="004D0054"/>
    <w:rsid w:val="004D2EE2"/>
    <w:rsid w:val="004D2F50"/>
    <w:rsid w:val="004D386D"/>
    <w:rsid w:val="004D4396"/>
    <w:rsid w:val="004D632D"/>
    <w:rsid w:val="004E0486"/>
    <w:rsid w:val="004E1CBC"/>
    <w:rsid w:val="004E5218"/>
    <w:rsid w:val="004F1FAC"/>
    <w:rsid w:val="004F2B06"/>
    <w:rsid w:val="004F3F00"/>
    <w:rsid w:val="004F56E3"/>
    <w:rsid w:val="004F66B9"/>
    <w:rsid w:val="00501850"/>
    <w:rsid w:val="005022FB"/>
    <w:rsid w:val="0050634D"/>
    <w:rsid w:val="00506866"/>
    <w:rsid w:val="005070AD"/>
    <w:rsid w:val="005073DD"/>
    <w:rsid w:val="00507532"/>
    <w:rsid w:val="005104EA"/>
    <w:rsid w:val="00510F44"/>
    <w:rsid w:val="005147C3"/>
    <w:rsid w:val="005148D3"/>
    <w:rsid w:val="005158D7"/>
    <w:rsid w:val="005235AD"/>
    <w:rsid w:val="005242D5"/>
    <w:rsid w:val="00525C7A"/>
    <w:rsid w:val="0053300C"/>
    <w:rsid w:val="00541E42"/>
    <w:rsid w:val="0054230E"/>
    <w:rsid w:val="00543C0C"/>
    <w:rsid w:val="00545F32"/>
    <w:rsid w:val="0055453E"/>
    <w:rsid w:val="00556ACE"/>
    <w:rsid w:val="0055757E"/>
    <w:rsid w:val="0056002E"/>
    <w:rsid w:val="0056073B"/>
    <w:rsid w:val="0056319A"/>
    <w:rsid w:val="005649B0"/>
    <w:rsid w:val="00572FB4"/>
    <w:rsid w:val="00582CE1"/>
    <w:rsid w:val="0058495B"/>
    <w:rsid w:val="00584D4B"/>
    <w:rsid w:val="00586D25"/>
    <w:rsid w:val="00591BAB"/>
    <w:rsid w:val="0059628D"/>
    <w:rsid w:val="005A6EF0"/>
    <w:rsid w:val="005A789A"/>
    <w:rsid w:val="005B0DB1"/>
    <w:rsid w:val="005B12C9"/>
    <w:rsid w:val="005B2567"/>
    <w:rsid w:val="005B2C7C"/>
    <w:rsid w:val="005B2E95"/>
    <w:rsid w:val="005B3596"/>
    <w:rsid w:val="005B5B2D"/>
    <w:rsid w:val="005C0A29"/>
    <w:rsid w:val="005D0123"/>
    <w:rsid w:val="005D01A9"/>
    <w:rsid w:val="005D0DFD"/>
    <w:rsid w:val="005D1B29"/>
    <w:rsid w:val="005D2F63"/>
    <w:rsid w:val="005D4696"/>
    <w:rsid w:val="005D4821"/>
    <w:rsid w:val="005D4B62"/>
    <w:rsid w:val="005D53E6"/>
    <w:rsid w:val="005D7E2A"/>
    <w:rsid w:val="005E27C2"/>
    <w:rsid w:val="005E4A0A"/>
    <w:rsid w:val="005E7B12"/>
    <w:rsid w:val="005F0881"/>
    <w:rsid w:val="005F1E6C"/>
    <w:rsid w:val="005F5097"/>
    <w:rsid w:val="005F59AB"/>
    <w:rsid w:val="005F5AD7"/>
    <w:rsid w:val="005F730D"/>
    <w:rsid w:val="005F7456"/>
    <w:rsid w:val="00602883"/>
    <w:rsid w:val="006043AC"/>
    <w:rsid w:val="00604A49"/>
    <w:rsid w:val="00604C53"/>
    <w:rsid w:val="006050BE"/>
    <w:rsid w:val="00607AA9"/>
    <w:rsid w:val="00613240"/>
    <w:rsid w:val="00613B0B"/>
    <w:rsid w:val="00613BF1"/>
    <w:rsid w:val="00613C9F"/>
    <w:rsid w:val="006158FA"/>
    <w:rsid w:val="006201B1"/>
    <w:rsid w:val="006201EE"/>
    <w:rsid w:val="006248B2"/>
    <w:rsid w:val="0062775A"/>
    <w:rsid w:val="00634BD6"/>
    <w:rsid w:val="0064037F"/>
    <w:rsid w:val="0064056F"/>
    <w:rsid w:val="006414AF"/>
    <w:rsid w:val="00644EBF"/>
    <w:rsid w:val="00646775"/>
    <w:rsid w:val="00646FC3"/>
    <w:rsid w:val="00647E92"/>
    <w:rsid w:val="00650907"/>
    <w:rsid w:val="00653704"/>
    <w:rsid w:val="00655035"/>
    <w:rsid w:val="00661D60"/>
    <w:rsid w:val="00662DC1"/>
    <w:rsid w:val="006634DC"/>
    <w:rsid w:val="00664A89"/>
    <w:rsid w:val="006700AE"/>
    <w:rsid w:val="00673CE5"/>
    <w:rsid w:val="00673F5D"/>
    <w:rsid w:val="00677D9C"/>
    <w:rsid w:val="00680CB0"/>
    <w:rsid w:val="00681A0D"/>
    <w:rsid w:val="0068355D"/>
    <w:rsid w:val="00687461"/>
    <w:rsid w:val="00687F6F"/>
    <w:rsid w:val="00690266"/>
    <w:rsid w:val="00690757"/>
    <w:rsid w:val="00690966"/>
    <w:rsid w:val="00692438"/>
    <w:rsid w:val="00693497"/>
    <w:rsid w:val="00695249"/>
    <w:rsid w:val="00695360"/>
    <w:rsid w:val="00697A70"/>
    <w:rsid w:val="006A14EC"/>
    <w:rsid w:val="006A2E19"/>
    <w:rsid w:val="006A4706"/>
    <w:rsid w:val="006A5332"/>
    <w:rsid w:val="006A6128"/>
    <w:rsid w:val="006B11AB"/>
    <w:rsid w:val="006B2442"/>
    <w:rsid w:val="006B3C83"/>
    <w:rsid w:val="006B3F3A"/>
    <w:rsid w:val="006B4510"/>
    <w:rsid w:val="006B5A7C"/>
    <w:rsid w:val="006B5B27"/>
    <w:rsid w:val="006B76C5"/>
    <w:rsid w:val="006C29F1"/>
    <w:rsid w:val="006C2E04"/>
    <w:rsid w:val="006D3FEB"/>
    <w:rsid w:val="006D44B2"/>
    <w:rsid w:val="006D53F6"/>
    <w:rsid w:val="006D5578"/>
    <w:rsid w:val="006D560F"/>
    <w:rsid w:val="006E5058"/>
    <w:rsid w:val="006E5213"/>
    <w:rsid w:val="006E55C4"/>
    <w:rsid w:val="006E5F80"/>
    <w:rsid w:val="006E70E4"/>
    <w:rsid w:val="006F1A8B"/>
    <w:rsid w:val="006F2095"/>
    <w:rsid w:val="006F3656"/>
    <w:rsid w:val="006F4941"/>
    <w:rsid w:val="006F58BE"/>
    <w:rsid w:val="00704C91"/>
    <w:rsid w:val="0070511F"/>
    <w:rsid w:val="00707C1A"/>
    <w:rsid w:val="00710247"/>
    <w:rsid w:val="00716890"/>
    <w:rsid w:val="00722750"/>
    <w:rsid w:val="007244A8"/>
    <w:rsid w:val="007245E5"/>
    <w:rsid w:val="007256DC"/>
    <w:rsid w:val="00725A8C"/>
    <w:rsid w:val="0072766B"/>
    <w:rsid w:val="00730303"/>
    <w:rsid w:val="00730D61"/>
    <w:rsid w:val="007311DE"/>
    <w:rsid w:val="0073152E"/>
    <w:rsid w:val="00731973"/>
    <w:rsid w:val="007349A2"/>
    <w:rsid w:val="007357E7"/>
    <w:rsid w:val="00736350"/>
    <w:rsid w:val="007404B4"/>
    <w:rsid w:val="00742D52"/>
    <w:rsid w:val="007430FC"/>
    <w:rsid w:val="0074391B"/>
    <w:rsid w:val="00745E39"/>
    <w:rsid w:val="007465CF"/>
    <w:rsid w:val="0075042E"/>
    <w:rsid w:val="00753145"/>
    <w:rsid w:val="00753CB6"/>
    <w:rsid w:val="00755351"/>
    <w:rsid w:val="00755D0F"/>
    <w:rsid w:val="00755FA2"/>
    <w:rsid w:val="00757608"/>
    <w:rsid w:val="00757947"/>
    <w:rsid w:val="007600B1"/>
    <w:rsid w:val="0076212D"/>
    <w:rsid w:val="00762284"/>
    <w:rsid w:val="00763A76"/>
    <w:rsid w:val="00764A4E"/>
    <w:rsid w:val="00765F0D"/>
    <w:rsid w:val="0077135A"/>
    <w:rsid w:val="007725CF"/>
    <w:rsid w:val="007731B1"/>
    <w:rsid w:val="0077590C"/>
    <w:rsid w:val="0078006F"/>
    <w:rsid w:val="00780837"/>
    <w:rsid w:val="007821ED"/>
    <w:rsid w:val="00782802"/>
    <w:rsid w:val="00785FBB"/>
    <w:rsid w:val="00786186"/>
    <w:rsid w:val="00787A69"/>
    <w:rsid w:val="00790FC8"/>
    <w:rsid w:val="00791CC3"/>
    <w:rsid w:val="00791ED3"/>
    <w:rsid w:val="007927E1"/>
    <w:rsid w:val="007952EA"/>
    <w:rsid w:val="00795558"/>
    <w:rsid w:val="007A2051"/>
    <w:rsid w:val="007A2DAA"/>
    <w:rsid w:val="007A3399"/>
    <w:rsid w:val="007A3A3B"/>
    <w:rsid w:val="007A3A43"/>
    <w:rsid w:val="007A4CA0"/>
    <w:rsid w:val="007A503F"/>
    <w:rsid w:val="007A531C"/>
    <w:rsid w:val="007A6B81"/>
    <w:rsid w:val="007B01BD"/>
    <w:rsid w:val="007B22E2"/>
    <w:rsid w:val="007B4234"/>
    <w:rsid w:val="007B4EAF"/>
    <w:rsid w:val="007B5679"/>
    <w:rsid w:val="007B78F4"/>
    <w:rsid w:val="007B7B44"/>
    <w:rsid w:val="007C043D"/>
    <w:rsid w:val="007C0CCA"/>
    <w:rsid w:val="007C1BA4"/>
    <w:rsid w:val="007C2A6F"/>
    <w:rsid w:val="007C3675"/>
    <w:rsid w:val="007C51B2"/>
    <w:rsid w:val="007C67EC"/>
    <w:rsid w:val="007C6A9C"/>
    <w:rsid w:val="007C72B4"/>
    <w:rsid w:val="007C7596"/>
    <w:rsid w:val="007D0E5D"/>
    <w:rsid w:val="007D45EE"/>
    <w:rsid w:val="007D57FA"/>
    <w:rsid w:val="007D7236"/>
    <w:rsid w:val="007D7378"/>
    <w:rsid w:val="007E6B7E"/>
    <w:rsid w:val="007E6B8D"/>
    <w:rsid w:val="007F30A2"/>
    <w:rsid w:val="007F46BA"/>
    <w:rsid w:val="007F55CD"/>
    <w:rsid w:val="007F5C2A"/>
    <w:rsid w:val="00800F64"/>
    <w:rsid w:val="0080429B"/>
    <w:rsid w:val="00804FB5"/>
    <w:rsid w:val="00806179"/>
    <w:rsid w:val="008063AA"/>
    <w:rsid w:val="00806CB4"/>
    <w:rsid w:val="00810AB9"/>
    <w:rsid w:val="0081475A"/>
    <w:rsid w:val="00815C8A"/>
    <w:rsid w:val="008214E3"/>
    <w:rsid w:val="00822204"/>
    <w:rsid w:val="00822257"/>
    <w:rsid w:val="008238FA"/>
    <w:rsid w:val="00830ACD"/>
    <w:rsid w:val="0083381F"/>
    <w:rsid w:val="0083539C"/>
    <w:rsid w:val="00836806"/>
    <w:rsid w:val="00840715"/>
    <w:rsid w:val="00845C01"/>
    <w:rsid w:val="008461B2"/>
    <w:rsid w:val="0084668B"/>
    <w:rsid w:val="0084740B"/>
    <w:rsid w:val="00847503"/>
    <w:rsid w:val="00850815"/>
    <w:rsid w:val="00851CDF"/>
    <w:rsid w:val="00852543"/>
    <w:rsid w:val="00852C94"/>
    <w:rsid w:val="00853583"/>
    <w:rsid w:val="00854CA6"/>
    <w:rsid w:val="00856460"/>
    <w:rsid w:val="008572D3"/>
    <w:rsid w:val="008573BE"/>
    <w:rsid w:val="0085774D"/>
    <w:rsid w:val="0086301F"/>
    <w:rsid w:val="0086407B"/>
    <w:rsid w:val="00864C6E"/>
    <w:rsid w:val="00866F46"/>
    <w:rsid w:val="00871401"/>
    <w:rsid w:val="00871E3B"/>
    <w:rsid w:val="0087499A"/>
    <w:rsid w:val="00877073"/>
    <w:rsid w:val="00877161"/>
    <w:rsid w:val="00877C01"/>
    <w:rsid w:val="00880F67"/>
    <w:rsid w:val="008814C1"/>
    <w:rsid w:val="00882119"/>
    <w:rsid w:val="00883480"/>
    <w:rsid w:val="00884AA1"/>
    <w:rsid w:val="00886205"/>
    <w:rsid w:val="0089384B"/>
    <w:rsid w:val="008A0323"/>
    <w:rsid w:val="008A116A"/>
    <w:rsid w:val="008A193E"/>
    <w:rsid w:val="008A24EC"/>
    <w:rsid w:val="008A2675"/>
    <w:rsid w:val="008A31C9"/>
    <w:rsid w:val="008A690D"/>
    <w:rsid w:val="008A73EC"/>
    <w:rsid w:val="008B1AC0"/>
    <w:rsid w:val="008B1FB4"/>
    <w:rsid w:val="008B2497"/>
    <w:rsid w:val="008B2521"/>
    <w:rsid w:val="008B2AE9"/>
    <w:rsid w:val="008B6748"/>
    <w:rsid w:val="008C1B8E"/>
    <w:rsid w:val="008C4059"/>
    <w:rsid w:val="008C7DAF"/>
    <w:rsid w:val="008D04E0"/>
    <w:rsid w:val="008D4E44"/>
    <w:rsid w:val="008D7F71"/>
    <w:rsid w:val="008E0500"/>
    <w:rsid w:val="008E26D0"/>
    <w:rsid w:val="008E3CFA"/>
    <w:rsid w:val="008F15ED"/>
    <w:rsid w:val="008F1E23"/>
    <w:rsid w:val="008F425D"/>
    <w:rsid w:val="008F68D8"/>
    <w:rsid w:val="008F6FBA"/>
    <w:rsid w:val="008F7A14"/>
    <w:rsid w:val="00901815"/>
    <w:rsid w:val="009029F6"/>
    <w:rsid w:val="009054B2"/>
    <w:rsid w:val="009107E5"/>
    <w:rsid w:val="009110F7"/>
    <w:rsid w:val="009166E8"/>
    <w:rsid w:val="009167D7"/>
    <w:rsid w:val="009220B9"/>
    <w:rsid w:val="00923652"/>
    <w:rsid w:val="00924374"/>
    <w:rsid w:val="00924918"/>
    <w:rsid w:val="0092618E"/>
    <w:rsid w:val="00934B73"/>
    <w:rsid w:val="00941F88"/>
    <w:rsid w:val="009435A9"/>
    <w:rsid w:val="00945013"/>
    <w:rsid w:val="009452E6"/>
    <w:rsid w:val="0094724C"/>
    <w:rsid w:val="0095382D"/>
    <w:rsid w:val="009562F7"/>
    <w:rsid w:val="00957C36"/>
    <w:rsid w:val="00957D2C"/>
    <w:rsid w:val="0096198B"/>
    <w:rsid w:val="00964E7C"/>
    <w:rsid w:val="00967549"/>
    <w:rsid w:val="00967827"/>
    <w:rsid w:val="0097084A"/>
    <w:rsid w:val="00971C75"/>
    <w:rsid w:val="00971D26"/>
    <w:rsid w:val="009732F5"/>
    <w:rsid w:val="009750CD"/>
    <w:rsid w:val="00981C78"/>
    <w:rsid w:val="009A033D"/>
    <w:rsid w:val="009A4372"/>
    <w:rsid w:val="009A6DA5"/>
    <w:rsid w:val="009A72C0"/>
    <w:rsid w:val="009A760C"/>
    <w:rsid w:val="009B042A"/>
    <w:rsid w:val="009B0706"/>
    <w:rsid w:val="009B146B"/>
    <w:rsid w:val="009B33C3"/>
    <w:rsid w:val="009B6389"/>
    <w:rsid w:val="009B6426"/>
    <w:rsid w:val="009C0067"/>
    <w:rsid w:val="009C11BA"/>
    <w:rsid w:val="009C11DE"/>
    <w:rsid w:val="009C3F1C"/>
    <w:rsid w:val="009C4D67"/>
    <w:rsid w:val="009D0385"/>
    <w:rsid w:val="009D1EC8"/>
    <w:rsid w:val="009D1F03"/>
    <w:rsid w:val="009D4321"/>
    <w:rsid w:val="009D5138"/>
    <w:rsid w:val="009D6403"/>
    <w:rsid w:val="009D7E49"/>
    <w:rsid w:val="009E0538"/>
    <w:rsid w:val="009E152E"/>
    <w:rsid w:val="009E1AE4"/>
    <w:rsid w:val="009E3B69"/>
    <w:rsid w:val="009E43DA"/>
    <w:rsid w:val="009E51FE"/>
    <w:rsid w:val="009F048C"/>
    <w:rsid w:val="009F3B94"/>
    <w:rsid w:val="009F490E"/>
    <w:rsid w:val="009F4BE5"/>
    <w:rsid w:val="009F4E0A"/>
    <w:rsid w:val="009F4FBA"/>
    <w:rsid w:val="009F5546"/>
    <w:rsid w:val="00A00C00"/>
    <w:rsid w:val="00A00DE6"/>
    <w:rsid w:val="00A010DA"/>
    <w:rsid w:val="00A06314"/>
    <w:rsid w:val="00A1114E"/>
    <w:rsid w:val="00A136B9"/>
    <w:rsid w:val="00A13907"/>
    <w:rsid w:val="00A13938"/>
    <w:rsid w:val="00A1419D"/>
    <w:rsid w:val="00A174DE"/>
    <w:rsid w:val="00A21E26"/>
    <w:rsid w:val="00A25023"/>
    <w:rsid w:val="00A251AC"/>
    <w:rsid w:val="00A257CF"/>
    <w:rsid w:val="00A306C2"/>
    <w:rsid w:val="00A31434"/>
    <w:rsid w:val="00A3310F"/>
    <w:rsid w:val="00A33ECC"/>
    <w:rsid w:val="00A379F7"/>
    <w:rsid w:val="00A40B70"/>
    <w:rsid w:val="00A477E5"/>
    <w:rsid w:val="00A51E79"/>
    <w:rsid w:val="00A529B6"/>
    <w:rsid w:val="00A53BFE"/>
    <w:rsid w:val="00A54F42"/>
    <w:rsid w:val="00A56A81"/>
    <w:rsid w:val="00A616E5"/>
    <w:rsid w:val="00A626B0"/>
    <w:rsid w:val="00A634B9"/>
    <w:rsid w:val="00A64263"/>
    <w:rsid w:val="00A6618A"/>
    <w:rsid w:val="00A6640D"/>
    <w:rsid w:val="00A7264A"/>
    <w:rsid w:val="00A7358C"/>
    <w:rsid w:val="00A73D59"/>
    <w:rsid w:val="00A74156"/>
    <w:rsid w:val="00A7581E"/>
    <w:rsid w:val="00A77255"/>
    <w:rsid w:val="00A802F6"/>
    <w:rsid w:val="00A82BF2"/>
    <w:rsid w:val="00A83947"/>
    <w:rsid w:val="00A86795"/>
    <w:rsid w:val="00A86C88"/>
    <w:rsid w:val="00A93A90"/>
    <w:rsid w:val="00A96094"/>
    <w:rsid w:val="00A965E3"/>
    <w:rsid w:val="00AA02EE"/>
    <w:rsid w:val="00AA0B00"/>
    <w:rsid w:val="00AB03B2"/>
    <w:rsid w:val="00AB0D64"/>
    <w:rsid w:val="00AB5456"/>
    <w:rsid w:val="00AC073E"/>
    <w:rsid w:val="00AC0BD2"/>
    <w:rsid w:val="00AC5772"/>
    <w:rsid w:val="00AC78DB"/>
    <w:rsid w:val="00AD3BD1"/>
    <w:rsid w:val="00AD7C0A"/>
    <w:rsid w:val="00AE2077"/>
    <w:rsid w:val="00AF5D28"/>
    <w:rsid w:val="00AF7877"/>
    <w:rsid w:val="00B02BA9"/>
    <w:rsid w:val="00B037CD"/>
    <w:rsid w:val="00B04D3D"/>
    <w:rsid w:val="00B11463"/>
    <w:rsid w:val="00B15032"/>
    <w:rsid w:val="00B15255"/>
    <w:rsid w:val="00B20E22"/>
    <w:rsid w:val="00B21734"/>
    <w:rsid w:val="00B247FC"/>
    <w:rsid w:val="00B27B4E"/>
    <w:rsid w:val="00B3044F"/>
    <w:rsid w:val="00B317D4"/>
    <w:rsid w:val="00B32B10"/>
    <w:rsid w:val="00B34AA6"/>
    <w:rsid w:val="00B35345"/>
    <w:rsid w:val="00B41ECC"/>
    <w:rsid w:val="00B4572F"/>
    <w:rsid w:val="00B46D8A"/>
    <w:rsid w:val="00B55252"/>
    <w:rsid w:val="00B55DA9"/>
    <w:rsid w:val="00B55E07"/>
    <w:rsid w:val="00B6122D"/>
    <w:rsid w:val="00B6129F"/>
    <w:rsid w:val="00B61E8C"/>
    <w:rsid w:val="00B62F1D"/>
    <w:rsid w:val="00B653DD"/>
    <w:rsid w:val="00B70359"/>
    <w:rsid w:val="00B73500"/>
    <w:rsid w:val="00B73997"/>
    <w:rsid w:val="00B75FF4"/>
    <w:rsid w:val="00B76A90"/>
    <w:rsid w:val="00B7727E"/>
    <w:rsid w:val="00B84B47"/>
    <w:rsid w:val="00B8763A"/>
    <w:rsid w:val="00B90F91"/>
    <w:rsid w:val="00B929C8"/>
    <w:rsid w:val="00B96475"/>
    <w:rsid w:val="00BA065B"/>
    <w:rsid w:val="00BA14FD"/>
    <w:rsid w:val="00BA3817"/>
    <w:rsid w:val="00BA3882"/>
    <w:rsid w:val="00BA4218"/>
    <w:rsid w:val="00BA5543"/>
    <w:rsid w:val="00BA6280"/>
    <w:rsid w:val="00BA780E"/>
    <w:rsid w:val="00BB2710"/>
    <w:rsid w:val="00BB3FC8"/>
    <w:rsid w:val="00BC498F"/>
    <w:rsid w:val="00BC5913"/>
    <w:rsid w:val="00BC6DE5"/>
    <w:rsid w:val="00BC72F2"/>
    <w:rsid w:val="00BD08FB"/>
    <w:rsid w:val="00BD1C1C"/>
    <w:rsid w:val="00BD23D9"/>
    <w:rsid w:val="00BD38BE"/>
    <w:rsid w:val="00BD5FED"/>
    <w:rsid w:val="00BD6507"/>
    <w:rsid w:val="00BE135D"/>
    <w:rsid w:val="00BE1924"/>
    <w:rsid w:val="00BE3D41"/>
    <w:rsid w:val="00BE5237"/>
    <w:rsid w:val="00BE77B3"/>
    <w:rsid w:val="00BF1070"/>
    <w:rsid w:val="00BF179C"/>
    <w:rsid w:val="00BF5FC1"/>
    <w:rsid w:val="00BF619A"/>
    <w:rsid w:val="00BF6E08"/>
    <w:rsid w:val="00C005DD"/>
    <w:rsid w:val="00C01443"/>
    <w:rsid w:val="00C031C2"/>
    <w:rsid w:val="00C050E5"/>
    <w:rsid w:val="00C10DB6"/>
    <w:rsid w:val="00C156A9"/>
    <w:rsid w:val="00C17111"/>
    <w:rsid w:val="00C23DE3"/>
    <w:rsid w:val="00C24B2E"/>
    <w:rsid w:val="00C2743A"/>
    <w:rsid w:val="00C31062"/>
    <w:rsid w:val="00C32CFB"/>
    <w:rsid w:val="00C33603"/>
    <w:rsid w:val="00C33C9E"/>
    <w:rsid w:val="00C3435D"/>
    <w:rsid w:val="00C34E53"/>
    <w:rsid w:val="00C36785"/>
    <w:rsid w:val="00C36FA5"/>
    <w:rsid w:val="00C37BE0"/>
    <w:rsid w:val="00C41FC3"/>
    <w:rsid w:val="00C427AC"/>
    <w:rsid w:val="00C431BB"/>
    <w:rsid w:val="00C447DB"/>
    <w:rsid w:val="00C52AB1"/>
    <w:rsid w:val="00C57B6B"/>
    <w:rsid w:val="00C618D8"/>
    <w:rsid w:val="00C659C8"/>
    <w:rsid w:val="00C66878"/>
    <w:rsid w:val="00C674DB"/>
    <w:rsid w:val="00C676F4"/>
    <w:rsid w:val="00C70CBE"/>
    <w:rsid w:val="00C715E7"/>
    <w:rsid w:val="00C743CF"/>
    <w:rsid w:val="00C7443B"/>
    <w:rsid w:val="00C75CC7"/>
    <w:rsid w:val="00C760A2"/>
    <w:rsid w:val="00C7628F"/>
    <w:rsid w:val="00C80318"/>
    <w:rsid w:val="00C80BA8"/>
    <w:rsid w:val="00C82576"/>
    <w:rsid w:val="00C85E2F"/>
    <w:rsid w:val="00C93DE0"/>
    <w:rsid w:val="00CA220F"/>
    <w:rsid w:val="00CA5861"/>
    <w:rsid w:val="00CA6D90"/>
    <w:rsid w:val="00CB43F6"/>
    <w:rsid w:val="00CC078D"/>
    <w:rsid w:val="00CC1C5F"/>
    <w:rsid w:val="00CC4D2C"/>
    <w:rsid w:val="00CC5BCD"/>
    <w:rsid w:val="00CC6041"/>
    <w:rsid w:val="00CC659E"/>
    <w:rsid w:val="00CC693F"/>
    <w:rsid w:val="00CD1C29"/>
    <w:rsid w:val="00CD6BF6"/>
    <w:rsid w:val="00CE2643"/>
    <w:rsid w:val="00CE322F"/>
    <w:rsid w:val="00CE44D8"/>
    <w:rsid w:val="00CF202A"/>
    <w:rsid w:val="00CF2645"/>
    <w:rsid w:val="00CF3806"/>
    <w:rsid w:val="00CF5027"/>
    <w:rsid w:val="00CF6168"/>
    <w:rsid w:val="00D007DA"/>
    <w:rsid w:val="00D00BD8"/>
    <w:rsid w:val="00D00BF9"/>
    <w:rsid w:val="00D02EF4"/>
    <w:rsid w:val="00D05DEC"/>
    <w:rsid w:val="00D0606E"/>
    <w:rsid w:val="00D11A9D"/>
    <w:rsid w:val="00D12C16"/>
    <w:rsid w:val="00D1300D"/>
    <w:rsid w:val="00D138D7"/>
    <w:rsid w:val="00D21314"/>
    <w:rsid w:val="00D23B15"/>
    <w:rsid w:val="00D2484F"/>
    <w:rsid w:val="00D25287"/>
    <w:rsid w:val="00D26A14"/>
    <w:rsid w:val="00D26EEC"/>
    <w:rsid w:val="00D3642C"/>
    <w:rsid w:val="00D4070A"/>
    <w:rsid w:val="00D40C23"/>
    <w:rsid w:val="00D42F0B"/>
    <w:rsid w:val="00D43AF8"/>
    <w:rsid w:val="00D46A67"/>
    <w:rsid w:val="00D46AE1"/>
    <w:rsid w:val="00D505F8"/>
    <w:rsid w:val="00D50987"/>
    <w:rsid w:val="00D525EA"/>
    <w:rsid w:val="00D614DD"/>
    <w:rsid w:val="00D62260"/>
    <w:rsid w:val="00D62F16"/>
    <w:rsid w:val="00D63142"/>
    <w:rsid w:val="00D63AAA"/>
    <w:rsid w:val="00D6489D"/>
    <w:rsid w:val="00D65C1B"/>
    <w:rsid w:val="00D660A5"/>
    <w:rsid w:val="00D6629A"/>
    <w:rsid w:val="00D71654"/>
    <w:rsid w:val="00D71D96"/>
    <w:rsid w:val="00D72E7C"/>
    <w:rsid w:val="00D75D78"/>
    <w:rsid w:val="00D76DC5"/>
    <w:rsid w:val="00D81991"/>
    <w:rsid w:val="00D8243F"/>
    <w:rsid w:val="00D82B54"/>
    <w:rsid w:val="00D83812"/>
    <w:rsid w:val="00D84180"/>
    <w:rsid w:val="00D852CF"/>
    <w:rsid w:val="00D90046"/>
    <w:rsid w:val="00D908BD"/>
    <w:rsid w:val="00D91A22"/>
    <w:rsid w:val="00D927EA"/>
    <w:rsid w:val="00D94255"/>
    <w:rsid w:val="00D9680D"/>
    <w:rsid w:val="00D97B3B"/>
    <w:rsid w:val="00D97D78"/>
    <w:rsid w:val="00DA10C8"/>
    <w:rsid w:val="00DA29B8"/>
    <w:rsid w:val="00DA2DA1"/>
    <w:rsid w:val="00DA366E"/>
    <w:rsid w:val="00DA424B"/>
    <w:rsid w:val="00DA43E4"/>
    <w:rsid w:val="00DA5313"/>
    <w:rsid w:val="00DB0626"/>
    <w:rsid w:val="00DB18B1"/>
    <w:rsid w:val="00DB224F"/>
    <w:rsid w:val="00DB57EC"/>
    <w:rsid w:val="00DB74AA"/>
    <w:rsid w:val="00DB7D29"/>
    <w:rsid w:val="00DC3EEB"/>
    <w:rsid w:val="00DC64D8"/>
    <w:rsid w:val="00DC7B84"/>
    <w:rsid w:val="00DD10B7"/>
    <w:rsid w:val="00DD213F"/>
    <w:rsid w:val="00DD4859"/>
    <w:rsid w:val="00DD4A87"/>
    <w:rsid w:val="00DE2458"/>
    <w:rsid w:val="00DE3B5C"/>
    <w:rsid w:val="00DE4661"/>
    <w:rsid w:val="00DE58E1"/>
    <w:rsid w:val="00DE71FD"/>
    <w:rsid w:val="00DF0373"/>
    <w:rsid w:val="00DF06CD"/>
    <w:rsid w:val="00DF1E09"/>
    <w:rsid w:val="00DF5D7F"/>
    <w:rsid w:val="00DF66C4"/>
    <w:rsid w:val="00E00D68"/>
    <w:rsid w:val="00E0273A"/>
    <w:rsid w:val="00E03871"/>
    <w:rsid w:val="00E06C84"/>
    <w:rsid w:val="00E07DBA"/>
    <w:rsid w:val="00E11212"/>
    <w:rsid w:val="00E1196D"/>
    <w:rsid w:val="00E15171"/>
    <w:rsid w:val="00E163B9"/>
    <w:rsid w:val="00E17FF9"/>
    <w:rsid w:val="00E2131D"/>
    <w:rsid w:val="00E23C69"/>
    <w:rsid w:val="00E25F1E"/>
    <w:rsid w:val="00E2682C"/>
    <w:rsid w:val="00E2751F"/>
    <w:rsid w:val="00E27F45"/>
    <w:rsid w:val="00E32715"/>
    <w:rsid w:val="00E328E6"/>
    <w:rsid w:val="00E34B08"/>
    <w:rsid w:val="00E36B5D"/>
    <w:rsid w:val="00E4529F"/>
    <w:rsid w:val="00E46807"/>
    <w:rsid w:val="00E46ED4"/>
    <w:rsid w:val="00E533A3"/>
    <w:rsid w:val="00E578AF"/>
    <w:rsid w:val="00E60523"/>
    <w:rsid w:val="00E6531D"/>
    <w:rsid w:val="00E67312"/>
    <w:rsid w:val="00E70252"/>
    <w:rsid w:val="00E70B73"/>
    <w:rsid w:val="00E715FD"/>
    <w:rsid w:val="00E71B24"/>
    <w:rsid w:val="00E728F3"/>
    <w:rsid w:val="00E74343"/>
    <w:rsid w:val="00E758E0"/>
    <w:rsid w:val="00E76EB0"/>
    <w:rsid w:val="00E82739"/>
    <w:rsid w:val="00E828C1"/>
    <w:rsid w:val="00E83182"/>
    <w:rsid w:val="00E842E1"/>
    <w:rsid w:val="00E8596C"/>
    <w:rsid w:val="00E86F59"/>
    <w:rsid w:val="00E9151C"/>
    <w:rsid w:val="00E91D32"/>
    <w:rsid w:val="00E921F9"/>
    <w:rsid w:val="00E95999"/>
    <w:rsid w:val="00E96762"/>
    <w:rsid w:val="00EA15AD"/>
    <w:rsid w:val="00EA7DC5"/>
    <w:rsid w:val="00EB1341"/>
    <w:rsid w:val="00EB18C2"/>
    <w:rsid w:val="00EB31F0"/>
    <w:rsid w:val="00EB3C12"/>
    <w:rsid w:val="00EC1404"/>
    <w:rsid w:val="00EC1E59"/>
    <w:rsid w:val="00EC2655"/>
    <w:rsid w:val="00EC551E"/>
    <w:rsid w:val="00EC57DF"/>
    <w:rsid w:val="00ED0E45"/>
    <w:rsid w:val="00ED30E6"/>
    <w:rsid w:val="00ED333D"/>
    <w:rsid w:val="00ED3E48"/>
    <w:rsid w:val="00EE06C8"/>
    <w:rsid w:val="00EE1030"/>
    <w:rsid w:val="00EE4BF5"/>
    <w:rsid w:val="00EE67B7"/>
    <w:rsid w:val="00EE7622"/>
    <w:rsid w:val="00F015CA"/>
    <w:rsid w:val="00F015F0"/>
    <w:rsid w:val="00F017EA"/>
    <w:rsid w:val="00F02B3A"/>
    <w:rsid w:val="00F05415"/>
    <w:rsid w:val="00F1117D"/>
    <w:rsid w:val="00F11A1C"/>
    <w:rsid w:val="00F15258"/>
    <w:rsid w:val="00F15ACC"/>
    <w:rsid w:val="00F2240F"/>
    <w:rsid w:val="00F227B1"/>
    <w:rsid w:val="00F31641"/>
    <w:rsid w:val="00F321AA"/>
    <w:rsid w:val="00F334AF"/>
    <w:rsid w:val="00F34D47"/>
    <w:rsid w:val="00F37744"/>
    <w:rsid w:val="00F43ADB"/>
    <w:rsid w:val="00F44BDA"/>
    <w:rsid w:val="00F50D08"/>
    <w:rsid w:val="00F50E23"/>
    <w:rsid w:val="00F5258A"/>
    <w:rsid w:val="00F52EE5"/>
    <w:rsid w:val="00F532C3"/>
    <w:rsid w:val="00F54746"/>
    <w:rsid w:val="00F56205"/>
    <w:rsid w:val="00F563E7"/>
    <w:rsid w:val="00F60918"/>
    <w:rsid w:val="00F622DF"/>
    <w:rsid w:val="00F62F27"/>
    <w:rsid w:val="00F63288"/>
    <w:rsid w:val="00F661E0"/>
    <w:rsid w:val="00F714C1"/>
    <w:rsid w:val="00F763D9"/>
    <w:rsid w:val="00F77743"/>
    <w:rsid w:val="00F77793"/>
    <w:rsid w:val="00F85655"/>
    <w:rsid w:val="00F86148"/>
    <w:rsid w:val="00F86234"/>
    <w:rsid w:val="00F86A67"/>
    <w:rsid w:val="00F87263"/>
    <w:rsid w:val="00F9716B"/>
    <w:rsid w:val="00F97BEB"/>
    <w:rsid w:val="00FA09FD"/>
    <w:rsid w:val="00FA297D"/>
    <w:rsid w:val="00FA4F83"/>
    <w:rsid w:val="00FA7A78"/>
    <w:rsid w:val="00FA7F73"/>
    <w:rsid w:val="00FB1B66"/>
    <w:rsid w:val="00FB4C03"/>
    <w:rsid w:val="00FB5902"/>
    <w:rsid w:val="00FC0A93"/>
    <w:rsid w:val="00FC1E6B"/>
    <w:rsid w:val="00FC2435"/>
    <w:rsid w:val="00FD5776"/>
    <w:rsid w:val="00FD6553"/>
    <w:rsid w:val="00FE0709"/>
    <w:rsid w:val="00FE09CA"/>
    <w:rsid w:val="00FE19BC"/>
    <w:rsid w:val="00FE3115"/>
    <w:rsid w:val="00FE54A4"/>
    <w:rsid w:val="00FE577D"/>
    <w:rsid w:val="00FE5DAF"/>
    <w:rsid w:val="00FE624E"/>
    <w:rsid w:val="00FE6BB9"/>
    <w:rsid w:val="00FF0B0E"/>
    <w:rsid w:val="00FF0D77"/>
    <w:rsid w:val="00FF22F3"/>
    <w:rsid w:val="00FF2364"/>
    <w:rsid w:val="00FF2A54"/>
    <w:rsid w:val="00FF2BAC"/>
    <w:rsid w:val="00FF4D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ru v:ext="edit" colors="#eaeaea"/>
    </o:shapedefaults>
    <o:shapelayout v:ext="edit">
      <o:idmap v:ext="edit" data="2"/>
    </o:shapelayout>
  </w:shapeDefaults>
  <w:decimalSymbol w:val=","/>
  <w:listSeparator w:val=";"/>
  <w15:chartTrackingRefBased/>
  <w15:docId w15:val="{E364289C-1EE3-4019-88E1-711F0092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numPr>
        <w:numId w:val="1"/>
      </w:numPr>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D65C1B"/>
    <w:pPr>
      <w:numPr>
        <w:ilvl w:val="1"/>
      </w:numPr>
      <w:tabs>
        <w:tab w:val="left" w:pos="624"/>
      </w:tabs>
      <w:spacing w:before="500" w:after="0"/>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1"/>
    <w:pPr>
      <w:spacing w:before="0"/>
      <w:ind w:firstLine="227"/>
    </w:pPr>
  </w:style>
  <w:style w:type="character" w:customStyle="1" w:styleId="NormaltindragChar1">
    <w:name w:val="Normalt indrag Char1"/>
    <w:aliases w:val="Normal_indrag Char1,Normal Indrag Char1"/>
    <w:basedOn w:val="Standardstycketeckensnitt"/>
    <w:link w:val="Normaltindrag"/>
    <w:rPr>
      <w:sz w:val="19"/>
      <w:lang w:val="sv-SE" w:eastAsia="sv-SE" w:bidi="ar-SA"/>
    </w:rPr>
  </w:style>
  <w:style w:type="character" w:customStyle="1" w:styleId="Rubrik1Char">
    <w:name w:val="Rubrik 1 Char"/>
    <w:basedOn w:val="Standardstycketeckensnitt"/>
    <w:link w:val="Rubrik1"/>
    <w:rPr>
      <w:noProof/>
      <w:sz w:val="32"/>
      <w:lang w:val="sv-SE" w:eastAsia="sv-SE" w:bidi="ar-SA"/>
    </w:rPr>
  </w:style>
  <w:style w:type="character" w:customStyle="1" w:styleId="Rubrik2Char">
    <w:name w:val="Rubrik 2 Char"/>
    <w:basedOn w:val="Rubrik1Char"/>
    <w:link w:val="Rubrik2"/>
    <w:rsid w:val="00D65C1B"/>
    <w:rPr>
      <w:noProof/>
      <w:sz w:val="27"/>
      <w:lang w:val="sv-SE" w:eastAsia="sv-SE" w:bidi="ar-SA"/>
    </w:rPr>
  </w:style>
  <w:style w:type="paragraph" w:customStyle="1" w:styleId="Bilaga">
    <w:name w:val="Bilaga"/>
    <w:basedOn w:val="Rubrik2"/>
    <w:pPr>
      <w:numPr>
        <w:ilvl w:val="0"/>
        <w:numId w:val="0"/>
      </w:numPr>
      <w:spacing w:before="0" w:after="40" w:line="190" w:lineRule="exact"/>
      <w:outlineLvl w:val="9"/>
    </w:pPr>
    <w:rPr>
      <w:caps/>
      <w:sz w:val="19"/>
      <w:u w:val="single"/>
    </w:rPr>
  </w:style>
  <w:style w:type="paragraph" w:customStyle="1" w:styleId="Tabellrubrik">
    <w:name w:val="Tabellrubrik"/>
    <w:basedOn w:val="Normal"/>
    <w:next w:val="Tabelltext"/>
    <w:link w:val="TabellrubrikChar"/>
    <w:pPr>
      <w:spacing w:before="250" w:line="200" w:lineRule="atLeast"/>
      <w:ind w:left="851" w:hanging="851"/>
      <w:jc w:val="left"/>
    </w:pPr>
    <w:rPr>
      <w:caps/>
      <w:spacing w:val="8"/>
      <w:sz w:val="14"/>
    </w:rPr>
  </w:style>
  <w:style w:type="paragraph" w:customStyle="1" w:styleId="Tabelltext">
    <w:name w:val="Tabelltext"/>
    <w:basedOn w:val="Normal"/>
    <w:link w:val="TabelltextChar"/>
    <w:pPr>
      <w:spacing w:before="0" w:line="200" w:lineRule="exact"/>
      <w:jc w:val="left"/>
    </w:pPr>
    <w:rPr>
      <w:sz w:val="16"/>
    </w:rPr>
  </w:style>
  <w:style w:type="character" w:customStyle="1" w:styleId="TabelltextChar">
    <w:name w:val="Tabelltext Char"/>
    <w:basedOn w:val="Standardstycketeckensnitt"/>
    <w:link w:val="Tabelltext"/>
    <w:rPr>
      <w:sz w:val="16"/>
      <w:lang w:val="sv-SE" w:eastAsia="sv-SE" w:bidi="ar-SA"/>
    </w:rPr>
  </w:style>
  <w:style w:type="character" w:customStyle="1" w:styleId="TabellrubrikChar">
    <w:name w:val="Tabellrubrik Char"/>
    <w:basedOn w:val="Standardstycketeckensnitt"/>
    <w:link w:val="Tabellrubrik"/>
    <w:rPr>
      <w:caps/>
      <w:spacing w:val="8"/>
      <w:sz w:val="14"/>
      <w:lang w:val="sv-SE" w:eastAsia="sv-SE" w:bidi="ar-SA"/>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rPr>
      <w:sz w:val="19"/>
      <w:vertAlign w:val="superscript"/>
    </w:rPr>
  </w:style>
  <w:style w:type="paragraph" w:styleId="Fotnotstext">
    <w:name w:val="footnote text"/>
    <w:basedOn w:val="Normal"/>
    <w:next w:val="Fotnotstextindrag"/>
    <w:link w:val="FotnotstextChar1"/>
    <w:pPr>
      <w:spacing w:before="0" w:line="180" w:lineRule="exact"/>
    </w:pPr>
    <w:rPr>
      <w:sz w:val="16"/>
    </w:rPr>
  </w:style>
  <w:style w:type="paragraph" w:customStyle="1" w:styleId="Fotnotstextindrag">
    <w:name w:val="Fotnotstext indrag"/>
    <w:basedOn w:val="Fotnotstext"/>
    <w:link w:val="FotnotstextindragChar1"/>
    <w:autoRedefine/>
    <w:pPr>
      <w:spacing w:line="200" w:lineRule="exact"/>
    </w:pPr>
  </w:style>
  <w:style w:type="character" w:customStyle="1" w:styleId="FotnotstextindragChar1">
    <w:name w:val="Fotnotstext indrag Char1"/>
    <w:basedOn w:val="FotnotstextChar1"/>
    <w:link w:val="Fotnotstextindrag"/>
    <w:rPr>
      <w:sz w:val="16"/>
      <w:lang w:val="sv-SE" w:eastAsia="sv-SE" w:bidi="ar-SA"/>
    </w:rPr>
  </w:style>
  <w:style w:type="character" w:customStyle="1" w:styleId="FotnotstextChar1">
    <w:name w:val="Fotnotstext Char1"/>
    <w:basedOn w:val="Standardstycketeckensnitt"/>
    <w:link w:val="Fotnotstext"/>
    <w:rPr>
      <w:sz w:val="16"/>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left="284" w:right="567" w:hanging="284"/>
      <w:jc w:val="left"/>
    </w:pPr>
  </w:style>
  <w:style w:type="paragraph" w:styleId="Innehll2">
    <w:name w:val="toc 2"/>
    <w:basedOn w:val="Innehll1"/>
    <w:semiHidden/>
    <w:pPr>
      <w:tabs>
        <w:tab w:val="left" w:pos="851"/>
      </w:tabs>
      <w:ind w:left="624" w:hanging="340"/>
    </w:pPr>
  </w:style>
  <w:style w:type="paragraph" w:styleId="Innehll3">
    <w:name w:val="toc 3"/>
    <w:basedOn w:val="Innehll1"/>
    <w:semiHidden/>
    <w:pPr>
      <w:ind w:left="851"/>
    </w:pPr>
  </w:style>
  <w:style w:type="paragraph" w:styleId="Innehll4">
    <w:name w:val="toc 4"/>
    <w:basedOn w:val="Innehll1"/>
    <w:semiHidden/>
    <w:pPr>
      <w:ind w:left="1135"/>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basedOn w:val="Standardstycketeckensnitt"/>
    <w:link w:val="R2"/>
    <w:rPr>
      <w:sz w:val="27"/>
      <w:lang w:val="sv-SE" w:eastAsia="sv-SE" w:bidi="ar-SA"/>
    </w:rPr>
  </w:style>
  <w:style w:type="paragraph" w:customStyle="1" w:styleId="R3">
    <w:name w:val="R3"/>
    <w:basedOn w:val="Normal"/>
    <w:next w:val="Normal"/>
    <w:link w:val="R3Char"/>
    <w:pPr>
      <w:keepNext/>
      <w:keepLines/>
      <w:suppressAutoHyphens/>
      <w:spacing w:before="360" w:line="250" w:lineRule="exact"/>
      <w:jc w:val="left"/>
    </w:pPr>
    <w:rPr>
      <w:b/>
      <w:sz w:val="21"/>
    </w:rPr>
  </w:style>
  <w:style w:type="character" w:customStyle="1" w:styleId="R3Char">
    <w:name w:val="R3 Char"/>
    <w:basedOn w:val="Standardstycketeckensnitt"/>
    <w:link w:val="R3"/>
    <w:rPr>
      <w:b/>
      <w:sz w:val="21"/>
      <w:lang w:val="sv-SE" w:eastAsia="sv-SE" w:bidi="ar-SA"/>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customStyle="1" w:styleId="R4Char">
    <w:name w:val="R4 Char"/>
    <w:basedOn w:val="Standardstycketeckensnitt"/>
    <w:link w:val="R4"/>
    <w:rPr>
      <w:i/>
      <w:sz w:val="21"/>
      <w:lang w:val="sv-SE" w:eastAsia="sv-SE" w:bidi="ar-SA"/>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link w:val="TabellfrklaringChar"/>
    <w:pPr>
      <w:keepNext/>
      <w:keepLines/>
      <w:spacing w:before="60" w:after="60" w:line="240" w:lineRule="auto"/>
    </w:pPr>
    <w:rPr>
      <w:sz w:val="14"/>
    </w:rPr>
  </w:style>
  <w:style w:type="character" w:customStyle="1" w:styleId="TabellfrklaringChar">
    <w:name w:val="Tabellförklaring Char"/>
    <w:basedOn w:val="Standardstycketeckensnitt"/>
    <w:link w:val="Tabellfrklaring"/>
    <w:rPr>
      <w:sz w:val="14"/>
      <w:lang w:val="sv-SE" w:eastAsia="sv-SE" w:bidi="ar-SA"/>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link w:val="TabellrubrikLinjerverochunderChar"/>
    <w:pPr>
      <w:pBdr>
        <w:top w:val="single" w:sz="4" w:space="1" w:color="auto"/>
        <w:bottom w:val="single" w:sz="4" w:space="1" w:color="auto"/>
      </w:pBdr>
    </w:pPr>
  </w:style>
  <w:style w:type="character" w:customStyle="1" w:styleId="TabellrubrikLinjerverochunderChar">
    <w:name w:val="Tabellrubrik Linjer över och under Char"/>
    <w:basedOn w:val="TabelltextChar"/>
    <w:link w:val="TabellrubrikLinjerverochunder"/>
    <w:rPr>
      <w:sz w:val="16"/>
      <w:lang w:val="sv-SE" w:eastAsia="sv-SE" w:bidi="ar-SA"/>
    </w:rPr>
  </w:style>
  <w:style w:type="paragraph" w:customStyle="1" w:styleId="Tabelltextsiffror">
    <w:name w:val="Tabelltext siffror"/>
    <w:basedOn w:val="Tabelltext"/>
    <w:link w:val="TabelltextsiffrorChar"/>
    <w:pPr>
      <w:jc w:val="right"/>
    </w:pPr>
  </w:style>
  <w:style w:type="character" w:customStyle="1" w:styleId="TabelltextsiffrorChar">
    <w:name w:val="Tabelltext siffror Char"/>
    <w:basedOn w:val="TabelltextChar"/>
    <w:link w:val="Tabelltextsiffror"/>
    <w:rPr>
      <w:sz w:val="16"/>
      <w:lang w:val="sv-SE" w:eastAsia="sv-SE" w:bidi="ar-SA"/>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Rubrik1utannummer">
    <w:name w:val="Rubrik1 utan nummer"/>
    <w:basedOn w:val="Rubrik1"/>
    <w:autoRedefine/>
    <w:pPr>
      <w:numPr>
        <w:numId w:val="0"/>
      </w:numPr>
      <w:spacing w:after="360"/>
    </w:pPr>
  </w:style>
  <w:style w:type="paragraph" w:styleId="Numreradlista">
    <w:name w:val="List Number"/>
    <w:basedOn w:val="Normal"/>
    <w:pPr>
      <w:tabs>
        <w:tab w:val="num" w:pos="360"/>
      </w:tabs>
      <w:ind w:left="360" w:hanging="360"/>
    </w:pPr>
  </w:style>
  <w:style w:type="paragraph" w:styleId="Brdtext2">
    <w:name w:val="Body Text 2"/>
    <w:basedOn w:val="Normal"/>
    <w:rPr>
      <w:color w:val="0000FF"/>
    </w:rPr>
  </w:style>
  <w:style w:type="character" w:customStyle="1" w:styleId="NormaltindragChar">
    <w:name w:val="Normalt indrag Char"/>
    <w:aliases w:val="Normal_indrag Char,Normal Indrag Char"/>
    <w:basedOn w:val="Standardstycketeckensnitt"/>
    <w:rPr>
      <w:sz w:val="19"/>
      <w:lang w:val="sv-SE" w:eastAsia="sv-SE" w:bidi="ar-SA"/>
    </w:rPr>
  </w:style>
  <w:style w:type="character" w:customStyle="1" w:styleId="FotnotstextChar">
    <w:name w:val="Fotnotstext Char"/>
    <w:basedOn w:val="Standardstycketeckensnitt"/>
    <w:rPr>
      <w:sz w:val="16"/>
      <w:lang w:val="sv-SE" w:eastAsia="sv-SE" w:bidi="ar-SA"/>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
    <w:name w:val="Body Text"/>
    <w:basedOn w:val="Normal"/>
    <w:pPr>
      <w:widowControl w:val="0"/>
      <w:spacing w:before="0" w:line="240" w:lineRule="atLeast"/>
      <w:jc w:val="left"/>
    </w:pPr>
    <w:rPr>
      <w:snapToGrid w:val="0"/>
      <w:color w:val="000000"/>
      <w:sz w:val="24"/>
    </w:rPr>
  </w:style>
  <w:style w:type="paragraph" w:styleId="Brdtextmedindrag">
    <w:name w:val="Body Text Indent"/>
    <w:basedOn w:val="Normal"/>
    <w:pPr>
      <w:spacing w:after="120"/>
      <w:ind w:left="283"/>
    </w:pPr>
  </w:style>
  <w:style w:type="character" w:styleId="Hyperlnk">
    <w:name w:val="Hyperlink"/>
    <w:basedOn w:val="Standardstycketeckensnitt"/>
    <w:rPr>
      <w:color w:val="0000FF"/>
      <w:u w:val="single"/>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cs="Verdana"/>
      <w:sz w:val="24"/>
      <w:szCs w:val="24"/>
      <w:lang/>
    </w:rPr>
  </w:style>
  <w:style w:type="paragraph" w:styleId="Kommentarsmne">
    <w:name w:val="annotation subject"/>
    <w:basedOn w:val="Kommentarer"/>
    <w:next w:val="Kommentarer"/>
    <w:pPr>
      <w:spacing w:before="62"/>
    </w:pPr>
    <w:rPr>
      <w:b/>
      <w:bCs/>
    </w:rPr>
  </w:style>
  <w:style w:type="character" w:customStyle="1" w:styleId="FotnotstextindragChar">
    <w:name w:val="Fotnotstext indrag Char"/>
    <w:basedOn w:val="FotnotstextChar"/>
    <w:rPr>
      <w:sz w:val="16"/>
      <w:lang w:val="sv-SE" w:eastAsia="sv-SE" w:bidi="ar-SA"/>
    </w:rPr>
  </w:style>
  <w:style w:type="paragraph" w:customStyle="1" w:styleId="UpprkningStreck">
    <w:name w:val="Uppräkning_Streck"/>
    <w:basedOn w:val="Normal"/>
    <w:pPr>
      <w:numPr>
        <w:numId w:val="2"/>
      </w:numPr>
      <w:spacing w:before="0"/>
    </w:pPr>
  </w:style>
  <w:style w:type="paragraph" w:styleId="Brdtext3">
    <w:name w:val="Body Text 3"/>
    <w:basedOn w:val="Normal"/>
    <w:pPr>
      <w:autoSpaceDE w:val="0"/>
      <w:autoSpaceDN w:val="0"/>
      <w:adjustRightInd w:val="0"/>
      <w:spacing w:line="240" w:lineRule="auto"/>
    </w:pPr>
    <w:rPr>
      <w:b/>
      <w:color w:val="000000"/>
      <w:szCs w:val="24"/>
    </w:rPr>
  </w:style>
  <w:style w:type="paragraph" w:customStyle="1" w:styleId="stallningstagandeforslagspunkt">
    <w:name w:val="stallningstagandeforslagspunkt"/>
    <w:basedOn w:val="Normal"/>
    <w:pPr>
      <w:spacing w:before="100" w:beforeAutospacing="1" w:after="100" w:afterAutospacing="1" w:line="240" w:lineRule="auto"/>
      <w:jc w:val="left"/>
    </w:pPr>
    <w:rPr>
      <w:rFonts w:ascii="Verdana" w:hAnsi="Verdana"/>
      <w:sz w:val="24"/>
      <w:szCs w:val="24"/>
    </w:rPr>
  </w:style>
  <w:style w:type="paragraph" w:customStyle="1" w:styleId="TabellrubrikFet">
    <w:name w:val="Tabellrubrik Fet"/>
    <w:basedOn w:val="Normal"/>
    <w:link w:val="TabellrubrikFetChar"/>
    <w:pPr>
      <w:shd w:val="clear" w:color="auto" w:fill="FFFFFF"/>
      <w:spacing w:before="187" w:after="40" w:line="200" w:lineRule="exact"/>
    </w:pPr>
    <w:rPr>
      <w:b/>
      <w:color w:val="000000"/>
      <w:szCs w:val="19"/>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rformaterad">
    <w:name w:val="HTML Preformatted"/>
    <w:aliases w:val=" förformaterad"/>
    <w:basedOn w:val="Normal"/>
    <w:pPr>
      <w:spacing w:before="0" w:line="240" w:lineRule="auto"/>
      <w:jc w:val="left"/>
    </w:pPr>
    <w:rPr>
      <w:rFonts w:ascii="Courier New" w:hAnsi="Courier New" w:cs="Courier New"/>
      <w:sz w:val="20"/>
    </w:rPr>
  </w:style>
  <w:style w:type="paragraph" w:customStyle="1" w:styleId="TextTabell">
    <w:name w:val="TextTabell"/>
    <w:basedOn w:val="Brdtext"/>
    <w:pPr>
      <w:widowControl/>
      <w:spacing w:line="0" w:lineRule="atLeast"/>
    </w:pPr>
    <w:rPr>
      <w:rFonts w:ascii="Bembo" w:hAnsi="Bembo"/>
      <w:snapToGrid/>
      <w:color w:val="auto"/>
    </w:rPr>
  </w:style>
  <w:style w:type="table" w:customStyle="1" w:styleId="VerksamhetsmalsTabell">
    <w:name w:val="VerksamhetsmalsTabell"/>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Normalwebb">
    <w:name w:val="Normal (Web)"/>
    <w:basedOn w:val="Normal"/>
    <w:pPr>
      <w:spacing w:before="100" w:beforeAutospacing="1" w:after="100" w:afterAutospacing="1" w:line="240" w:lineRule="auto"/>
      <w:jc w:val="left"/>
    </w:pPr>
    <w:rPr>
      <w:sz w:val="24"/>
      <w:szCs w:val="24"/>
    </w:rPr>
  </w:style>
  <w:style w:type="paragraph" w:customStyle="1" w:styleId="normalindent">
    <w:name w:val="normal indent"/>
    <w:aliases w:val="normal_indrag,normal indrag"/>
    <w:basedOn w:val="Normal"/>
    <w:pPr>
      <w:spacing w:before="100" w:beforeAutospacing="1" w:after="100" w:afterAutospacing="1" w:line="240" w:lineRule="auto"/>
      <w:jc w:val="left"/>
    </w:pPr>
    <w:rPr>
      <w:rFonts w:ascii="Verdana" w:hAnsi="Verdana"/>
      <w:sz w:val="24"/>
      <w:szCs w:val="24"/>
    </w:rPr>
  </w:style>
  <w:style w:type="character" w:customStyle="1" w:styleId="A1">
    <w:name w:val="A1"/>
    <w:rPr>
      <w:rFonts w:cs="GillSans Light"/>
      <w:color w:val="000000"/>
      <w:sz w:val="48"/>
      <w:szCs w:val="48"/>
    </w:rPr>
  </w:style>
  <w:style w:type="paragraph" w:customStyle="1" w:styleId="R3fet">
    <w:name w:val="R3fet"/>
    <w:basedOn w:val="R3"/>
    <w:link w:val="R3fetChar"/>
  </w:style>
  <w:style w:type="character" w:customStyle="1" w:styleId="R3fetChar">
    <w:name w:val="R3fet Char"/>
    <w:basedOn w:val="R3Char"/>
    <w:link w:val="R3fet"/>
    <w:rPr>
      <w:b/>
      <w:sz w:val="21"/>
      <w:lang w:val="sv-SE" w:eastAsia="sv-SE" w:bidi="ar-SA"/>
    </w:rPr>
  </w:style>
  <w:style w:type="paragraph" w:customStyle="1" w:styleId="R3mager">
    <w:name w:val="R3mager"/>
    <w:basedOn w:val="R3"/>
    <w:link w:val="R3magerChar"/>
    <w:rPr>
      <w:b w:val="0"/>
    </w:rPr>
  </w:style>
  <w:style w:type="character" w:customStyle="1" w:styleId="R3magerChar">
    <w:name w:val="R3mager Char"/>
    <w:basedOn w:val="R3Char"/>
    <w:link w:val="R3mager"/>
    <w:rPr>
      <w:b/>
      <w:sz w:val="21"/>
      <w:lang w:val="sv-SE" w:eastAsia="sv-SE" w:bidi="ar-SA"/>
    </w:rPr>
  </w:style>
  <w:style w:type="character" w:customStyle="1" w:styleId="CharChar">
    <w:name w:val=" Char Char"/>
    <w:basedOn w:val="Standardstycketeckensnitt"/>
    <w:rPr>
      <w:sz w:val="16"/>
      <w:lang w:val="sv-SE" w:eastAsia="sv-SE" w:bidi="ar-SA"/>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 w:type="paragraph" w:customStyle="1" w:styleId="ecmsonormal">
    <w:name w:val="ec_msonormal"/>
    <w:basedOn w:val="Normal"/>
    <w:pPr>
      <w:spacing w:before="0" w:after="324" w:line="240" w:lineRule="auto"/>
      <w:jc w:val="left"/>
    </w:pPr>
    <w:rPr>
      <w:sz w:val="24"/>
      <w:szCs w:val="24"/>
    </w:rPr>
  </w:style>
  <w:style w:type="character" w:customStyle="1" w:styleId="WW8Num2z0">
    <w:name w:val="WW8Num2z0"/>
    <w:rPr>
      <w:rFonts w:ascii="Wingdings" w:hAnsi="Wingdings" w:cs="StarSymbol"/>
      <w:sz w:val="18"/>
      <w:szCs w:val="18"/>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ubrik3Char">
    <w:name w:val="Rubrik 3 Char"/>
    <w:basedOn w:val="Standardstycketeckensnitt"/>
    <w:link w:val="Rubrik3"/>
    <w:rPr>
      <w:b/>
      <w:noProof/>
      <w:sz w:val="21"/>
      <w:lang w:val="sv-SE" w:eastAsia="sv-SE" w:bidi="ar-SA"/>
    </w:rPr>
  </w:style>
  <w:style w:type="character" w:customStyle="1" w:styleId="Rubrik4Char">
    <w:name w:val="Rubrik 4 Char"/>
    <w:basedOn w:val="Standardstycketeckensnitt"/>
    <w:link w:val="Rubrik4"/>
    <w:rPr>
      <w:i/>
      <w:noProof/>
      <w:sz w:val="21"/>
      <w:lang w:val="sv-SE" w:eastAsia="sv-SE" w:bidi="ar-SA"/>
    </w:rPr>
  </w:style>
  <w:style w:type="character" w:customStyle="1" w:styleId="TabellrubrikFetChar">
    <w:name w:val="Tabellrubrik Fet Char"/>
    <w:basedOn w:val="Standardstycketeckensnitt"/>
    <w:link w:val="TabellrubrikFet"/>
    <w:rPr>
      <w:b/>
      <w:color w:val="000000"/>
      <w:sz w:val="19"/>
      <w:szCs w:val="19"/>
      <w:lang w:val="sv-SE" w:eastAsia="sv-SE" w:bidi="ar-SA"/>
    </w:rPr>
  </w:style>
  <w:style w:type="character" w:customStyle="1" w:styleId="CharChar2">
    <w:name w:val=" Char Char2"/>
    <w:basedOn w:val="Standardstycketeckensnitt"/>
    <w:rPr>
      <w:noProof/>
      <w:sz w:val="32"/>
      <w:lang w:val="sv-SE" w:eastAsia="sv-SE" w:bidi="ar-SA"/>
    </w:rPr>
  </w:style>
  <w:style w:type="character" w:customStyle="1" w:styleId="CharChar1">
    <w:name w:val=" Char Char1"/>
    <w:basedOn w:val="CharChar2"/>
    <w:rPr>
      <w:noProof/>
      <w:sz w:val="27"/>
      <w:lang w:val="sv-SE" w:eastAsia="sv-SE" w:bidi="ar-SA"/>
    </w:rPr>
  </w:style>
  <w:style w:type="character" w:customStyle="1" w:styleId="Absatz-Standardschriftart">
    <w:name w:val="Absatz-Standardschriftart"/>
    <w:rsid w:val="00871E3B"/>
  </w:style>
  <w:style w:type="character" w:styleId="Betoning">
    <w:name w:val="Emphasis"/>
    <w:basedOn w:val="Standardstycketeckensnitt"/>
    <w:qFormat/>
    <w:rsid w:val="004869C7"/>
    <w:rPr>
      <w:i/>
      <w:iCs/>
    </w:rPr>
  </w:style>
  <w:style w:type="paragraph" w:customStyle="1" w:styleId="TableContents">
    <w:name w:val="Table Contents"/>
    <w:basedOn w:val="Normal"/>
    <w:rsid w:val="00840715"/>
    <w:pPr>
      <w:suppressLineNumbers/>
      <w:suppressAutoHyphens/>
      <w:spacing w:before="0" w:line="240" w:lineRule="auto"/>
      <w:jc w:val="left"/>
    </w:pPr>
    <w:rPr>
      <w:rFonts w:ascii="Bembo" w:hAnsi="Bembo"/>
      <w:color w:val="000000"/>
      <w:sz w:val="22"/>
      <w:lang w:eastAsia="ar-SA"/>
    </w:rPr>
  </w:style>
  <w:style w:type="paragraph" w:customStyle="1" w:styleId="NormalCourier">
    <w:name w:val="NormalCourier"/>
    <w:basedOn w:val="Normal"/>
    <w:rsid w:val="0056073B"/>
    <w:pPr>
      <w:spacing w:before="0" w:line="280" w:lineRule="atLeast"/>
      <w:jc w:val="left"/>
    </w:pPr>
    <w:rPr>
      <w:rFonts w:ascii="Courier" w:hAnsi="Courier"/>
      <w:sz w:val="24"/>
    </w:rPr>
  </w:style>
  <w:style w:type="paragraph" w:customStyle="1" w:styleId="ingress">
    <w:name w:val="ingress"/>
    <w:basedOn w:val="Normal"/>
    <w:rsid w:val="002D0A9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59">
      <w:bodyDiv w:val="1"/>
      <w:marLeft w:val="0"/>
      <w:marRight w:val="0"/>
      <w:marTop w:val="0"/>
      <w:marBottom w:val="0"/>
      <w:divBdr>
        <w:top w:val="none" w:sz="0" w:space="0" w:color="auto"/>
        <w:left w:val="none" w:sz="0" w:space="0" w:color="auto"/>
        <w:bottom w:val="none" w:sz="0" w:space="0" w:color="auto"/>
        <w:right w:val="none" w:sz="0" w:space="0" w:color="auto"/>
      </w:divBdr>
      <w:divsChild>
        <w:div w:id="1310788862">
          <w:marLeft w:val="0"/>
          <w:marRight w:val="0"/>
          <w:marTop w:val="0"/>
          <w:marBottom w:val="0"/>
          <w:divBdr>
            <w:top w:val="none" w:sz="0" w:space="0" w:color="auto"/>
            <w:left w:val="none" w:sz="0" w:space="0" w:color="auto"/>
            <w:bottom w:val="none" w:sz="0" w:space="0" w:color="auto"/>
            <w:right w:val="none" w:sz="0" w:space="0" w:color="auto"/>
          </w:divBdr>
          <w:divsChild>
            <w:div w:id="1453090094">
              <w:marLeft w:val="0"/>
              <w:marRight w:val="0"/>
              <w:marTop w:val="0"/>
              <w:marBottom w:val="0"/>
              <w:divBdr>
                <w:top w:val="none" w:sz="0" w:space="0" w:color="auto"/>
                <w:left w:val="none" w:sz="0" w:space="0" w:color="auto"/>
                <w:bottom w:val="none" w:sz="0" w:space="0" w:color="auto"/>
                <w:right w:val="none" w:sz="0" w:space="0" w:color="auto"/>
              </w:divBdr>
              <w:divsChild>
                <w:div w:id="1577125500">
                  <w:marLeft w:val="0"/>
                  <w:marRight w:val="0"/>
                  <w:marTop w:val="0"/>
                  <w:marBottom w:val="0"/>
                  <w:divBdr>
                    <w:top w:val="none" w:sz="0" w:space="0" w:color="auto"/>
                    <w:left w:val="none" w:sz="0" w:space="0" w:color="auto"/>
                    <w:bottom w:val="none" w:sz="0" w:space="0" w:color="auto"/>
                    <w:right w:val="none" w:sz="0" w:space="0" w:color="auto"/>
                  </w:divBdr>
                  <w:divsChild>
                    <w:div w:id="341711479">
                      <w:marLeft w:val="0"/>
                      <w:marRight w:val="0"/>
                      <w:marTop w:val="0"/>
                      <w:marBottom w:val="0"/>
                      <w:divBdr>
                        <w:top w:val="none" w:sz="0" w:space="0" w:color="auto"/>
                        <w:left w:val="none" w:sz="0" w:space="0" w:color="auto"/>
                        <w:bottom w:val="none" w:sz="0" w:space="0" w:color="auto"/>
                        <w:right w:val="none" w:sz="0" w:space="0" w:color="auto"/>
                      </w:divBdr>
                      <w:divsChild>
                        <w:div w:id="620919120">
                          <w:marLeft w:val="0"/>
                          <w:marRight w:val="0"/>
                          <w:marTop w:val="0"/>
                          <w:marBottom w:val="0"/>
                          <w:divBdr>
                            <w:top w:val="none" w:sz="0" w:space="0" w:color="auto"/>
                            <w:left w:val="none" w:sz="0" w:space="0" w:color="auto"/>
                            <w:bottom w:val="none" w:sz="0" w:space="0" w:color="auto"/>
                            <w:right w:val="none" w:sz="0" w:space="0" w:color="auto"/>
                          </w:divBdr>
                          <w:divsChild>
                            <w:div w:id="10358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9104">
      <w:bodyDiv w:val="1"/>
      <w:marLeft w:val="0"/>
      <w:marRight w:val="0"/>
      <w:marTop w:val="0"/>
      <w:marBottom w:val="0"/>
      <w:divBdr>
        <w:top w:val="none" w:sz="0" w:space="0" w:color="auto"/>
        <w:left w:val="none" w:sz="0" w:space="0" w:color="auto"/>
        <w:bottom w:val="none" w:sz="0" w:space="0" w:color="auto"/>
        <w:right w:val="none" w:sz="0" w:space="0" w:color="auto"/>
      </w:divBdr>
      <w:divsChild>
        <w:div w:id="1823571927">
          <w:marLeft w:val="0"/>
          <w:marRight w:val="0"/>
          <w:marTop w:val="0"/>
          <w:marBottom w:val="0"/>
          <w:divBdr>
            <w:top w:val="none" w:sz="0" w:space="0" w:color="auto"/>
            <w:left w:val="none" w:sz="0" w:space="0" w:color="auto"/>
            <w:bottom w:val="none" w:sz="0" w:space="0" w:color="auto"/>
            <w:right w:val="none" w:sz="0" w:space="0" w:color="auto"/>
          </w:divBdr>
          <w:divsChild>
            <w:div w:id="196699058">
              <w:marLeft w:val="0"/>
              <w:marRight w:val="0"/>
              <w:marTop w:val="0"/>
              <w:marBottom w:val="0"/>
              <w:divBdr>
                <w:top w:val="none" w:sz="0" w:space="0" w:color="auto"/>
                <w:left w:val="none" w:sz="0" w:space="0" w:color="auto"/>
                <w:bottom w:val="none" w:sz="0" w:space="0" w:color="auto"/>
                <w:right w:val="none" w:sz="0" w:space="0" w:color="auto"/>
              </w:divBdr>
            </w:div>
            <w:div w:id="12697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7312">
      <w:bodyDiv w:val="1"/>
      <w:marLeft w:val="0"/>
      <w:marRight w:val="0"/>
      <w:marTop w:val="0"/>
      <w:marBottom w:val="0"/>
      <w:divBdr>
        <w:top w:val="none" w:sz="0" w:space="0" w:color="auto"/>
        <w:left w:val="none" w:sz="0" w:space="0" w:color="auto"/>
        <w:bottom w:val="none" w:sz="0" w:space="0" w:color="auto"/>
        <w:right w:val="none" w:sz="0" w:space="0" w:color="auto"/>
      </w:divBdr>
    </w:div>
    <w:div w:id="141047139">
      <w:bodyDiv w:val="1"/>
      <w:marLeft w:val="0"/>
      <w:marRight w:val="0"/>
      <w:marTop w:val="0"/>
      <w:marBottom w:val="0"/>
      <w:divBdr>
        <w:top w:val="none" w:sz="0" w:space="0" w:color="auto"/>
        <w:left w:val="none" w:sz="0" w:space="0" w:color="auto"/>
        <w:bottom w:val="none" w:sz="0" w:space="0" w:color="auto"/>
        <w:right w:val="none" w:sz="0" w:space="0" w:color="auto"/>
      </w:divBdr>
      <w:divsChild>
        <w:div w:id="2034115233">
          <w:marLeft w:val="0"/>
          <w:marRight w:val="0"/>
          <w:marTop w:val="0"/>
          <w:marBottom w:val="0"/>
          <w:divBdr>
            <w:top w:val="none" w:sz="0" w:space="0" w:color="auto"/>
            <w:left w:val="none" w:sz="0" w:space="0" w:color="auto"/>
            <w:bottom w:val="none" w:sz="0" w:space="0" w:color="auto"/>
            <w:right w:val="none" w:sz="0" w:space="0" w:color="auto"/>
          </w:divBdr>
          <w:divsChild>
            <w:div w:id="41097087">
              <w:marLeft w:val="0"/>
              <w:marRight w:val="0"/>
              <w:marTop w:val="0"/>
              <w:marBottom w:val="0"/>
              <w:divBdr>
                <w:top w:val="none" w:sz="0" w:space="0" w:color="auto"/>
                <w:left w:val="none" w:sz="0" w:space="0" w:color="auto"/>
                <w:bottom w:val="none" w:sz="0" w:space="0" w:color="auto"/>
                <w:right w:val="none" w:sz="0" w:space="0" w:color="auto"/>
              </w:divBdr>
            </w:div>
            <w:div w:id="137306945">
              <w:marLeft w:val="0"/>
              <w:marRight w:val="0"/>
              <w:marTop w:val="0"/>
              <w:marBottom w:val="0"/>
              <w:divBdr>
                <w:top w:val="none" w:sz="0" w:space="0" w:color="auto"/>
                <w:left w:val="none" w:sz="0" w:space="0" w:color="auto"/>
                <w:bottom w:val="none" w:sz="0" w:space="0" w:color="auto"/>
                <w:right w:val="none" w:sz="0" w:space="0" w:color="auto"/>
              </w:divBdr>
            </w:div>
            <w:div w:id="388849463">
              <w:marLeft w:val="0"/>
              <w:marRight w:val="0"/>
              <w:marTop w:val="0"/>
              <w:marBottom w:val="0"/>
              <w:divBdr>
                <w:top w:val="none" w:sz="0" w:space="0" w:color="auto"/>
                <w:left w:val="none" w:sz="0" w:space="0" w:color="auto"/>
                <w:bottom w:val="none" w:sz="0" w:space="0" w:color="auto"/>
                <w:right w:val="none" w:sz="0" w:space="0" w:color="auto"/>
              </w:divBdr>
            </w:div>
            <w:div w:id="724765760">
              <w:marLeft w:val="0"/>
              <w:marRight w:val="0"/>
              <w:marTop w:val="0"/>
              <w:marBottom w:val="0"/>
              <w:divBdr>
                <w:top w:val="none" w:sz="0" w:space="0" w:color="auto"/>
                <w:left w:val="none" w:sz="0" w:space="0" w:color="auto"/>
                <w:bottom w:val="none" w:sz="0" w:space="0" w:color="auto"/>
                <w:right w:val="none" w:sz="0" w:space="0" w:color="auto"/>
              </w:divBdr>
            </w:div>
            <w:div w:id="896161030">
              <w:marLeft w:val="0"/>
              <w:marRight w:val="0"/>
              <w:marTop w:val="0"/>
              <w:marBottom w:val="0"/>
              <w:divBdr>
                <w:top w:val="none" w:sz="0" w:space="0" w:color="auto"/>
                <w:left w:val="none" w:sz="0" w:space="0" w:color="auto"/>
                <w:bottom w:val="none" w:sz="0" w:space="0" w:color="auto"/>
                <w:right w:val="none" w:sz="0" w:space="0" w:color="auto"/>
              </w:divBdr>
            </w:div>
            <w:div w:id="987443461">
              <w:marLeft w:val="0"/>
              <w:marRight w:val="0"/>
              <w:marTop w:val="0"/>
              <w:marBottom w:val="0"/>
              <w:divBdr>
                <w:top w:val="none" w:sz="0" w:space="0" w:color="auto"/>
                <w:left w:val="none" w:sz="0" w:space="0" w:color="auto"/>
                <w:bottom w:val="none" w:sz="0" w:space="0" w:color="auto"/>
                <w:right w:val="none" w:sz="0" w:space="0" w:color="auto"/>
              </w:divBdr>
            </w:div>
            <w:div w:id="1637561431">
              <w:marLeft w:val="0"/>
              <w:marRight w:val="0"/>
              <w:marTop w:val="0"/>
              <w:marBottom w:val="0"/>
              <w:divBdr>
                <w:top w:val="none" w:sz="0" w:space="0" w:color="auto"/>
                <w:left w:val="none" w:sz="0" w:space="0" w:color="auto"/>
                <w:bottom w:val="none" w:sz="0" w:space="0" w:color="auto"/>
                <w:right w:val="none" w:sz="0" w:space="0" w:color="auto"/>
              </w:divBdr>
            </w:div>
            <w:div w:id="1654916211">
              <w:marLeft w:val="0"/>
              <w:marRight w:val="0"/>
              <w:marTop w:val="0"/>
              <w:marBottom w:val="0"/>
              <w:divBdr>
                <w:top w:val="none" w:sz="0" w:space="0" w:color="auto"/>
                <w:left w:val="none" w:sz="0" w:space="0" w:color="auto"/>
                <w:bottom w:val="none" w:sz="0" w:space="0" w:color="auto"/>
                <w:right w:val="none" w:sz="0" w:space="0" w:color="auto"/>
              </w:divBdr>
            </w:div>
            <w:div w:id="16630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0352">
      <w:bodyDiv w:val="1"/>
      <w:marLeft w:val="0"/>
      <w:marRight w:val="0"/>
      <w:marTop w:val="0"/>
      <w:marBottom w:val="0"/>
      <w:divBdr>
        <w:top w:val="none" w:sz="0" w:space="0" w:color="auto"/>
        <w:left w:val="none" w:sz="0" w:space="0" w:color="auto"/>
        <w:bottom w:val="none" w:sz="0" w:space="0" w:color="auto"/>
        <w:right w:val="none" w:sz="0" w:space="0" w:color="auto"/>
      </w:divBdr>
    </w:div>
    <w:div w:id="157965098">
      <w:bodyDiv w:val="1"/>
      <w:marLeft w:val="0"/>
      <w:marRight w:val="0"/>
      <w:marTop w:val="0"/>
      <w:marBottom w:val="0"/>
      <w:divBdr>
        <w:top w:val="none" w:sz="0" w:space="0" w:color="auto"/>
        <w:left w:val="none" w:sz="0" w:space="0" w:color="auto"/>
        <w:bottom w:val="none" w:sz="0" w:space="0" w:color="auto"/>
        <w:right w:val="none" w:sz="0" w:space="0" w:color="auto"/>
      </w:divBdr>
    </w:div>
    <w:div w:id="169494132">
      <w:bodyDiv w:val="1"/>
      <w:marLeft w:val="0"/>
      <w:marRight w:val="0"/>
      <w:marTop w:val="0"/>
      <w:marBottom w:val="0"/>
      <w:divBdr>
        <w:top w:val="none" w:sz="0" w:space="0" w:color="auto"/>
        <w:left w:val="none" w:sz="0" w:space="0" w:color="auto"/>
        <w:bottom w:val="none" w:sz="0" w:space="0" w:color="auto"/>
        <w:right w:val="none" w:sz="0" w:space="0" w:color="auto"/>
      </w:divBdr>
    </w:div>
    <w:div w:id="206600395">
      <w:bodyDiv w:val="1"/>
      <w:marLeft w:val="0"/>
      <w:marRight w:val="0"/>
      <w:marTop w:val="0"/>
      <w:marBottom w:val="0"/>
      <w:divBdr>
        <w:top w:val="none" w:sz="0" w:space="0" w:color="auto"/>
        <w:left w:val="none" w:sz="0" w:space="0" w:color="auto"/>
        <w:bottom w:val="none" w:sz="0" w:space="0" w:color="auto"/>
        <w:right w:val="none" w:sz="0" w:space="0" w:color="auto"/>
      </w:divBdr>
    </w:div>
    <w:div w:id="251663911">
      <w:bodyDiv w:val="1"/>
      <w:marLeft w:val="0"/>
      <w:marRight w:val="0"/>
      <w:marTop w:val="0"/>
      <w:marBottom w:val="0"/>
      <w:divBdr>
        <w:top w:val="none" w:sz="0" w:space="0" w:color="auto"/>
        <w:left w:val="none" w:sz="0" w:space="0" w:color="auto"/>
        <w:bottom w:val="none" w:sz="0" w:space="0" w:color="auto"/>
        <w:right w:val="none" w:sz="0" w:space="0" w:color="auto"/>
      </w:divBdr>
    </w:div>
    <w:div w:id="274555075">
      <w:bodyDiv w:val="1"/>
      <w:marLeft w:val="0"/>
      <w:marRight w:val="0"/>
      <w:marTop w:val="0"/>
      <w:marBottom w:val="0"/>
      <w:divBdr>
        <w:top w:val="none" w:sz="0" w:space="0" w:color="auto"/>
        <w:left w:val="none" w:sz="0" w:space="0" w:color="auto"/>
        <w:bottom w:val="none" w:sz="0" w:space="0" w:color="auto"/>
        <w:right w:val="none" w:sz="0" w:space="0" w:color="auto"/>
      </w:divBdr>
    </w:div>
    <w:div w:id="281574925">
      <w:bodyDiv w:val="1"/>
      <w:marLeft w:val="0"/>
      <w:marRight w:val="0"/>
      <w:marTop w:val="0"/>
      <w:marBottom w:val="0"/>
      <w:divBdr>
        <w:top w:val="none" w:sz="0" w:space="0" w:color="auto"/>
        <w:left w:val="none" w:sz="0" w:space="0" w:color="auto"/>
        <w:bottom w:val="none" w:sz="0" w:space="0" w:color="auto"/>
        <w:right w:val="none" w:sz="0" w:space="0" w:color="auto"/>
      </w:divBdr>
    </w:div>
    <w:div w:id="294216381">
      <w:bodyDiv w:val="1"/>
      <w:marLeft w:val="0"/>
      <w:marRight w:val="0"/>
      <w:marTop w:val="0"/>
      <w:marBottom w:val="0"/>
      <w:divBdr>
        <w:top w:val="none" w:sz="0" w:space="0" w:color="auto"/>
        <w:left w:val="none" w:sz="0" w:space="0" w:color="auto"/>
        <w:bottom w:val="none" w:sz="0" w:space="0" w:color="auto"/>
        <w:right w:val="none" w:sz="0" w:space="0" w:color="auto"/>
      </w:divBdr>
    </w:div>
    <w:div w:id="423651738">
      <w:bodyDiv w:val="1"/>
      <w:marLeft w:val="0"/>
      <w:marRight w:val="0"/>
      <w:marTop w:val="0"/>
      <w:marBottom w:val="0"/>
      <w:divBdr>
        <w:top w:val="none" w:sz="0" w:space="0" w:color="auto"/>
        <w:left w:val="none" w:sz="0" w:space="0" w:color="auto"/>
        <w:bottom w:val="none" w:sz="0" w:space="0" w:color="auto"/>
        <w:right w:val="none" w:sz="0" w:space="0" w:color="auto"/>
      </w:divBdr>
    </w:div>
    <w:div w:id="452405212">
      <w:bodyDiv w:val="1"/>
      <w:marLeft w:val="0"/>
      <w:marRight w:val="0"/>
      <w:marTop w:val="0"/>
      <w:marBottom w:val="0"/>
      <w:divBdr>
        <w:top w:val="none" w:sz="0" w:space="0" w:color="auto"/>
        <w:left w:val="none" w:sz="0" w:space="0" w:color="auto"/>
        <w:bottom w:val="none" w:sz="0" w:space="0" w:color="auto"/>
        <w:right w:val="none" w:sz="0" w:space="0" w:color="auto"/>
      </w:divBdr>
    </w:div>
    <w:div w:id="538590110">
      <w:bodyDiv w:val="1"/>
      <w:marLeft w:val="0"/>
      <w:marRight w:val="0"/>
      <w:marTop w:val="0"/>
      <w:marBottom w:val="0"/>
      <w:divBdr>
        <w:top w:val="none" w:sz="0" w:space="0" w:color="auto"/>
        <w:left w:val="none" w:sz="0" w:space="0" w:color="auto"/>
        <w:bottom w:val="none" w:sz="0" w:space="0" w:color="auto"/>
        <w:right w:val="none" w:sz="0" w:space="0" w:color="auto"/>
      </w:divBdr>
    </w:div>
    <w:div w:id="551695553">
      <w:bodyDiv w:val="1"/>
      <w:marLeft w:val="0"/>
      <w:marRight w:val="0"/>
      <w:marTop w:val="0"/>
      <w:marBottom w:val="0"/>
      <w:divBdr>
        <w:top w:val="none" w:sz="0" w:space="0" w:color="auto"/>
        <w:left w:val="none" w:sz="0" w:space="0" w:color="auto"/>
        <w:bottom w:val="none" w:sz="0" w:space="0" w:color="auto"/>
        <w:right w:val="none" w:sz="0" w:space="0" w:color="auto"/>
      </w:divBdr>
    </w:div>
    <w:div w:id="572736658">
      <w:bodyDiv w:val="1"/>
      <w:marLeft w:val="0"/>
      <w:marRight w:val="0"/>
      <w:marTop w:val="0"/>
      <w:marBottom w:val="0"/>
      <w:divBdr>
        <w:top w:val="none" w:sz="0" w:space="0" w:color="auto"/>
        <w:left w:val="none" w:sz="0" w:space="0" w:color="auto"/>
        <w:bottom w:val="none" w:sz="0" w:space="0" w:color="auto"/>
        <w:right w:val="none" w:sz="0" w:space="0" w:color="auto"/>
      </w:divBdr>
    </w:div>
    <w:div w:id="637803597">
      <w:bodyDiv w:val="1"/>
      <w:marLeft w:val="0"/>
      <w:marRight w:val="0"/>
      <w:marTop w:val="0"/>
      <w:marBottom w:val="0"/>
      <w:divBdr>
        <w:top w:val="none" w:sz="0" w:space="0" w:color="auto"/>
        <w:left w:val="none" w:sz="0" w:space="0" w:color="auto"/>
        <w:bottom w:val="none" w:sz="0" w:space="0" w:color="auto"/>
        <w:right w:val="none" w:sz="0" w:space="0" w:color="auto"/>
      </w:divBdr>
    </w:div>
    <w:div w:id="699361822">
      <w:bodyDiv w:val="1"/>
      <w:marLeft w:val="0"/>
      <w:marRight w:val="0"/>
      <w:marTop w:val="0"/>
      <w:marBottom w:val="0"/>
      <w:divBdr>
        <w:top w:val="none" w:sz="0" w:space="0" w:color="auto"/>
        <w:left w:val="none" w:sz="0" w:space="0" w:color="auto"/>
        <w:bottom w:val="none" w:sz="0" w:space="0" w:color="auto"/>
        <w:right w:val="none" w:sz="0" w:space="0" w:color="auto"/>
      </w:divBdr>
    </w:div>
    <w:div w:id="723216837">
      <w:bodyDiv w:val="1"/>
      <w:marLeft w:val="0"/>
      <w:marRight w:val="0"/>
      <w:marTop w:val="0"/>
      <w:marBottom w:val="0"/>
      <w:divBdr>
        <w:top w:val="none" w:sz="0" w:space="0" w:color="auto"/>
        <w:left w:val="none" w:sz="0" w:space="0" w:color="auto"/>
        <w:bottom w:val="none" w:sz="0" w:space="0" w:color="auto"/>
        <w:right w:val="none" w:sz="0" w:space="0" w:color="auto"/>
      </w:divBdr>
      <w:divsChild>
        <w:div w:id="1149401374">
          <w:marLeft w:val="0"/>
          <w:marRight w:val="0"/>
          <w:marTop w:val="0"/>
          <w:marBottom w:val="0"/>
          <w:divBdr>
            <w:top w:val="none" w:sz="0" w:space="0" w:color="auto"/>
            <w:left w:val="none" w:sz="0" w:space="0" w:color="auto"/>
            <w:bottom w:val="none" w:sz="0" w:space="0" w:color="auto"/>
            <w:right w:val="none" w:sz="0" w:space="0" w:color="auto"/>
          </w:divBdr>
          <w:divsChild>
            <w:div w:id="62796277">
              <w:marLeft w:val="0"/>
              <w:marRight w:val="0"/>
              <w:marTop w:val="0"/>
              <w:marBottom w:val="0"/>
              <w:divBdr>
                <w:top w:val="none" w:sz="0" w:space="0" w:color="auto"/>
                <w:left w:val="none" w:sz="0" w:space="0" w:color="auto"/>
                <w:bottom w:val="none" w:sz="0" w:space="0" w:color="auto"/>
                <w:right w:val="none" w:sz="0" w:space="0" w:color="auto"/>
              </w:divBdr>
            </w:div>
            <w:div w:id="241186512">
              <w:marLeft w:val="0"/>
              <w:marRight w:val="0"/>
              <w:marTop w:val="0"/>
              <w:marBottom w:val="0"/>
              <w:divBdr>
                <w:top w:val="none" w:sz="0" w:space="0" w:color="auto"/>
                <w:left w:val="none" w:sz="0" w:space="0" w:color="auto"/>
                <w:bottom w:val="none" w:sz="0" w:space="0" w:color="auto"/>
                <w:right w:val="none" w:sz="0" w:space="0" w:color="auto"/>
              </w:divBdr>
            </w:div>
            <w:div w:id="527330343">
              <w:marLeft w:val="0"/>
              <w:marRight w:val="0"/>
              <w:marTop w:val="0"/>
              <w:marBottom w:val="0"/>
              <w:divBdr>
                <w:top w:val="none" w:sz="0" w:space="0" w:color="auto"/>
                <w:left w:val="none" w:sz="0" w:space="0" w:color="auto"/>
                <w:bottom w:val="none" w:sz="0" w:space="0" w:color="auto"/>
                <w:right w:val="none" w:sz="0" w:space="0" w:color="auto"/>
              </w:divBdr>
            </w:div>
            <w:div w:id="942226416">
              <w:marLeft w:val="0"/>
              <w:marRight w:val="0"/>
              <w:marTop w:val="0"/>
              <w:marBottom w:val="0"/>
              <w:divBdr>
                <w:top w:val="none" w:sz="0" w:space="0" w:color="auto"/>
                <w:left w:val="none" w:sz="0" w:space="0" w:color="auto"/>
                <w:bottom w:val="none" w:sz="0" w:space="0" w:color="auto"/>
                <w:right w:val="none" w:sz="0" w:space="0" w:color="auto"/>
              </w:divBdr>
            </w:div>
            <w:div w:id="1588033720">
              <w:marLeft w:val="0"/>
              <w:marRight w:val="0"/>
              <w:marTop w:val="0"/>
              <w:marBottom w:val="0"/>
              <w:divBdr>
                <w:top w:val="none" w:sz="0" w:space="0" w:color="auto"/>
                <w:left w:val="none" w:sz="0" w:space="0" w:color="auto"/>
                <w:bottom w:val="none" w:sz="0" w:space="0" w:color="auto"/>
                <w:right w:val="none" w:sz="0" w:space="0" w:color="auto"/>
              </w:divBdr>
            </w:div>
            <w:div w:id="1682851819">
              <w:marLeft w:val="0"/>
              <w:marRight w:val="0"/>
              <w:marTop w:val="0"/>
              <w:marBottom w:val="0"/>
              <w:divBdr>
                <w:top w:val="none" w:sz="0" w:space="0" w:color="auto"/>
                <w:left w:val="none" w:sz="0" w:space="0" w:color="auto"/>
                <w:bottom w:val="none" w:sz="0" w:space="0" w:color="auto"/>
                <w:right w:val="none" w:sz="0" w:space="0" w:color="auto"/>
              </w:divBdr>
            </w:div>
            <w:div w:id="19571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3183">
      <w:bodyDiv w:val="1"/>
      <w:marLeft w:val="0"/>
      <w:marRight w:val="0"/>
      <w:marTop w:val="0"/>
      <w:marBottom w:val="0"/>
      <w:divBdr>
        <w:top w:val="none" w:sz="0" w:space="0" w:color="auto"/>
        <w:left w:val="none" w:sz="0" w:space="0" w:color="auto"/>
        <w:bottom w:val="none" w:sz="0" w:space="0" w:color="auto"/>
        <w:right w:val="none" w:sz="0" w:space="0" w:color="auto"/>
      </w:divBdr>
    </w:div>
    <w:div w:id="780299876">
      <w:bodyDiv w:val="1"/>
      <w:marLeft w:val="0"/>
      <w:marRight w:val="0"/>
      <w:marTop w:val="0"/>
      <w:marBottom w:val="0"/>
      <w:divBdr>
        <w:top w:val="none" w:sz="0" w:space="0" w:color="auto"/>
        <w:left w:val="none" w:sz="0" w:space="0" w:color="auto"/>
        <w:bottom w:val="none" w:sz="0" w:space="0" w:color="auto"/>
        <w:right w:val="none" w:sz="0" w:space="0" w:color="auto"/>
      </w:divBdr>
    </w:div>
    <w:div w:id="805273545">
      <w:bodyDiv w:val="1"/>
      <w:marLeft w:val="0"/>
      <w:marRight w:val="0"/>
      <w:marTop w:val="0"/>
      <w:marBottom w:val="0"/>
      <w:divBdr>
        <w:top w:val="none" w:sz="0" w:space="0" w:color="auto"/>
        <w:left w:val="none" w:sz="0" w:space="0" w:color="auto"/>
        <w:bottom w:val="none" w:sz="0" w:space="0" w:color="auto"/>
        <w:right w:val="none" w:sz="0" w:space="0" w:color="auto"/>
      </w:divBdr>
    </w:div>
    <w:div w:id="839344612">
      <w:bodyDiv w:val="1"/>
      <w:marLeft w:val="0"/>
      <w:marRight w:val="0"/>
      <w:marTop w:val="0"/>
      <w:marBottom w:val="0"/>
      <w:divBdr>
        <w:top w:val="none" w:sz="0" w:space="0" w:color="auto"/>
        <w:left w:val="none" w:sz="0" w:space="0" w:color="auto"/>
        <w:bottom w:val="none" w:sz="0" w:space="0" w:color="auto"/>
        <w:right w:val="none" w:sz="0" w:space="0" w:color="auto"/>
      </w:divBdr>
    </w:div>
    <w:div w:id="839348743">
      <w:bodyDiv w:val="1"/>
      <w:marLeft w:val="0"/>
      <w:marRight w:val="0"/>
      <w:marTop w:val="0"/>
      <w:marBottom w:val="0"/>
      <w:divBdr>
        <w:top w:val="none" w:sz="0" w:space="0" w:color="auto"/>
        <w:left w:val="none" w:sz="0" w:space="0" w:color="auto"/>
        <w:bottom w:val="none" w:sz="0" w:space="0" w:color="auto"/>
        <w:right w:val="none" w:sz="0" w:space="0" w:color="auto"/>
      </w:divBdr>
    </w:div>
    <w:div w:id="924923509">
      <w:bodyDiv w:val="1"/>
      <w:marLeft w:val="0"/>
      <w:marRight w:val="0"/>
      <w:marTop w:val="0"/>
      <w:marBottom w:val="0"/>
      <w:divBdr>
        <w:top w:val="none" w:sz="0" w:space="0" w:color="auto"/>
        <w:left w:val="none" w:sz="0" w:space="0" w:color="auto"/>
        <w:bottom w:val="none" w:sz="0" w:space="0" w:color="auto"/>
        <w:right w:val="none" w:sz="0" w:space="0" w:color="auto"/>
      </w:divBdr>
    </w:div>
    <w:div w:id="954217221">
      <w:bodyDiv w:val="1"/>
      <w:marLeft w:val="0"/>
      <w:marRight w:val="0"/>
      <w:marTop w:val="0"/>
      <w:marBottom w:val="0"/>
      <w:divBdr>
        <w:top w:val="none" w:sz="0" w:space="0" w:color="auto"/>
        <w:left w:val="none" w:sz="0" w:space="0" w:color="auto"/>
        <w:bottom w:val="none" w:sz="0" w:space="0" w:color="auto"/>
        <w:right w:val="none" w:sz="0" w:space="0" w:color="auto"/>
      </w:divBdr>
      <w:divsChild>
        <w:div w:id="1539707143">
          <w:marLeft w:val="0"/>
          <w:marRight w:val="0"/>
          <w:marTop w:val="0"/>
          <w:marBottom w:val="0"/>
          <w:divBdr>
            <w:top w:val="none" w:sz="0" w:space="0" w:color="auto"/>
            <w:left w:val="none" w:sz="0" w:space="0" w:color="auto"/>
            <w:bottom w:val="none" w:sz="0" w:space="0" w:color="auto"/>
            <w:right w:val="none" w:sz="0" w:space="0" w:color="auto"/>
          </w:divBdr>
          <w:divsChild>
            <w:div w:id="404650303">
              <w:marLeft w:val="0"/>
              <w:marRight w:val="0"/>
              <w:marTop w:val="0"/>
              <w:marBottom w:val="0"/>
              <w:divBdr>
                <w:top w:val="none" w:sz="0" w:space="0" w:color="auto"/>
                <w:left w:val="none" w:sz="0" w:space="0" w:color="auto"/>
                <w:bottom w:val="none" w:sz="0" w:space="0" w:color="auto"/>
                <w:right w:val="none" w:sz="0" w:space="0" w:color="auto"/>
              </w:divBdr>
            </w:div>
            <w:div w:id="407928094">
              <w:marLeft w:val="0"/>
              <w:marRight w:val="0"/>
              <w:marTop w:val="0"/>
              <w:marBottom w:val="0"/>
              <w:divBdr>
                <w:top w:val="none" w:sz="0" w:space="0" w:color="auto"/>
                <w:left w:val="none" w:sz="0" w:space="0" w:color="auto"/>
                <w:bottom w:val="none" w:sz="0" w:space="0" w:color="auto"/>
                <w:right w:val="none" w:sz="0" w:space="0" w:color="auto"/>
              </w:divBdr>
            </w:div>
            <w:div w:id="413551076">
              <w:marLeft w:val="0"/>
              <w:marRight w:val="0"/>
              <w:marTop w:val="0"/>
              <w:marBottom w:val="0"/>
              <w:divBdr>
                <w:top w:val="none" w:sz="0" w:space="0" w:color="auto"/>
                <w:left w:val="none" w:sz="0" w:space="0" w:color="auto"/>
                <w:bottom w:val="none" w:sz="0" w:space="0" w:color="auto"/>
                <w:right w:val="none" w:sz="0" w:space="0" w:color="auto"/>
              </w:divBdr>
            </w:div>
            <w:div w:id="952400373">
              <w:marLeft w:val="0"/>
              <w:marRight w:val="0"/>
              <w:marTop w:val="0"/>
              <w:marBottom w:val="0"/>
              <w:divBdr>
                <w:top w:val="none" w:sz="0" w:space="0" w:color="auto"/>
                <w:left w:val="none" w:sz="0" w:space="0" w:color="auto"/>
                <w:bottom w:val="none" w:sz="0" w:space="0" w:color="auto"/>
                <w:right w:val="none" w:sz="0" w:space="0" w:color="auto"/>
              </w:divBdr>
            </w:div>
            <w:div w:id="129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17271">
      <w:bodyDiv w:val="1"/>
      <w:marLeft w:val="0"/>
      <w:marRight w:val="0"/>
      <w:marTop w:val="0"/>
      <w:marBottom w:val="0"/>
      <w:divBdr>
        <w:top w:val="none" w:sz="0" w:space="0" w:color="auto"/>
        <w:left w:val="none" w:sz="0" w:space="0" w:color="auto"/>
        <w:bottom w:val="none" w:sz="0" w:space="0" w:color="auto"/>
        <w:right w:val="none" w:sz="0" w:space="0" w:color="auto"/>
      </w:divBdr>
    </w:div>
    <w:div w:id="977994702">
      <w:bodyDiv w:val="1"/>
      <w:marLeft w:val="0"/>
      <w:marRight w:val="0"/>
      <w:marTop w:val="0"/>
      <w:marBottom w:val="0"/>
      <w:divBdr>
        <w:top w:val="none" w:sz="0" w:space="0" w:color="auto"/>
        <w:left w:val="none" w:sz="0" w:space="0" w:color="auto"/>
        <w:bottom w:val="none" w:sz="0" w:space="0" w:color="auto"/>
        <w:right w:val="none" w:sz="0" w:space="0" w:color="auto"/>
      </w:divBdr>
    </w:div>
    <w:div w:id="1014108488">
      <w:bodyDiv w:val="1"/>
      <w:marLeft w:val="0"/>
      <w:marRight w:val="0"/>
      <w:marTop w:val="0"/>
      <w:marBottom w:val="0"/>
      <w:divBdr>
        <w:top w:val="none" w:sz="0" w:space="0" w:color="auto"/>
        <w:left w:val="none" w:sz="0" w:space="0" w:color="auto"/>
        <w:bottom w:val="none" w:sz="0" w:space="0" w:color="auto"/>
        <w:right w:val="none" w:sz="0" w:space="0" w:color="auto"/>
      </w:divBdr>
    </w:div>
    <w:div w:id="1037781353">
      <w:bodyDiv w:val="1"/>
      <w:marLeft w:val="0"/>
      <w:marRight w:val="0"/>
      <w:marTop w:val="0"/>
      <w:marBottom w:val="0"/>
      <w:divBdr>
        <w:top w:val="none" w:sz="0" w:space="0" w:color="auto"/>
        <w:left w:val="none" w:sz="0" w:space="0" w:color="auto"/>
        <w:bottom w:val="none" w:sz="0" w:space="0" w:color="auto"/>
        <w:right w:val="none" w:sz="0" w:space="0" w:color="auto"/>
      </w:divBdr>
    </w:div>
    <w:div w:id="1037848789">
      <w:bodyDiv w:val="1"/>
      <w:marLeft w:val="0"/>
      <w:marRight w:val="0"/>
      <w:marTop w:val="0"/>
      <w:marBottom w:val="0"/>
      <w:divBdr>
        <w:top w:val="none" w:sz="0" w:space="0" w:color="auto"/>
        <w:left w:val="none" w:sz="0" w:space="0" w:color="auto"/>
        <w:bottom w:val="none" w:sz="0" w:space="0" w:color="auto"/>
        <w:right w:val="none" w:sz="0" w:space="0" w:color="auto"/>
      </w:divBdr>
    </w:div>
    <w:div w:id="1079323738">
      <w:bodyDiv w:val="1"/>
      <w:marLeft w:val="0"/>
      <w:marRight w:val="0"/>
      <w:marTop w:val="0"/>
      <w:marBottom w:val="0"/>
      <w:divBdr>
        <w:top w:val="none" w:sz="0" w:space="0" w:color="auto"/>
        <w:left w:val="none" w:sz="0" w:space="0" w:color="auto"/>
        <w:bottom w:val="none" w:sz="0" w:space="0" w:color="auto"/>
        <w:right w:val="none" w:sz="0" w:space="0" w:color="auto"/>
      </w:divBdr>
    </w:div>
    <w:div w:id="1094745993">
      <w:bodyDiv w:val="1"/>
      <w:marLeft w:val="0"/>
      <w:marRight w:val="0"/>
      <w:marTop w:val="0"/>
      <w:marBottom w:val="0"/>
      <w:divBdr>
        <w:top w:val="none" w:sz="0" w:space="0" w:color="auto"/>
        <w:left w:val="none" w:sz="0" w:space="0" w:color="auto"/>
        <w:bottom w:val="none" w:sz="0" w:space="0" w:color="auto"/>
        <w:right w:val="none" w:sz="0" w:space="0" w:color="auto"/>
      </w:divBdr>
    </w:div>
    <w:div w:id="1162506242">
      <w:bodyDiv w:val="1"/>
      <w:marLeft w:val="0"/>
      <w:marRight w:val="0"/>
      <w:marTop w:val="0"/>
      <w:marBottom w:val="0"/>
      <w:divBdr>
        <w:top w:val="none" w:sz="0" w:space="0" w:color="auto"/>
        <w:left w:val="none" w:sz="0" w:space="0" w:color="auto"/>
        <w:bottom w:val="none" w:sz="0" w:space="0" w:color="auto"/>
        <w:right w:val="none" w:sz="0" w:space="0" w:color="auto"/>
      </w:divBdr>
      <w:divsChild>
        <w:div w:id="1502814689">
          <w:marLeft w:val="0"/>
          <w:marRight w:val="0"/>
          <w:marTop w:val="0"/>
          <w:marBottom w:val="0"/>
          <w:divBdr>
            <w:top w:val="none" w:sz="0" w:space="0" w:color="auto"/>
            <w:left w:val="none" w:sz="0" w:space="0" w:color="auto"/>
            <w:bottom w:val="none" w:sz="0" w:space="0" w:color="auto"/>
            <w:right w:val="none" w:sz="0" w:space="0" w:color="auto"/>
          </w:divBdr>
          <w:divsChild>
            <w:div w:id="1832140043">
              <w:marLeft w:val="0"/>
              <w:marRight w:val="0"/>
              <w:marTop w:val="0"/>
              <w:marBottom w:val="0"/>
              <w:divBdr>
                <w:top w:val="none" w:sz="0" w:space="0" w:color="auto"/>
                <w:left w:val="none" w:sz="0" w:space="0" w:color="auto"/>
                <w:bottom w:val="none" w:sz="0" w:space="0" w:color="auto"/>
                <w:right w:val="none" w:sz="0" w:space="0" w:color="auto"/>
              </w:divBdr>
              <w:divsChild>
                <w:div w:id="1992249189">
                  <w:marLeft w:val="0"/>
                  <w:marRight w:val="0"/>
                  <w:marTop w:val="0"/>
                  <w:marBottom w:val="0"/>
                  <w:divBdr>
                    <w:top w:val="none" w:sz="0" w:space="0" w:color="auto"/>
                    <w:left w:val="none" w:sz="0" w:space="0" w:color="auto"/>
                    <w:bottom w:val="none" w:sz="0" w:space="0" w:color="auto"/>
                    <w:right w:val="none" w:sz="0" w:space="0" w:color="auto"/>
                  </w:divBdr>
                  <w:divsChild>
                    <w:div w:id="772554609">
                      <w:marLeft w:val="0"/>
                      <w:marRight w:val="0"/>
                      <w:marTop w:val="0"/>
                      <w:marBottom w:val="0"/>
                      <w:divBdr>
                        <w:top w:val="none" w:sz="0" w:space="0" w:color="auto"/>
                        <w:left w:val="none" w:sz="0" w:space="0" w:color="auto"/>
                        <w:bottom w:val="none" w:sz="0" w:space="0" w:color="auto"/>
                        <w:right w:val="none" w:sz="0" w:space="0" w:color="auto"/>
                      </w:divBdr>
                      <w:divsChild>
                        <w:div w:id="449320933">
                          <w:marLeft w:val="0"/>
                          <w:marRight w:val="0"/>
                          <w:marTop w:val="0"/>
                          <w:marBottom w:val="0"/>
                          <w:divBdr>
                            <w:top w:val="none" w:sz="0" w:space="0" w:color="auto"/>
                            <w:left w:val="none" w:sz="0" w:space="0" w:color="auto"/>
                            <w:bottom w:val="none" w:sz="0" w:space="0" w:color="auto"/>
                            <w:right w:val="none" w:sz="0" w:space="0" w:color="auto"/>
                          </w:divBdr>
                          <w:divsChild>
                            <w:div w:id="12771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5611">
      <w:bodyDiv w:val="1"/>
      <w:marLeft w:val="0"/>
      <w:marRight w:val="0"/>
      <w:marTop w:val="0"/>
      <w:marBottom w:val="0"/>
      <w:divBdr>
        <w:top w:val="none" w:sz="0" w:space="0" w:color="auto"/>
        <w:left w:val="none" w:sz="0" w:space="0" w:color="auto"/>
        <w:bottom w:val="none" w:sz="0" w:space="0" w:color="auto"/>
        <w:right w:val="none" w:sz="0" w:space="0" w:color="auto"/>
      </w:divBdr>
    </w:div>
    <w:div w:id="1221286246">
      <w:bodyDiv w:val="1"/>
      <w:marLeft w:val="0"/>
      <w:marRight w:val="0"/>
      <w:marTop w:val="0"/>
      <w:marBottom w:val="0"/>
      <w:divBdr>
        <w:top w:val="none" w:sz="0" w:space="0" w:color="auto"/>
        <w:left w:val="none" w:sz="0" w:space="0" w:color="auto"/>
        <w:bottom w:val="none" w:sz="0" w:space="0" w:color="auto"/>
        <w:right w:val="none" w:sz="0" w:space="0" w:color="auto"/>
      </w:divBdr>
    </w:div>
    <w:div w:id="1237202671">
      <w:bodyDiv w:val="1"/>
      <w:marLeft w:val="0"/>
      <w:marRight w:val="0"/>
      <w:marTop w:val="0"/>
      <w:marBottom w:val="0"/>
      <w:divBdr>
        <w:top w:val="none" w:sz="0" w:space="0" w:color="auto"/>
        <w:left w:val="none" w:sz="0" w:space="0" w:color="auto"/>
        <w:bottom w:val="none" w:sz="0" w:space="0" w:color="auto"/>
        <w:right w:val="none" w:sz="0" w:space="0" w:color="auto"/>
      </w:divBdr>
    </w:div>
    <w:div w:id="1257596352">
      <w:bodyDiv w:val="1"/>
      <w:marLeft w:val="0"/>
      <w:marRight w:val="0"/>
      <w:marTop w:val="0"/>
      <w:marBottom w:val="0"/>
      <w:divBdr>
        <w:top w:val="none" w:sz="0" w:space="0" w:color="auto"/>
        <w:left w:val="none" w:sz="0" w:space="0" w:color="auto"/>
        <w:bottom w:val="none" w:sz="0" w:space="0" w:color="auto"/>
        <w:right w:val="none" w:sz="0" w:space="0" w:color="auto"/>
      </w:divBdr>
    </w:div>
    <w:div w:id="1291352668">
      <w:bodyDiv w:val="1"/>
      <w:marLeft w:val="0"/>
      <w:marRight w:val="0"/>
      <w:marTop w:val="0"/>
      <w:marBottom w:val="0"/>
      <w:divBdr>
        <w:top w:val="none" w:sz="0" w:space="0" w:color="auto"/>
        <w:left w:val="none" w:sz="0" w:space="0" w:color="auto"/>
        <w:bottom w:val="none" w:sz="0" w:space="0" w:color="auto"/>
        <w:right w:val="none" w:sz="0" w:space="0" w:color="auto"/>
      </w:divBdr>
    </w:div>
    <w:div w:id="1316567869">
      <w:bodyDiv w:val="1"/>
      <w:marLeft w:val="0"/>
      <w:marRight w:val="0"/>
      <w:marTop w:val="0"/>
      <w:marBottom w:val="0"/>
      <w:divBdr>
        <w:top w:val="none" w:sz="0" w:space="0" w:color="auto"/>
        <w:left w:val="none" w:sz="0" w:space="0" w:color="auto"/>
        <w:bottom w:val="none" w:sz="0" w:space="0" w:color="auto"/>
        <w:right w:val="none" w:sz="0" w:space="0" w:color="auto"/>
      </w:divBdr>
    </w:div>
    <w:div w:id="1354385119">
      <w:bodyDiv w:val="1"/>
      <w:marLeft w:val="0"/>
      <w:marRight w:val="0"/>
      <w:marTop w:val="0"/>
      <w:marBottom w:val="0"/>
      <w:divBdr>
        <w:top w:val="none" w:sz="0" w:space="0" w:color="auto"/>
        <w:left w:val="none" w:sz="0" w:space="0" w:color="auto"/>
        <w:bottom w:val="none" w:sz="0" w:space="0" w:color="auto"/>
        <w:right w:val="none" w:sz="0" w:space="0" w:color="auto"/>
      </w:divBdr>
    </w:div>
    <w:div w:id="1367488293">
      <w:bodyDiv w:val="1"/>
      <w:marLeft w:val="0"/>
      <w:marRight w:val="0"/>
      <w:marTop w:val="0"/>
      <w:marBottom w:val="0"/>
      <w:divBdr>
        <w:top w:val="none" w:sz="0" w:space="0" w:color="auto"/>
        <w:left w:val="none" w:sz="0" w:space="0" w:color="auto"/>
        <w:bottom w:val="none" w:sz="0" w:space="0" w:color="auto"/>
        <w:right w:val="none" w:sz="0" w:space="0" w:color="auto"/>
      </w:divBdr>
    </w:div>
    <w:div w:id="1459909019">
      <w:bodyDiv w:val="1"/>
      <w:marLeft w:val="0"/>
      <w:marRight w:val="0"/>
      <w:marTop w:val="0"/>
      <w:marBottom w:val="0"/>
      <w:divBdr>
        <w:top w:val="none" w:sz="0" w:space="0" w:color="auto"/>
        <w:left w:val="none" w:sz="0" w:space="0" w:color="auto"/>
        <w:bottom w:val="none" w:sz="0" w:space="0" w:color="auto"/>
        <w:right w:val="none" w:sz="0" w:space="0" w:color="auto"/>
      </w:divBdr>
    </w:div>
    <w:div w:id="1491408155">
      <w:bodyDiv w:val="1"/>
      <w:marLeft w:val="0"/>
      <w:marRight w:val="0"/>
      <w:marTop w:val="0"/>
      <w:marBottom w:val="0"/>
      <w:divBdr>
        <w:top w:val="none" w:sz="0" w:space="0" w:color="auto"/>
        <w:left w:val="none" w:sz="0" w:space="0" w:color="auto"/>
        <w:bottom w:val="none" w:sz="0" w:space="0" w:color="auto"/>
        <w:right w:val="none" w:sz="0" w:space="0" w:color="auto"/>
      </w:divBdr>
    </w:div>
    <w:div w:id="1500316486">
      <w:bodyDiv w:val="1"/>
      <w:marLeft w:val="0"/>
      <w:marRight w:val="0"/>
      <w:marTop w:val="0"/>
      <w:marBottom w:val="0"/>
      <w:divBdr>
        <w:top w:val="none" w:sz="0" w:space="0" w:color="auto"/>
        <w:left w:val="none" w:sz="0" w:space="0" w:color="auto"/>
        <w:bottom w:val="none" w:sz="0" w:space="0" w:color="auto"/>
        <w:right w:val="none" w:sz="0" w:space="0" w:color="auto"/>
      </w:divBdr>
    </w:div>
    <w:div w:id="1535270992">
      <w:bodyDiv w:val="1"/>
      <w:marLeft w:val="0"/>
      <w:marRight w:val="0"/>
      <w:marTop w:val="0"/>
      <w:marBottom w:val="0"/>
      <w:divBdr>
        <w:top w:val="none" w:sz="0" w:space="0" w:color="auto"/>
        <w:left w:val="none" w:sz="0" w:space="0" w:color="auto"/>
        <w:bottom w:val="none" w:sz="0" w:space="0" w:color="auto"/>
        <w:right w:val="none" w:sz="0" w:space="0" w:color="auto"/>
      </w:divBdr>
    </w:div>
    <w:div w:id="1558275999">
      <w:bodyDiv w:val="1"/>
      <w:marLeft w:val="0"/>
      <w:marRight w:val="0"/>
      <w:marTop w:val="0"/>
      <w:marBottom w:val="0"/>
      <w:divBdr>
        <w:top w:val="none" w:sz="0" w:space="0" w:color="auto"/>
        <w:left w:val="none" w:sz="0" w:space="0" w:color="auto"/>
        <w:bottom w:val="none" w:sz="0" w:space="0" w:color="auto"/>
        <w:right w:val="none" w:sz="0" w:space="0" w:color="auto"/>
      </w:divBdr>
    </w:div>
    <w:div w:id="1563559392">
      <w:bodyDiv w:val="1"/>
      <w:marLeft w:val="0"/>
      <w:marRight w:val="0"/>
      <w:marTop w:val="0"/>
      <w:marBottom w:val="0"/>
      <w:divBdr>
        <w:top w:val="none" w:sz="0" w:space="0" w:color="auto"/>
        <w:left w:val="none" w:sz="0" w:space="0" w:color="auto"/>
        <w:bottom w:val="none" w:sz="0" w:space="0" w:color="auto"/>
        <w:right w:val="none" w:sz="0" w:space="0" w:color="auto"/>
      </w:divBdr>
    </w:div>
    <w:div w:id="1575041364">
      <w:bodyDiv w:val="1"/>
      <w:marLeft w:val="0"/>
      <w:marRight w:val="0"/>
      <w:marTop w:val="0"/>
      <w:marBottom w:val="0"/>
      <w:divBdr>
        <w:top w:val="none" w:sz="0" w:space="0" w:color="auto"/>
        <w:left w:val="none" w:sz="0" w:space="0" w:color="auto"/>
        <w:bottom w:val="none" w:sz="0" w:space="0" w:color="auto"/>
        <w:right w:val="none" w:sz="0" w:space="0" w:color="auto"/>
      </w:divBdr>
    </w:div>
    <w:div w:id="1580096180">
      <w:bodyDiv w:val="1"/>
      <w:marLeft w:val="0"/>
      <w:marRight w:val="0"/>
      <w:marTop w:val="0"/>
      <w:marBottom w:val="0"/>
      <w:divBdr>
        <w:top w:val="none" w:sz="0" w:space="0" w:color="auto"/>
        <w:left w:val="none" w:sz="0" w:space="0" w:color="auto"/>
        <w:bottom w:val="none" w:sz="0" w:space="0" w:color="auto"/>
        <w:right w:val="none" w:sz="0" w:space="0" w:color="auto"/>
      </w:divBdr>
    </w:div>
    <w:div w:id="1591621233">
      <w:bodyDiv w:val="1"/>
      <w:marLeft w:val="0"/>
      <w:marRight w:val="0"/>
      <w:marTop w:val="0"/>
      <w:marBottom w:val="0"/>
      <w:divBdr>
        <w:top w:val="none" w:sz="0" w:space="0" w:color="auto"/>
        <w:left w:val="none" w:sz="0" w:space="0" w:color="auto"/>
        <w:bottom w:val="none" w:sz="0" w:space="0" w:color="auto"/>
        <w:right w:val="none" w:sz="0" w:space="0" w:color="auto"/>
      </w:divBdr>
    </w:div>
    <w:div w:id="1633248411">
      <w:bodyDiv w:val="1"/>
      <w:marLeft w:val="0"/>
      <w:marRight w:val="0"/>
      <w:marTop w:val="0"/>
      <w:marBottom w:val="0"/>
      <w:divBdr>
        <w:top w:val="none" w:sz="0" w:space="0" w:color="auto"/>
        <w:left w:val="none" w:sz="0" w:space="0" w:color="auto"/>
        <w:bottom w:val="none" w:sz="0" w:space="0" w:color="auto"/>
        <w:right w:val="none" w:sz="0" w:space="0" w:color="auto"/>
      </w:divBdr>
    </w:div>
    <w:div w:id="1671102656">
      <w:bodyDiv w:val="1"/>
      <w:marLeft w:val="0"/>
      <w:marRight w:val="0"/>
      <w:marTop w:val="0"/>
      <w:marBottom w:val="0"/>
      <w:divBdr>
        <w:top w:val="none" w:sz="0" w:space="0" w:color="auto"/>
        <w:left w:val="none" w:sz="0" w:space="0" w:color="auto"/>
        <w:bottom w:val="none" w:sz="0" w:space="0" w:color="auto"/>
        <w:right w:val="none" w:sz="0" w:space="0" w:color="auto"/>
      </w:divBdr>
    </w:div>
    <w:div w:id="1674408919">
      <w:bodyDiv w:val="1"/>
      <w:marLeft w:val="0"/>
      <w:marRight w:val="0"/>
      <w:marTop w:val="0"/>
      <w:marBottom w:val="0"/>
      <w:divBdr>
        <w:top w:val="none" w:sz="0" w:space="0" w:color="auto"/>
        <w:left w:val="none" w:sz="0" w:space="0" w:color="auto"/>
        <w:bottom w:val="none" w:sz="0" w:space="0" w:color="auto"/>
        <w:right w:val="none" w:sz="0" w:space="0" w:color="auto"/>
      </w:divBdr>
    </w:div>
    <w:div w:id="1690183004">
      <w:bodyDiv w:val="1"/>
      <w:marLeft w:val="0"/>
      <w:marRight w:val="0"/>
      <w:marTop w:val="0"/>
      <w:marBottom w:val="0"/>
      <w:divBdr>
        <w:top w:val="none" w:sz="0" w:space="0" w:color="auto"/>
        <w:left w:val="none" w:sz="0" w:space="0" w:color="auto"/>
        <w:bottom w:val="none" w:sz="0" w:space="0" w:color="auto"/>
        <w:right w:val="none" w:sz="0" w:space="0" w:color="auto"/>
      </w:divBdr>
    </w:div>
    <w:div w:id="1696880521">
      <w:bodyDiv w:val="1"/>
      <w:marLeft w:val="0"/>
      <w:marRight w:val="0"/>
      <w:marTop w:val="0"/>
      <w:marBottom w:val="0"/>
      <w:divBdr>
        <w:top w:val="none" w:sz="0" w:space="0" w:color="auto"/>
        <w:left w:val="none" w:sz="0" w:space="0" w:color="auto"/>
        <w:bottom w:val="none" w:sz="0" w:space="0" w:color="auto"/>
        <w:right w:val="none" w:sz="0" w:space="0" w:color="auto"/>
      </w:divBdr>
    </w:div>
    <w:div w:id="1699892167">
      <w:bodyDiv w:val="1"/>
      <w:marLeft w:val="0"/>
      <w:marRight w:val="0"/>
      <w:marTop w:val="0"/>
      <w:marBottom w:val="0"/>
      <w:divBdr>
        <w:top w:val="none" w:sz="0" w:space="0" w:color="auto"/>
        <w:left w:val="none" w:sz="0" w:space="0" w:color="auto"/>
        <w:bottom w:val="none" w:sz="0" w:space="0" w:color="auto"/>
        <w:right w:val="none" w:sz="0" w:space="0" w:color="auto"/>
      </w:divBdr>
    </w:div>
    <w:div w:id="1712068548">
      <w:bodyDiv w:val="1"/>
      <w:marLeft w:val="0"/>
      <w:marRight w:val="0"/>
      <w:marTop w:val="0"/>
      <w:marBottom w:val="0"/>
      <w:divBdr>
        <w:top w:val="none" w:sz="0" w:space="0" w:color="auto"/>
        <w:left w:val="none" w:sz="0" w:space="0" w:color="auto"/>
        <w:bottom w:val="none" w:sz="0" w:space="0" w:color="auto"/>
        <w:right w:val="none" w:sz="0" w:space="0" w:color="auto"/>
      </w:divBdr>
    </w:div>
    <w:div w:id="1714886105">
      <w:bodyDiv w:val="1"/>
      <w:marLeft w:val="0"/>
      <w:marRight w:val="0"/>
      <w:marTop w:val="0"/>
      <w:marBottom w:val="0"/>
      <w:divBdr>
        <w:top w:val="none" w:sz="0" w:space="0" w:color="auto"/>
        <w:left w:val="none" w:sz="0" w:space="0" w:color="auto"/>
        <w:bottom w:val="none" w:sz="0" w:space="0" w:color="auto"/>
        <w:right w:val="none" w:sz="0" w:space="0" w:color="auto"/>
      </w:divBdr>
    </w:div>
    <w:div w:id="1764719655">
      <w:bodyDiv w:val="1"/>
      <w:marLeft w:val="0"/>
      <w:marRight w:val="0"/>
      <w:marTop w:val="0"/>
      <w:marBottom w:val="0"/>
      <w:divBdr>
        <w:top w:val="none" w:sz="0" w:space="0" w:color="auto"/>
        <w:left w:val="none" w:sz="0" w:space="0" w:color="auto"/>
        <w:bottom w:val="none" w:sz="0" w:space="0" w:color="auto"/>
        <w:right w:val="none" w:sz="0" w:space="0" w:color="auto"/>
      </w:divBdr>
    </w:div>
    <w:div w:id="1787848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38">
          <w:marLeft w:val="0"/>
          <w:marRight w:val="0"/>
          <w:marTop w:val="0"/>
          <w:marBottom w:val="0"/>
          <w:divBdr>
            <w:top w:val="none" w:sz="0" w:space="0" w:color="auto"/>
            <w:left w:val="none" w:sz="0" w:space="0" w:color="auto"/>
            <w:bottom w:val="none" w:sz="0" w:space="0" w:color="auto"/>
            <w:right w:val="none" w:sz="0" w:space="0" w:color="auto"/>
          </w:divBdr>
          <w:divsChild>
            <w:div w:id="1758290044">
              <w:marLeft w:val="0"/>
              <w:marRight w:val="0"/>
              <w:marTop w:val="0"/>
              <w:marBottom w:val="0"/>
              <w:divBdr>
                <w:top w:val="none" w:sz="0" w:space="0" w:color="auto"/>
                <w:left w:val="none" w:sz="0" w:space="0" w:color="auto"/>
                <w:bottom w:val="none" w:sz="0" w:space="0" w:color="auto"/>
                <w:right w:val="none" w:sz="0" w:space="0" w:color="auto"/>
              </w:divBdr>
              <w:divsChild>
                <w:div w:id="247665518">
                  <w:marLeft w:val="0"/>
                  <w:marRight w:val="0"/>
                  <w:marTop w:val="0"/>
                  <w:marBottom w:val="0"/>
                  <w:divBdr>
                    <w:top w:val="none" w:sz="0" w:space="0" w:color="auto"/>
                    <w:left w:val="none" w:sz="0" w:space="0" w:color="auto"/>
                    <w:bottom w:val="none" w:sz="0" w:space="0" w:color="auto"/>
                    <w:right w:val="none" w:sz="0" w:space="0" w:color="auto"/>
                  </w:divBdr>
                  <w:divsChild>
                    <w:div w:id="1815675484">
                      <w:marLeft w:val="0"/>
                      <w:marRight w:val="0"/>
                      <w:marTop w:val="0"/>
                      <w:marBottom w:val="0"/>
                      <w:divBdr>
                        <w:top w:val="none" w:sz="0" w:space="0" w:color="auto"/>
                        <w:left w:val="none" w:sz="0" w:space="0" w:color="auto"/>
                        <w:bottom w:val="none" w:sz="0" w:space="0" w:color="auto"/>
                        <w:right w:val="none" w:sz="0" w:space="0" w:color="auto"/>
                      </w:divBdr>
                      <w:divsChild>
                        <w:div w:id="843055434">
                          <w:marLeft w:val="0"/>
                          <w:marRight w:val="0"/>
                          <w:marTop w:val="0"/>
                          <w:marBottom w:val="0"/>
                          <w:divBdr>
                            <w:top w:val="none" w:sz="0" w:space="0" w:color="auto"/>
                            <w:left w:val="none" w:sz="0" w:space="0" w:color="auto"/>
                            <w:bottom w:val="none" w:sz="0" w:space="0" w:color="auto"/>
                            <w:right w:val="none" w:sz="0" w:space="0" w:color="auto"/>
                          </w:divBdr>
                          <w:divsChild>
                            <w:div w:id="15147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170099">
      <w:bodyDiv w:val="1"/>
      <w:marLeft w:val="0"/>
      <w:marRight w:val="0"/>
      <w:marTop w:val="0"/>
      <w:marBottom w:val="0"/>
      <w:divBdr>
        <w:top w:val="none" w:sz="0" w:space="0" w:color="auto"/>
        <w:left w:val="none" w:sz="0" w:space="0" w:color="auto"/>
        <w:bottom w:val="none" w:sz="0" w:space="0" w:color="auto"/>
        <w:right w:val="none" w:sz="0" w:space="0" w:color="auto"/>
      </w:divBdr>
    </w:div>
    <w:div w:id="1816021032">
      <w:bodyDiv w:val="1"/>
      <w:marLeft w:val="0"/>
      <w:marRight w:val="0"/>
      <w:marTop w:val="0"/>
      <w:marBottom w:val="0"/>
      <w:divBdr>
        <w:top w:val="none" w:sz="0" w:space="0" w:color="auto"/>
        <w:left w:val="none" w:sz="0" w:space="0" w:color="auto"/>
        <w:bottom w:val="none" w:sz="0" w:space="0" w:color="auto"/>
        <w:right w:val="none" w:sz="0" w:space="0" w:color="auto"/>
      </w:divBdr>
    </w:div>
    <w:div w:id="1823236152">
      <w:bodyDiv w:val="1"/>
      <w:marLeft w:val="0"/>
      <w:marRight w:val="0"/>
      <w:marTop w:val="0"/>
      <w:marBottom w:val="0"/>
      <w:divBdr>
        <w:top w:val="none" w:sz="0" w:space="0" w:color="auto"/>
        <w:left w:val="none" w:sz="0" w:space="0" w:color="auto"/>
        <w:bottom w:val="none" w:sz="0" w:space="0" w:color="auto"/>
        <w:right w:val="none" w:sz="0" w:space="0" w:color="auto"/>
      </w:divBdr>
    </w:div>
    <w:div w:id="1928421227">
      <w:bodyDiv w:val="1"/>
      <w:marLeft w:val="0"/>
      <w:marRight w:val="0"/>
      <w:marTop w:val="0"/>
      <w:marBottom w:val="0"/>
      <w:divBdr>
        <w:top w:val="none" w:sz="0" w:space="0" w:color="auto"/>
        <w:left w:val="none" w:sz="0" w:space="0" w:color="auto"/>
        <w:bottom w:val="none" w:sz="0" w:space="0" w:color="auto"/>
        <w:right w:val="none" w:sz="0" w:space="0" w:color="auto"/>
      </w:divBdr>
    </w:div>
    <w:div w:id="1970745828">
      <w:bodyDiv w:val="1"/>
      <w:marLeft w:val="0"/>
      <w:marRight w:val="0"/>
      <w:marTop w:val="0"/>
      <w:marBottom w:val="0"/>
      <w:divBdr>
        <w:top w:val="none" w:sz="0" w:space="0" w:color="auto"/>
        <w:left w:val="none" w:sz="0" w:space="0" w:color="auto"/>
        <w:bottom w:val="none" w:sz="0" w:space="0" w:color="auto"/>
        <w:right w:val="none" w:sz="0" w:space="0" w:color="auto"/>
      </w:divBdr>
    </w:div>
    <w:div w:id="1980987168">
      <w:bodyDiv w:val="1"/>
      <w:marLeft w:val="0"/>
      <w:marRight w:val="0"/>
      <w:marTop w:val="0"/>
      <w:marBottom w:val="0"/>
      <w:divBdr>
        <w:top w:val="none" w:sz="0" w:space="0" w:color="auto"/>
        <w:left w:val="none" w:sz="0" w:space="0" w:color="auto"/>
        <w:bottom w:val="none" w:sz="0" w:space="0" w:color="auto"/>
        <w:right w:val="none" w:sz="0" w:space="0" w:color="auto"/>
      </w:divBdr>
    </w:div>
    <w:div w:id="2040542066">
      <w:bodyDiv w:val="1"/>
      <w:marLeft w:val="0"/>
      <w:marRight w:val="0"/>
      <w:marTop w:val="0"/>
      <w:marBottom w:val="0"/>
      <w:divBdr>
        <w:top w:val="none" w:sz="0" w:space="0" w:color="auto"/>
        <w:left w:val="none" w:sz="0" w:space="0" w:color="auto"/>
        <w:bottom w:val="none" w:sz="0" w:space="0" w:color="auto"/>
        <w:right w:val="none" w:sz="0" w:space="0" w:color="auto"/>
      </w:divBdr>
    </w:div>
    <w:div w:id="2063824523">
      <w:bodyDiv w:val="1"/>
      <w:marLeft w:val="0"/>
      <w:marRight w:val="0"/>
      <w:marTop w:val="0"/>
      <w:marBottom w:val="0"/>
      <w:divBdr>
        <w:top w:val="none" w:sz="0" w:space="0" w:color="auto"/>
        <w:left w:val="none" w:sz="0" w:space="0" w:color="auto"/>
        <w:bottom w:val="none" w:sz="0" w:space="0" w:color="auto"/>
        <w:right w:val="none" w:sz="0" w:space="0" w:color="auto"/>
      </w:divBdr>
    </w:div>
    <w:div w:id="2084646920">
      <w:bodyDiv w:val="1"/>
      <w:marLeft w:val="0"/>
      <w:marRight w:val="0"/>
      <w:marTop w:val="0"/>
      <w:marBottom w:val="0"/>
      <w:divBdr>
        <w:top w:val="none" w:sz="0" w:space="0" w:color="auto"/>
        <w:left w:val="none" w:sz="0" w:space="0" w:color="auto"/>
        <w:bottom w:val="none" w:sz="0" w:space="0" w:color="auto"/>
        <w:right w:val="none" w:sz="0" w:space="0" w:color="auto"/>
      </w:divBdr>
      <w:divsChild>
        <w:div w:id="2125734851">
          <w:marLeft w:val="0"/>
          <w:marRight w:val="0"/>
          <w:marTop w:val="0"/>
          <w:marBottom w:val="0"/>
          <w:divBdr>
            <w:top w:val="none" w:sz="0" w:space="0" w:color="auto"/>
            <w:left w:val="none" w:sz="0" w:space="0" w:color="auto"/>
            <w:bottom w:val="none" w:sz="0" w:space="0" w:color="auto"/>
            <w:right w:val="none" w:sz="0" w:space="0" w:color="auto"/>
          </w:divBdr>
        </w:div>
      </w:divsChild>
    </w:div>
    <w:div w:id="2087877430">
      <w:bodyDiv w:val="1"/>
      <w:marLeft w:val="0"/>
      <w:marRight w:val="0"/>
      <w:marTop w:val="0"/>
      <w:marBottom w:val="0"/>
      <w:divBdr>
        <w:top w:val="none" w:sz="0" w:space="0" w:color="auto"/>
        <w:left w:val="none" w:sz="0" w:space="0" w:color="auto"/>
        <w:bottom w:val="none" w:sz="0" w:space="0" w:color="auto"/>
        <w:right w:val="none" w:sz="0" w:space="0" w:color="auto"/>
      </w:divBdr>
    </w:div>
    <w:div w:id="2116243461">
      <w:bodyDiv w:val="1"/>
      <w:marLeft w:val="0"/>
      <w:marRight w:val="0"/>
      <w:marTop w:val="0"/>
      <w:marBottom w:val="0"/>
      <w:divBdr>
        <w:top w:val="none" w:sz="0" w:space="0" w:color="auto"/>
        <w:left w:val="none" w:sz="0" w:space="0" w:color="auto"/>
        <w:bottom w:val="none" w:sz="0" w:space="0" w:color="auto"/>
        <w:right w:val="none" w:sz="0" w:space="0" w:color="auto"/>
      </w:divBdr>
      <w:divsChild>
        <w:div w:id="718555631">
          <w:marLeft w:val="0"/>
          <w:marRight w:val="0"/>
          <w:marTop w:val="0"/>
          <w:marBottom w:val="0"/>
          <w:divBdr>
            <w:top w:val="none" w:sz="0" w:space="0" w:color="auto"/>
            <w:left w:val="none" w:sz="0" w:space="0" w:color="auto"/>
            <w:bottom w:val="none" w:sz="0" w:space="0" w:color="auto"/>
            <w:right w:val="none" w:sz="0" w:space="0" w:color="auto"/>
          </w:divBdr>
          <w:divsChild>
            <w:div w:id="10838090">
              <w:marLeft w:val="0"/>
              <w:marRight w:val="0"/>
              <w:marTop w:val="0"/>
              <w:marBottom w:val="0"/>
              <w:divBdr>
                <w:top w:val="none" w:sz="0" w:space="0" w:color="auto"/>
                <w:left w:val="none" w:sz="0" w:space="0" w:color="auto"/>
                <w:bottom w:val="none" w:sz="0" w:space="0" w:color="auto"/>
                <w:right w:val="none" w:sz="0" w:space="0" w:color="auto"/>
              </w:divBdr>
              <w:divsChild>
                <w:div w:id="2015304632">
                  <w:marLeft w:val="0"/>
                  <w:marRight w:val="0"/>
                  <w:marTop w:val="0"/>
                  <w:marBottom w:val="0"/>
                  <w:divBdr>
                    <w:top w:val="none" w:sz="0" w:space="0" w:color="auto"/>
                    <w:left w:val="none" w:sz="0" w:space="0" w:color="auto"/>
                    <w:bottom w:val="none" w:sz="0" w:space="0" w:color="auto"/>
                    <w:right w:val="none" w:sz="0" w:space="0" w:color="auto"/>
                  </w:divBdr>
                  <w:divsChild>
                    <w:div w:id="1121725833">
                      <w:marLeft w:val="0"/>
                      <w:marRight w:val="0"/>
                      <w:marTop w:val="0"/>
                      <w:marBottom w:val="0"/>
                      <w:divBdr>
                        <w:top w:val="none" w:sz="0" w:space="0" w:color="auto"/>
                        <w:left w:val="none" w:sz="0" w:space="0" w:color="auto"/>
                        <w:bottom w:val="none" w:sz="0" w:space="0" w:color="auto"/>
                        <w:right w:val="none" w:sz="0" w:space="0" w:color="auto"/>
                      </w:divBdr>
                      <w:divsChild>
                        <w:div w:id="1661082644">
                          <w:marLeft w:val="0"/>
                          <w:marRight w:val="0"/>
                          <w:marTop w:val="0"/>
                          <w:marBottom w:val="0"/>
                          <w:divBdr>
                            <w:top w:val="none" w:sz="0" w:space="0" w:color="auto"/>
                            <w:left w:val="none" w:sz="0" w:space="0" w:color="auto"/>
                            <w:bottom w:val="none" w:sz="0" w:space="0" w:color="auto"/>
                            <w:right w:val="none" w:sz="0" w:space="0" w:color="auto"/>
                          </w:divBdr>
                          <w:divsChild>
                            <w:div w:id="10234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92001">
      <w:bodyDiv w:val="1"/>
      <w:marLeft w:val="0"/>
      <w:marRight w:val="0"/>
      <w:marTop w:val="0"/>
      <w:marBottom w:val="0"/>
      <w:divBdr>
        <w:top w:val="none" w:sz="0" w:space="0" w:color="auto"/>
        <w:left w:val="none" w:sz="0" w:space="0" w:color="auto"/>
        <w:bottom w:val="none" w:sz="0" w:space="0" w:color="auto"/>
        <w:right w:val="none" w:sz="0" w:space="0" w:color="auto"/>
      </w:divBdr>
      <w:divsChild>
        <w:div w:id="1183544081">
          <w:marLeft w:val="0"/>
          <w:marRight w:val="0"/>
          <w:marTop w:val="0"/>
          <w:marBottom w:val="0"/>
          <w:divBdr>
            <w:top w:val="none" w:sz="0" w:space="0" w:color="auto"/>
            <w:left w:val="none" w:sz="0" w:space="0" w:color="auto"/>
            <w:bottom w:val="none" w:sz="0" w:space="0" w:color="auto"/>
            <w:right w:val="none" w:sz="0" w:space="0" w:color="auto"/>
          </w:divBdr>
          <w:divsChild>
            <w:div w:id="473563719">
              <w:marLeft w:val="0"/>
              <w:marRight w:val="0"/>
              <w:marTop w:val="0"/>
              <w:marBottom w:val="0"/>
              <w:divBdr>
                <w:top w:val="none" w:sz="0" w:space="0" w:color="auto"/>
                <w:left w:val="none" w:sz="0" w:space="0" w:color="auto"/>
                <w:bottom w:val="none" w:sz="0" w:space="0" w:color="auto"/>
                <w:right w:val="none" w:sz="0" w:space="0" w:color="auto"/>
              </w:divBdr>
            </w:div>
            <w:div w:id="1103185951">
              <w:marLeft w:val="0"/>
              <w:marRight w:val="0"/>
              <w:marTop w:val="0"/>
              <w:marBottom w:val="0"/>
              <w:divBdr>
                <w:top w:val="none" w:sz="0" w:space="0" w:color="auto"/>
                <w:left w:val="none" w:sz="0" w:space="0" w:color="auto"/>
                <w:bottom w:val="none" w:sz="0" w:space="0" w:color="auto"/>
                <w:right w:val="none" w:sz="0" w:space="0" w:color="auto"/>
              </w:divBdr>
            </w:div>
            <w:div w:id="1468233051">
              <w:marLeft w:val="0"/>
              <w:marRight w:val="0"/>
              <w:marTop w:val="0"/>
              <w:marBottom w:val="0"/>
              <w:divBdr>
                <w:top w:val="none" w:sz="0" w:space="0" w:color="auto"/>
                <w:left w:val="none" w:sz="0" w:space="0" w:color="auto"/>
                <w:bottom w:val="none" w:sz="0" w:space="0" w:color="auto"/>
                <w:right w:val="none" w:sz="0" w:space="0" w:color="auto"/>
              </w:divBdr>
            </w:div>
            <w:div w:id="1586956488">
              <w:marLeft w:val="0"/>
              <w:marRight w:val="0"/>
              <w:marTop w:val="0"/>
              <w:marBottom w:val="0"/>
              <w:divBdr>
                <w:top w:val="none" w:sz="0" w:space="0" w:color="auto"/>
                <w:left w:val="none" w:sz="0" w:space="0" w:color="auto"/>
                <w:bottom w:val="none" w:sz="0" w:space="0" w:color="auto"/>
                <w:right w:val="none" w:sz="0" w:space="0" w:color="auto"/>
              </w:divBdr>
            </w:div>
            <w:div w:id="15871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yperlink" Target="http://www.eu-upplysningen.se" TargetMode="External"/><Relationship Id="rId34" Type="http://schemas.openxmlformats.org/officeDocument/2006/relationships/header" Target="header12.xml"/><Relationship Id="rId42" Type="http://schemas.openxmlformats.org/officeDocument/2006/relationships/image" Target="media/image3.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2.w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od.se" TargetMode="Externa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www.ifla.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19968</Words>
  <Characters>120209</Characters>
  <Application>Microsoft Office Word</Application>
  <DocSecurity>4</DocSecurity>
  <Lines>6678</Lines>
  <Paragraphs>4247</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135930</CharactersWithSpaces>
  <SharedDoc>false</SharedDoc>
  <HLinks>
    <vt:vector size="18" baseType="variant">
      <vt:variant>
        <vt:i4>6357108</vt:i4>
      </vt:variant>
      <vt:variant>
        <vt:i4>88</vt:i4>
      </vt:variant>
      <vt:variant>
        <vt:i4>0</vt:i4>
      </vt:variant>
      <vt:variant>
        <vt:i4>5</vt:i4>
      </vt:variant>
      <vt:variant>
        <vt:lpwstr>http://www.rod.se/</vt:lpwstr>
      </vt:variant>
      <vt:variant>
        <vt:lpwstr/>
      </vt:variant>
      <vt:variant>
        <vt:i4>3145847</vt:i4>
      </vt:variant>
      <vt:variant>
        <vt:i4>85</vt:i4>
      </vt:variant>
      <vt:variant>
        <vt:i4>0</vt:i4>
      </vt:variant>
      <vt:variant>
        <vt:i4>5</vt:i4>
      </vt:variant>
      <vt:variant>
        <vt:lpwstr>http://www.eu-upplysningen.se/</vt:lpwstr>
      </vt:variant>
      <vt:variant>
        <vt:lpwstr/>
      </vt:variant>
      <vt:variant>
        <vt:i4>6094943</vt:i4>
      </vt:variant>
      <vt:variant>
        <vt:i4>0</vt:i4>
      </vt:variant>
      <vt:variant>
        <vt:i4>0</vt:i4>
      </vt:variant>
      <vt:variant>
        <vt:i4>5</vt:i4>
      </vt:variant>
      <vt:variant>
        <vt:lpwstr>http://www.ifla.org/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2011-03-09T07:30:00Z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