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001DB4B" w14:textId="77777777" w:rsidR="003906FA" w:rsidRPr="00D10746" w:rsidRDefault="003906F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6114EDF1"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1B3B9A">
              <w:rPr>
                <w:b/>
                <w:szCs w:val="24"/>
              </w:rPr>
              <w:t>3</w:t>
            </w:r>
            <w:r w:rsidR="0086453F">
              <w:rPr>
                <w:b/>
                <w:szCs w:val="24"/>
              </w:rPr>
              <w:t>1</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1F912DAB" w:rsidR="00BF5B1A" w:rsidRPr="00D10746" w:rsidRDefault="00B96F91" w:rsidP="0096348C">
            <w:pPr>
              <w:rPr>
                <w:szCs w:val="24"/>
              </w:rPr>
            </w:pPr>
            <w:r w:rsidRPr="001C05DA">
              <w:rPr>
                <w:szCs w:val="24"/>
              </w:rPr>
              <w:t>20</w:t>
            </w:r>
            <w:r w:rsidR="00317CD0" w:rsidRPr="001C05DA">
              <w:rPr>
                <w:szCs w:val="24"/>
              </w:rPr>
              <w:t>2</w:t>
            </w:r>
            <w:r w:rsidR="00D77427">
              <w:rPr>
                <w:szCs w:val="24"/>
              </w:rPr>
              <w:t>4</w:t>
            </w:r>
            <w:r w:rsidRPr="001C05DA">
              <w:rPr>
                <w:szCs w:val="24"/>
              </w:rPr>
              <w:t>-</w:t>
            </w:r>
            <w:r w:rsidR="00D77427">
              <w:rPr>
                <w:szCs w:val="24"/>
              </w:rPr>
              <w:t>0</w:t>
            </w:r>
            <w:r w:rsidR="00942C3B">
              <w:rPr>
                <w:szCs w:val="24"/>
              </w:rPr>
              <w:t>2</w:t>
            </w:r>
            <w:r w:rsidR="00624E6C">
              <w:rPr>
                <w:szCs w:val="24"/>
              </w:rPr>
              <w:t>-</w:t>
            </w:r>
            <w:r w:rsidR="0086453F">
              <w:rPr>
                <w:szCs w:val="24"/>
              </w:rPr>
              <w:t>29</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7BC23D82" w:rsidR="00DE6E32" w:rsidRPr="00EF25A5" w:rsidRDefault="00891F8A" w:rsidP="00EE1733">
            <w:pPr>
              <w:rPr>
                <w:szCs w:val="24"/>
              </w:rPr>
            </w:pPr>
            <w:r>
              <w:rPr>
                <w:szCs w:val="24"/>
              </w:rPr>
              <w:t>1</w:t>
            </w:r>
            <w:r w:rsidR="001B3B9A">
              <w:rPr>
                <w:szCs w:val="24"/>
              </w:rPr>
              <w:t>0</w:t>
            </w:r>
            <w:r w:rsidR="00313337" w:rsidRPr="00DE6E32">
              <w:rPr>
                <w:szCs w:val="24"/>
              </w:rPr>
              <w:t>.</w:t>
            </w:r>
            <w:r w:rsidR="009D3B25" w:rsidRPr="00DE6E32">
              <w:rPr>
                <w:szCs w:val="24"/>
              </w:rPr>
              <w:t>0</w:t>
            </w:r>
            <w:r w:rsidR="005E199B" w:rsidRPr="00DE6E32">
              <w:rPr>
                <w:szCs w:val="24"/>
              </w:rPr>
              <w:t>0</w:t>
            </w:r>
            <w:r w:rsidR="00953995" w:rsidRPr="00DE6E32">
              <w:rPr>
                <w:szCs w:val="24"/>
              </w:rPr>
              <w:t>–</w:t>
            </w:r>
            <w:r w:rsidR="002B6FF0" w:rsidRPr="002B6FF0">
              <w:rPr>
                <w:szCs w:val="24"/>
              </w:rPr>
              <w:t>11</w:t>
            </w:r>
            <w:r w:rsidR="00972858" w:rsidRPr="002B6FF0">
              <w:rPr>
                <w:szCs w:val="24"/>
              </w:rPr>
              <w:t>.</w:t>
            </w:r>
            <w:r w:rsidR="002B6FF0" w:rsidRPr="002B6FF0">
              <w:rPr>
                <w:szCs w:val="24"/>
              </w:rPr>
              <w:t>15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7796D57E" w14:textId="7CE476E4" w:rsidR="00D63098" w:rsidRDefault="00D63098" w:rsidP="00CF13AF">
      <w:pPr>
        <w:tabs>
          <w:tab w:val="left" w:pos="1418"/>
        </w:tabs>
        <w:rPr>
          <w:snapToGrid w:val="0"/>
        </w:rPr>
      </w:pPr>
    </w:p>
    <w:p w14:paraId="63B20E20" w14:textId="77777777" w:rsidR="002B6FF0" w:rsidRPr="007F393D" w:rsidRDefault="002B6FF0"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6876"/>
      </w:tblGrid>
      <w:tr w:rsidR="00C941FA" w14:paraId="14CABC0E" w14:textId="77777777" w:rsidTr="00841EF0">
        <w:tc>
          <w:tcPr>
            <w:tcW w:w="567" w:type="dxa"/>
          </w:tcPr>
          <w:p w14:paraId="6C96687E" w14:textId="0E13C0AE" w:rsidR="00C941FA" w:rsidRPr="002B6FF0" w:rsidRDefault="00C941FA" w:rsidP="00972858">
            <w:pPr>
              <w:tabs>
                <w:tab w:val="left" w:pos="1701"/>
              </w:tabs>
              <w:rPr>
                <w:b/>
                <w:snapToGrid w:val="0"/>
              </w:rPr>
            </w:pPr>
            <w:r w:rsidRPr="002B6FF0">
              <w:rPr>
                <w:b/>
                <w:snapToGrid w:val="0"/>
              </w:rPr>
              <w:t>§ 1</w:t>
            </w:r>
          </w:p>
        </w:tc>
        <w:tc>
          <w:tcPr>
            <w:tcW w:w="6876" w:type="dxa"/>
          </w:tcPr>
          <w:p w14:paraId="0F3A9B16" w14:textId="77777777" w:rsidR="00C941FA" w:rsidRPr="002B6FF0" w:rsidRDefault="000272FC" w:rsidP="007C39D1">
            <w:pPr>
              <w:tabs>
                <w:tab w:val="left" w:pos="1701"/>
              </w:tabs>
              <w:rPr>
                <w:b/>
                <w:snapToGrid w:val="0"/>
              </w:rPr>
            </w:pPr>
            <w:r w:rsidRPr="002B6FF0">
              <w:rPr>
                <w:b/>
                <w:snapToGrid w:val="0"/>
              </w:rPr>
              <w:t>EU-information</w:t>
            </w:r>
          </w:p>
          <w:p w14:paraId="2E9CDEDF" w14:textId="77777777" w:rsidR="000272FC" w:rsidRPr="002B6FF0" w:rsidRDefault="000272FC" w:rsidP="007C39D1">
            <w:pPr>
              <w:tabs>
                <w:tab w:val="left" w:pos="1701"/>
              </w:tabs>
              <w:rPr>
                <w:b/>
                <w:snapToGrid w:val="0"/>
              </w:rPr>
            </w:pPr>
          </w:p>
          <w:p w14:paraId="00AD3A67" w14:textId="7244756D" w:rsidR="00DF46E9" w:rsidRPr="002B6FF0" w:rsidRDefault="000272FC" w:rsidP="00DF46E9">
            <w:pPr>
              <w:tabs>
                <w:tab w:val="left" w:pos="1701"/>
              </w:tabs>
              <w:rPr>
                <w:bCs/>
                <w:szCs w:val="23"/>
              </w:rPr>
            </w:pPr>
            <w:r w:rsidRPr="002B6FF0">
              <w:rPr>
                <w:bCs/>
                <w:szCs w:val="23"/>
              </w:rPr>
              <w:t xml:space="preserve">Sjukvårdsminister Acko Ankarberg Johansson, </w:t>
            </w:r>
            <w:r w:rsidRPr="002B6FF0">
              <w:rPr>
                <w:bCs/>
                <w:snapToGrid w:val="0"/>
              </w:rPr>
              <w:t xml:space="preserve">biträdd av medarbetare från Socialdepartementet, </w:t>
            </w:r>
            <w:r w:rsidRPr="002B6FF0">
              <w:t>informerade om aktuella EU-frågor</w:t>
            </w:r>
            <w:r w:rsidR="00DF46E9" w:rsidRPr="002B6FF0">
              <w:rPr>
                <w:bCs/>
                <w:szCs w:val="23"/>
              </w:rPr>
              <w:t>:</w:t>
            </w:r>
          </w:p>
          <w:p w14:paraId="10A6295C" w14:textId="77777777" w:rsidR="00DF46E9" w:rsidRPr="002B6FF0" w:rsidRDefault="00DF46E9" w:rsidP="00DF46E9">
            <w:pPr>
              <w:tabs>
                <w:tab w:val="left" w:pos="1701"/>
              </w:tabs>
              <w:rPr>
                <w:bCs/>
                <w:szCs w:val="23"/>
              </w:rPr>
            </w:pPr>
            <w:r w:rsidRPr="002B6FF0">
              <w:rPr>
                <w:bCs/>
                <w:szCs w:val="23"/>
              </w:rPr>
              <w:t>- Det belgiska ordförandeskapets prioriteringar</w:t>
            </w:r>
          </w:p>
          <w:p w14:paraId="518D5AC8" w14:textId="601D8F61" w:rsidR="00DF46E9" w:rsidRPr="002B6FF0" w:rsidRDefault="00DF46E9" w:rsidP="00DF46E9">
            <w:pPr>
              <w:tabs>
                <w:tab w:val="left" w:pos="1701"/>
              </w:tabs>
              <w:rPr>
                <w:bCs/>
                <w:szCs w:val="23"/>
              </w:rPr>
            </w:pPr>
            <w:r w:rsidRPr="002B6FF0">
              <w:rPr>
                <w:bCs/>
                <w:szCs w:val="23"/>
              </w:rPr>
              <w:t>- EPSCO 11–12 mars 2024</w:t>
            </w:r>
          </w:p>
          <w:p w14:paraId="36E07E04" w14:textId="77777777" w:rsidR="00DF46E9" w:rsidRPr="002B6FF0" w:rsidRDefault="00DF46E9" w:rsidP="00DF46E9">
            <w:pPr>
              <w:tabs>
                <w:tab w:val="left" w:pos="1701"/>
              </w:tabs>
              <w:rPr>
                <w:bCs/>
                <w:szCs w:val="23"/>
              </w:rPr>
            </w:pPr>
            <w:r w:rsidRPr="002B6FF0">
              <w:rPr>
                <w:bCs/>
                <w:szCs w:val="23"/>
              </w:rPr>
              <w:t>- Ändringar i förordningar om medicintekniska produkter</w:t>
            </w:r>
          </w:p>
          <w:p w14:paraId="5D4F2908" w14:textId="77777777" w:rsidR="00DF46E9" w:rsidRPr="002B6FF0" w:rsidRDefault="00DF46E9" w:rsidP="00DF46E9">
            <w:pPr>
              <w:tabs>
                <w:tab w:val="left" w:pos="1701"/>
              </w:tabs>
              <w:rPr>
                <w:bCs/>
                <w:szCs w:val="23"/>
              </w:rPr>
            </w:pPr>
            <w:r w:rsidRPr="002B6FF0">
              <w:rPr>
                <w:bCs/>
                <w:szCs w:val="23"/>
              </w:rPr>
              <w:t>- Översyn av läkemedelslagstiftningen</w:t>
            </w:r>
          </w:p>
          <w:p w14:paraId="531ED160" w14:textId="40E5FFFB" w:rsidR="000272FC" w:rsidRPr="002B6FF0" w:rsidRDefault="00DF46E9" w:rsidP="00DF46E9">
            <w:pPr>
              <w:tabs>
                <w:tab w:val="left" w:pos="1701"/>
              </w:tabs>
              <w:rPr>
                <w:bCs/>
                <w:szCs w:val="23"/>
              </w:rPr>
            </w:pPr>
            <w:r w:rsidRPr="002B6FF0">
              <w:rPr>
                <w:bCs/>
                <w:szCs w:val="23"/>
              </w:rPr>
              <w:t>- Humanmaterialförordningen</w:t>
            </w:r>
          </w:p>
          <w:p w14:paraId="6133A195" w14:textId="565C5104" w:rsidR="000272FC" w:rsidRPr="002B6FF0" w:rsidRDefault="000272FC" w:rsidP="007C39D1">
            <w:pPr>
              <w:tabs>
                <w:tab w:val="left" w:pos="1701"/>
              </w:tabs>
              <w:rPr>
                <w:b/>
                <w:snapToGrid w:val="0"/>
              </w:rPr>
            </w:pPr>
          </w:p>
        </w:tc>
      </w:tr>
      <w:tr w:rsidR="00F533E1" w14:paraId="6E68D7E3" w14:textId="77777777" w:rsidTr="00841EF0">
        <w:tc>
          <w:tcPr>
            <w:tcW w:w="567" w:type="dxa"/>
          </w:tcPr>
          <w:p w14:paraId="61EEA676" w14:textId="28D66E4D" w:rsidR="00F533E1" w:rsidRDefault="00F533E1" w:rsidP="00F533E1">
            <w:pPr>
              <w:tabs>
                <w:tab w:val="left" w:pos="1701"/>
              </w:tabs>
              <w:rPr>
                <w:b/>
                <w:snapToGrid w:val="0"/>
              </w:rPr>
            </w:pPr>
            <w:r>
              <w:rPr>
                <w:b/>
                <w:snapToGrid w:val="0"/>
              </w:rPr>
              <w:t xml:space="preserve">§ </w:t>
            </w:r>
            <w:r w:rsidR="0044549D">
              <w:rPr>
                <w:b/>
                <w:snapToGrid w:val="0"/>
              </w:rPr>
              <w:t>2</w:t>
            </w:r>
          </w:p>
        </w:tc>
        <w:tc>
          <w:tcPr>
            <w:tcW w:w="6876" w:type="dxa"/>
          </w:tcPr>
          <w:p w14:paraId="7D0EEA36" w14:textId="0F6AC559" w:rsidR="00F533E1" w:rsidRDefault="005F4E80" w:rsidP="00F533E1">
            <w:pPr>
              <w:tabs>
                <w:tab w:val="left" w:pos="1701"/>
              </w:tabs>
              <w:rPr>
                <w:b/>
                <w:snapToGrid w:val="0"/>
              </w:rPr>
            </w:pPr>
            <w:r w:rsidRPr="005F4E80">
              <w:rPr>
                <w:b/>
                <w:snapToGrid w:val="0"/>
              </w:rPr>
              <w:t>Förslag till rådets rekommendation om cancer som kan förebyggas genom vaccination</w:t>
            </w:r>
          </w:p>
          <w:p w14:paraId="230EC6C4" w14:textId="77777777" w:rsidR="0044549D" w:rsidRDefault="0044549D" w:rsidP="0044549D">
            <w:pPr>
              <w:tabs>
                <w:tab w:val="left" w:pos="1701"/>
              </w:tabs>
              <w:rPr>
                <w:bCs/>
                <w:color w:val="FF0000"/>
                <w:szCs w:val="24"/>
              </w:rPr>
            </w:pPr>
          </w:p>
          <w:p w14:paraId="0EFCFDF5" w14:textId="1AA7665D" w:rsidR="0044549D" w:rsidRPr="002B6FF0" w:rsidRDefault="0044549D" w:rsidP="0044549D">
            <w:pPr>
              <w:tabs>
                <w:tab w:val="left" w:pos="1701"/>
              </w:tabs>
              <w:rPr>
                <w:bCs/>
                <w:snapToGrid w:val="0"/>
              </w:rPr>
            </w:pPr>
            <w:r w:rsidRPr="002B6FF0">
              <w:rPr>
                <w:bCs/>
                <w:szCs w:val="24"/>
              </w:rPr>
              <w:t xml:space="preserve">Utskottet beslutade att överlägga med regeringen om förslag till </w:t>
            </w:r>
            <w:r w:rsidRPr="002B6FF0">
              <w:rPr>
                <w:bCs/>
                <w:snapToGrid w:val="0"/>
              </w:rPr>
              <w:t xml:space="preserve">rådets rekommendation om cancer som kan förebyggas genom vaccination, </w:t>
            </w:r>
            <w:r w:rsidRPr="002B6FF0">
              <w:rPr>
                <w:bCs/>
                <w:szCs w:val="23"/>
              </w:rPr>
              <w:t xml:space="preserve">COM(2024) 45. </w:t>
            </w:r>
          </w:p>
          <w:p w14:paraId="3B733AE8" w14:textId="77777777" w:rsidR="005F4E80" w:rsidRDefault="005F4E80" w:rsidP="00F533E1">
            <w:pPr>
              <w:rPr>
                <w:rStyle w:val="bold"/>
                <w:rFonts w:eastAsia="Calibri"/>
                <w:bCs/>
                <w:szCs w:val="24"/>
                <w:lang w:eastAsia="en-US"/>
              </w:rPr>
            </w:pPr>
          </w:p>
          <w:p w14:paraId="403C1327" w14:textId="745F57E2" w:rsidR="00F533E1" w:rsidRPr="00FA17ED" w:rsidRDefault="00F533E1" w:rsidP="00F533E1">
            <w:pPr>
              <w:rPr>
                <w:rStyle w:val="bold"/>
                <w:rFonts w:eastAsia="Calibri"/>
                <w:bCs/>
                <w:szCs w:val="24"/>
                <w:lang w:eastAsia="en-US"/>
              </w:rPr>
            </w:pPr>
            <w:r w:rsidRPr="00FA17ED">
              <w:rPr>
                <w:rStyle w:val="bold"/>
                <w:rFonts w:eastAsia="Calibri"/>
                <w:bCs/>
                <w:szCs w:val="24"/>
                <w:lang w:eastAsia="en-US"/>
              </w:rPr>
              <w:t xml:space="preserve">Utskottet överlade med </w:t>
            </w:r>
            <w:r w:rsidR="005F79C0">
              <w:rPr>
                <w:szCs w:val="23"/>
              </w:rPr>
              <w:t>s</w:t>
            </w:r>
            <w:r>
              <w:rPr>
                <w:bCs/>
                <w:szCs w:val="23"/>
              </w:rPr>
              <w:t>jukvårdsminister Acko Ankarberg Johansson</w:t>
            </w:r>
            <w:r w:rsidRPr="00FA17ED">
              <w:rPr>
                <w:bCs/>
                <w:szCs w:val="24"/>
              </w:rPr>
              <w:t>, biträdd av</w:t>
            </w:r>
            <w:r w:rsidRPr="00FA17ED">
              <w:rPr>
                <w:rStyle w:val="bold"/>
                <w:rFonts w:eastAsia="Calibri"/>
                <w:bCs/>
                <w:szCs w:val="24"/>
                <w:lang w:eastAsia="en-US"/>
              </w:rPr>
              <w:t xml:space="preserve"> medarbetare från Socialdepartementet.</w:t>
            </w:r>
          </w:p>
          <w:p w14:paraId="5BB78A9F" w14:textId="77777777" w:rsidR="00F533E1" w:rsidRPr="00FA17ED" w:rsidRDefault="00F533E1" w:rsidP="00F533E1">
            <w:pPr>
              <w:rPr>
                <w:rStyle w:val="bold"/>
                <w:rFonts w:eastAsia="Calibri"/>
                <w:bCs/>
                <w:szCs w:val="24"/>
                <w:lang w:eastAsia="en-US"/>
              </w:rPr>
            </w:pPr>
            <w:r w:rsidRPr="00FA17ED">
              <w:rPr>
                <w:rStyle w:val="bold"/>
                <w:rFonts w:eastAsia="Calibri"/>
                <w:bCs/>
                <w:szCs w:val="24"/>
                <w:lang w:eastAsia="en-US"/>
              </w:rPr>
              <w:t xml:space="preserve"> </w:t>
            </w:r>
          </w:p>
          <w:p w14:paraId="2B4DCC3B" w14:textId="2744AF46" w:rsidR="00F533E1" w:rsidRPr="00FA17ED" w:rsidRDefault="00F533E1" w:rsidP="00F533E1">
            <w:pPr>
              <w:rPr>
                <w:rStyle w:val="bold"/>
                <w:bCs/>
                <w:szCs w:val="24"/>
              </w:rPr>
            </w:pPr>
            <w:r w:rsidRPr="00FA17ED">
              <w:rPr>
                <w:rStyle w:val="bold"/>
                <w:rFonts w:eastAsia="Calibri"/>
                <w:bCs/>
                <w:szCs w:val="24"/>
                <w:lang w:eastAsia="en-US"/>
              </w:rPr>
              <w:t xml:space="preserve">Underlaget utgjordes </w:t>
            </w:r>
            <w:r w:rsidRPr="00D177B6">
              <w:rPr>
                <w:bCs/>
              </w:rPr>
              <w:t xml:space="preserve">av </w:t>
            </w:r>
            <w:r w:rsidRPr="00D177B6">
              <w:rPr>
                <w:bCs/>
                <w:szCs w:val="23"/>
              </w:rPr>
              <w:t xml:space="preserve">COM(2024) </w:t>
            </w:r>
            <w:r w:rsidR="005F4E80" w:rsidRPr="00D177B6">
              <w:rPr>
                <w:bCs/>
                <w:szCs w:val="23"/>
              </w:rPr>
              <w:t>45</w:t>
            </w:r>
            <w:r w:rsidRPr="00D177B6">
              <w:rPr>
                <w:bCs/>
                <w:szCs w:val="23"/>
              </w:rPr>
              <w:t xml:space="preserve"> </w:t>
            </w:r>
            <w:r w:rsidRPr="00FA17ED">
              <w:rPr>
                <w:rStyle w:val="bold"/>
                <w:rFonts w:eastAsia="Calibri"/>
                <w:bCs/>
                <w:szCs w:val="24"/>
                <w:lang w:eastAsia="en-US"/>
              </w:rPr>
              <w:t>och regeringskansliets överläggningspromemoria (dnr</w:t>
            </w:r>
            <w:r w:rsidR="00AB2307">
              <w:rPr>
                <w:rStyle w:val="bold"/>
                <w:rFonts w:eastAsia="Calibri"/>
                <w:bCs/>
                <w:szCs w:val="24"/>
                <w:lang w:eastAsia="en-US"/>
              </w:rPr>
              <w:t xml:space="preserve"> </w:t>
            </w:r>
            <w:r w:rsidR="00AB2307">
              <w:t>1149</w:t>
            </w:r>
            <w:r w:rsidRPr="00FA17ED">
              <w:rPr>
                <w:rStyle w:val="bold"/>
                <w:rFonts w:eastAsia="Calibri"/>
                <w:bCs/>
                <w:szCs w:val="24"/>
                <w:lang w:eastAsia="en-US"/>
              </w:rPr>
              <w:t>-2023/24).</w:t>
            </w:r>
          </w:p>
          <w:p w14:paraId="62A0BE6F" w14:textId="77777777" w:rsidR="00F533E1" w:rsidRPr="00FA17ED" w:rsidRDefault="00F533E1" w:rsidP="00F533E1">
            <w:pPr>
              <w:tabs>
                <w:tab w:val="left" w:pos="1701"/>
              </w:tabs>
              <w:rPr>
                <w:rStyle w:val="bold"/>
                <w:rFonts w:eastAsia="Calibri"/>
                <w:bCs/>
                <w:szCs w:val="24"/>
                <w:lang w:eastAsia="en-US"/>
              </w:rPr>
            </w:pPr>
          </w:p>
          <w:p w14:paraId="4BB6A1B5" w14:textId="678D16AE" w:rsidR="00F533E1" w:rsidRDefault="00F533E1" w:rsidP="00F533E1">
            <w:pPr>
              <w:tabs>
                <w:tab w:val="left" w:pos="1701"/>
              </w:tabs>
              <w:rPr>
                <w:rStyle w:val="bold"/>
                <w:rFonts w:eastAsia="Calibri"/>
                <w:bCs/>
                <w:szCs w:val="24"/>
                <w:lang w:eastAsia="en-US"/>
              </w:rPr>
            </w:pPr>
            <w:r w:rsidRPr="00FA17ED">
              <w:rPr>
                <w:bCs/>
                <w:szCs w:val="23"/>
              </w:rPr>
              <w:t>S</w:t>
            </w:r>
            <w:r>
              <w:rPr>
                <w:bCs/>
                <w:szCs w:val="23"/>
              </w:rPr>
              <w:t>jukvårdsminister Acko Ankarberg Johansson</w:t>
            </w:r>
            <w:r>
              <w:rPr>
                <w:bCs/>
                <w:szCs w:val="24"/>
              </w:rPr>
              <w:t xml:space="preserve"> </w:t>
            </w:r>
            <w:r w:rsidRPr="00FA17ED">
              <w:rPr>
                <w:rStyle w:val="bold"/>
                <w:rFonts w:eastAsia="Calibri"/>
                <w:bCs/>
                <w:szCs w:val="24"/>
                <w:lang w:eastAsia="en-US"/>
              </w:rPr>
              <w:t xml:space="preserve">redogjorde </w:t>
            </w:r>
            <w:r w:rsidRPr="006159FB">
              <w:rPr>
                <w:rStyle w:val="bold"/>
                <w:rFonts w:eastAsia="Calibri"/>
                <w:bCs/>
                <w:szCs w:val="24"/>
                <w:lang w:eastAsia="en-US"/>
              </w:rPr>
              <w:t xml:space="preserve">för regeringens ståndpunkt i enlighet med </w:t>
            </w:r>
            <w:r>
              <w:rPr>
                <w:rStyle w:val="bold"/>
                <w:rFonts w:eastAsia="Calibri"/>
                <w:bCs/>
                <w:szCs w:val="24"/>
                <w:lang w:eastAsia="en-US"/>
              </w:rPr>
              <w:t>överläggnings</w:t>
            </w:r>
            <w:r w:rsidRPr="006159FB">
              <w:rPr>
                <w:rStyle w:val="bold"/>
                <w:rFonts w:eastAsia="Calibri"/>
                <w:bCs/>
                <w:szCs w:val="24"/>
                <w:lang w:eastAsia="en-US"/>
              </w:rPr>
              <w:t>promemorian:</w:t>
            </w:r>
          </w:p>
          <w:p w14:paraId="3866807C" w14:textId="77777777" w:rsidR="00F533E1" w:rsidRDefault="00F533E1" w:rsidP="00F533E1">
            <w:pPr>
              <w:tabs>
                <w:tab w:val="left" w:pos="1701"/>
              </w:tabs>
              <w:rPr>
                <w:rStyle w:val="bold"/>
                <w:rFonts w:eastAsia="Calibri"/>
                <w:bCs/>
                <w:szCs w:val="24"/>
                <w:lang w:eastAsia="en-US"/>
              </w:rPr>
            </w:pPr>
          </w:p>
          <w:p w14:paraId="7507939F" w14:textId="31D56E41" w:rsidR="00D177B6" w:rsidRPr="00D177B6" w:rsidRDefault="00D177B6" w:rsidP="00D177B6">
            <w:pPr>
              <w:pStyle w:val="blockcitat"/>
              <w:rPr>
                <w:rStyle w:val="bold"/>
                <w:color w:val="auto"/>
              </w:rPr>
            </w:pPr>
            <w:r w:rsidRPr="00D177B6">
              <w:rPr>
                <w:rStyle w:val="bold"/>
                <w:color w:val="auto"/>
              </w:rPr>
              <w:t>Regeringen välkomnar att kommissionen har presenterat en rådsrekommendation om cancer som går att förebygga genom vaccination. Regeringen anser att prevention är ett område av stor vikt för att minska antalet cancerfall i samhället.</w:t>
            </w:r>
          </w:p>
          <w:p w14:paraId="63F38B34" w14:textId="77777777" w:rsidR="00D177B6" w:rsidRPr="00D177B6" w:rsidRDefault="00D177B6" w:rsidP="00D177B6">
            <w:pPr>
              <w:pStyle w:val="blockcitat"/>
              <w:rPr>
                <w:rStyle w:val="bold"/>
                <w:color w:val="auto"/>
              </w:rPr>
            </w:pPr>
          </w:p>
          <w:p w14:paraId="21DB317B" w14:textId="47E99694" w:rsidR="00F533E1" w:rsidRPr="00D177B6" w:rsidRDefault="00D177B6" w:rsidP="00D177B6">
            <w:pPr>
              <w:pStyle w:val="blockcitat"/>
              <w:rPr>
                <w:rStyle w:val="bold"/>
                <w:color w:val="auto"/>
              </w:rPr>
            </w:pPr>
            <w:r w:rsidRPr="00D177B6">
              <w:rPr>
                <w:rStyle w:val="bold"/>
                <w:color w:val="auto"/>
              </w:rPr>
              <w:t>Regeringen välkomnar de höga ambitionerna den föreslagna rådsrekommendationen syftar till och anser att det finns ett värde med högt satta mål. Medlemsstaternas nationella kontext och behov ska vara utgångspunkten för vidare åtgärder för att öka täckningsgraden och stärka uppföljningen</w:t>
            </w:r>
            <w:r w:rsidR="00F533E1" w:rsidRPr="00D177B6">
              <w:rPr>
                <w:rStyle w:val="bold"/>
                <w:color w:val="auto"/>
              </w:rPr>
              <w:t>.</w:t>
            </w:r>
          </w:p>
          <w:p w14:paraId="68C4FE13" w14:textId="77777777" w:rsidR="00F533E1" w:rsidRDefault="00F533E1" w:rsidP="00F533E1">
            <w:pPr>
              <w:pStyle w:val="blockcitat"/>
              <w:rPr>
                <w:bCs w:val="0"/>
                <w:snapToGrid w:val="0"/>
              </w:rPr>
            </w:pPr>
          </w:p>
          <w:p w14:paraId="7105F9B9" w14:textId="77777777" w:rsidR="00F533E1" w:rsidRDefault="00F533E1" w:rsidP="00F533E1">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405B943D" w14:textId="77777777" w:rsidR="00F533E1" w:rsidRPr="00CF0CA4" w:rsidRDefault="00F533E1" w:rsidP="00F533E1">
            <w:pPr>
              <w:pStyle w:val="blockcitat"/>
              <w:ind w:left="0"/>
              <w:rPr>
                <w:rStyle w:val="bold"/>
                <w:bCs w:val="0"/>
                <w:color w:val="auto"/>
              </w:rPr>
            </w:pPr>
          </w:p>
          <w:p w14:paraId="1B74E459" w14:textId="1452C599" w:rsidR="00F533E1" w:rsidRPr="00D12AEB" w:rsidRDefault="00F533E1" w:rsidP="00F533E1">
            <w:pPr>
              <w:tabs>
                <w:tab w:val="left" w:pos="1701"/>
              </w:tabs>
              <w:rPr>
                <w:b/>
                <w:snapToGrid w:val="0"/>
              </w:rPr>
            </w:pPr>
            <w:r w:rsidRPr="007603AD">
              <w:rPr>
                <w:rStyle w:val="bold"/>
                <w:rFonts w:eastAsia="Calibri"/>
                <w:bCs/>
                <w:szCs w:val="24"/>
                <w:lang w:eastAsia="en-US"/>
              </w:rPr>
              <w:t>Denna paragraf förklarades omedelbart justerad.</w:t>
            </w:r>
            <w:r>
              <w:rPr>
                <w:bCs/>
                <w:szCs w:val="23"/>
              </w:rPr>
              <w:br/>
            </w:r>
          </w:p>
        </w:tc>
      </w:tr>
      <w:tr w:rsidR="00F533E1" w14:paraId="6D66A785" w14:textId="77777777" w:rsidTr="00841EF0">
        <w:tc>
          <w:tcPr>
            <w:tcW w:w="567" w:type="dxa"/>
          </w:tcPr>
          <w:p w14:paraId="1AB4180C" w14:textId="0060F3DD" w:rsidR="00F533E1" w:rsidRDefault="00F533E1" w:rsidP="00F533E1">
            <w:pPr>
              <w:tabs>
                <w:tab w:val="left" w:pos="1701"/>
              </w:tabs>
              <w:rPr>
                <w:b/>
                <w:snapToGrid w:val="0"/>
              </w:rPr>
            </w:pPr>
            <w:r>
              <w:rPr>
                <w:b/>
                <w:snapToGrid w:val="0"/>
              </w:rPr>
              <w:lastRenderedPageBreak/>
              <w:t xml:space="preserve">§ </w:t>
            </w:r>
            <w:r w:rsidR="0044549D">
              <w:rPr>
                <w:b/>
                <w:snapToGrid w:val="0"/>
              </w:rPr>
              <w:t>3</w:t>
            </w:r>
          </w:p>
        </w:tc>
        <w:tc>
          <w:tcPr>
            <w:tcW w:w="6876" w:type="dxa"/>
          </w:tcPr>
          <w:p w14:paraId="0318418C" w14:textId="4BC48D52" w:rsidR="00F533E1" w:rsidRDefault="00F533E1" w:rsidP="00F533E1">
            <w:pPr>
              <w:tabs>
                <w:tab w:val="left" w:pos="1701"/>
              </w:tabs>
              <w:rPr>
                <w:b/>
                <w:snapToGrid w:val="0"/>
              </w:rPr>
            </w:pPr>
            <w:r w:rsidRPr="000272FC">
              <w:rPr>
                <w:b/>
                <w:snapToGrid w:val="0"/>
              </w:rPr>
              <w:t>Information från Socialdepartementet</w:t>
            </w:r>
          </w:p>
          <w:p w14:paraId="4E6E60D3" w14:textId="77777777" w:rsidR="00F533E1" w:rsidRPr="000272FC" w:rsidRDefault="00F533E1" w:rsidP="00F533E1">
            <w:pPr>
              <w:tabs>
                <w:tab w:val="left" w:pos="1701"/>
              </w:tabs>
              <w:rPr>
                <w:b/>
                <w:snapToGrid w:val="0"/>
              </w:rPr>
            </w:pPr>
          </w:p>
          <w:p w14:paraId="45644E29" w14:textId="2A8E111E" w:rsidR="00F533E1" w:rsidRPr="000272FC" w:rsidRDefault="00F533E1" w:rsidP="00F533E1">
            <w:pPr>
              <w:tabs>
                <w:tab w:val="left" w:pos="1701"/>
              </w:tabs>
              <w:rPr>
                <w:bCs/>
                <w:snapToGrid w:val="0"/>
              </w:rPr>
            </w:pPr>
            <w:r w:rsidRPr="000272FC">
              <w:rPr>
                <w:bCs/>
                <w:snapToGrid w:val="0"/>
              </w:rPr>
              <w:t xml:space="preserve">Socialtjänstminister Camilla Waltersson Grönvall, </w:t>
            </w:r>
            <w:r w:rsidRPr="00FA17ED">
              <w:rPr>
                <w:bCs/>
                <w:snapToGrid w:val="0"/>
              </w:rPr>
              <w:t xml:space="preserve">biträdd av </w:t>
            </w:r>
            <w:r w:rsidRPr="006159FB">
              <w:rPr>
                <w:bCs/>
                <w:snapToGrid w:val="0"/>
              </w:rPr>
              <w:t>medarbetare från Socialdepartementet</w:t>
            </w:r>
            <w:r w:rsidRPr="000272FC">
              <w:rPr>
                <w:bCs/>
                <w:snapToGrid w:val="0"/>
              </w:rPr>
              <w:t>, informerade om det schabloniserade föräldraavdraget inom assistansersättning</w:t>
            </w:r>
            <w:r w:rsidR="007C4A4C">
              <w:rPr>
                <w:bCs/>
                <w:snapToGrid w:val="0"/>
              </w:rPr>
              <w:t>en</w:t>
            </w:r>
            <w:r w:rsidRPr="000272FC">
              <w:rPr>
                <w:bCs/>
                <w:snapToGrid w:val="0"/>
              </w:rPr>
              <w:t>.</w:t>
            </w:r>
          </w:p>
          <w:p w14:paraId="0A0B451A" w14:textId="7B8556EA" w:rsidR="00F533E1" w:rsidRPr="00D12AEB" w:rsidRDefault="00F533E1" w:rsidP="00F533E1">
            <w:pPr>
              <w:tabs>
                <w:tab w:val="left" w:pos="1701"/>
              </w:tabs>
              <w:rPr>
                <w:b/>
                <w:snapToGrid w:val="0"/>
              </w:rPr>
            </w:pPr>
          </w:p>
        </w:tc>
      </w:tr>
      <w:tr w:rsidR="00395BF7" w14:paraId="46A4F63F" w14:textId="77777777" w:rsidTr="00841EF0">
        <w:tc>
          <w:tcPr>
            <w:tcW w:w="567" w:type="dxa"/>
          </w:tcPr>
          <w:p w14:paraId="082E4449" w14:textId="5A90CCF1" w:rsidR="00395BF7" w:rsidRDefault="00395BF7" w:rsidP="00F533E1">
            <w:pPr>
              <w:tabs>
                <w:tab w:val="left" w:pos="1701"/>
              </w:tabs>
              <w:rPr>
                <w:b/>
                <w:snapToGrid w:val="0"/>
              </w:rPr>
            </w:pPr>
            <w:r>
              <w:rPr>
                <w:b/>
                <w:snapToGrid w:val="0"/>
              </w:rPr>
              <w:t>§ 4</w:t>
            </w:r>
          </w:p>
        </w:tc>
        <w:tc>
          <w:tcPr>
            <w:tcW w:w="6876" w:type="dxa"/>
          </w:tcPr>
          <w:p w14:paraId="4187AE1F" w14:textId="77777777" w:rsidR="00395BF7" w:rsidRPr="002B6FF0" w:rsidRDefault="00395BF7" w:rsidP="00395BF7">
            <w:pPr>
              <w:tabs>
                <w:tab w:val="left" w:pos="1701"/>
              </w:tabs>
              <w:rPr>
                <w:b/>
                <w:snapToGrid w:val="0"/>
              </w:rPr>
            </w:pPr>
            <w:r w:rsidRPr="002B6FF0">
              <w:rPr>
                <w:b/>
                <w:snapToGrid w:val="0"/>
              </w:rPr>
              <w:t>Det schabloniserade föräldraavdraget (SoU26)</w:t>
            </w:r>
          </w:p>
          <w:p w14:paraId="0D2FAFEF" w14:textId="77777777" w:rsidR="00395BF7" w:rsidRPr="002B6FF0" w:rsidRDefault="00395BF7" w:rsidP="00395BF7">
            <w:pPr>
              <w:tabs>
                <w:tab w:val="left" w:pos="1701"/>
              </w:tabs>
              <w:rPr>
                <w:b/>
                <w:snapToGrid w:val="0"/>
              </w:rPr>
            </w:pPr>
          </w:p>
          <w:p w14:paraId="797D210A" w14:textId="77777777" w:rsidR="00395BF7" w:rsidRPr="002B6FF0" w:rsidRDefault="00395BF7" w:rsidP="00395BF7">
            <w:pPr>
              <w:rPr>
                <w:szCs w:val="24"/>
              </w:rPr>
            </w:pPr>
            <w:r w:rsidRPr="002B6FF0">
              <w:rPr>
                <w:szCs w:val="24"/>
              </w:rPr>
              <w:t xml:space="preserve">Utskottet fortsatte beredningen av motioner om </w:t>
            </w:r>
            <w:r w:rsidRPr="002B6FF0">
              <w:rPr>
                <w:snapToGrid w:val="0"/>
              </w:rPr>
              <w:t>det schabloniserade föräldraavdraget</w:t>
            </w:r>
            <w:r w:rsidRPr="002B6FF0">
              <w:rPr>
                <w:szCs w:val="24"/>
              </w:rPr>
              <w:t>.</w:t>
            </w:r>
          </w:p>
          <w:p w14:paraId="506965D5" w14:textId="77777777" w:rsidR="00395BF7" w:rsidRPr="002B6FF0" w:rsidRDefault="00395BF7" w:rsidP="00395BF7">
            <w:pPr>
              <w:rPr>
                <w:szCs w:val="24"/>
              </w:rPr>
            </w:pPr>
          </w:p>
          <w:p w14:paraId="7674771D" w14:textId="77777777" w:rsidR="00395BF7" w:rsidRPr="002B6FF0" w:rsidRDefault="00395BF7" w:rsidP="00395BF7">
            <w:pPr>
              <w:tabs>
                <w:tab w:val="left" w:pos="1701"/>
              </w:tabs>
              <w:rPr>
                <w:szCs w:val="24"/>
              </w:rPr>
            </w:pPr>
            <w:r w:rsidRPr="002B6FF0">
              <w:rPr>
                <w:szCs w:val="24"/>
              </w:rPr>
              <w:t>Ärendet bordlades.</w:t>
            </w:r>
          </w:p>
          <w:p w14:paraId="71FE5F8F" w14:textId="77777777" w:rsidR="00395BF7" w:rsidRPr="002B6FF0" w:rsidRDefault="00395BF7" w:rsidP="00F533E1">
            <w:pPr>
              <w:tabs>
                <w:tab w:val="left" w:pos="1701"/>
              </w:tabs>
              <w:rPr>
                <w:b/>
                <w:snapToGrid w:val="0"/>
              </w:rPr>
            </w:pPr>
          </w:p>
        </w:tc>
      </w:tr>
      <w:tr w:rsidR="00F533E1" w14:paraId="502F54D8" w14:textId="77777777" w:rsidTr="00841EF0">
        <w:tc>
          <w:tcPr>
            <w:tcW w:w="567" w:type="dxa"/>
          </w:tcPr>
          <w:p w14:paraId="34D4B1AE" w14:textId="79B8B405" w:rsidR="00F533E1" w:rsidRDefault="00F533E1" w:rsidP="00F533E1">
            <w:pPr>
              <w:tabs>
                <w:tab w:val="left" w:pos="1701"/>
              </w:tabs>
              <w:rPr>
                <w:b/>
                <w:snapToGrid w:val="0"/>
              </w:rPr>
            </w:pPr>
            <w:r>
              <w:rPr>
                <w:b/>
                <w:snapToGrid w:val="0"/>
              </w:rPr>
              <w:t xml:space="preserve">§ </w:t>
            </w:r>
            <w:r w:rsidR="00395BF7">
              <w:rPr>
                <w:b/>
                <w:snapToGrid w:val="0"/>
              </w:rPr>
              <w:t>5</w:t>
            </w:r>
          </w:p>
        </w:tc>
        <w:tc>
          <w:tcPr>
            <w:tcW w:w="6876" w:type="dxa"/>
          </w:tcPr>
          <w:p w14:paraId="787C4089" w14:textId="77777777" w:rsidR="00F533E1" w:rsidRPr="002B6FF0" w:rsidRDefault="00F533E1" w:rsidP="00F533E1">
            <w:pPr>
              <w:tabs>
                <w:tab w:val="left" w:pos="1701"/>
              </w:tabs>
              <w:rPr>
                <w:b/>
                <w:snapToGrid w:val="0"/>
              </w:rPr>
            </w:pPr>
            <w:r w:rsidRPr="002B6FF0">
              <w:rPr>
                <w:b/>
                <w:snapToGrid w:val="0"/>
              </w:rPr>
              <w:t>Justering av protokoll</w:t>
            </w:r>
          </w:p>
          <w:p w14:paraId="51C4C486" w14:textId="77777777" w:rsidR="00F533E1" w:rsidRPr="002B6FF0" w:rsidRDefault="00F533E1" w:rsidP="00F533E1">
            <w:pPr>
              <w:tabs>
                <w:tab w:val="left" w:pos="1701"/>
              </w:tabs>
              <w:rPr>
                <w:b/>
                <w:snapToGrid w:val="0"/>
              </w:rPr>
            </w:pPr>
          </w:p>
          <w:p w14:paraId="04B43328" w14:textId="0CD5380F" w:rsidR="00F533E1" w:rsidRPr="002B6FF0" w:rsidRDefault="00F533E1" w:rsidP="00F533E1">
            <w:pPr>
              <w:tabs>
                <w:tab w:val="left" w:pos="1701"/>
              </w:tabs>
              <w:rPr>
                <w:snapToGrid w:val="0"/>
              </w:rPr>
            </w:pPr>
            <w:r w:rsidRPr="002B6FF0">
              <w:rPr>
                <w:snapToGrid w:val="0"/>
              </w:rPr>
              <w:t>Utskottet justerade protokoll 2023/24:30.</w:t>
            </w:r>
          </w:p>
          <w:p w14:paraId="5EB13AF3" w14:textId="77777777" w:rsidR="00F533E1" w:rsidRPr="002B6FF0" w:rsidRDefault="00F533E1" w:rsidP="00F533E1">
            <w:pPr>
              <w:tabs>
                <w:tab w:val="left" w:pos="1701"/>
              </w:tabs>
              <w:rPr>
                <w:b/>
                <w:snapToGrid w:val="0"/>
              </w:rPr>
            </w:pPr>
          </w:p>
        </w:tc>
      </w:tr>
      <w:tr w:rsidR="00F533E1" w14:paraId="297AA113" w14:textId="77777777" w:rsidTr="00841EF0">
        <w:tc>
          <w:tcPr>
            <w:tcW w:w="567" w:type="dxa"/>
          </w:tcPr>
          <w:p w14:paraId="1DCD2D80" w14:textId="3222AE0C" w:rsidR="00F533E1" w:rsidRDefault="00F533E1" w:rsidP="00F533E1">
            <w:pPr>
              <w:tabs>
                <w:tab w:val="left" w:pos="1701"/>
              </w:tabs>
              <w:rPr>
                <w:b/>
                <w:snapToGrid w:val="0"/>
              </w:rPr>
            </w:pPr>
            <w:r>
              <w:rPr>
                <w:b/>
                <w:snapToGrid w:val="0"/>
              </w:rPr>
              <w:t xml:space="preserve">§ </w:t>
            </w:r>
            <w:r w:rsidR="00395BF7">
              <w:rPr>
                <w:b/>
                <w:snapToGrid w:val="0"/>
              </w:rPr>
              <w:t>6</w:t>
            </w:r>
          </w:p>
        </w:tc>
        <w:tc>
          <w:tcPr>
            <w:tcW w:w="6876" w:type="dxa"/>
          </w:tcPr>
          <w:p w14:paraId="1EB7DD91" w14:textId="0948AD18" w:rsidR="00F533E1" w:rsidRPr="002B6FF0" w:rsidRDefault="00F533E1" w:rsidP="00F533E1">
            <w:pPr>
              <w:tabs>
                <w:tab w:val="left" w:pos="1701"/>
              </w:tabs>
              <w:rPr>
                <w:b/>
                <w:snapToGrid w:val="0"/>
              </w:rPr>
            </w:pPr>
            <w:r w:rsidRPr="002B6FF0">
              <w:rPr>
                <w:b/>
                <w:snapToGrid w:val="0"/>
              </w:rPr>
              <w:t>Alkohol, narkotika, dopning, tobak och spel (SoU11)</w:t>
            </w:r>
          </w:p>
          <w:p w14:paraId="664C3226" w14:textId="77777777" w:rsidR="00F533E1" w:rsidRPr="002B6FF0" w:rsidRDefault="00F533E1" w:rsidP="00F533E1">
            <w:pPr>
              <w:tabs>
                <w:tab w:val="left" w:pos="1701"/>
              </w:tabs>
              <w:rPr>
                <w:b/>
                <w:snapToGrid w:val="0"/>
              </w:rPr>
            </w:pPr>
          </w:p>
          <w:p w14:paraId="0EBBB701" w14:textId="39D053E9" w:rsidR="00F533E1" w:rsidRPr="002B6FF0" w:rsidRDefault="00F533E1" w:rsidP="00F533E1">
            <w:pPr>
              <w:rPr>
                <w:szCs w:val="24"/>
              </w:rPr>
            </w:pPr>
            <w:r w:rsidRPr="002B6FF0">
              <w:rPr>
                <w:szCs w:val="24"/>
              </w:rPr>
              <w:t xml:space="preserve">Utskottet </w:t>
            </w:r>
            <w:r w:rsidR="00737E43" w:rsidRPr="002B6FF0">
              <w:rPr>
                <w:szCs w:val="24"/>
              </w:rPr>
              <w:t>fortsatte</w:t>
            </w:r>
            <w:r w:rsidRPr="002B6FF0">
              <w:rPr>
                <w:szCs w:val="24"/>
              </w:rPr>
              <w:t xml:space="preserve"> beredningen av motioner om </w:t>
            </w:r>
            <w:r w:rsidRPr="002B6FF0">
              <w:rPr>
                <w:snapToGrid w:val="0"/>
              </w:rPr>
              <w:t>alkohol, narkotika, dopning, tobak och spel</w:t>
            </w:r>
            <w:r w:rsidRPr="002B6FF0">
              <w:rPr>
                <w:szCs w:val="24"/>
              </w:rPr>
              <w:t xml:space="preserve">. </w:t>
            </w:r>
          </w:p>
          <w:p w14:paraId="52686519" w14:textId="77777777" w:rsidR="00F533E1" w:rsidRPr="002B6FF0" w:rsidRDefault="00F533E1" w:rsidP="00F533E1">
            <w:pPr>
              <w:rPr>
                <w:szCs w:val="24"/>
              </w:rPr>
            </w:pPr>
          </w:p>
          <w:p w14:paraId="09FB51B8" w14:textId="77777777" w:rsidR="00F533E1" w:rsidRPr="002B6FF0" w:rsidRDefault="00F533E1" w:rsidP="00F533E1">
            <w:pPr>
              <w:tabs>
                <w:tab w:val="left" w:pos="1701"/>
              </w:tabs>
              <w:rPr>
                <w:szCs w:val="24"/>
              </w:rPr>
            </w:pPr>
            <w:r w:rsidRPr="002B6FF0">
              <w:rPr>
                <w:szCs w:val="24"/>
              </w:rPr>
              <w:t>Ärendet bordlades.</w:t>
            </w:r>
          </w:p>
          <w:p w14:paraId="63575C3E" w14:textId="1801F8F0" w:rsidR="00F533E1" w:rsidRPr="002B6FF0" w:rsidRDefault="00F533E1" w:rsidP="00F533E1">
            <w:pPr>
              <w:tabs>
                <w:tab w:val="left" w:pos="1701"/>
              </w:tabs>
              <w:rPr>
                <w:b/>
                <w:snapToGrid w:val="0"/>
              </w:rPr>
            </w:pPr>
          </w:p>
        </w:tc>
      </w:tr>
      <w:tr w:rsidR="00F533E1" w14:paraId="13250F1D" w14:textId="77777777" w:rsidTr="00841EF0">
        <w:tc>
          <w:tcPr>
            <w:tcW w:w="567" w:type="dxa"/>
          </w:tcPr>
          <w:p w14:paraId="1E7B92A3" w14:textId="63B3199B" w:rsidR="00F533E1" w:rsidRDefault="00F533E1" w:rsidP="00F533E1">
            <w:pPr>
              <w:tabs>
                <w:tab w:val="left" w:pos="1701"/>
              </w:tabs>
              <w:rPr>
                <w:b/>
                <w:snapToGrid w:val="0"/>
              </w:rPr>
            </w:pPr>
            <w:r>
              <w:rPr>
                <w:b/>
                <w:snapToGrid w:val="0"/>
              </w:rPr>
              <w:t xml:space="preserve">§ </w:t>
            </w:r>
            <w:r w:rsidR="00395BF7">
              <w:rPr>
                <w:b/>
                <w:snapToGrid w:val="0"/>
              </w:rPr>
              <w:t>7</w:t>
            </w:r>
          </w:p>
        </w:tc>
        <w:tc>
          <w:tcPr>
            <w:tcW w:w="6876" w:type="dxa"/>
          </w:tcPr>
          <w:p w14:paraId="10C3F61F" w14:textId="08684970" w:rsidR="00F533E1" w:rsidRPr="002B6FF0" w:rsidRDefault="00F533E1" w:rsidP="00F533E1">
            <w:pPr>
              <w:tabs>
                <w:tab w:val="left" w:pos="1701"/>
              </w:tabs>
              <w:rPr>
                <w:b/>
                <w:snapToGrid w:val="0"/>
              </w:rPr>
            </w:pPr>
            <w:r w:rsidRPr="002B6FF0">
              <w:rPr>
                <w:b/>
                <w:snapToGrid w:val="0"/>
              </w:rPr>
              <w:t>Äldreomsorg (SoU20)</w:t>
            </w:r>
          </w:p>
          <w:p w14:paraId="23D5F627" w14:textId="77777777" w:rsidR="00F533E1" w:rsidRPr="002B6FF0" w:rsidRDefault="00F533E1" w:rsidP="00F533E1">
            <w:pPr>
              <w:tabs>
                <w:tab w:val="left" w:pos="1701"/>
              </w:tabs>
              <w:rPr>
                <w:b/>
                <w:snapToGrid w:val="0"/>
              </w:rPr>
            </w:pPr>
          </w:p>
          <w:p w14:paraId="559EAAEC" w14:textId="15B9CD96" w:rsidR="00F533E1" w:rsidRPr="002B6FF0" w:rsidRDefault="00F533E1" w:rsidP="00F533E1">
            <w:pPr>
              <w:rPr>
                <w:szCs w:val="24"/>
              </w:rPr>
            </w:pPr>
            <w:r w:rsidRPr="002B6FF0">
              <w:rPr>
                <w:szCs w:val="24"/>
              </w:rPr>
              <w:t xml:space="preserve">Utskottet fortsatte beredningen av motioner om äldreomsorg. </w:t>
            </w:r>
          </w:p>
          <w:p w14:paraId="4310039D" w14:textId="77777777" w:rsidR="00F533E1" w:rsidRPr="002B6FF0" w:rsidRDefault="00F533E1" w:rsidP="00F533E1">
            <w:pPr>
              <w:rPr>
                <w:szCs w:val="24"/>
              </w:rPr>
            </w:pPr>
          </w:p>
          <w:p w14:paraId="240C4CBF" w14:textId="152975A5" w:rsidR="00F533E1" w:rsidRPr="002B6FF0" w:rsidRDefault="00F533E1" w:rsidP="00F533E1">
            <w:pPr>
              <w:tabs>
                <w:tab w:val="left" w:pos="1701"/>
              </w:tabs>
              <w:rPr>
                <w:rStyle w:val="bold"/>
                <w:szCs w:val="24"/>
              </w:rPr>
            </w:pPr>
            <w:r w:rsidRPr="002B6FF0">
              <w:rPr>
                <w:szCs w:val="24"/>
              </w:rPr>
              <w:t>Ärendet bordlades.</w:t>
            </w:r>
          </w:p>
          <w:p w14:paraId="05B530FD" w14:textId="152D9543" w:rsidR="00F533E1" w:rsidRPr="002B6FF0" w:rsidRDefault="00F533E1" w:rsidP="00F533E1">
            <w:pPr>
              <w:tabs>
                <w:tab w:val="left" w:pos="1701"/>
              </w:tabs>
              <w:rPr>
                <w:b/>
                <w:snapToGrid w:val="0"/>
              </w:rPr>
            </w:pPr>
          </w:p>
        </w:tc>
      </w:tr>
      <w:tr w:rsidR="00F533E1" w14:paraId="68CD6B69" w14:textId="77777777" w:rsidTr="00841EF0">
        <w:tc>
          <w:tcPr>
            <w:tcW w:w="567" w:type="dxa"/>
          </w:tcPr>
          <w:p w14:paraId="0EF6AFCF" w14:textId="38C0D287" w:rsidR="00F533E1" w:rsidRDefault="00F533E1" w:rsidP="00F533E1">
            <w:pPr>
              <w:tabs>
                <w:tab w:val="left" w:pos="1701"/>
              </w:tabs>
              <w:rPr>
                <w:b/>
                <w:snapToGrid w:val="0"/>
              </w:rPr>
            </w:pPr>
            <w:r w:rsidRPr="00227BE3">
              <w:rPr>
                <w:b/>
                <w:snapToGrid w:val="0"/>
              </w:rPr>
              <w:t xml:space="preserve">§ </w:t>
            </w:r>
            <w:r w:rsidR="00F15A95">
              <w:rPr>
                <w:b/>
                <w:snapToGrid w:val="0"/>
              </w:rPr>
              <w:t>8</w:t>
            </w:r>
          </w:p>
        </w:tc>
        <w:tc>
          <w:tcPr>
            <w:tcW w:w="6876" w:type="dxa"/>
          </w:tcPr>
          <w:p w14:paraId="7CA8C0DE" w14:textId="77777777" w:rsidR="00F533E1" w:rsidRPr="002B6FF0" w:rsidRDefault="00F533E1" w:rsidP="00F533E1">
            <w:pPr>
              <w:tabs>
                <w:tab w:val="left" w:pos="1701"/>
              </w:tabs>
              <w:rPr>
                <w:b/>
              </w:rPr>
            </w:pPr>
            <w:r w:rsidRPr="002B6FF0">
              <w:rPr>
                <w:b/>
              </w:rPr>
              <w:t>Inkomna skrivelser</w:t>
            </w:r>
            <w:r w:rsidRPr="002B6FF0">
              <w:rPr>
                <w:b/>
              </w:rPr>
              <w:br/>
            </w:r>
          </w:p>
          <w:p w14:paraId="70FC0FDD" w14:textId="551A83A3" w:rsidR="00F533E1" w:rsidRPr="002B6FF0" w:rsidRDefault="00F533E1" w:rsidP="00F533E1">
            <w:pPr>
              <w:tabs>
                <w:tab w:val="left" w:pos="1701"/>
              </w:tabs>
              <w:rPr>
                <w:szCs w:val="24"/>
              </w:rPr>
            </w:pPr>
            <w:r w:rsidRPr="002B6FF0">
              <w:rPr>
                <w:szCs w:val="24"/>
              </w:rPr>
              <w:t xml:space="preserve">Inkomna skrivelser anmäldes (dnr </w:t>
            </w:r>
            <w:r w:rsidR="008A6F81" w:rsidRPr="002B6FF0">
              <w:rPr>
                <w:szCs w:val="24"/>
              </w:rPr>
              <w:t xml:space="preserve">255-2023/24, </w:t>
            </w:r>
            <w:r w:rsidR="00B432D2" w:rsidRPr="002B6FF0">
              <w:rPr>
                <w:szCs w:val="24"/>
              </w:rPr>
              <w:t>1092</w:t>
            </w:r>
            <w:r w:rsidRPr="002B6FF0">
              <w:rPr>
                <w:szCs w:val="24"/>
              </w:rPr>
              <w:t>-2023/24</w:t>
            </w:r>
            <w:r w:rsidR="008A6F81" w:rsidRPr="002B6FF0">
              <w:rPr>
                <w:szCs w:val="24"/>
              </w:rPr>
              <w:t>,</w:t>
            </w:r>
            <w:r w:rsidRPr="002B6FF0">
              <w:rPr>
                <w:szCs w:val="24"/>
              </w:rPr>
              <w:t xml:space="preserve"> </w:t>
            </w:r>
            <w:r w:rsidR="00441CE4" w:rsidRPr="002B6FF0">
              <w:rPr>
                <w:szCs w:val="24"/>
              </w:rPr>
              <w:t>1097</w:t>
            </w:r>
            <w:r w:rsidRPr="002B6FF0">
              <w:rPr>
                <w:szCs w:val="24"/>
              </w:rPr>
              <w:t>-2023/24</w:t>
            </w:r>
            <w:r w:rsidR="008A6F81" w:rsidRPr="002B6FF0">
              <w:rPr>
                <w:szCs w:val="24"/>
              </w:rPr>
              <w:t xml:space="preserve"> och 1130-2023/24</w:t>
            </w:r>
            <w:r w:rsidRPr="002B6FF0">
              <w:rPr>
                <w:szCs w:val="24"/>
              </w:rPr>
              <w:t>).</w:t>
            </w:r>
          </w:p>
          <w:p w14:paraId="28C3562B" w14:textId="77777777" w:rsidR="00F533E1" w:rsidRPr="002B6FF0" w:rsidRDefault="00F533E1" w:rsidP="00F533E1">
            <w:pPr>
              <w:tabs>
                <w:tab w:val="left" w:pos="1701"/>
              </w:tabs>
              <w:rPr>
                <w:b/>
                <w:szCs w:val="23"/>
              </w:rPr>
            </w:pPr>
          </w:p>
        </w:tc>
      </w:tr>
      <w:tr w:rsidR="00F533E1" w14:paraId="3769C3E1" w14:textId="77777777" w:rsidTr="00841EF0">
        <w:tc>
          <w:tcPr>
            <w:tcW w:w="567" w:type="dxa"/>
          </w:tcPr>
          <w:p w14:paraId="031DD3B2" w14:textId="16573A8B" w:rsidR="00F533E1" w:rsidRDefault="00F533E1" w:rsidP="00F533E1">
            <w:pPr>
              <w:tabs>
                <w:tab w:val="left" w:pos="1701"/>
              </w:tabs>
              <w:rPr>
                <w:b/>
                <w:snapToGrid w:val="0"/>
              </w:rPr>
            </w:pPr>
            <w:r>
              <w:rPr>
                <w:b/>
                <w:snapToGrid w:val="0"/>
              </w:rPr>
              <w:t xml:space="preserve">§ </w:t>
            </w:r>
            <w:r w:rsidR="00F15A95">
              <w:rPr>
                <w:b/>
                <w:snapToGrid w:val="0"/>
              </w:rPr>
              <w:t>9</w:t>
            </w:r>
          </w:p>
        </w:tc>
        <w:tc>
          <w:tcPr>
            <w:tcW w:w="6876" w:type="dxa"/>
          </w:tcPr>
          <w:p w14:paraId="36BCB7CC" w14:textId="77777777" w:rsidR="00F533E1" w:rsidRPr="002B6FF0" w:rsidRDefault="00F533E1" w:rsidP="00F533E1">
            <w:pPr>
              <w:tabs>
                <w:tab w:val="left" w:pos="1701"/>
              </w:tabs>
              <w:rPr>
                <w:b/>
                <w:snapToGrid w:val="0"/>
              </w:rPr>
            </w:pPr>
            <w:r w:rsidRPr="002B6FF0">
              <w:rPr>
                <w:b/>
                <w:snapToGrid w:val="0"/>
              </w:rPr>
              <w:t>Övriga frågor</w:t>
            </w:r>
          </w:p>
          <w:p w14:paraId="00E3CF5A" w14:textId="77777777" w:rsidR="00F533E1" w:rsidRPr="002B6FF0" w:rsidRDefault="00F533E1" w:rsidP="00F533E1">
            <w:pPr>
              <w:tabs>
                <w:tab w:val="left" w:pos="1701"/>
              </w:tabs>
            </w:pPr>
          </w:p>
          <w:p w14:paraId="2A4F1873" w14:textId="33C229D9" w:rsidR="00F533E1" w:rsidRPr="002B6FF0" w:rsidRDefault="00F533E1" w:rsidP="00F533E1">
            <w:pPr>
              <w:tabs>
                <w:tab w:val="left" w:pos="1701"/>
              </w:tabs>
              <w:rPr>
                <w:bCs/>
                <w:szCs w:val="24"/>
              </w:rPr>
            </w:pPr>
            <w:r w:rsidRPr="002B6FF0">
              <w:rPr>
                <w:bCs/>
                <w:szCs w:val="24"/>
              </w:rPr>
              <w:t>Kanslichefen informerade om arbetsplanen.</w:t>
            </w:r>
            <w:r w:rsidRPr="002B6FF0">
              <w:rPr>
                <w:bCs/>
                <w:szCs w:val="24"/>
              </w:rPr>
              <w:br/>
            </w:r>
          </w:p>
        </w:tc>
      </w:tr>
      <w:tr w:rsidR="00F533E1" w14:paraId="4325F513" w14:textId="77777777" w:rsidTr="00841EF0">
        <w:tc>
          <w:tcPr>
            <w:tcW w:w="567" w:type="dxa"/>
          </w:tcPr>
          <w:p w14:paraId="7D066FE2" w14:textId="262EBD57" w:rsidR="00F533E1" w:rsidRDefault="00F533E1" w:rsidP="00F533E1">
            <w:pPr>
              <w:tabs>
                <w:tab w:val="left" w:pos="1701"/>
              </w:tabs>
              <w:rPr>
                <w:b/>
                <w:snapToGrid w:val="0"/>
              </w:rPr>
            </w:pPr>
            <w:r>
              <w:rPr>
                <w:b/>
                <w:snapToGrid w:val="0"/>
              </w:rPr>
              <w:t>§ 1</w:t>
            </w:r>
            <w:r w:rsidR="00F15A95">
              <w:rPr>
                <w:b/>
                <w:snapToGrid w:val="0"/>
              </w:rPr>
              <w:t>0</w:t>
            </w:r>
          </w:p>
        </w:tc>
        <w:tc>
          <w:tcPr>
            <w:tcW w:w="6876" w:type="dxa"/>
          </w:tcPr>
          <w:p w14:paraId="7AFF25B0" w14:textId="77777777" w:rsidR="00F533E1" w:rsidRPr="002B6FF0" w:rsidRDefault="00F533E1" w:rsidP="00F533E1">
            <w:pPr>
              <w:tabs>
                <w:tab w:val="left" w:pos="1701"/>
              </w:tabs>
              <w:rPr>
                <w:b/>
                <w:snapToGrid w:val="0"/>
              </w:rPr>
            </w:pPr>
            <w:r w:rsidRPr="002B6FF0">
              <w:rPr>
                <w:b/>
                <w:snapToGrid w:val="0"/>
              </w:rPr>
              <w:t>Nästa sammanträde</w:t>
            </w:r>
          </w:p>
          <w:p w14:paraId="2955C30E" w14:textId="77777777" w:rsidR="00F533E1" w:rsidRPr="002B6FF0" w:rsidRDefault="00F533E1" w:rsidP="00F533E1">
            <w:pPr>
              <w:tabs>
                <w:tab w:val="left" w:pos="1701"/>
              </w:tabs>
              <w:rPr>
                <w:b/>
                <w:snapToGrid w:val="0"/>
              </w:rPr>
            </w:pPr>
          </w:p>
          <w:p w14:paraId="1A3805C2" w14:textId="70B8A881" w:rsidR="00F533E1" w:rsidRPr="002B6FF0" w:rsidRDefault="00F533E1" w:rsidP="00F533E1">
            <w:pPr>
              <w:rPr>
                <w:snapToGrid w:val="0"/>
              </w:rPr>
            </w:pPr>
            <w:r w:rsidRPr="002B6FF0">
              <w:rPr>
                <w:snapToGrid w:val="0"/>
              </w:rPr>
              <w:t>Utskottet beslutade att nästa sammanträde ska äga rum tisdagen den </w:t>
            </w:r>
            <w:r w:rsidR="00841EF0" w:rsidRPr="002B6FF0">
              <w:rPr>
                <w:snapToGrid w:val="0"/>
              </w:rPr>
              <w:br/>
            </w:r>
            <w:r w:rsidRPr="002B6FF0">
              <w:rPr>
                <w:snapToGrid w:val="0"/>
              </w:rPr>
              <w:t>5 mars 2024 kl. 11.00.</w:t>
            </w:r>
          </w:p>
          <w:p w14:paraId="60E79F94" w14:textId="77777777" w:rsidR="00F533E1" w:rsidRDefault="00F533E1" w:rsidP="00F533E1">
            <w:pPr>
              <w:rPr>
                <w:b/>
                <w:snapToGrid w:val="0"/>
              </w:rPr>
            </w:pPr>
          </w:p>
          <w:p w14:paraId="6600361C" w14:textId="77777777" w:rsidR="002B6FF0" w:rsidRDefault="002B6FF0" w:rsidP="00F533E1">
            <w:pPr>
              <w:rPr>
                <w:b/>
                <w:snapToGrid w:val="0"/>
              </w:rPr>
            </w:pPr>
          </w:p>
          <w:p w14:paraId="0367A03A" w14:textId="77777777" w:rsidR="002B6FF0" w:rsidRDefault="002B6FF0" w:rsidP="00F533E1">
            <w:pPr>
              <w:rPr>
                <w:b/>
                <w:snapToGrid w:val="0"/>
              </w:rPr>
            </w:pPr>
          </w:p>
          <w:p w14:paraId="2C194216" w14:textId="77777777" w:rsidR="002B6FF0" w:rsidRDefault="002B6FF0" w:rsidP="00F533E1">
            <w:pPr>
              <w:rPr>
                <w:b/>
                <w:snapToGrid w:val="0"/>
              </w:rPr>
            </w:pPr>
          </w:p>
          <w:p w14:paraId="54EF6FE6" w14:textId="77777777" w:rsidR="002B6FF0" w:rsidRDefault="002B6FF0" w:rsidP="00F533E1">
            <w:pPr>
              <w:rPr>
                <w:b/>
                <w:snapToGrid w:val="0"/>
              </w:rPr>
            </w:pPr>
          </w:p>
          <w:p w14:paraId="4B7C57BD" w14:textId="77777777" w:rsidR="002B6FF0" w:rsidRDefault="002B6FF0" w:rsidP="00F533E1">
            <w:pPr>
              <w:rPr>
                <w:b/>
                <w:snapToGrid w:val="0"/>
              </w:rPr>
            </w:pPr>
          </w:p>
          <w:p w14:paraId="0D283148" w14:textId="77777777" w:rsidR="002B6FF0" w:rsidRDefault="002B6FF0" w:rsidP="00F533E1">
            <w:pPr>
              <w:rPr>
                <w:b/>
                <w:snapToGrid w:val="0"/>
              </w:rPr>
            </w:pPr>
          </w:p>
          <w:p w14:paraId="7E72C078" w14:textId="77777777" w:rsidR="002B6FF0" w:rsidRDefault="002B6FF0" w:rsidP="00F533E1">
            <w:pPr>
              <w:rPr>
                <w:b/>
                <w:snapToGrid w:val="0"/>
              </w:rPr>
            </w:pPr>
          </w:p>
          <w:p w14:paraId="4E1FD783" w14:textId="77777777" w:rsidR="002B6FF0" w:rsidRDefault="002B6FF0" w:rsidP="00F533E1">
            <w:pPr>
              <w:rPr>
                <w:b/>
                <w:snapToGrid w:val="0"/>
              </w:rPr>
            </w:pPr>
          </w:p>
          <w:p w14:paraId="67C67290" w14:textId="134EB91A" w:rsidR="002B6FF0" w:rsidRPr="002B6FF0" w:rsidRDefault="002B6FF0" w:rsidP="00F533E1">
            <w:pPr>
              <w:rPr>
                <w:b/>
                <w:snapToGrid w:val="0"/>
              </w:rPr>
            </w:pPr>
          </w:p>
        </w:tc>
      </w:tr>
      <w:tr w:rsidR="00F533E1" w14:paraId="63855ECB" w14:textId="77777777" w:rsidTr="00841EF0">
        <w:tc>
          <w:tcPr>
            <w:tcW w:w="567" w:type="dxa"/>
          </w:tcPr>
          <w:p w14:paraId="0766CB3F" w14:textId="77777777" w:rsidR="00F533E1" w:rsidRDefault="00F533E1" w:rsidP="00F533E1">
            <w:pPr>
              <w:tabs>
                <w:tab w:val="left" w:pos="1701"/>
              </w:tabs>
              <w:rPr>
                <w:b/>
                <w:snapToGrid w:val="0"/>
              </w:rPr>
            </w:pPr>
          </w:p>
        </w:tc>
        <w:tc>
          <w:tcPr>
            <w:tcW w:w="6876" w:type="dxa"/>
          </w:tcPr>
          <w:p w14:paraId="74205D19" w14:textId="77777777" w:rsidR="002B6FF0" w:rsidRDefault="002B6FF0" w:rsidP="00F533E1">
            <w:pPr>
              <w:tabs>
                <w:tab w:val="left" w:pos="1701"/>
              </w:tabs>
              <w:rPr>
                <w:szCs w:val="24"/>
              </w:rPr>
            </w:pPr>
          </w:p>
          <w:p w14:paraId="4405E313" w14:textId="3463CF9C" w:rsidR="00F533E1" w:rsidRPr="002B6FF0" w:rsidRDefault="00F533E1" w:rsidP="00F533E1">
            <w:pPr>
              <w:tabs>
                <w:tab w:val="left" w:pos="1701"/>
              </w:tabs>
              <w:rPr>
                <w:szCs w:val="24"/>
              </w:rPr>
            </w:pPr>
            <w:r w:rsidRPr="002B6FF0">
              <w:rPr>
                <w:szCs w:val="24"/>
              </w:rPr>
              <w:t>Vid protokollet</w:t>
            </w:r>
          </w:p>
          <w:p w14:paraId="1F7B917A" w14:textId="346F78CB" w:rsidR="00F533E1" w:rsidRPr="002B6FF0" w:rsidRDefault="00F533E1" w:rsidP="00F533E1">
            <w:pPr>
              <w:tabs>
                <w:tab w:val="left" w:pos="1701"/>
              </w:tabs>
              <w:rPr>
                <w:szCs w:val="24"/>
              </w:rPr>
            </w:pPr>
          </w:p>
          <w:p w14:paraId="7BBD8E82" w14:textId="369B97DA" w:rsidR="00F533E1" w:rsidRDefault="00F533E1" w:rsidP="00F533E1">
            <w:pPr>
              <w:tabs>
                <w:tab w:val="left" w:pos="1701"/>
              </w:tabs>
              <w:rPr>
                <w:szCs w:val="24"/>
              </w:rPr>
            </w:pPr>
          </w:p>
          <w:p w14:paraId="6F645586" w14:textId="15ECEC55" w:rsidR="00F533E1" w:rsidRPr="002B6FF0" w:rsidRDefault="00F533E1" w:rsidP="00F533E1">
            <w:pPr>
              <w:tabs>
                <w:tab w:val="left" w:pos="1701"/>
              </w:tabs>
              <w:rPr>
                <w:szCs w:val="24"/>
              </w:rPr>
            </w:pPr>
          </w:p>
          <w:p w14:paraId="508960BB" w14:textId="18A08896" w:rsidR="00F533E1" w:rsidRDefault="00F533E1" w:rsidP="00F533E1">
            <w:pPr>
              <w:tabs>
                <w:tab w:val="left" w:pos="1701"/>
              </w:tabs>
              <w:rPr>
                <w:szCs w:val="24"/>
              </w:rPr>
            </w:pPr>
          </w:p>
          <w:p w14:paraId="61A4A9BF" w14:textId="77777777" w:rsidR="002B6FF0" w:rsidRPr="002B6FF0" w:rsidRDefault="002B6FF0" w:rsidP="00F533E1">
            <w:pPr>
              <w:tabs>
                <w:tab w:val="left" w:pos="1701"/>
              </w:tabs>
              <w:rPr>
                <w:szCs w:val="24"/>
              </w:rPr>
            </w:pPr>
          </w:p>
          <w:p w14:paraId="6DDC6ECB" w14:textId="1783BFDA" w:rsidR="00F533E1" w:rsidRPr="002B6FF0" w:rsidRDefault="002B6FF0" w:rsidP="00F533E1">
            <w:pPr>
              <w:tabs>
                <w:tab w:val="left" w:pos="1701"/>
              </w:tabs>
              <w:rPr>
                <w:szCs w:val="24"/>
              </w:rPr>
            </w:pPr>
            <w:r>
              <w:rPr>
                <w:szCs w:val="24"/>
              </w:rPr>
              <w:t>J</w:t>
            </w:r>
            <w:r w:rsidR="00F533E1" w:rsidRPr="002B6FF0">
              <w:rPr>
                <w:szCs w:val="24"/>
              </w:rPr>
              <w:t xml:space="preserve">usteras den </w:t>
            </w:r>
            <w:r w:rsidR="00F533E1" w:rsidRPr="002B6FF0">
              <w:rPr>
                <w:snapToGrid w:val="0"/>
                <w:szCs w:val="24"/>
              </w:rPr>
              <w:t>5 mars 2024</w:t>
            </w:r>
          </w:p>
          <w:p w14:paraId="55C8EDB7" w14:textId="0510FAA1" w:rsidR="00F533E1" w:rsidRDefault="00F533E1" w:rsidP="00F533E1">
            <w:pPr>
              <w:tabs>
                <w:tab w:val="left" w:pos="1701"/>
              </w:tabs>
              <w:rPr>
                <w:bCs/>
                <w:snapToGrid w:val="0"/>
              </w:rPr>
            </w:pPr>
          </w:p>
          <w:p w14:paraId="776B97B9" w14:textId="77777777" w:rsidR="002B6FF0" w:rsidRPr="002B6FF0" w:rsidRDefault="002B6FF0" w:rsidP="00F533E1">
            <w:pPr>
              <w:tabs>
                <w:tab w:val="left" w:pos="1701"/>
              </w:tabs>
              <w:rPr>
                <w:bCs/>
                <w:snapToGrid w:val="0"/>
              </w:rPr>
            </w:pPr>
          </w:p>
          <w:p w14:paraId="45D5FBB4" w14:textId="77777777" w:rsidR="00F533E1" w:rsidRPr="002B6FF0" w:rsidRDefault="00F533E1" w:rsidP="00F533E1">
            <w:pPr>
              <w:tabs>
                <w:tab w:val="left" w:pos="1701"/>
              </w:tabs>
              <w:rPr>
                <w:bCs/>
                <w:snapToGrid w:val="0"/>
              </w:rPr>
            </w:pPr>
          </w:p>
          <w:p w14:paraId="0D8FDFB2" w14:textId="54634065" w:rsidR="00F533E1" w:rsidRPr="002B6FF0" w:rsidRDefault="00F533E1" w:rsidP="00F533E1">
            <w:pPr>
              <w:tabs>
                <w:tab w:val="left" w:pos="1701"/>
              </w:tabs>
              <w:rPr>
                <w:bCs/>
                <w:snapToGrid w:val="0"/>
              </w:rPr>
            </w:pPr>
            <w:r w:rsidRPr="002B6FF0">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E40C0C" w:rsidRDefault="004A1961" w:rsidP="004F65A2">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E40C0C" w:rsidRDefault="004A1961" w:rsidP="004F65A2">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1CD1F44D" w:rsidR="004A1961" w:rsidRPr="00E40C0C" w:rsidRDefault="004A1961" w:rsidP="004F65A2">
            <w:pPr>
              <w:tabs>
                <w:tab w:val="left" w:pos="1701"/>
              </w:tabs>
              <w:rPr>
                <w:b/>
                <w:sz w:val="20"/>
              </w:rPr>
            </w:pPr>
            <w:r w:rsidRPr="00E40C0C">
              <w:rPr>
                <w:b/>
                <w:sz w:val="20"/>
              </w:rPr>
              <w:t xml:space="preserve">Bilaga 1 </w:t>
            </w:r>
            <w:r w:rsidRPr="00E40C0C">
              <w:rPr>
                <w:b/>
                <w:sz w:val="20"/>
              </w:rPr>
              <w:br/>
            </w:r>
            <w:r w:rsidRPr="00E40C0C">
              <w:rPr>
                <w:sz w:val="20"/>
              </w:rPr>
              <w:t>till protokoll 2023/24:</w:t>
            </w:r>
            <w:r w:rsidR="005C42B2">
              <w:rPr>
                <w:sz w:val="20"/>
              </w:rPr>
              <w:t>3</w:t>
            </w:r>
            <w:r w:rsidR="00532077">
              <w:rPr>
                <w:sz w:val="20"/>
              </w:rPr>
              <w:t>1</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2558BB2A"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sidR="00532077">
              <w:rPr>
                <w:sz w:val="20"/>
              </w:rPr>
              <w:t>-</w:t>
            </w:r>
            <w:r w:rsidR="002B6FF0">
              <w:rPr>
                <w:sz w:val="20"/>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3A39F810"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8F639F" w:rsidRPr="00E40C0C">
              <w:rPr>
                <w:sz w:val="20"/>
              </w:rPr>
              <w:t xml:space="preserve"> </w:t>
            </w:r>
            <w:r w:rsidR="002B6FF0">
              <w:rPr>
                <w:sz w:val="20"/>
              </w:rPr>
              <w:t>3-5</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5CEE5BE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2B6FF0">
              <w:rPr>
                <w:sz w:val="20"/>
              </w:rPr>
              <w:t>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4E5E0325"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2B6FF0">
              <w:rPr>
                <w:sz w:val="20"/>
              </w:rPr>
              <w:t>7-10</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68924F9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50039C55"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2D5B66B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52D3B7ED"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0BD57" w14:textId="37739E1D"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5332FD" w14:textId="3D24B49D"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08109" w14:textId="0766810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5BC6CA4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54DBC" w14:textId="181E419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8B0135" w14:textId="3C976C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594454D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19939" w14:textId="2A21C12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881B40" w14:textId="4483E39D"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3375A" w14:textId="62189D3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4A5447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83505" w14:textId="6643991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F9220" w14:textId="326BA2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5CE2EE7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F398E" w14:textId="201CEF4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6EFAFF" w14:textId="3A2B750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9B168" w14:textId="2DD0DA4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15BEFE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7FB7" w14:textId="29BB69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A31FA" w14:textId="719CD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4EA93C1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2009F" w14:textId="6D903F1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B38FC" w14:textId="08D5ABEC"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06FA7C" w14:textId="1A18810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5E3D2D7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EC492" w14:textId="179F885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3A424" w14:textId="6407BB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43CD62FC"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B99A" w14:textId="49152CE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4830AA" w14:textId="6BBE1207"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0AEC21" w14:textId="7A45AE2B"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1C9B3C4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91849" w14:textId="5F09F8D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BAEE1D" w14:textId="192FEFA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1943F45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44D69F" w14:textId="201FD86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AC1B50A" w14:textId="534F3E9B"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BBB9" w14:textId="29E907F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EBD16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484A78" w14:textId="6EC7B6C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8B2FE" w14:textId="6A237E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72B95EC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26A77" w14:textId="3C66CF0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F2069C" w14:textId="2597F30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2F196" w14:textId="342132D4"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6275A4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BCC20" w14:textId="6C2BAC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BE3FA" w14:textId="024A01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1E84ABB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F45DE0" w14:textId="63655265"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5F427B0" w14:textId="1F1C1527"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A6D9CA" w14:textId="17A9499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30425CC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15E01" w14:textId="117E2A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2DCCD" w14:textId="6B2BFC6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70A6E7E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086189" w14:textId="4B3DD46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C3C7A8C" w14:textId="70D3EC9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1F96C" w14:textId="5E47EC9F"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609C69D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CAFE1" w14:textId="236E7C1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0D445" w14:textId="7D9A4C4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Angelika Bengtsson </w:t>
            </w:r>
            <w:r w:rsidR="00B06FA5"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2171837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EED00" w14:textId="2E3E9B3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DE2688" w14:textId="4D896DDB"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E38466" w14:textId="0324768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24258A0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F18031" w14:textId="53F2C9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90BEB8" w14:textId="4706338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6363FCC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30D8A" w14:textId="4D05679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54D22F6" w14:textId="024FDE0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A8955" w14:textId="480EFEC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0202FF7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B234D" w14:textId="6E0647F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F64D6" w14:textId="5AFE6F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41FFC5F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CE1D9" w14:textId="3594682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876336" w14:textId="37BABD0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385A81" w14:textId="2D0E240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E7DCEB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0D78C4F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85CA0" w14:textId="49BBE4DF"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AB139E" w14:textId="6D302094"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20AEE" w14:textId="310B6C0B"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328B42F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0F406" w14:textId="29D02E4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9E08DB" w14:textId="0DE51E8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3C1E300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582209" w14:textId="7BE2B9E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B423E6" w14:textId="4CCDA48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13FFD" w14:textId="13F167B4"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3DB1C2C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03D4B" w14:textId="2846C2F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F63ED" w14:textId="761F427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0417D48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4A22D" w14:textId="678568F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252272" w14:textId="2BD362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B4516" w14:textId="0F56F0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3F11222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38B55434"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A236B7" w14:textId="0032C42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C6D897" w14:textId="3852031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920B8" w14:textId="27396EE7"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4DFBE91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2D27B" w14:textId="194382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F258E7" w14:textId="61AF32F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727B9DB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C72C9" w14:textId="7290452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A73A6C" w14:textId="5B419671"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1D80A6" w14:textId="08BD94E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2737C3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68F58" w14:textId="3DB6C1D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D99B5" w14:textId="49A4434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57054425"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94DF1" w14:textId="177EF76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A14353" w14:textId="5767681F"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F20DF" w14:textId="5F8E10C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000222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BB2D4" w14:textId="15552F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9F6AF" w14:textId="2A22D51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3F8EA7F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47EE5" w14:textId="39F0CF3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00DF5" w14:textId="533123C4"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4F66F" w14:textId="53212115"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143865C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E054E9" w14:textId="25A70A0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F722E5" w14:textId="2E84546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w:t>
            </w:r>
            <w:r w:rsidR="00B06FA5" w:rsidRPr="00E40C0C">
              <w:rPr>
                <w:i/>
                <w:iCs/>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E40C0C"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2811B9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1BF88" w14:textId="5A18766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E3A8E" w14:textId="0661544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0EA47" w14:textId="30F9588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5459EB4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65412D23"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8BC694" w14:textId="5F57CBDE"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79C07F" w14:textId="2116DFD8"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5018E" w14:textId="73FCE14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4FA5F2D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411AF5" w14:textId="67A212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84B82" w14:textId="05E971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09C1272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7E591" w14:textId="7AA0E6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B1BA9A" w14:textId="5463257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19FBF3" w14:textId="1B061B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09303F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282C4" w14:textId="4F9E5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DD1C1" w14:textId="7AC76C9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75B398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2C3643" w14:textId="3AD13DB9"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0892FD" w14:textId="1B521FC0"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CD65E" w14:textId="270F2AA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E40C0C"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045887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56037A" w14:textId="51554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43D0FB" w14:textId="166F92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B4D68" w14:textId="4E6F146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1344B8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Lili André</w:t>
            </w:r>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0DAC7715" w:rsidR="00B06FA5" w:rsidRPr="00E40C0C" w:rsidRDefault="00B02A0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Berglund</w:t>
            </w:r>
            <w:r w:rsidR="00B06FA5" w:rsidRPr="00E40C0C">
              <w:rPr>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1F00A4F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A15EBE" w14:textId="35B2FBD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BA5958" w14:textId="0D4E2D57"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1EA6D4" w14:textId="1FAEE20D"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6CA9900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B058F1" w14:textId="082E20B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6CC74" w14:textId="520796B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E40C0C"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2F51B2E2" w14:textId="33777776"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87F0D" w14:textId="6064A057"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59A2D7D" w14:textId="20B1CD22"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9372A" w14:textId="4646AF0A" w:rsidR="00B06FA5" w:rsidRPr="00E40C0C" w:rsidRDefault="002B6FF0"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4735BE8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FBDCCF" w14:textId="040823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82500" w14:textId="53F1F3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51D2" w:rsidRPr="00F8018F" w14:paraId="72326D7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68E4755" w14:textId="199F858A"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Smedman (C)</w:t>
            </w:r>
          </w:p>
        </w:tc>
        <w:tc>
          <w:tcPr>
            <w:tcW w:w="356" w:type="dxa"/>
            <w:tcBorders>
              <w:top w:val="single" w:sz="6" w:space="0" w:color="auto"/>
              <w:left w:val="single" w:sz="6" w:space="0" w:color="auto"/>
              <w:bottom w:val="single" w:sz="6" w:space="0" w:color="auto"/>
              <w:right w:val="single" w:sz="6" w:space="0" w:color="auto"/>
            </w:tcBorders>
          </w:tcPr>
          <w:p w14:paraId="6B5347DE" w14:textId="420A23B9"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8EE2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46A24" w14:textId="6DD290C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BF8AE2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3F2960" w14:textId="5942AC2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231BB7"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B457F" w14:textId="705A74E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60974"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358BC4" w14:textId="4E1E02B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FDC3B"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F0B15B" w14:textId="158C9AD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0B57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D9189" w14:textId="24C430B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54F44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2D55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3F01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61D97869" w:rsidR="004A1961"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Unni Björnerfors (SD)</w:t>
            </w:r>
          </w:p>
        </w:tc>
        <w:tc>
          <w:tcPr>
            <w:tcW w:w="356" w:type="dxa"/>
            <w:tcBorders>
              <w:top w:val="single" w:sz="6" w:space="0" w:color="auto"/>
              <w:left w:val="single" w:sz="6" w:space="0" w:color="auto"/>
              <w:bottom w:val="single" w:sz="6" w:space="0" w:color="auto"/>
              <w:right w:val="single" w:sz="6" w:space="0" w:color="auto"/>
            </w:tcBorders>
          </w:tcPr>
          <w:p w14:paraId="06C7206C" w14:textId="5C358C23" w:rsidR="004A1961"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9E5F6" w14:textId="5D87D976" w:rsidR="004A1961"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E1998" w14:textId="1D747900" w:rsidR="004A1961"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B8E197" w14:textId="0BEFEEC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343FB" w14:textId="7A6E911B" w:rsidR="004A1961"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605AA82D"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575D88" w14:textId="737B683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31F6" w14:textId="1A0957D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427" w:rsidRPr="00F8018F" w14:paraId="1C05850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23EF976" w14:textId="6BE63E50" w:rsidR="00D77427"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Marcus Wennerström (S)</w:t>
            </w:r>
          </w:p>
        </w:tc>
        <w:tc>
          <w:tcPr>
            <w:tcW w:w="356" w:type="dxa"/>
            <w:tcBorders>
              <w:top w:val="single" w:sz="6" w:space="0" w:color="auto"/>
              <w:left w:val="single" w:sz="6" w:space="0" w:color="auto"/>
              <w:bottom w:val="single" w:sz="6" w:space="0" w:color="auto"/>
              <w:right w:val="single" w:sz="6" w:space="0" w:color="auto"/>
            </w:tcBorders>
          </w:tcPr>
          <w:p w14:paraId="44F4E5CE" w14:textId="20B5FC0F" w:rsidR="00D77427"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0220E3B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CB84DE" w14:textId="0801C355" w:rsidR="00D77427"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4B51FC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FF733" w14:textId="13A55AFC" w:rsidR="00D77427"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50B08F6" w14:textId="0EA75608"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3B05D" w14:textId="71EC1CB4" w:rsidR="00D77427" w:rsidRPr="00E40C0C" w:rsidRDefault="002B6FF0"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271C85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21E6773" w14:textId="0D32542B"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737E1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84378" w14:textId="21B3E3AE"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011EA6"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187CB" w14:textId="4672159C"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C3472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D8D2C7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EF726D"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194B9D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2A8E902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E7D2D75" w14:textId="231875E0" w:rsidR="001E5485" w:rsidRDefault="001E5485" w:rsidP="00050688"/>
    <w:sectPr w:rsidR="001E5485"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F677DF"/>
    <w:multiLevelType w:val="multilevel"/>
    <w:tmpl w:val="0C82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255FCB"/>
    <w:multiLevelType w:val="hybridMultilevel"/>
    <w:tmpl w:val="7F6CB350"/>
    <w:lvl w:ilvl="0" w:tplc="871EF3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7"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2"/>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12"/>
  </w:num>
  <w:num w:numId="12">
    <w:abstractNumId w:val="18"/>
  </w:num>
  <w:num w:numId="13">
    <w:abstractNumId w:val="17"/>
  </w:num>
  <w:num w:numId="14">
    <w:abstractNumId w:val="4"/>
  </w:num>
  <w:num w:numId="15">
    <w:abstractNumId w:val="10"/>
  </w:num>
  <w:num w:numId="16">
    <w:abstractNumId w:val="9"/>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0F74"/>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2FC"/>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DE9"/>
    <w:rsid w:val="00084AA7"/>
    <w:rsid w:val="00084C43"/>
    <w:rsid w:val="00084C6B"/>
    <w:rsid w:val="00084C7F"/>
    <w:rsid w:val="00084E72"/>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73F"/>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26EA6"/>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57A7"/>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5B27"/>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B9A"/>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749"/>
    <w:rsid w:val="001F3871"/>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27BE3"/>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1490"/>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6FF0"/>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BDD"/>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B6A"/>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06FA"/>
    <w:rsid w:val="0039164B"/>
    <w:rsid w:val="003919CC"/>
    <w:rsid w:val="00391F2E"/>
    <w:rsid w:val="00391F3D"/>
    <w:rsid w:val="00391F4E"/>
    <w:rsid w:val="00393D1A"/>
    <w:rsid w:val="0039484D"/>
    <w:rsid w:val="00394F2C"/>
    <w:rsid w:val="0039515A"/>
    <w:rsid w:val="00395232"/>
    <w:rsid w:val="003952A4"/>
    <w:rsid w:val="0039591D"/>
    <w:rsid w:val="00395BF7"/>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2AA5"/>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E2"/>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1CE4"/>
    <w:rsid w:val="00442BEE"/>
    <w:rsid w:val="0044390B"/>
    <w:rsid w:val="00443BF0"/>
    <w:rsid w:val="0044410C"/>
    <w:rsid w:val="004449EF"/>
    <w:rsid w:val="0044549D"/>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3D78"/>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57E3"/>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1D2"/>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077"/>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6F9"/>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D69"/>
    <w:rsid w:val="005B1FBD"/>
    <w:rsid w:val="005B2719"/>
    <w:rsid w:val="005B2881"/>
    <w:rsid w:val="005B2E81"/>
    <w:rsid w:val="005B2EC2"/>
    <w:rsid w:val="005B3848"/>
    <w:rsid w:val="005B3A7B"/>
    <w:rsid w:val="005B3D4A"/>
    <w:rsid w:val="005B442B"/>
    <w:rsid w:val="005B46D2"/>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2B2"/>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8E1"/>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4E80"/>
    <w:rsid w:val="005F5B12"/>
    <w:rsid w:val="005F6BA2"/>
    <w:rsid w:val="005F7600"/>
    <w:rsid w:val="005F79C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27BBD"/>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6F682A"/>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E43"/>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57FAA"/>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751"/>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39D1"/>
    <w:rsid w:val="007C44CC"/>
    <w:rsid w:val="007C4768"/>
    <w:rsid w:val="007C4A4C"/>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9C7"/>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33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B9F"/>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370A7"/>
    <w:rsid w:val="00840591"/>
    <w:rsid w:val="00840E6C"/>
    <w:rsid w:val="00841C7F"/>
    <w:rsid w:val="00841EF0"/>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53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90A"/>
    <w:rsid w:val="00885D65"/>
    <w:rsid w:val="00885E27"/>
    <w:rsid w:val="00886E46"/>
    <w:rsid w:val="00887F04"/>
    <w:rsid w:val="008904FE"/>
    <w:rsid w:val="008912BD"/>
    <w:rsid w:val="008916A8"/>
    <w:rsid w:val="00891F8A"/>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A6F81"/>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1DE3"/>
    <w:rsid w:val="008C21B3"/>
    <w:rsid w:val="008C2377"/>
    <w:rsid w:val="008C27E8"/>
    <w:rsid w:val="008C2984"/>
    <w:rsid w:val="008C3207"/>
    <w:rsid w:val="008C3A6A"/>
    <w:rsid w:val="008C55E2"/>
    <w:rsid w:val="008C591A"/>
    <w:rsid w:val="008C6164"/>
    <w:rsid w:val="008C645F"/>
    <w:rsid w:val="008D0018"/>
    <w:rsid w:val="008D0611"/>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394"/>
    <w:rsid w:val="008E34E1"/>
    <w:rsid w:val="008E3AFD"/>
    <w:rsid w:val="008E44D4"/>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0C81"/>
    <w:rsid w:val="00912BFA"/>
    <w:rsid w:val="00912C48"/>
    <w:rsid w:val="00912D81"/>
    <w:rsid w:val="009135C2"/>
    <w:rsid w:val="009137F0"/>
    <w:rsid w:val="00913B53"/>
    <w:rsid w:val="00913E04"/>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13D"/>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3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858"/>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EA6"/>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BEA"/>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68A"/>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4A0"/>
    <w:rsid w:val="00A249E7"/>
    <w:rsid w:val="00A24A2B"/>
    <w:rsid w:val="00A260DC"/>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2307"/>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B8B"/>
    <w:rsid w:val="00AC6C00"/>
    <w:rsid w:val="00AC7046"/>
    <w:rsid w:val="00AC7553"/>
    <w:rsid w:val="00AC7766"/>
    <w:rsid w:val="00AC7CF3"/>
    <w:rsid w:val="00AD0F16"/>
    <w:rsid w:val="00AD214F"/>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1ED7"/>
    <w:rsid w:val="00AF2B19"/>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A0D"/>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0CE9"/>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1014"/>
    <w:rsid w:val="00B418BD"/>
    <w:rsid w:val="00B41CB0"/>
    <w:rsid w:val="00B41E6F"/>
    <w:rsid w:val="00B4236C"/>
    <w:rsid w:val="00B42ED1"/>
    <w:rsid w:val="00B432D2"/>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1FFA"/>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1A2D"/>
    <w:rsid w:val="00C22290"/>
    <w:rsid w:val="00C223DF"/>
    <w:rsid w:val="00C22C0F"/>
    <w:rsid w:val="00C23052"/>
    <w:rsid w:val="00C2315A"/>
    <w:rsid w:val="00C23AE3"/>
    <w:rsid w:val="00C23D77"/>
    <w:rsid w:val="00C23FA5"/>
    <w:rsid w:val="00C24D3B"/>
    <w:rsid w:val="00C263F1"/>
    <w:rsid w:val="00C27051"/>
    <w:rsid w:val="00C27FD8"/>
    <w:rsid w:val="00C30120"/>
    <w:rsid w:val="00C304F7"/>
    <w:rsid w:val="00C31786"/>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1FA"/>
    <w:rsid w:val="00C9452D"/>
    <w:rsid w:val="00C94AB0"/>
    <w:rsid w:val="00C9542A"/>
    <w:rsid w:val="00C9559B"/>
    <w:rsid w:val="00C95AD2"/>
    <w:rsid w:val="00C95DA8"/>
    <w:rsid w:val="00C961EE"/>
    <w:rsid w:val="00C9632D"/>
    <w:rsid w:val="00C9635F"/>
    <w:rsid w:val="00C963A3"/>
    <w:rsid w:val="00C96AA1"/>
    <w:rsid w:val="00CA037C"/>
    <w:rsid w:val="00CA0684"/>
    <w:rsid w:val="00CA2240"/>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2AEB"/>
    <w:rsid w:val="00D136EE"/>
    <w:rsid w:val="00D137DB"/>
    <w:rsid w:val="00D137E1"/>
    <w:rsid w:val="00D14EF8"/>
    <w:rsid w:val="00D156FB"/>
    <w:rsid w:val="00D15874"/>
    <w:rsid w:val="00D15F34"/>
    <w:rsid w:val="00D16493"/>
    <w:rsid w:val="00D164F7"/>
    <w:rsid w:val="00D16A6A"/>
    <w:rsid w:val="00D172E8"/>
    <w:rsid w:val="00D177B6"/>
    <w:rsid w:val="00D17F6A"/>
    <w:rsid w:val="00D20538"/>
    <w:rsid w:val="00D207BC"/>
    <w:rsid w:val="00D21A86"/>
    <w:rsid w:val="00D22007"/>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5E95"/>
    <w:rsid w:val="00D561EE"/>
    <w:rsid w:val="00D56BFB"/>
    <w:rsid w:val="00D5772B"/>
    <w:rsid w:val="00D57D16"/>
    <w:rsid w:val="00D60087"/>
    <w:rsid w:val="00D618A2"/>
    <w:rsid w:val="00D61BBC"/>
    <w:rsid w:val="00D62ACB"/>
    <w:rsid w:val="00D62BB7"/>
    <w:rsid w:val="00D62D1C"/>
    <w:rsid w:val="00D63098"/>
    <w:rsid w:val="00D634EC"/>
    <w:rsid w:val="00D64257"/>
    <w:rsid w:val="00D642FD"/>
    <w:rsid w:val="00D6474B"/>
    <w:rsid w:val="00D657AA"/>
    <w:rsid w:val="00D66CD9"/>
    <w:rsid w:val="00D66D0C"/>
    <w:rsid w:val="00D66D36"/>
    <w:rsid w:val="00D66EB7"/>
    <w:rsid w:val="00D674F2"/>
    <w:rsid w:val="00D67CE7"/>
    <w:rsid w:val="00D67F4D"/>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427"/>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6CE"/>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46E9"/>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C0C"/>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8AD"/>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139"/>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05C"/>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A95"/>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3E1"/>
    <w:rsid w:val="00F5381C"/>
    <w:rsid w:val="00F544E4"/>
    <w:rsid w:val="00F54698"/>
    <w:rsid w:val="00F54F0E"/>
    <w:rsid w:val="00F550C1"/>
    <w:rsid w:val="00F550F9"/>
    <w:rsid w:val="00F560A7"/>
    <w:rsid w:val="00F57096"/>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CDF"/>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47842090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0993559">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06853619">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6260</TotalTime>
  <Pages>4</Pages>
  <Words>653</Words>
  <Characters>4436</Characters>
  <Application>Microsoft Office Word</Application>
  <DocSecurity>0</DocSecurity>
  <Lines>1478</Lines>
  <Paragraphs>318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1769</cp:revision>
  <cp:lastPrinted>2024-01-18T10:39:00Z</cp:lastPrinted>
  <dcterms:created xsi:type="dcterms:W3CDTF">2020-06-26T09:11:00Z</dcterms:created>
  <dcterms:modified xsi:type="dcterms:W3CDTF">2024-03-05T10:35:00Z</dcterms:modified>
</cp:coreProperties>
</file>