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20193" w:rsidRDefault="004D2D33" w14:paraId="0672CA6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C133BD3FE89400DB2717550A2E45A4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09d08ef-3b45-401c-b930-11357dfb86a7"/>
        <w:id w:val="1750153151"/>
        <w:lock w:val="sdtLocked"/>
      </w:sdtPr>
      <w:sdtEndPr/>
      <w:sdtContent>
        <w:p w:rsidR="001F2670" w:rsidRDefault="0088772B" w14:paraId="5364D2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utöka verksamheten vid anstalten i Gävle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FACA18FF124EE1A5B26A788735DA12"/>
        </w:placeholder>
        <w:text/>
      </w:sdtPr>
      <w:sdtEndPr/>
      <w:sdtContent>
        <w:p w:rsidRPr="009B062B" w:rsidR="006D79C9" w:rsidP="00333E95" w:rsidRDefault="006D79C9" w14:paraId="20C57B4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4D2D33" w:rsidRDefault="002B63E7" w14:paraId="3A09E0AE" w14:textId="21CEE049">
      <w:pPr>
        <w:pStyle w:val="Normalutanindragellerluft"/>
      </w:pPr>
      <w:r w:rsidRPr="002B63E7">
        <w:t>Sverigedemokraterna och regeringen lägger tillsammans om politiken inom ett flertal områden i enlighet med Tidöavtalet. En del i detta arbete sker inom ramen för kriminal</w:t>
      </w:r>
      <w:r w:rsidR="004D2D33">
        <w:softHyphen/>
      </w:r>
      <w:r w:rsidRPr="002B63E7">
        <w:t xml:space="preserve">politiken med förändringar av bland annat lagstiftning. Kriminalvården själva bedömer att antalet platser vid anstalterna kommer behöva utökas och </w:t>
      </w:r>
      <w:r w:rsidR="00EF28AE">
        <w:t xml:space="preserve">att </w:t>
      </w:r>
      <w:r w:rsidRPr="002B63E7">
        <w:t xml:space="preserve">ett antal nya fängelser </w:t>
      </w:r>
      <w:r w:rsidR="0088772B">
        <w:t xml:space="preserve">behöver </w:t>
      </w:r>
      <w:r w:rsidRPr="002B63E7">
        <w:t>bygg</w:t>
      </w:r>
      <w:r w:rsidR="0088772B">
        <w:t>a</w:t>
      </w:r>
      <w:r w:rsidR="00EF28AE">
        <w:t>s</w:t>
      </w:r>
      <w:r w:rsidRPr="002B63E7">
        <w:t xml:space="preserve">. I arbetet ska också möjligheten att utveckla verksamheten och utöka kapaciteten på befintliga anstalter vara en del. Anstalten i Gävle som öppnade i slutet på 1980-talet ligger idag på en yta där det finns mark i </w:t>
      </w:r>
      <w:r w:rsidR="00EF28AE">
        <w:t>exakt</w:t>
      </w:r>
      <w:r w:rsidRPr="002B63E7">
        <w:t xml:space="preserve"> anslutning som är obebyggd </w:t>
      </w:r>
      <w:r w:rsidRPr="004D2D33">
        <w:rPr>
          <w:spacing w:val="-1"/>
        </w:rPr>
        <w:t>och som skulle kunna lämpa sig för en utökning av anstaltens verksamhet och därigenom</w:t>
      </w:r>
      <w:r w:rsidRPr="002B63E7">
        <w:t xml:space="preserve"> </w:t>
      </w:r>
      <w:r w:rsidRPr="004D2D33">
        <w:rPr>
          <w:spacing w:val="-1"/>
        </w:rPr>
        <w:t>också öka kapaciteten av intagna klienter. Det skulle också skapa jobb i Gävle kommuns</w:t>
      </w:r>
      <w:r w:rsidRPr="002B63E7">
        <w:t xml:space="preserve"> närområde. Det är därför min uppfattning att regeringen bör se över möjligheten att utöka anstalten i Gävles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DA960C8EC142BEAD563202EEDAFAC5"/>
        </w:placeholder>
      </w:sdtPr>
      <w:sdtEndPr>
        <w:rPr>
          <w:i w:val="0"/>
          <w:noProof w:val="0"/>
        </w:rPr>
      </w:sdtEndPr>
      <w:sdtContent>
        <w:p w:rsidR="00820193" w:rsidP="00820193" w:rsidRDefault="00820193" w14:paraId="1BA9DE2E" w14:textId="77777777"/>
        <w:p w:rsidRPr="008E0FE2" w:rsidR="004801AC" w:rsidP="00820193" w:rsidRDefault="004D2D33" w14:paraId="3C0037B4" w14:textId="428B45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2670" w14:paraId="2EF746CF" w14:textId="77777777">
        <w:trPr>
          <w:cantSplit/>
        </w:trPr>
        <w:tc>
          <w:tcPr>
            <w:tcW w:w="50" w:type="pct"/>
            <w:vAlign w:val="bottom"/>
          </w:tcPr>
          <w:p w:rsidR="001F2670" w:rsidRDefault="0088772B" w14:paraId="6EDF3583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1F2670" w:rsidRDefault="0088772B" w14:paraId="0414D9E1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6058F7" w:rsidRDefault="006058F7" w14:paraId="6EE2FCD1" w14:textId="77777777"/>
    <w:sectPr w:rsidR="006058F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0403" w14:textId="77777777" w:rsidR="0066015C" w:rsidRDefault="0066015C" w:rsidP="000C1CAD">
      <w:pPr>
        <w:spacing w:line="240" w:lineRule="auto"/>
      </w:pPr>
      <w:r>
        <w:separator/>
      </w:r>
    </w:p>
  </w:endnote>
  <w:endnote w:type="continuationSeparator" w:id="0">
    <w:p w14:paraId="79DBA401" w14:textId="77777777" w:rsidR="0066015C" w:rsidRDefault="006601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70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BF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CDB5" w14:textId="4D42A2DC" w:rsidR="00262EA3" w:rsidRPr="00820193" w:rsidRDefault="00262EA3" w:rsidP="008201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088C" w14:textId="77777777" w:rsidR="0066015C" w:rsidRDefault="0066015C" w:rsidP="000C1CAD">
      <w:pPr>
        <w:spacing w:line="240" w:lineRule="auto"/>
      </w:pPr>
      <w:r>
        <w:separator/>
      </w:r>
    </w:p>
  </w:footnote>
  <w:footnote w:type="continuationSeparator" w:id="0">
    <w:p w14:paraId="432A171F" w14:textId="77777777" w:rsidR="0066015C" w:rsidRDefault="006601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173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56D0D7" wp14:editId="6796B3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FB561" w14:textId="416CDC15" w:rsidR="00262EA3" w:rsidRDefault="004D2D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52A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6D0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BFB561" w14:textId="416CDC15" w:rsidR="00262EA3" w:rsidRDefault="004D2D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52A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0F78D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BA61" w14:textId="77777777" w:rsidR="00262EA3" w:rsidRDefault="00262EA3" w:rsidP="008563AC">
    <w:pPr>
      <w:jc w:val="right"/>
    </w:pPr>
  </w:p>
  <w:p w14:paraId="481ACF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690C" w14:textId="77777777" w:rsidR="00262EA3" w:rsidRDefault="004D2D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78D3F0" wp14:editId="056765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CBA907" w14:textId="31F4DD86" w:rsidR="00262EA3" w:rsidRDefault="004D2D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01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52A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20702B" w14:textId="77777777" w:rsidR="00262EA3" w:rsidRPr="008227B3" w:rsidRDefault="004D2D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7C20ED" w14:textId="60202277" w:rsidR="00262EA3" w:rsidRPr="008227B3" w:rsidRDefault="004D2D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019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0193">
          <w:t>:2131</w:t>
        </w:r>
      </w:sdtContent>
    </w:sdt>
  </w:p>
  <w:p w14:paraId="5E07EEF3" w14:textId="7B716940" w:rsidR="00262EA3" w:rsidRDefault="004D2D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0193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66CBB9" w14:textId="69A2B12A" w:rsidR="00262EA3" w:rsidRDefault="002D52A6" w:rsidP="00283E0F">
        <w:pPr>
          <w:pStyle w:val="FSHRub2"/>
        </w:pPr>
        <w:r>
          <w:t>Utökad verksamhet vid anstalten i Gävle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A264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52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670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3E7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2A6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D33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8F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15C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193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72B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A94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E72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AE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C83B30"/>
  <w15:chartTrackingRefBased/>
  <w15:docId w15:val="{7F16D7AE-D714-469A-A901-BF78008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133BD3FE89400DB2717550A2E45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91732-45C6-40AA-A467-623573A0D3A6}"/>
      </w:docPartPr>
      <w:docPartBody>
        <w:p w:rsidR="00037BC3" w:rsidRDefault="0081105B">
          <w:pPr>
            <w:pStyle w:val="FC133BD3FE89400DB2717550A2E45A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FACA18FF124EE1A5B26A788735D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6D8BE-8A9E-48A4-A0B4-C8DD4D60837E}"/>
      </w:docPartPr>
      <w:docPartBody>
        <w:p w:rsidR="00037BC3" w:rsidRDefault="0081105B">
          <w:pPr>
            <w:pStyle w:val="15FACA18FF124EE1A5B26A788735DA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DA960C8EC142BEAD563202EEDAF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37782-E8B5-4BE9-8F4D-F79025479EC0}"/>
      </w:docPartPr>
      <w:docPartBody>
        <w:p w:rsidR="003F6C9E" w:rsidRDefault="003F6C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3"/>
    <w:rsid w:val="00037BC3"/>
    <w:rsid w:val="003F6C9E"/>
    <w:rsid w:val="0081105B"/>
    <w:rsid w:val="008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133BD3FE89400DB2717550A2E45A4D">
    <w:name w:val="FC133BD3FE89400DB2717550A2E45A4D"/>
  </w:style>
  <w:style w:type="paragraph" w:customStyle="1" w:styleId="15FACA18FF124EE1A5B26A788735DA12">
    <w:name w:val="15FACA18FF124EE1A5B26A788735D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B7399-0077-4B5C-8396-2308E904DA8B}"/>
</file>

<file path=customXml/itemProps2.xml><?xml version="1.0" encoding="utf-8"?>
<ds:datastoreItem xmlns:ds="http://schemas.openxmlformats.org/officeDocument/2006/customXml" ds:itemID="{1B980254-EA68-498F-B465-619496BCC3A5}"/>
</file>

<file path=customXml/itemProps3.xml><?xml version="1.0" encoding="utf-8"?>
<ds:datastoreItem xmlns:ds="http://schemas.openxmlformats.org/officeDocument/2006/customXml" ds:itemID="{C8FD3D1A-E0DA-4C3F-A6C4-9AC67DA78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1001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