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3B511FCB2DA44B6BEFE5584F1A26DBF"/>
        </w:placeholder>
        <w:text/>
      </w:sdtPr>
      <w:sdtEndPr/>
      <w:sdtContent>
        <w:p w:rsidRPr="009B062B" w:rsidR="00AF30DD" w:rsidP="00DA28CE" w:rsidRDefault="00AF30DD" w14:paraId="7BE37C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6c3929-0388-4800-ae17-61ee1fda0668"/>
        <w:id w:val="-1974827575"/>
        <w:lock w:val="sdtLocked"/>
      </w:sdtPr>
      <w:sdtEndPr/>
      <w:sdtContent>
        <w:p w:rsidR="00650300" w:rsidRDefault="00D51B12" w14:paraId="7BE37C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den nuvarande nedsättningen inom två år efter dess införande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F750A78733438D9516C0481CC0470B"/>
        </w:placeholder>
        <w:text/>
      </w:sdtPr>
      <w:sdtEndPr/>
      <w:sdtContent>
        <w:p w:rsidRPr="009B062B" w:rsidR="006D79C9" w:rsidP="00333E95" w:rsidRDefault="006D79C9" w14:paraId="7BE37CD1" w14:textId="77777777">
          <w:pPr>
            <w:pStyle w:val="Rubrik1"/>
          </w:pPr>
          <w:r>
            <w:t>Motivering</w:t>
          </w:r>
        </w:p>
      </w:sdtContent>
    </w:sdt>
    <w:p w:rsidR="00BD5E5E" w:rsidP="00F94695" w:rsidRDefault="00B539AC" w14:paraId="7BE37CD2" w14:textId="38B1721F">
      <w:pPr>
        <w:pStyle w:val="Normalutanindragellerluft"/>
      </w:pPr>
      <w:r>
        <w:t>I propositionen föreslå</w:t>
      </w:r>
      <w:r w:rsidR="00F94695">
        <w:t>r regeringen</w:t>
      </w:r>
      <w:r>
        <w:t xml:space="preserve"> att nedsättningen av arbetsgivaravgift</w:t>
      </w:r>
      <w:r w:rsidR="00472BA6">
        <w:t>erna</w:t>
      </w:r>
      <w:r>
        <w:t xml:space="preserve"> för personer som arbetar med forskning och utveckling </w:t>
      </w:r>
      <w:r w:rsidR="00F94695">
        <w:t xml:space="preserve">ska </w:t>
      </w:r>
      <w:r>
        <w:t>förstärk</w:t>
      </w:r>
      <w:r w:rsidR="00F94695">
        <w:t>a</w:t>
      </w:r>
      <w:r>
        <w:t xml:space="preserve">s. </w:t>
      </w:r>
      <w:r w:rsidR="007774CA">
        <w:t>Goda förutsättningar för forskning och utveckling är av stor betydelse för Sverige för att skapa tillväxt i en globaliserad ekonomi.</w:t>
      </w:r>
      <w:r w:rsidR="00172EF7">
        <w:t xml:space="preserve"> Vi vill att företag ges goda förutsättningar att bedriva FoU på internationellt sett konkurrenskraftiga villkor</w:t>
      </w:r>
      <w:r w:rsidR="00F94695">
        <w:t>,</w:t>
      </w:r>
      <w:r w:rsidR="007774CA">
        <w:t xml:space="preserve"> </w:t>
      </w:r>
      <w:r w:rsidR="00172EF7">
        <w:t>och e</w:t>
      </w:r>
      <w:r w:rsidR="00A83F33">
        <w:t>n förbättring av möjligheterna för företag att bedriva FoU är därav välkomme</w:t>
      </w:r>
      <w:r w:rsidR="00F94695">
        <w:t>n</w:t>
      </w:r>
      <w:r w:rsidR="00A83F33">
        <w:t xml:space="preserve">. </w:t>
      </w:r>
    </w:p>
    <w:p w:rsidR="00B04F3B" w:rsidP="00F94695" w:rsidRDefault="00B04F3B" w14:paraId="7BE37CD4" w14:textId="0861E01D">
      <w:r>
        <w:t>En majoritet av remissinstanser</w:t>
      </w:r>
      <w:r w:rsidR="0026394A">
        <w:t>na</w:t>
      </w:r>
      <w:r>
        <w:t xml:space="preserve"> tillstyrker förslaget eller har inget </w:t>
      </w:r>
      <w:r w:rsidR="0026394A">
        <w:t>att erinra</w:t>
      </w:r>
      <w:r w:rsidR="00D90922">
        <w:t>.</w:t>
      </w:r>
      <w:r>
        <w:t xml:space="preserve"> </w:t>
      </w:r>
      <w:r w:rsidRPr="00484EA5" w:rsidR="00484EA5">
        <w:t xml:space="preserve">Genom </w:t>
      </w:r>
      <w:r w:rsidR="00BD5E5E">
        <w:t xml:space="preserve">förslaget </w:t>
      </w:r>
      <w:r w:rsidRPr="00484EA5" w:rsidR="00484EA5">
        <w:t>förbättras svenska företags möjlighet</w:t>
      </w:r>
      <w:r w:rsidR="00D306CE">
        <w:t>er</w:t>
      </w:r>
      <w:r w:rsidRPr="00484EA5" w:rsidR="00484EA5">
        <w:t xml:space="preserve"> att attrahera utländska experter</w:t>
      </w:r>
      <w:r w:rsidR="00F94695">
        <w:t xml:space="preserve"> </w:t>
      </w:r>
      <w:r w:rsidRPr="00484EA5" w:rsidR="00484EA5">
        <w:t>och forskare</w:t>
      </w:r>
      <w:r w:rsidR="00484EA5">
        <w:t xml:space="preserve"> vilket </w:t>
      </w:r>
      <w:r w:rsidR="00F04179">
        <w:t>bl</w:t>
      </w:r>
      <w:r w:rsidR="00F94695">
        <w:t>.a.</w:t>
      </w:r>
      <w:r w:rsidR="00F04179">
        <w:t xml:space="preserve"> </w:t>
      </w:r>
      <w:r w:rsidR="00484EA5">
        <w:t>r</w:t>
      </w:r>
      <w:r w:rsidR="00D90922">
        <w:t xml:space="preserve">emissinstansen Karolinska </w:t>
      </w:r>
      <w:r w:rsidR="009E6DEB">
        <w:t>i</w:t>
      </w:r>
      <w:r w:rsidR="00D90922">
        <w:t>nstitutet</w:t>
      </w:r>
      <w:r w:rsidR="0026394A">
        <w:t xml:space="preserve"> </w:t>
      </w:r>
      <w:r w:rsidR="00E30FB6">
        <w:t>lyfter fram</w:t>
      </w:r>
      <w:r>
        <w:t xml:space="preserve"> att </w:t>
      </w:r>
      <w:r w:rsidR="00484EA5">
        <w:t xml:space="preserve">i sitt remissvar. Karolinska </w:t>
      </w:r>
      <w:r w:rsidR="009E6DEB">
        <w:t>i</w:t>
      </w:r>
      <w:bookmarkStart w:name="_GoBack" w:id="1"/>
      <w:bookmarkEnd w:id="1"/>
      <w:r w:rsidR="00484EA5">
        <w:t>nstitutet anser att förslaget leder till att</w:t>
      </w:r>
      <w:r>
        <w:t xml:space="preserve"> d</w:t>
      </w:r>
      <w:r w:rsidR="00484EA5">
        <w:t xml:space="preserve">e får </w:t>
      </w:r>
      <w:r>
        <w:t>ökade möjligheter att behålla kvalificerad forskningspersonal i Sverige</w:t>
      </w:r>
      <w:r w:rsidR="00484EA5">
        <w:t xml:space="preserve">. </w:t>
      </w:r>
      <w:r w:rsidR="00EA5A8E">
        <w:t xml:space="preserve"> </w:t>
      </w:r>
    </w:p>
    <w:p w:rsidR="00B21314" w:rsidP="00F94695" w:rsidRDefault="00A83F33" w14:paraId="7BE37CD5" w14:textId="22DE8864">
      <w:r>
        <w:t xml:space="preserve">Dock anser vi att regeringens förslag </w:t>
      </w:r>
      <w:r w:rsidR="00F119CF">
        <w:t xml:space="preserve">förbiser vissa viktiga </w:t>
      </w:r>
      <w:r w:rsidR="00270AE6">
        <w:t>delar. Det hade varit önskvärt om den i budgetpropositionen för 2014 utlovade utvärderingen hade gjorts innan en förstärkning av stödet föresl</w:t>
      </w:r>
      <w:r w:rsidR="00F94695">
        <w:t>og</w:t>
      </w:r>
      <w:r w:rsidR="00270AE6">
        <w:t xml:space="preserve">s. </w:t>
      </w:r>
      <w:r w:rsidR="00003A7C">
        <w:t xml:space="preserve">Flera remissinstanser </w:t>
      </w:r>
      <w:r w:rsidR="00E87A53">
        <w:t>h</w:t>
      </w:r>
      <w:r w:rsidR="00270AE6">
        <w:t xml:space="preserve">ar påpekat detta </w:t>
      </w:r>
      <w:r w:rsidR="00E87A53">
        <w:t xml:space="preserve">och </w:t>
      </w:r>
      <w:r w:rsidR="00003A7C">
        <w:t>efterfrågar en utvärdering av nuvarande nedsättning</w:t>
      </w:r>
      <w:r w:rsidR="00060DD1">
        <w:t>.</w:t>
      </w:r>
      <w:r w:rsidR="00003A7C">
        <w:t xml:space="preserve"> Näringslivets </w:t>
      </w:r>
      <w:r w:rsidR="00F94695">
        <w:t>s</w:t>
      </w:r>
      <w:r w:rsidR="00003A7C">
        <w:t>kattedelegation</w:t>
      </w:r>
      <w:r w:rsidR="00060DD1">
        <w:t xml:space="preserve"> anför</w:t>
      </w:r>
      <w:r w:rsidR="00003A7C">
        <w:t xml:space="preserve"> att en utvärdering av </w:t>
      </w:r>
      <w:r w:rsidR="00F04179">
        <w:t>den här typen av förändringar</w:t>
      </w:r>
      <w:r w:rsidR="00003A7C">
        <w:t xml:space="preserve"> bör ske inom två år ifrån ikraftträdandet.</w:t>
      </w:r>
      <w:r w:rsidR="00E87A53">
        <w:t xml:space="preserve"> </w:t>
      </w:r>
    </w:p>
    <w:p w:rsidR="00CA7EC0" w:rsidP="00F94695" w:rsidRDefault="00B21314" w14:paraId="7BE37CD6" w14:textId="77777777">
      <w:r>
        <w:lastRenderedPageBreak/>
        <w:t>Vi delar denna uppfattning och</w:t>
      </w:r>
      <w:r w:rsidRPr="00B21314">
        <w:t xml:space="preserve"> anser att det </w:t>
      </w:r>
      <w:r w:rsidR="000E6B11">
        <w:t>ska</w:t>
      </w:r>
      <w:r w:rsidRPr="00B21314">
        <w:t xml:space="preserve"> säkerställas att en </w:t>
      </w:r>
      <w:r>
        <w:t>effektutvärdering</w:t>
      </w:r>
      <w:r w:rsidRPr="00B21314">
        <w:t xml:space="preserve"> i vart fall sker inom två år från det att den här aktuella utvidgningen träder i kraft.</w:t>
      </w:r>
      <w:r>
        <w:t xml:space="preserve"> </w:t>
      </w:r>
      <w:r w:rsidR="00EA7B5C">
        <w:t>Vi anser också</w:t>
      </w:r>
      <w:r w:rsidR="00270AE6">
        <w:t xml:space="preserve"> </w:t>
      </w:r>
      <w:r w:rsidR="00EA7B5C">
        <w:t xml:space="preserve">att </w:t>
      </w:r>
      <w:r w:rsidR="00270AE6">
        <w:t xml:space="preserve">det bör </w:t>
      </w:r>
      <w:r w:rsidR="00EA7B5C">
        <w:t>ut</w:t>
      </w:r>
      <w:r w:rsidR="00270AE6">
        <w:t>redas</w:t>
      </w:r>
      <w:r w:rsidR="00EA7B5C">
        <w:t xml:space="preserve"> huruvida det har förekommit fusk</w:t>
      </w:r>
      <w:r w:rsidR="00CA7EC0">
        <w:t>.</w:t>
      </w:r>
      <w:r w:rsidR="00A727E3">
        <w:t xml:space="preserve"> Arbetsförmedlingen, Ekonomistyrningsverket och Skatteverket menar att förslaget riskerar att öka incitamenten för företag att använda nedsättningen även för anställda som inte arbetar med forskning eller utveckling. </w:t>
      </w:r>
      <w:r w:rsidR="004D7028">
        <w:t>Förekomsten av detta</w:t>
      </w:r>
      <w:r w:rsidR="00A727E3">
        <w:t xml:space="preserve"> bör undersökas </w:t>
      </w:r>
      <w:r w:rsidR="00292990">
        <w:t xml:space="preserve">närmare i </w:t>
      </w:r>
      <w:r w:rsidR="00DB5188">
        <w:t xml:space="preserve">den föreslagna </w:t>
      </w:r>
      <w:r w:rsidR="00292990">
        <w:t>utvärderingen</w:t>
      </w:r>
      <w:r w:rsidR="00A727E3">
        <w:t>.</w:t>
      </w:r>
      <w:r w:rsidR="00270AE6">
        <w:t xml:space="preserve"> </w:t>
      </w:r>
    </w:p>
    <w:p w:rsidR="003931F6" w:rsidP="00F94695" w:rsidRDefault="005B01D4" w14:paraId="7BE37CD7" w14:textId="55147E8D">
      <w:r>
        <w:t>Avslutningsvis vill vi</w:t>
      </w:r>
      <w:r w:rsidR="00D633CF">
        <w:t xml:space="preserve"> i likhet med Konjunkturinstitutet</w:t>
      </w:r>
      <w:r>
        <w:t xml:space="preserve"> lyfta </w:t>
      </w:r>
      <w:r w:rsidR="00F94695">
        <w:t xml:space="preserve">fram </w:t>
      </w:r>
      <w:r>
        <w:t>behovet av en internationell jämförelse</w:t>
      </w:r>
      <w:r w:rsidR="00D633CF">
        <w:t xml:space="preserve">. I dag </w:t>
      </w:r>
      <w:r>
        <w:t>konkurrerar</w:t>
      </w:r>
      <w:r w:rsidR="00D633CF">
        <w:t xml:space="preserve"> länder inte bara</w:t>
      </w:r>
      <w:r>
        <w:t xml:space="preserve"> med nivån för bolagsskattesatsen utan o</w:t>
      </w:r>
      <w:r w:rsidR="00D633CF">
        <w:t>ckså</w:t>
      </w:r>
      <w:r>
        <w:t xml:space="preserve"> vad gäller stöd för exempelvis FoU.</w:t>
      </w:r>
      <w:r w:rsidR="00BD3273">
        <w:t xml:space="preserve"> </w:t>
      </w:r>
      <w:r w:rsidR="00F94695">
        <w:t>Av</w:t>
      </w:r>
      <w:r w:rsidR="00BD3273">
        <w:t xml:space="preserve"> regeringens proposition framgår att Sverige har bland det lägsta stödet på skattesidan till FoU inom OECD</w:t>
      </w:r>
      <w:r w:rsidR="00F94695">
        <w:t>,</w:t>
      </w:r>
      <w:r w:rsidR="00D633CF">
        <w:t xml:space="preserve"> och det </w:t>
      </w:r>
      <w:r w:rsidR="00627F1A">
        <w:t>vore önskvärt att</w:t>
      </w:r>
      <w:r w:rsidR="00D633CF">
        <w:t xml:space="preserve"> analysera hur ramvillkoren ser ut i olika länder för att bedöma Sveriges relativa position och eventuella behov av ytterligare stöd. </w:t>
      </w:r>
      <w:r>
        <w:t xml:space="preserve"> </w:t>
      </w:r>
      <w:r w:rsidR="003931F6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D7AE8081A3704C5EB754EAE27B8DAA28"/>
        </w:placeholder>
      </w:sdtPr>
      <w:sdtEndPr/>
      <w:sdtContent>
        <w:p w:rsidR="009B3554" w:rsidP="009B3554" w:rsidRDefault="009B3554" w14:paraId="7BE37CDA" w14:textId="77777777"/>
        <w:p w:rsidRPr="008E0FE2" w:rsidR="004801AC" w:rsidP="009B3554" w:rsidRDefault="009E6DEB" w14:paraId="7BE37C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Persson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Ebba Hermansson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</w:tr>
    </w:tbl>
    <w:p w:rsidR="00223607" w:rsidRDefault="00223607" w14:paraId="7BE37CE8" w14:textId="77777777"/>
    <w:sectPr w:rsidR="002236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37CEA" w14:textId="77777777" w:rsidR="00DF6D85" w:rsidRDefault="00DF6D85" w:rsidP="000C1CAD">
      <w:pPr>
        <w:spacing w:line="240" w:lineRule="auto"/>
      </w:pPr>
      <w:r>
        <w:separator/>
      </w:r>
    </w:p>
  </w:endnote>
  <w:endnote w:type="continuationSeparator" w:id="0">
    <w:p w14:paraId="7BE37CEB" w14:textId="77777777" w:rsidR="00DF6D85" w:rsidRDefault="00DF6D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7C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7C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7CF9" w14:textId="77777777" w:rsidR="00262EA3" w:rsidRPr="009B3554" w:rsidRDefault="00262EA3" w:rsidP="009B35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37CE8" w14:textId="77777777" w:rsidR="00DF6D85" w:rsidRDefault="00DF6D85" w:rsidP="000C1CAD">
      <w:pPr>
        <w:spacing w:line="240" w:lineRule="auto"/>
      </w:pPr>
      <w:r>
        <w:separator/>
      </w:r>
    </w:p>
  </w:footnote>
  <w:footnote w:type="continuationSeparator" w:id="0">
    <w:p w14:paraId="7BE37CE9" w14:textId="77777777" w:rsidR="00DF6D85" w:rsidRDefault="00DF6D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E37C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E37CFB" wp14:anchorId="7BE37C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6DEB" w14:paraId="7BE37C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1B20D98691454089E68DDBDB93B5A2"/>
                              </w:placeholder>
                              <w:text/>
                            </w:sdtPr>
                            <w:sdtEndPr/>
                            <w:sdtContent>
                              <w:r w:rsidR="0064493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223595C41A46ABA531C9C90ED84D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E37C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6DEB" w14:paraId="7BE37C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1B20D98691454089E68DDBDB93B5A2"/>
                        </w:placeholder>
                        <w:text/>
                      </w:sdtPr>
                      <w:sdtEndPr/>
                      <w:sdtContent>
                        <w:r w:rsidR="0064493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223595C41A46ABA531C9C90ED84D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E37C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E37CEE" w14:textId="77777777">
    <w:pPr>
      <w:jc w:val="right"/>
    </w:pPr>
  </w:p>
  <w:p w:rsidR="00262EA3" w:rsidP="00776B74" w:rsidRDefault="00262EA3" w14:paraId="7BE37C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E6DEB" w14:paraId="7BE37C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E37CFD" wp14:anchorId="7BE37C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6DEB" w14:paraId="7BE37C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493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E6DEB" w14:paraId="7BE37C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6DEB" w14:paraId="7BE37CF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:3486</w:t>
        </w:r>
      </w:sdtContent>
    </w:sdt>
  </w:p>
  <w:p w:rsidR="00262EA3" w:rsidP="00E03A3D" w:rsidRDefault="009E6DEB" w14:paraId="7BE37C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Julia Kronlid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4C283DEC3CD47388D88C710B109E763"/>
      </w:placeholder>
      <w:text/>
    </w:sdtPr>
    <w:sdtEndPr/>
    <w:sdtContent>
      <w:p w:rsidR="00262EA3" w:rsidP="00283E0F" w:rsidRDefault="00D51B12" w14:paraId="7BE37CF7" w14:textId="0ECD27A8">
        <w:pPr>
          <w:pStyle w:val="FSHRub2"/>
        </w:pPr>
        <w:r>
          <w:t>med anledning av prop. 2019/20:68 Förstärkt nedsättning av arbetsgivaravgifter för personer som arbetar med forskning eller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E37C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644935"/>
    <w:rsid w:val="000000E0"/>
    <w:rsid w:val="00000761"/>
    <w:rsid w:val="000014AF"/>
    <w:rsid w:val="00002310"/>
    <w:rsid w:val="00002CB4"/>
    <w:rsid w:val="000030B6"/>
    <w:rsid w:val="00003A7C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36B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2CDD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6F0"/>
    <w:rsid w:val="0005734F"/>
    <w:rsid w:val="000577E2"/>
    <w:rsid w:val="0006032F"/>
    <w:rsid w:val="0006039A"/>
    <w:rsid w:val="000603CF"/>
    <w:rsid w:val="0006043F"/>
    <w:rsid w:val="00060DD1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652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5C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72E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B11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6C9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E37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EF7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982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76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607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4A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AE6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9A0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990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954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71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ACD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50F"/>
    <w:rsid w:val="00354ADE"/>
    <w:rsid w:val="00354EC0"/>
    <w:rsid w:val="00355B35"/>
    <w:rsid w:val="00357325"/>
    <w:rsid w:val="00357D93"/>
    <w:rsid w:val="00360E21"/>
    <w:rsid w:val="0036177A"/>
    <w:rsid w:val="00361F52"/>
    <w:rsid w:val="0036243B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1F6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BA6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EA5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028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1A9"/>
    <w:rsid w:val="00567212"/>
    <w:rsid w:val="005678B2"/>
    <w:rsid w:val="00570F45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1D4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69C2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EBF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53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27F1A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935"/>
    <w:rsid w:val="00644D04"/>
    <w:rsid w:val="006461C5"/>
    <w:rsid w:val="00646379"/>
    <w:rsid w:val="0064721D"/>
    <w:rsid w:val="0064732E"/>
    <w:rsid w:val="00647938"/>
    <w:rsid w:val="00647E09"/>
    <w:rsid w:val="006502E6"/>
    <w:rsid w:val="00650300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8DE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56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5C"/>
    <w:rsid w:val="00776ADE"/>
    <w:rsid w:val="00776B74"/>
    <w:rsid w:val="0077726C"/>
    <w:rsid w:val="007774CA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404"/>
    <w:rsid w:val="007865DF"/>
    <w:rsid w:val="00786756"/>
    <w:rsid w:val="00786B46"/>
    <w:rsid w:val="00786C9D"/>
    <w:rsid w:val="00786E17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0F0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50C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5BB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53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9B"/>
    <w:rsid w:val="009949AE"/>
    <w:rsid w:val="00995213"/>
    <w:rsid w:val="0099543C"/>
    <w:rsid w:val="00995820"/>
    <w:rsid w:val="00995DD1"/>
    <w:rsid w:val="00996C92"/>
    <w:rsid w:val="00996D53"/>
    <w:rsid w:val="00997CB0"/>
    <w:rsid w:val="00997D26"/>
    <w:rsid w:val="009A0485"/>
    <w:rsid w:val="009A0876"/>
    <w:rsid w:val="009A095B"/>
    <w:rsid w:val="009A09DC"/>
    <w:rsid w:val="009A1FF2"/>
    <w:rsid w:val="009A356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554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DEB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7E3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F33"/>
    <w:rsid w:val="00A846D9"/>
    <w:rsid w:val="00A84A96"/>
    <w:rsid w:val="00A84CA3"/>
    <w:rsid w:val="00A8504B"/>
    <w:rsid w:val="00A850E2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F3B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31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C81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A9"/>
    <w:rsid w:val="00B432C4"/>
    <w:rsid w:val="00B44091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9A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87B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273"/>
    <w:rsid w:val="00BD3FE7"/>
    <w:rsid w:val="00BD42CF"/>
    <w:rsid w:val="00BD4332"/>
    <w:rsid w:val="00BD44D3"/>
    <w:rsid w:val="00BD5E5E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A8F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8EB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EC0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6CE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D85"/>
    <w:rsid w:val="00D47E1F"/>
    <w:rsid w:val="00D503EB"/>
    <w:rsid w:val="00D50742"/>
    <w:rsid w:val="00D512FE"/>
    <w:rsid w:val="00D51B12"/>
    <w:rsid w:val="00D5212B"/>
    <w:rsid w:val="00D52B99"/>
    <w:rsid w:val="00D53752"/>
    <w:rsid w:val="00D5394C"/>
    <w:rsid w:val="00D53F68"/>
    <w:rsid w:val="00D5440C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33CF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922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188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6D8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FB6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A53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A8E"/>
    <w:rsid w:val="00EA5FB0"/>
    <w:rsid w:val="00EA670C"/>
    <w:rsid w:val="00EA680E"/>
    <w:rsid w:val="00EA7B5C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179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CF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648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695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E37CCE"/>
  <w15:chartTrackingRefBased/>
  <w15:docId w15:val="{7C509A3A-1153-4EB9-A6B8-2FBC24C5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B511FCB2DA44B6BEFE5584F1A26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CABF1-B809-40F9-9CCB-E5288A1F753B}"/>
      </w:docPartPr>
      <w:docPartBody>
        <w:p w:rsidR="001F5F32" w:rsidRDefault="00FE269E">
          <w:pPr>
            <w:pStyle w:val="63B511FCB2DA44B6BEFE5584F1A26D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F750A78733438D9516C0481CC04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8810D-B60D-433A-A8A3-DE32AD3997A3}"/>
      </w:docPartPr>
      <w:docPartBody>
        <w:p w:rsidR="001F5F32" w:rsidRDefault="00FE269E">
          <w:pPr>
            <w:pStyle w:val="52F750A78733438D9516C0481CC047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1B20D98691454089E68DDBDB93B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F3C2F-41C6-44E4-933F-72CBA4E773BF}"/>
      </w:docPartPr>
      <w:docPartBody>
        <w:p w:rsidR="001F5F32" w:rsidRDefault="00FE269E">
          <w:pPr>
            <w:pStyle w:val="B91B20D98691454089E68DDBDB93B5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223595C41A46ABA531C9C90ED84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EA177-3482-457C-8DD8-DA2B3148AE0B}"/>
      </w:docPartPr>
      <w:docPartBody>
        <w:p w:rsidR="001F5F32" w:rsidRDefault="00FE269E">
          <w:pPr>
            <w:pStyle w:val="2C223595C41A46ABA531C9C90ED84D3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84727-61AF-4475-8082-FFC9F1A71022}"/>
      </w:docPartPr>
      <w:docPartBody>
        <w:p w:rsidR="001F5F32" w:rsidRDefault="00A46F19">
          <w:r w:rsidRPr="00EF03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C283DEC3CD47388D88C710B109E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65354-5702-4EB3-AB03-8386394B24B5}"/>
      </w:docPartPr>
      <w:docPartBody>
        <w:p w:rsidR="001F5F32" w:rsidRDefault="00A46F19">
          <w:r w:rsidRPr="00EF0394">
            <w:rPr>
              <w:rStyle w:val="Platshllartext"/>
            </w:rPr>
            <w:t>[ange din text här]</w:t>
          </w:r>
        </w:p>
      </w:docPartBody>
    </w:docPart>
    <w:docPart>
      <w:docPartPr>
        <w:name w:val="D7AE8081A3704C5EB754EAE27B8DA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508C0-764B-4A03-BF6B-56EBE8AE909F}"/>
      </w:docPartPr>
      <w:docPartBody>
        <w:p w:rsidR="001D65A7" w:rsidRDefault="001D65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19"/>
    <w:rsid w:val="001A14D0"/>
    <w:rsid w:val="001D65A7"/>
    <w:rsid w:val="001F5F32"/>
    <w:rsid w:val="00264EE7"/>
    <w:rsid w:val="007A172C"/>
    <w:rsid w:val="008127D1"/>
    <w:rsid w:val="00A46F19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6F19"/>
    <w:rPr>
      <w:color w:val="F4B083" w:themeColor="accent2" w:themeTint="99"/>
    </w:rPr>
  </w:style>
  <w:style w:type="paragraph" w:customStyle="1" w:styleId="63B511FCB2DA44B6BEFE5584F1A26DBF">
    <w:name w:val="63B511FCB2DA44B6BEFE5584F1A26DBF"/>
  </w:style>
  <w:style w:type="paragraph" w:customStyle="1" w:styleId="57B329A715D949CCB038DEFE6AF011FA">
    <w:name w:val="57B329A715D949CCB038DEFE6AF011F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2C8495372F415E868F05B1736A9F12">
    <w:name w:val="562C8495372F415E868F05B1736A9F12"/>
  </w:style>
  <w:style w:type="paragraph" w:customStyle="1" w:styleId="52F750A78733438D9516C0481CC0470B">
    <w:name w:val="52F750A78733438D9516C0481CC0470B"/>
  </w:style>
  <w:style w:type="paragraph" w:customStyle="1" w:styleId="01AFEAAC859B4000AF093EBF264347D5">
    <w:name w:val="01AFEAAC859B4000AF093EBF264347D5"/>
  </w:style>
  <w:style w:type="paragraph" w:customStyle="1" w:styleId="DB7DF92B0DE94A78A1E30F9B596603DF">
    <w:name w:val="DB7DF92B0DE94A78A1E30F9B596603DF"/>
  </w:style>
  <w:style w:type="paragraph" w:customStyle="1" w:styleId="B91B20D98691454089E68DDBDB93B5A2">
    <w:name w:val="B91B20D98691454089E68DDBDB93B5A2"/>
  </w:style>
  <w:style w:type="paragraph" w:customStyle="1" w:styleId="2C223595C41A46ABA531C9C90ED84D35">
    <w:name w:val="2C223595C41A46ABA531C9C90ED84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9DBF9-51BA-4194-B232-ACA84FF3DEA4}"/>
</file>

<file path=customXml/itemProps2.xml><?xml version="1.0" encoding="utf-8"?>
<ds:datastoreItem xmlns:ds="http://schemas.openxmlformats.org/officeDocument/2006/customXml" ds:itemID="{E8B384E1-DD8A-476D-B275-52C4FCAFF0E9}"/>
</file>

<file path=customXml/itemProps3.xml><?xml version="1.0" encoding="utf-8"?>
<ds:datastoreItem xmlns:ds="http://schemas.openxmlformats.org/officeDocument/2006/customXml" ds:itemID="{D200CE37-DB67-4DA9-BBEC-8B8F5D055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2365</Characters>
  <Application>Microsoft Office Word</Application>
  <DocSecurity>0</DocSecurity>
  <Lines>44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Förstärkt nedsättning av arbetsgivaravgifter för personer som arbetar med forskning eller utveckling</vt:lpstr>
      <vt:lpstr>
      </vt:lpstr>
    </vt:vector>
  </TitlesOfParts>
  <Company>Sveriges riksdag</Company>
  <LinksUpToDate>false</LinksUpToDate>
  <CharactersWithSpaces>2734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