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97D95" w:rsidP="00D97D95">
      <w:pPr>
        <w:pStyle w:val="Title"/>
      </w:pPr>
      <w:r>
        <w:t xml:space="preserve">Svar på fråga </w:t>
      </w:r>
      <w:r w:rsidRPr="00D97D95">
        <w:t xml:space="preserve">2021/22:695 </w:t>
      </w:r>
      <w:r>
        <w:t xml:space="preserve">av </w:t>
      </w:r>
      <w:r w:rsidRPr="00D97D95">
        <w:t>Markus Wiechel (SD)</w:t>
      </w:r>
      <w:r>
        <w:t xml:space="preserve"> </w:t>
      </w:r>
      <w:r w:rsidRPr="00D97D95">
        <w:t>Hemlösa äldre och fattigpensionärer</w:t>
      </w:r>
    </w:p>
    <w:p w:rsidR="00D97D95" w:rsidP="00D97D95">
      <w:pPr>
        <w:pStyle w:val="BodyText"/>
      </w:pPr>
      <w:r w:rsidRPr="00D97D95">
        <w:t>Markus Wiechel</w:t>
      </w:r>
      <w:r>
        <w:t xml:space="preserve"> har frågat mig om vad jag och regeringen avser att göra för att minska antalet hemlösa äldre och fattigpensionärer som tvingas förlita sig på ideella krafter.</w:t>
      </w:r>
    </w:p>
    <w:p w:rsidR="0057539F" w:rsidP="0057539F">
      <w:pPr>
        <w:pStyle w:val="BodyText"/>
      </w:pPr>
      <w:r w:rsidRPr="0057539F">
        <w:t xml:space="preserve">Varje kommun svarar för socialtjänsten inom sitt område, och har det yttersta ansvaret för att enskilda får det stöd och den hjälp som de behöver. </w:t>
      </w:r>
      <w:r w:rsidRPr="00C91E90">
        <w:t>Rätten till bistånd enligt socialtjänstlagen (2001:453) är samhällets yttersta skyddsnät och varje person har rätt att få sin ansökan individuellt prövad.</w:t>
      </w:r>
      <w:r>
        <w:t xml:space="preserve"> </w:t>
      </w:r>
      <w:r w:rsidRPr="0057539F">
        <w:t>Personer som befinner sig i hemlöshet är en heterogen grupp. Det som är gemensamt för dem är att de befinner sig i en mer eller mindre osäker boendesituation och har svårt att komma in på den ordinarie bostads</w:t>
      </w:r>
      <w:r w:rsidR="006A5532">
        <w:t>-</w:t>
      </w:r>
      <w:r w:rsidRPr="0057539F">
        <w:t>marknaden.</w:t>
      </w:r>
    </w:p>
    <w:p w:rsidR="00FA6598" w:rsidP="0057539F">
      <w:pPr>
        <w:pStyle w:val="BodyText"/>
      </w:pPr>
      <w:r>
        <w:t>Ekonomisk trygghet för äldre är en central del i den svenska välfärds</w:t>
      </w:r>
      <w:r w:rsidR="00B63B77">
        <w:t>-</w:t>
      </w:r>
      <w:r>
        <w:t xml:space="preserve">modellen. Alla pensionärer, såväl kvinnor som män, ska kunna känna ekonomisk trygghet när de lämnar arbetslivet. </w:t>
      </w:r>
      <w:r>
        <w:t>Grundskyddet för pensionärer är avgörande för att skydda ekonomiskt svaga äldre och motverka ekonomisk utsatthet under ålderdomen.</w:t>
      </w:r>
    </w:p>
    <w:p w:rsidR="00952A99" w:rsidP="0057539F">
      <w:pPr>
        <w:pStyle w:val="BodyText"/>
      </w:pPr>
      <w:r>
        <w:t>För den grupp som har de lägsta marginalerna som pensionärer finns det ett äldreförsörjningsstöd i socialförsäkringen som finansieras via statens budget.</w:t>
      </w:r>
      <w:r w:rsidR="00ED5BD9">
        <w:t xml:space="preserve"> För att ge de</w:t>
      </w:r>
      <w:r w:rsidR="00D5477C">
        <w:t xml:space="preserve"> </w:t>
      </w:r>
      <w:r w:rsidR="00ED5BD9">
        <w:t xml:space="preserve">som har de minsta ekonomiska marginalerna en höjd disponibel inkomst </w:t>
      </w:r>
      <w:r w:rsidR="00D5477C">
        <w:t>har</w:t>
      </w:r>
      <w:r w:rsidR="00ED5BD9">
        <w:t xml:space="preserve"> regeringen i </w:t>
      </w:r>
      <w:r w:rsidR="001119D1">
        <w:t xml:space="preserve">budgetpropositionen </w:t>
      </w:r>
      <w:r w:rsidR="00D5477C">
        <w:t xml:space="preserve">för </w:t>
      </w:r>
      <w:r w:rsidR="001119D1">
        <w:t xml:space="preserve">2022 </w:t>
      </w:r>
      <w:r w:rsidR="00D5477C">
        <w:t xml:space="preserve">föreslagit </w:t>
      </w:r>
      <w:r w:rsidR="00ED5BD9">
        <w:t xml:space="preserve">att nivåerna för skälig bostadskostnad och skälig levnadsnivå </w:t>
      </w:r>
      <w:r w:rsidR="00D5477C">
        <w:t>ska</w:t>
      </w:r>
      <w:r w:rsidR="00ED5BD9">
        <w:t xml:space="preserve"> höjas </w:t>
      </w:r>
      <w:r w:rsidR="00D5477C">
        <w:t xml:space="preserve">från och med </w:t>
      </w:r>
      <w:r w:rsidR="00B31AA2">
        <w:t xml:space="preserve">den </w:t>
      </w:r>
      <w:r w:rsidR="00D5477C">
        <w:t>1 januari 2022</w:t>
      </w:r>
      <w:r w:rsidR="001119D1">
        <w:t xml:space="preserve">. </w:t>
      </w:r>
      <w:r w:rsidR="00ED5BD9">
        <w:t>Dessutom, som en följd av det höjda bostads</w:t>
      </w:r>
      <w:r w:rsidR="00C31E8D">
        <w:t>-</w:t>
      </w:r>
      <w:r w:rsidR="00ED5BD9">
        <w:t xml:space="preserve">kostnadstaket i bostadstillägget för pensionärer, föreslogs vid årsskiftet också </w:t>
      </w:r>
      <w:r w:rsidR="00ED5BD9">
        <w:t>en höjning av den skäliga bostadskostnaden för det särskilda bostadstillägget och äldreförsörjningsstödet till 7 500 kronor per månad för ogifta och till 3 750 kronor per månad för gifta.</w:t>
      </w:r>
    </w:p>
    <w:p w:rsidR="00ED24DC" w:rsidP="00D97D95">
      <w:pPr>
        <w:pStyle w:val="BodyText"/>
      </w:pPr>
      <w:r w:rsidRPr="009D3411">
        <w:t xml:space="preserve">Regeringen har </w:t>
      </w:r>
      <w:r w:rsidR="00ED5BD9">
        <w:t xml:space="preserve">även </w:t>
      </w:r>
      <w:r w:rsidRPr="009D3411">
        <w:t>tagit flera initiativ för att motverka hemlöshet. Regeringen har under 2018–2021 beslutat om statsbidrag om 25 miljoner kronor årligen till de 10 kommuner med flest personer i akut hemlöshet för att förbättra situationen och motverka hemlöshet och utestängning från bostadsmarknaden.</w:t>
      </w:r>
    </w:p>
    <w:p w:rsidR="00B52703" w:rsidP="00D97D95">
      <w:pPr>
        <w:pStyle w:val="BodyText"/>
      </w:pPr>
      <w:r>
        <w:t xml:space="preserve">Regeringen gav den 26 november 2020 Socialstyrelsen i uppdrag att analysera och lämna förslag på åtgärder för att långsiktigt förebygga och motverka hemlöshet. </w:t>
      </w:r>
    </w:p>
    <w:p w:rsidR="00ED5BD9" w:rsidP="00D97D95">
      <w:pPr>
        <w:pStyle w:val="BodyText"/>
      </w:pPr>
      <w:r>
        <w:t xml:space="preserve">Regeringen avser att ta fram en nationell hemlöshetsstrategi för perioden 2022–2026. Strategin bör omfatta förebyggande arbete, åtgärder mot akut hemlöshet och vägen till ett eget boende som ett sätt att motverka social och strukturell hemlöshet. </w:t>
      </w:r>
    </w:p>
    <w:p w:rsidR="00D97D95" w:rsidP="00D97D95">
      <w:pPr>
        <w:pStyle w:val="BodyText"/>
      </w:pPr>
      <w:r>
        <w:t>Stockholm den 12 januari 2022</w:t>
      </w:r>
    </w:p>
    <w:p w:rsidR="00D97D95" w:rsidP="00D97D95">
      <w:pPr>
        <w:pStyle w:val="BodyText"/>
      </w:pPr>
    </w:p>
    <w:p w:rsidR="00D97D95" w:rsidP="00D97D95">
      <w:pPr>
        <w:pStyle w:val="BodyText"/>
      </w:pPr>
    </w:p>
    <w:p w:rsidR="00B52703" w:rsidP="00CF6E13">
      <w:pPr>
        <w:pStyle w:val="BodyText"/>
      </w:pPr>
      <w:r>
        <w:t>Lena Hallengren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97D95" w:rsidRPr="007D73AB">
          <w:pPr>
            <w:pStyle w:val="Header"/>
          </w:pPr>
        </w:p>
      </w:tc>
      <w:tc>
        <w:tcPr>
          <w:tcW w:w="3170" w:type="dxa"/>
          <w:vAlign w:val="bottom"/>
        </w:tcPr>
        <w:p w:rsidR="00D97D95" w:rsidRPr="007D73AB" w:rsidP="00340DE0">
          <w:pPr>
            <w:pStyle w:val="Header"/>
          </w:pPr>
        </w:p>
      </w:tc>
      <w:tc>
        <w:tcPr>
          <w:tcW w:w="1134" w:type="dxa"/>
        </w:tcPr>
        <w:p w:rsidR="00D97D9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97D9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97D95" w:rsidRPr="00710A6C" w:rsidP="00EE3C0F">
          <w:pPr>
            <w:pStyle w:val="Header"/>
            <w:rPr>
              <w:b/>
            </w:rPr>
          </w:pPr>
        </w:p>
        <w:p w:rsidR="00D97D95" w:rsidP="00EE3C0F">
          <w:pPr>
            <w:pStyle w:val="Header"/>
          </w:pPr>
        </w:p>
        <w:p w:rsidR="00D97D95" w:rsidP="00EE3C0F">
          <w:pPr>
            <w:pStyle w:val="Header"/>
          </w:pPr>
        </w:p>
        <w:p w:rsidR="00D97D95" w:rsidP="00EE3C0F">
          <w:pPr>
            <w:pStyle w:val="Header"/>
          </w:pPr>
        </w:p>
        <w:sdt>
          <w:sdtPr>
            <w:alias w:val="Dnr"/>
            <w:tag w:val="ccRKShow_Dnr"/>
            <w:id w:val="-829283628"/>
            <w:placeholder>
              <w:docPart w:val="62890D264F8B4EC682CF349DB45E0740"/>
            </w:placeholder>
            <w:dataBinding w:xpath="/ns0:DocumentInfo[1]/ns0:BaseInfo[1]/ns0:Dnr[1]" w:storeItemID="{E30D7087-BF7A-4013-98F9-759704B9F00F}" w:prefixMappings="xmlns:ns0='http://lp/documentinfo/RK' "/>
            <w:text/>
          </w:sdtPr>
          <w:sdtContent>
            <w:p w:rsidR="00D97D95" w:rsidP="00EE3C0F">
              <w:pPr>
                <w:pStyle w:val="Header"/>
              </w:pPr>
              <w:r>
                <w:t>S2022/00019</w:t>
              </w:r>
            </w:p>
          </w:sdtContent>
        </w:sdt>
        <w:sdt>
          <w:sdtPr>
            <w:alias w:val="DocNumber"/>
            <w:tag w:val="DocNumber"/>
            <w:id w:val="1726028884"/>
            <w:placeholder>
              <w:docPart w:val="12EB07690B9642B7B14922374645A946"/>
            </w:placeholder>
            <w:showingPlcHdr/>
            <w:dataBinding w:xpath="/ns0:DocumentInfo[1]/ns0:BaseInfo[1]/ns0:DocNumber[1]" w:storeItemID="{E30D7087-BF7A-4013-98F9-759704B9F00F}" w:prefixMappings="xmlns:ns0='http://lp/documentinfo/RK' "/>
            <w:text/>
          </w:sdtPr>
          <w:sdtContent>
            <w:p w:rsidR="00D97D95" w:rsidP="00EE3C0F">
              <w:pPr>
                <w:pStyle w:val="Header"/>
              </w:pPr>
              <w:r>
                <w:rPr>
                  <w:rStyle w:val="PlaceholderText"/>
                </w:rPr>
                <w:t xml:space="preserve"> </w:t>
              </w:r>
            </w:p>
          </w:sdtContent>
        </w:sdt>
        <w:p w:rsidR="00D97D95" w:rsidP="00EE3C0F">
          <w:pPr>
            <w:pStyle w:val="Header"/>
          </w:pPr>
        </w:p>
      </w:tc>
      <w:tc>
        <w:tcPr>
          <w:tcW w:w="1134" w:type="dxa"/>
        </w:tcPr>
        <w:p w:rsidR="00D97D95" w:rsidP="0094502D">
          <w:pPr>
            <w:pStyle w:val="Header"/>
          </w:pPr>
        </w:p>
        <w:p w:rsidR="00D97D9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208894337D446D68D6AF31E6321DA2F"/>
          </w:placeholder>
          <w:richText/>
        </w:sdtPr>
        <w:sdtContent>
          <w:tc>
            <w:tcPr>
              <w:tcW w:w="5534" w:type="dxa"/>
              <w:tcMar>
                <w:right w:w="1134" w:type="dxa"/>
              </w:tcMar>
            </w:tcPr>
            <w:p w:rsidR="00D97D95" w:rsidRPr="00D97D95" w:rsidP="00340DE0">
              <w:pPr>
                <w:pStyle w:val="Header"/>
                <w:rPr>
                  <w:b/>
                  <w:bCs/>
                </w:rPr>
              </w:pPr>
              <w:r w:rsidRPr="00D97D95">
                <w:rPr>
                  <w:b/>
                  <w:bCs/>
                </w:rPr>
                <w:t>Socialdepartementet</w:t>
              </w:r>
            </w:p>
            <w:p w:rsidR="00D97D95" w:rsidRPr="00340DE0" w:rsidP="00E200D5">
              <w:pPr>
                <w:pStyle w:val="Header"/>
              </w:pPr>
              <w:r>
                <w:t>Socialministern</w:t>
              </w:r>
            </w:p>
          </w:tc>
        </w:sdtContent>
      </w:sdt>
      <w:sdt>
        <w:sdtPr>
          <w:alias w:val="Recipient"/>
          <w:tag w:val="ccRKShow_Recipient"/>
          <w:id w:val="-28344517"/>
          <w:placeholder>
            <w:docPart w:val="EA31960C2B9F474C94D558DB421BD255"/>
          </w:placeholder>
          <w:dataBinding w:xpath="/ns0:DocumentInfo[1]/ns0:BaseInfo[1]/ns0:Recipient[1]" w:storeItemID="{E30D7087-BF7A-4013-98F9-759704B9F00F}" w:prefixMappings="xmlns:ns0='http://lp/documentinfo/RK' "/>
          <w:text w:multiLine="1"/>
        </w:sdtPr>
        <w:sdtContent>
          <w:tc>
            <w:tcPr>
              <w:tcW w:w="3170" w:type="dxa"/>
            </w:tcPr>
            <w:p w:rsidR="00D97D95" w:rsidP="00547B89">
              <w:pPr>
                <w:pStyle w:val="Header"/>
              </w:pPr>
              <w:r>
                <w:t>Till riksdagen</w:t>
              </w:r>
            </w:p>
          </w:tc>
        </w:sdtContent>
      </w:sdt>
      <w:tc>
        <w:tcPr>
          <w:tcW w:w="1134" w:type="dxa"/>
        </w:tcPr>
        <w:p w:rsidR="00D97D9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2890D264F8B4EC682CF349DB45E0740"/>
        <w:category>
          <w:name w:val="Allmänt"/>
          <w:gallery w:val="placeholder"/>
        </w:category>
        <w:types>
          <w:type w:val="bbPlcHdr"/>
        </w:types>
        <w:behaviors>
          <w:behavior w:val="content"/>
        </w:behaviors>
        <w:guid w:val="{F0F9E735-1DC7-4246-A70C-8E9AE95D305D}"/>
      </w:docPartPr>
      <w:docPartBody>
        <w:p w:rsidR="00931DB9" w:rsidP="000F596B">
          <w:pPr>
            <w:pStyle w:val="62890D264F8B4EC682CF349DB45E0740"/>
          </w:pPr>
          <w:r>
            <w:rPr>
              <w:rStyle w:val="PlaceholderText"/>
            </w:rPr>
            <w:t xml:space="preserve"> </w:t>
          </w:r>
        </w:p>
      </w:docPartBody>
    </w:docPart>
    <w:docPart>
      <w:docPartPr>
        <w:name w:val="12EB07690B9642B7B14922374645A946"/>
        <w:category>
          <w:name w:val="Allmänt"/>
          <w:gallery w:val="placeholder"/>
        </w:category>
        <w:types>
          <w:type w:val="bbPlcHdr"/>
        </w:types>
        <w:behaviors>
          <w:behavior w:val="content"/>
        </w:behaviors>
        <w:guid w:val="{302A16AD-A01B-42B5-8ED6-64E90C97A99C}"/>
      </w:docPartPr>
      <w:docPartBody>
        <w:p w:rsidR="00931DB9" w:rsidP="000F596B">
          <w:pPr>
            <w:pStyle w:val="12EB07690B9642B7B14922374645A9461"/>
          </w:pPr>
          <w:r>
            <w:rPr>
              <w:rStyle w:val="PlaceholderText"/>
            </w:rPr>
            <w:t xml:space="preserve"> </w:t>
          </w:r>
        </w:p>
      </w:docPartBody>
    </w:docPart>
    <w:docPart>
      <w:docPartPr>
        <w:name w:val="4208894337D446D68D6AF31E6321DA2F"/>
        <w:category>
          <w:name w:val="Allmänt"/>
          <w:gallery w:val="placeholder"/>
        </w:category>
        <w:types>
          <w:type w:val="bbPlcHdr"/>
        </w:types>
        <w:behaviors>
          <w:behavior w:val="content"/>
        </w:behaviors>
        <w:guid w:val="{C4899140-0ADB-47B7-8710-606F52EF4428}"/>
      </w:docPartPr>
      <w:docPartBody>
        <w:p w:rsidR="00931DB9" w:rsidP="000F596B">
          <w:pPr>
            <w:pStyle w:val="4208894337D446D68D6AF31E6321DA2F1"/>
          </w:pPr>
          <w:r>
            <w:rPr>
              <w:rStyle w:val="PlaceholderText"/>
            </w:rPr>
            <w:t xml:space="preserve"> </w:t>
          </w:r>
        </w:p>
      </w:docPartBody>
    </w:docPart>
    <w:docPart>
      <w:docPartPr>
        <w:name w:val="EA31960C2B9F474C94D558DB421BD255"/>
        <w:category>
          <w:name w:val="Allmänt"/>
          <w:gallery w:val="placeholder"/>
        </w:category>
        <w:types>
          <w:type w:val="bbPlcHdr"/>
        </w:types>
        <w:behaviors>
          <w:behavior w:val="content"/>
        </w:behaviors>
        <w:guid w:val="{CEEC6810-F28F-4FB3-AE41-8996D9E938B3}"/>
      </w:docPartPr>
      <w:docPartBody>
        <w:p w:rsidR="00931DB9" w:rsidP="000F596B">
          <w:pPr>
            <w:pStyle w:val="EA31960C2B9F474C94D558DB421BD25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97E0EDD91E4F0A90E984B7A2AB482E">
    <w:name w:val="8C97E0EDD91E4F0A90E984B7A2AB482E"/>
    <w:rsid w:val="000F596B"/>
  </w:style>
  <w:style w:type="character" w:styleId="PlaceholderText">
    <w:name w:val="Placeholder Text"/>
    <w:basedOn w:val="DefaultParagraphFont"/>
    <w:uiPriority w:val="99"/>
    <w:semiHidden/>
    <w:rsid w:val="000F596B"/>
    <w:rPr>
      <w:noProof w:val="0"/>
      <w:color w:val="808080"/>
    </w:rPr>
  </w:style>
  <w:style w:type="paragraph" w:customStyle="1" w:styleId="626368A3ED874109833E8D19F449D2DB">
    <w:name w:val="626368A3ED874109833E8D19F449D2DB"/>
    <w:rsid w:val="000F596B"/>
  </w:style>
  <w:style w:type="paragraph" w:customStyle="1" w:styleId="0F188A47F79649D89ECC55B9FFC36DAE">
    <w:name w:val="0F188A47F79649D89ECC55B9FFC36DAE"/>
    <w:rsid w:val="000F596B"/>
  </w:style>
  <w:style w:type="paragraph" w:customStyle="1" w:styleId="4665F2A50E5C41E38E29D625A931B879">
    <w:name w:val="4665F2A50E5C41E38E29D625A931B879"/>
    <w:rsid w:val="000F596B"/>
  </w:style>
  <w:style w:type="paragraph" w:customStyle="1" w:styleId="62890D264F8B4EC682CF349DB45E0740">
    <w:name w:val="62890D264F8B4EC682CF349DB45E0740"/>
    <w:rsid w:val="000F596B"/>
  </w:style>
  <w:style w:type="paragraph" w:customStyle="1" w:styleId="12EB07690B9642B7B14922374645A946">
    <w:name w:val="12EB07690B9642B7B14922374645A946"/>
    <w:rsid w:val="000F596B"/>
  </w:style>
  <w:style w:type="paragraph" w:customStyle="1" w:styleId="11248AC171AD4966A0F962364ECC9AE9">
    <w:name w:val="11248AC171AD4966A0F962364ECC9AE9"/>
    <w:rsid w:val="000F596B"/>
  </w:style>
  <w:style w:type="paragraph" w:customStyle="1" w:styleId="0E5071FA57FD43C984E14B3149342C1B">
    <w:name w:val="0E5071FA57FD43C984E14B3149342C1B"/>
    <w:rsid w:val="000F596B"/>
  </w:style>
  <w:style w:type="paragraph" w:customStyle="1" w:styleId="CA1D289415F648459B972AE6E2C346DC">
    <w:name w:val="CA1D289415F648459B972AE6E2C346DC"/>
    <w:rsid w:val="000F596B"/>
  </w:style>
  <w:style w:type="paragraph" w:customStyle="1" w:styleId="4208894337D446D68D6AF31E6321DA2F">
    <w:name w:val="4208894337D446D68D6AF31E6321DA2F"/>
    <w:rsid w:val="000F596B"/>
  </w:style>
  <w:style w:type="paragraph" w:customStyle="1" w:styleId="EA31960C2B9F474C94D558DB421BD255">
    <w:name w:val="EA31960C2B9F474C94D558DB421BD255"/>
    <w:rsid w:val="000F596B"/>
  </w:style>
  <w:style w:type="paragraph" w:customStyle="1" w:styleId="12EB07690B9642B7B14922374645A9461">
    <w:name w:val="12EB07690B9642B7B14922374645A9461"/>
    <w:rsid w:val="000F59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08894337D446D68D6AF31E6321DA2F1">
    <w:name w:val="4208894337D446D68D6AF31E6321DA2F1"/>
    <w:rsid w:val="000F596B"/>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2022-01-05</HeaderDate>
    <Office/>
    <Dnr>S2022/00019</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49ab958c-0f65-4f55-831e-c01819c15486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C6CA9-B6E6-49D7-8377-D45F7D346C98}"/>
</file>

<file path=customXml/itemProps2.xml><?xml version="1.0" encoding="utf-8"?>
<ds:datastoreItem xmlns:ds="http://schemas.openxmlformats.org/officeDocument/2006/customXml" ds:itemID="{04EB63B6-8B2D-4127-ACE5-74F79DB9092A}"/>
</file>

<file path=customXml/itemProps3.xml><?xml version="1.0" encoding="utf-8"?>
<ds:datastoreItem xmlns:ds="http://schemas.openxmlformats.org/officeDocument/2006/customXml" ds:itemID="{E30D7087-BF7A-4013-98F9-759704B9F00F}"/>
</file>

<file path=customXml/itemProps4.xml><?xml version="1.0" encoding="utf-8"?>
<ds:datastoreItem xmlns:ds="http://schemas.openxmlformats.org/officeDocument/2006/customXml" ds:itemID="{244DE1A7-05EF-455C-A18E-19CC7776B7A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407</Words>
  <Characters>2162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695 Hemlösa äldre och fattigpensionärer.docx</dc:title>
  <cp:revision>42</cp:revision>
  <dcterms:created xsi:type="dcterms:W3CDTF">2022-01-05T07:56:00Z</dcterms:created>
  <dcterms:modified xsi:type="dcterms:W3CDTF">2022-01-11T22:15:00Z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