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D69" w:rsidRPr="00D92A38" w:rsidRDefault="009C2D69">
      <w:pPr>
        <w:pStyle w:val="Frslagsrubrik"/>
      </w:pPr>
      <w:r w:rsidRPr="00D92A38">
        <w:t>Förslag till riksdagsbeslut</w:t>
      </w:r>
    </w:p>
    <w:p w:rsidR="009C2D69" w:rsidRPr="00D92A38" w:rsidRDefault="009C2D69">
      <w:pPr>
        <w:pStyle w:val="Hemstlatt"/>
      </w:pPr>
      <w:r w:rsidRPr="00D92A38">
        <w:t>Riksdagen tillkännager för regeringen som sin mening vad som anförs i motionen om behovet av utbildning inom geri</w:t>
      </w:r>
      <w:r w:rsidRPr="00D92A38">
        <w:t>a</w:t>
      </w:r>
      <w:r w:rsidRPr="00D92A38">
        <w:t>trik.</w:t>
      </w:r>
    </w:p>
    <w:p w:rsidR="009C2D69" w:rsidRPr="00D92A38" w:rsidRDefault="009C2D69">
      <w:pPr>
        <w:pStyle w:val="Rubrik1"/>
      </w:pPr>
      <w:r w:rsidRPr="00D92A38">
        <w:t>Motivering</w:t>
      </w:r>
    </w:p>
    <w:p w:rsidR="009C2D69" w:rsidRPr="00D92A38" w:rsidRDefault="009C2D69">
      <w:pPr>
        <w:autoSpaceDE w:val="0"/>
        <w:autoSpaceDN w:val="0"/>
        <w:adjustRightInd w:val="0"/>
      </w:pPr>
      <w:r w:rsidRPr="00D92A38">
        <w:t>Det finns idag bristfälliga kunskaper inom hälso- och sjukvården om både geriatrik (sjukliga åldrandet) och gerontologi (friska åldrandet). För att möta dagens och framtidens krav måste dessa kunskaper utvecklas och breddas till alla som är engagerade i omhändertagandet av äldre. Situationen för de sjuka äldre är komplex, och vården och omsorgen måste möta både biologiska, psykologiska, sociala och andliga aspekter. Därför behövs en bred utbildning till ett antal olika personalkategorier.</w:t>
      </w:r>
    </w:p>
    <w:p w:rsidR="009C2D69" w:rsidRPr="00D92A38" w:rsidRDefault="009C2D69">
      <w:pPr>
        <w:pStyle w:val="Normaltindrag"/>
      </w:pPr>
      <w:r w:rsidRPr="00D92A38">
        <w:t>Dagens grundutbildningar tillgodoser inte behoven av geriatriska och g</w:t>
      </w:r>
      <w:r w:rsidRPr="00D92A38">
        <w:t>e</w:t>
      </w:r>
      <w:r w:rsidRPr="00D92A38">
        <w:t>rontologiska kunskaper. Som exempel kan nämnas att läkarutbildningen bara innehåller några få timmar geriatrik och att specialistutbildningen av distrikt</w:t>
      </w:r>
      <w:r w:rsidRPr="00D92A38">
        <w:t>s</w:t>
      </w:r>
      <w:r w:rsidRPr="00D92A38">
        <w:t>läkare, som ofta får ett stort ansvar för vården av äldre, helt kan sakna geri</w:t>
      </w:r>
      <w:r w:rsidRPr="00D92A38">
        <w:t>a</w:t>
      </w:r>
      <w:r w:rsidRPr="00D92A38">
        <w:t>trik.</w:t>
      </w:r>
    </w:p>
    <w:p w:rsidR="009C2D69" w:rsidRPr="00D92A38" w:rsidRDefault="009C2D69">
      <w:pPr>
        <w:pStyle w:val="Normaltindrag"/>
      </w:pPr>
      <w:r w:rsidRPr="00D92A38">
        <w:t xml:space="preserve">Det är därför uppenbart att den geriatriska utbildningen inom läkarnas grundutbildning behöver förstärkas, liksom också sjuksköterskornas och </w:t>
      </w:r>
      <w:r w:rsidRPr="00D92A38">
        <w:br/>
        <w:t>undersköterskornas grundutbildningar. Detta försvåras dock av att antalet geriatriska vårdplatser vid sjukhusen är begränsat, varför även den primä</w:t>
      </w:r>
      <w:r w:rsidRPr="00D92A38">
        <w:t>r</w:t>
      </w:r>
      <w:r w:rsidRPr="00D92A38">
        <w:t>kommunala hälso- och sjukvården aktivt bör involveras i denna utbildning. För att detta ska uppnås behöver också antalet akademiska lärare med geria-</w:t>
      </w:r>
      <w:r w:rsidRPr="00D92A38">
        <w:t>t</w:t>
      </w:r>
      <w:r w:rsidRPr="00D92A38">
        <w:t xml:space="preserve">risk kompetens utökas. För att dagens och framtidens rekrytering av läkare ska säkras behövs särskilda åtgärder. Ett sätt är att markera vikten av den geriatriska kompetensen inom klinik- och verksamhetsledningar </w:t>
      </w:r>
      <w:r w:rsidRPr="00D92A38">
        <w:t>liksom inom den medicinska kliniska forskningen.</w:t>
      </w:r>
    </w:p>
    <w:p w:rsidR="009C2D69" w:rsidRPr="00D92A38" w:rsidRDefault="009C2D69">
      <w:pPr>
        <w:pStyle w:val="Normaltindrag"/>
      </w:pPr>
      <w:r w:rsidRPr="00D92A38">
        <w:lastRenderedPageBreak/>
        <w:t>Regeringen bör därför utarbeta en långsiktig plan för hur kunskapsnivån inom geriatriken kan höjas och säkras för att den åldrande människan i fra</w:t>
      </w:r>
      <w:r w:rsidRPr="00D92A38">
        <w:t>m</w:t>
      </w:r>
      <w:r w:rsidRPr="00D92A38">
        <w:t>tiden ska få den vård och omsorg hon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2A38">
        <w:trPr>
          <w:cantSplit/>
        </w:trPr>
        <w:tc>
          <w:tcPr>
            <w:tcW w:w="3046" w:type="dxa"/>
          </w:tcPr>
          <w:p w:rsidR="009C2D69" w:rsidRPr="00D92A38" w:rsidRDefault="009C2D69">
            <w:pPr>
              <w:pStyle w:val="UnderskriftDatum"/>
              <w:spacing w:before="240"/>
            </w:pPr>
            <w:r w:rsidRPr="00D92A38">
              <w:t>Stockholm den 18 oktober 2010</w:t>
            </w:r>
          </w:p>
        </w:tc>
        <w:tc>
          <w:tcPr>
            <w:tcW w:w="3047" w:type="dxa"/>
          </w:tcPr>
          <w:p w:rsidR="009C2D69" w:rsidRPr="00D92A38" w:rsidRDefault="009C2D69">
            <w:pPr>
              <w:pStyle w:val="Underskrifter"/>
              <w:spacing w:before="240"/>
            </w:pPr>
          </w:p>
        </w:tc>
      </w:tr>
      <w:tr w:rsidR="00000000" w:rsidRPr="00D92A38">
        <w:trPr>
          <w:cantSplit/>
        </w:trPr>
        <w:tc>
          <w:tcPr>
            <w:tcW w:w="3046" w:type="dxa"/>
          </w:tcPr>
          <w:p w:rsidR="009C2D69" w:rsidRPr="00D92A38" w:rsidRDefault="009C2D69">
            <w:pPr>
              <w:pStyle w:val="Underskrifter"/>
            </w:pPr>
            <w:r w:rsidRPr="00D92A38">
              <w:t>Anders Andersson (KD)</w:t>
            </w:r>
          </w:p>
        </w:tc>
        <w:tc>
          <w:tcPr>
            <w:tcW w:w="3046" w:type="dxa"/>
          </w:tcPr>
          <w:p w:rsidR="009C2D69" w:rsidRPr="00D92A38" w:rsidRDefault="009C2D69">
            <w:pPr>
              <w:pStyle w:val="Underskrifter"/>
            </w:pPr>
          </w:p>
        </w:tc>
      </w:tr>
    </w:tbl>
    <w:p w:rsidR="009C2D69" w:rsidRPr="00D92A38" w:rsidRDefault="009C2D69">
      <w:pPr>
        <w:pStyle w:val="Normaltindrag"/>
      </w:pPr>
    </w:p>
    <w:sectPr w:rsidR="009C2D69" w:rsidRPr="00D92A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D69" w:rsidRPr="00D92A38" w:rsidRDefault="009C2D69">
      <w:r w:rsidRPr="00D92A38">
        <w:separator/>
      </w:r>
    </w:p>
  </w:endnote>
  <w:endnote w:type="continuationSeparator" w:id="0">
    <w:p w:rsidR="009C2D69" w:rsidRPr="00D92A38" w:rsidRDefault="009C2D69">
      <w:r w:rsidRPr="00D92A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D69" w:rsidRPr="00D92A38" w:rsidRDefault="00D92A38">
    <w:pPr>
      <w:pStyle w:val="Sidfot"/>
    </w:pPr>
    <w:r w:rsidRPr="00D92A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7964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D69" w:rsidRDefault="009C2D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D69" w:rsidRDefault="009C2D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D69" w:rsidRPr="00D92A38" w:rsidRDefault="00D92A38">
    <w:pPr>
      <w:pStyle w:val="Sidfot"/>
    </w:pPr>
    <w:r w:rsidRPr="00D92A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394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D69" w:rsidRDefault="009C2D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D69" w:rsidRDefault="009C2D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D69" w:rsidRPr="00D92A38" w:rsidRDefault="00D92A38">
    <w:pPr>
      <w:pStyle w:val="Sidfot"/>
    </w:pPr>
    <w:r w:rsidRPr="00D92A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759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D69" w:rsidRDefault="009C2D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D69" w:rsidRDefault="009C2D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D69" w:rsidRPr="00D92A38" w:rsidRDefault="009C2D69">
      <w:r w:rsidRPr="00D92A38">
        <w:separator/>
      </w:r>
    </w:p>
  </w:footnote>
  <w:footnote w:type="continuationSeparator" w:id="0">
    <w:p w:rsidR="009C2D69" w:rsidRPr="00D92A38" w:rsidRDefault="009C2D69">
      <w:r w:rsidRPr="00D92A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D69" w:rsidRPr="00D92A38" w:rsidRDefault="00D92A38">
    <w:pPr>
      <w:pStyle w:val="Sidhuvud"/>
    </w:pPr>
    <w:r w:rsidRPr="00D92A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905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D69" w:rsidRDefault="009C2D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D69" w:rsidRDefault="009C2D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D69" w:rsidRPr="00D92A38" w:rsidRDefault="00D92A38">
    <w:pPr>
      <w:pStyle w:val="Sidhuvud"/>
    </w:pPr>
    <w:r w:rsidRPr="00D92A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872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D69" w:rsidRDefault="009C2D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D69" w:rsidRDefault="009C2D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D69" w:rsidRPr="00D92A38" w:rsidRDefault="009C2D69">
    <w:pPr>
      <w:pStyle w:val="FSHNormal"/>
      <w:tabs>
        <w:tab w:val="right" w:pos="5840"/>
      </w:tabs>
    </w:pPr>
    <w:r w:rsidRPr="00D92A38">
      <w:br/>
    </w:r>
    <w:r w:rsidRPr="00D92A38">
      <w:fldChar w:fldCharType="begin" w:fldLock="1"/>
    </w:r>
    <w:r w:rsidRPr="00D92A38">
      <w:instrText xml:space="preserve"> DOCPROPERTY</w:instrText>
    </w:r>
    <w:r w:rsidRPr="00D92A38">
      <w:rPr>
        <w:sz w:val="18"/>
      </w:rPr>
      <w:instrText xml:space="preserve"> "YearUser" *\charformat </w:instrText>
    </w:r>
    <w:r w:rsidRPr="00D92A38">
      <w:fldChar w:fldCharType="separate"/>
    </w:r>
    <w:r w:rsidRPr="00D92A38">
      <w:t>2010/11</w:t>
    </w:r>
    <w:r w:rsidRPr="00D92A38">
      <w:fldChar w:fldCharType="end"/>
    </w:r>
    <w:r w:rsidRPr="00D92A38">
      <w:t xml:space="preserve"> </w:t>
    </w:r>
    <w:r w:rsidRPr="00D92A38">
      <w:tab/>
      <w:t xml:space="preserve">mnr: </w:t>
    </w:r>
    <w:r w:rsidRPr="00D92A38">
      <w:fldChar w:fldCharType="begin" w:fldLock="1"/>
    </w:r>
    <w:r w:rsidRPr="00D92A38">
      <w:instrText xml:space="preserve"> DOCPROPERTY</w:instrText>
    </w:r>
    <w:r w:rsidRPr="00D92A38">
      <w:rPr>
        <w:sz w:val="18"/>
      </w:rPr>
      <w:instrText xml:space="preserve"> "Motionsnummer" *\charformat </w:instrText>
    </w:r>
    <w:r w:rsidRPr="00D92A38">
      <w:fldChar w:fldCharType="separate"/>
    </w:r>
    <w:r w:rsidRPr="00D92A38">
      <w:t>Ub206</w:t>
    </w:r>
    <w:r w:rsidRPr="00D92A38">
      <w:fldChar w:fldCharType="end"/>
    </w:r>
    <w:r w:rsidRPr="00D92A38">
      <w:br/>
    </w:r>
    <w:r w:rsidRPr="00D92A38">
      <w:fldChar w:fldCharType="begin" w:fldLock="1"/>
    </w:r>
    <w:r w:rsidRPr="00D92A38">
      <w:instrText xml:space="preserve"> DOCPROPERTY</w:instrText>
    </w:r>
    <w:r w:rsidRPr="00D92A38">
      <w:rPr>
        <w:sz w:val="18"/>
      </w:rPr>
      <w:instrText xml:space="preserve"> "Samling" *\charformat </w:instrText>
    </w:r>
    <w:r w:rsidRPr="00D92A38">
      <w:fldChar w:fldCharType="end"/>
    </w:r>
    <w:r w:rsidRPr="00D92A38">
      <w:tab/>
      <w:t xml:space="preserve">pnr: </w:t>
    </w:r>
    <w:r w:rsidRPr="00D92A38">
      <w:fldChar w:fldCharType="begin" w:fldLock="1"/>
    </w:r>
    <w:r w:rsidRPr="00D92A38">
      <w:instrText xml:space="preserve"> DOCPROPERTY</w:instrText>
    </w:r>
    <w:r w:rsidRPr="00D92A38">
      <w:rPr>
        <w:sz w:val="18"/>
      </w:rPr>
      <w:instrText xml:space="preserve"> "Partinummer" *\charformat </w:instrText>
    </w:r>
    <w:r w:rsidRPr="00D92A38">
      <w:fldChar w:fldCharType="separate"/>
    </w:r>
    <w:r w:rsidRPr="00D92A38">
      <w:t>KD508</w:t>
    </w:r>
    <w:r w:rsidRPr="00D92A38">
      <w:fldChar w:fldCharType="end"/>
    </w:r>
  </w:p>
  <w:p w:rsidR="009C2D69" w:rsidRPr="00D92A38" w:rsidRDefault="009C2D69">
    <w:pPr>
      <w:pStyle w:val="FSHRub1"/>
    </w:pPr>
    <w:r w:rsidRPr="00D92A38">
      <w:t>Motion till riksdagen</w:t>
    </w:r>
    <w:r w:rsidRPr="00D92A38">
      <w:br/>
    </w:r>
    <w:r w:rsidRPr="00D92A38">
      <w:fldChar w:fldCharType="begin" w:fldLock="1"/>
    </w:r>
    <w:r w:rsidRPr="00D92A38">
      <w:instrText xml:space="preserve"> DOCPROPERTY "YearUser" *\charformat </w:instrText>
    </w:r>
    <w:r w:rsidRPr="00D92A38">
      <w:fldChar w:fldCharType="separate"/>
    </w:r>
    <w:r w:rsidRPr="00D92A38">
      <w:t>2010/11</w:t>
    </w:r>
    <w:r w:rsidRPr="00D92A38">
      <w:fldChar w:fldCharType="end"/>
    </w:r>
    <w:r w:rsidRPr="00D92A38">
      <w:t>:</w:t>
    </w:r>
    <w:r w:rsidRPr="00D92A38">
      <w:fldChar w:fldCharType="begin" w:fldLock="1"/>
    </w:r>
    <w:r w:rsidRPr="00D92A38">
      <w:instrText xml:space="preserve"> DOCPROPERTY "Motionsnummer" *\charformat </w:instrText>
    </w:r>
    <w:r w:rsidRPr="00D92A38">
      <w:fldChar w:fldCharType="separate"/>
    </w:r>
    <w:r w:rsidRPr="00D92A38">
      <w:t>Ub206</w:t>
    </w:r>
    <w:r w:rsidRPr="00D92A38">
      <w:fldChar w:fldCharType="end"/>
    </w:r>
  </w:p>
  <w:p w:rsidR="009C2D69" w:rsidRPr="00D92A38" w:rsidRDefault="009C2D69">
    <w:pPr>
      <w:pStyle w:val="FSHNormalS5"/>
    </w:pPr>
    <w:r w:rsidRPr="00D92A38">
      <w:fldChar w:fldCharType="begin" w:fldLock="1"/>
    </w:r>
    <w:r w:rsidRPr="00D92A38">
      <w:instrText xml:space="preserve"> DOCPROPERTY "MotionarText" *\charformat </w:instrText>
    </w:r>
    <w:r w:rsidRPr="00D92A38">
      <w:fldChar w:fldCharType="separate"/>
    </w:r>
    <w:r w:rsidRPr="00D92A38">
      <w:t>av Anders Andersson (KD)</w:t>
    </w:r>
    <w:r w:rsidRPr="00D92A38">
      <w:fldChar w:fldCharType="end"/>
    </w:r>
    <w:r w:rsidRPr="00D92A38">
      <w:br/>
    </w:r>
    <w:r w:rsidRPr="00D92A38">
      <w:fldChar w:fldCharType="begin" w:fldLock="1"/>
    </w:r>
    <w:r w:rsidRPr="00D92A38">
      <w:instrText xml:space="preserve"> DOCPROPERTY "SvarFrasKort" *\charformat </w:instrText>
    </w:r>
    <w:r w:rsidRPr="00D92A38">
      <w:fldChar w:fldCharType="end"/>
    </w:r>
  </w:p>
  <w:p w:rsidR="009C2D69" w:rsidRPr="00D92A38" w:rsidRDefault="009C2D69">
    <w:pPr>
      <w:pStyle w:val="FSHTitel"/>
    </w:pPr>
    <w:r w:rsidRPr="00D92A38">
      <w:fldChar w:fldCharType="begin" w:fldLock="1"/>
    </w:r>
    <w:r w:rsidRPr="00D92A38">
      <w:instrText xml:space="preserve"> DOCPROPERTY</w:instrText>
    </w:r>
    <w:r w:rsidRPr="00D92A38">
      <w:rPr>
        <w:sz w:val="18"/>
      </w:rPr>
      <w:instrText xml:space="preserve"> "RubrikSvar" *\charformat </w:instrText>
    </w:r>
    <w:r w:rsidRPr="00D92A38">
      <w:fldChar w:fldCharType="separate"/>
    </w:r>
    <w:r w:rsidRPr="00D92A38">
      <w:t>Utbildning inom geriatrik</w:t>
    </w:r>
    <w:r w:rsidRPr="00D92A38">
      <w:fldChar w:fldCharType="end"/>
    </w:r>
  </w:p>
  <w:p w:rsidR="009C2D69" w:rsidRPr="00D92A38" w:rsidRDefault="009C2D69">
    <w:pPr>
      <w:pStyle w:val="Normal00"/>
    </w:pPr>
  </w:p>
  <w:p w:rsidR="009C2D69" w:rsidRPr="00D92A38" w:rsidRDefault="009C2D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7713498">
    <w:abstractNumId w:val="3"/>
  </w:num>
  <w:num w:numId="2" w16cid:durableId="575093123">
    <w:abstractNumId w:val="2"/>
  </w:num>
  <w:num w:numId="3" w16cid:durableId="185946542">
    <w:abstractNumId w:val="1"/>
  </w:num>
  <w:num w:numId="4" w16cid:durableId="1435857121">
    <w:abstractNumId w:val="0"/>
  </w:num>
  <w:num w:numId="5" w16cid:durableId="630209742">
    <w:abstractNumId w:val="7"/>
  </w:num>
  <w:num w:numId="6" w16cid:durableId="1911573426">
    <w:abstractNumId w:val="6"/>
  </w:num>
  <w:num w:numId="7" w16cid:durableId="555706460">
    <w:abstractNumId w:val="5"/>
  </w:num>
  <w:num w:numId="8" w16cid:durableId="1838617058">
    <w:abstractNumId w:val="4"/>
  </w:num>
  <w:num w:numId="9" w16cid:durableId="1301304720">
    <w:abstractNumId w:val="8"/>
  </w:num>
  <w:num w:numId="10" w16cid:durableId="926114019">
    <w:abstractNumId w:val="9"/>
  </w:num>
  <w:num w:numId="11" w16cid:durableId="502744517">
    <w:abstractNumId w:val="10"/>
  </w:num>
  <w:num w:numId="12" w16cid:durableId="1237937280">
    <w:abstractNumId w:val="13"/>
  </w:num>
  <w:num w:numId="13" w16cid:durableId="791872512">
    <w:abstractNumId w:val="15"/>
  </w:num>
  <w:num w:numId="14" w16cid:durableId="785075157">
    <w:abstractNumId w:val="16"/>
  </w:num>
  <w:num w:numId="15" w16cid:durableId="1565992076">
    <w:abstractNumId w:val="11"/>
  </w:num>
  <w:num w:numId="16" w16cid:durableId="1475946310">
    <w:abstractNumId w:val="18"/>
  </w:num>
  <w:num w:numId="17" w16cid:durableId="1664237974">
    <w:abstractNumId w:val="17"/>
  </w:num>
  <w:num w:numId="18" w16cid:durableId="1755734771">
    <w:abstractNumId w:val="14"/>
  </w:num>
  <w:num w:numId="19" w16cid:durableId="1526406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53D611A0-C805-4B3D-A620-E788E8531D53}"/>
  </w:docVars>
  <w:rsids>
    <w:rsidRoot w:val="0040456D"/>
    <w:rsid w:val="0040456D"/>
    <w:rsid w:val="009C2D69"/>
    <w:rsid w:val="00D92A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ED5AA0-5D85-4748-841F-A0F866B4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1653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kd508</vt:lpstr>
    </vt:vector>
  </TitlesOfParts>
  <Company>Riksdagen</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kd508</dc:title>
  <dc:subject>kd508</dc:subject>
  <dc:creator>Riksdagen</dc:creator>
  <cp:keywords>Riksdagen</cp:keywords>
  <dc:description>Versal/gemen i partibeteckning. Gemen i tryck för 0910, versal för 1011 och nyare</dc:description>
  <cp:lastModifiedBy>Lars Brink</cp:lastModifiedBy>
  <cp:revision>2</cp:revision>
  <cp:lastPrinted>2010-11-01T13:55:00Z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inom geriatrik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inom geriatrik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20102011000001070100000005080069</vt:lpwstr>
  </property>
  <property fmtid="{D5CDD505-2E9C-101B-9397-08002B2CF9AE}" pid="47" name="datum">
    <vt:lpwstr>101018</vt:lpwstr>
  </property>
  <property fmtid="{D5CDD505-2E9C-101B-9397-08002B2CF9AE}" pid="48" name="avsändar-e-post">
    <vt:lpwstr>inger.strombom@riksdagen.se</vt:lpwstr>
  </property>
  <property fmtid="{D5CDD505-2E9C-101B-9397-08002B2CF9AE}" pid="49" name="id">
    <vt:lpwstr>20102011000001070100000005080069</vt:lpwstr>
  </property>
  <property fmtid="{D5CDD505-2E9C-101B-9397-08002B2CF9AE}" pid="50" name="nummer">
    <vt:lpwstr>206</vt:lpwstr>
  </property>
  <property fmtid="{D5CDD505-2E9C-101B-9397-08002B2CF9AE}" pid="51" name="utskottsbeteckning">
    <vt:lpwstr>Ub</vt:lpwstr>
  </property>
  <property fmtid="{D5CDD505-2E9C-101B-9397-08002B2CF9AE}" pid="52" name="GlobalUID">
    <vt:lpwstr>{B4C0C4CA-3643-4FCF-928A-7CB3BB1136B0}</vt:lpwstr>
  </property>
  <property fmtid="{D5CDD505-2E9C-101B-9397-08002B2CF9AE}" pid="53" name="Överföringar">
    <vt:i4>0</vt:i4>
  </property>
  <property fmtid="{D5CDD505-2E9C-101B-9397-08002B2CF9AE}" pid="54" name="Checksum">
    <vt:lpwstr>*0014994760680*</vt:lpwstr>
  </property>
  <property fmtid="{D5CDD505-2E9C-101B-9397-08002B2CF9AE}" pid="55" name="skuggnummer">
    <vt:lpwstr>44</vt:lpwstr>
  </property>
  <property fmtid="{D5CDD505-2E9C-101B-9397-08002B2CF9AE}" pid="56" name="urixVersion">
    <vt:lpwstr>4.3.0.0</vt:lpwstr>
  </property>
  <property fmtid="{D5CDD505-2E9C-101B-9397-08002B2CF9AE}" pid="57" name="urixOrigin">
    <vt:lpwstr>101101 15:14:57.193</vt:lpwstr>
  </property>
  <property fmtid="{D5CDD505-2E9C-101B-9397-08002B2CF9AE}" pid="58" name="urixGuid">
    <vt:lpwstr>{FC7DEAD7-280A-4AE3-B50A-C234F64067AF}</vt:lpwstr>
  </property>
</Properties>
</file>