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E30" w:rsidRPr="006D6A9B" w:rsidRDefault="00100E30" w:rsidP="00703A25">
      <w:pPr>
        <w:pStyle w:val="Hemstlrubrik"/>
      </w:pPr>
      <w:r w:rsidRPr="006D6A9B">
        <w:t>Förslag till riksdagsbeslut</w:t>
      </w:r>
    </w:p>
    <w:p w:rsidR="00100E30" w:rsidRPr="006D6A9B" w:rsidRDefault="00100E30" w:rsidP="00100E30">
      <w:pPr>
        <w:pStyle w:val="Hemstlatt"/>
      </w:pPr>
      <w:r w:rsidRPr="006D6A9B">
        <w:t>Riksdagen tillkännager för regeringen som sin mening vad i motionen anförs om harmoni</w:t>
      </w:r>
      <w:r w:rsidR="00DC1BF1" w:rsidRPr="006D6A9B">
        <w:t>s</w:t>
      </w:r>
      <w:r w:rsidRPr="006D6A9B">
        <w:t xml:space="preserve">ering av patentkungörelsen. </w:t>
      </w:r>
    </w:p>
    <w:p w:rsidR="00100E30" w:rsidRPr="006D6A9B" w:rsidRDefault="00100E30" w:rsidP="00100E30">
      <w:pPr>
        <w:pStyle w:val="Rubrik1"/>
      </w:pPr>
      <w:r w:rsidRPr="006D6A9B">
        <w:t>Motivering</w:t>
      </w:r>
    </w:p>
    <w:p w:rsidR="00100E30" w:rsidRPr="006D6A9B" w:rsidRDefault="00100E30" w:rsidP="00100E30">
      <w:r w:rsidRPr="006D6A9B">
        <w:t>7</w:t>
      </w:r>
      <w:r w:rsidR="00703A25" w:rsidRPr="006D6A9B">
        <w:t xml:space="preserve"> </w:t>
      </w:r>
      <w:r w:rsidRPr="006D6A9B">
        <w:t>§ 3</w:t>
      </w:r>
      <w:r w:rsidR="00703A25" w:rsidRPr="006D6A9B">
        <w:t xml:space="preserve"> </w:t>
      </w:r>
      <w:r w:rsidRPr="006D6A9B">
        <w:t xml:space="preserve">p </w:t>
      </w:r>
      <w:r w:rsidR="00703A25" w:rsidRPr="006D6A9B">
        <w:t xml:space="preserve">patentkungörelsen </w:t>
      </w:r>
      <w:r w:rsidRPr="006D6A9B">
        <w:t xml:space="preserve">stadgar att </w:t>
      </w:r>
      <w:r w:rsidR="00703A25" w:rsidRPr="006D6A9B">
        <w:t xml:space="preserve">Patentverket </w:t>
      </w:r>
      <w:r w:rsidRPr="006D6A9B">
        <w:t>för diarium över inkomna patentansökningar. Diariet är tillgängligt för allmänheten. I diariet antecknas för varje ansökan bl</w:t>
      </w:r>
      <w:r w:rsidR="00703A25" w:rsidRPr="006D6A9B">
        <w:t>.</w:t>
      </w:r>
      <w:r w:rsidRPr="006D6A9B">
        <w:t>a</w:t>
      </w:r>
      <w:r w:rsidR="00703A25" w:rsidRPr="006D6A9B">
        <w:t xml:space="preserve">. </w:t>
      </w:r>
      <w:r w:rsidRPr="006D6A9B">
        <w:t>sökandens namn och adress, titel på uppfinningen samt klass.</w:t>
      </w:r>
    </w:p>
    <w:p w:rsidR="00100E30" w:rsidRPr="006D6A9B" w:rsidRDefault="00100E30" w:rsidP="00100E30">
      <w:pPr>
        <w:pStyle w:val="Normaltindrag"/>
      </w:pPr>
      <w:r w:rsidRPr="006D6A9B">
        <w:t>Detta innebär att de som vill stjäla idéer kan göra det med stöd av svenskt regelverk, innan det att idén eller uppfinningen blivit skyddad.</w:t>
      </w:r>
    </w:p>
    <w:p w:rsidR="00100E30" w:rsidRPr="006D6A9B" w:rsidRDefault="00100E30" w:rsidP="00100E30">
      <w:pPr>
        <w:pStyle w:val="Normaltindrag"/>
      </w:pPr>
      <w:r w:rsidRPr="006D6A9B">
        <w:t xml:space="preserve">I den </w:t>
      </w:r>
      <w:r w:rsidR="00703A25" w:rsidRPr="006D6A9B">
        <w:t>e</w:t>
      </w:r>
      <w:r w:rsidRPr="006D6A9B">
        <w:t>uropeiska patentkonventionen anges att handlingar i ärende om e</w:t>
      </w:r>
      <w:r w:rsidRPr="006D6A9B">
        <w:t>u</w:t>
      </w:r>
      <w:r w:rsidRPr="006D6A9B">
        <w:t xml:space="preserve">ropeisk patentansökan som ännu ej publicerats är tillgängliga för envar endast om sökanden medger detta. Europeiska patentverket, EPO, har bekräftat att de i princip aldrig lämnar ut eller publicerar sökandens namn till tredje man innan en </w:t>
      </w:r>
      <w:r w:rsidR="00DF1D24" w:rsidRPr="006D6A9B">
        <w:t>EPO-</w:t>
      </w:r>
      <w:r w:rsidRPr="006D6A9B">
        <w:t>ansökan blivit offentlig.</w:t>
      </w:r>
    </w:p>
    <w:p w:rsidR="00100E30" w:rsidRPr="006D6A9B" w:rsidRDefault="00DF1D24" w:rsidP="00100E30">
      <w:pPr>
        <w:pStyle w:val="Normaltindrag"/>
      </w:pPr>
      <w:r w:rsidRPr="006D6A9B">
        <w:t>Skillnaden</w:t>
      </w:r>
      <w:r w:rsidR="00100E30" w:rsidRPr="006D6A9B">
        <w:t xml:space="preserve"> i systemen innebär att svenska uppfinnare vänder sig till EPO för att genomgå en längre, mer tidsödande process, i</w:t>
      </w:r>
      <w:r w:rsidR="00703A25" w:rsidRPr="006D6A9B">
        <w:t xml:space="preserve"> </w:t>
      </w:r>
      <w:r w:rsidR="00100E30" w:rsidRPr="006D6A9B">
        <w:t>stället för att vända sig till PRV för snabb handläggning.</w:t>
      </w:r>
    </w:p>
    <w:p w:rsidR="00100E30" w:rsidRPr="006D6A9B" w:rsidRDefault="00100E30" w:rsidP="00100E30">
      <w:pPr>
        <w:pStyle w:val="Normaltindrag"/>
      </w:pPr>
      <w:r w:rsidRPr="006D6A9B">
        <w:t>I vårt grannland Danmark har det inhemska regelverket redan harmonis</w:t>
      </w:r>
      <w:r w:rsidRPr="006D6A9B">
        <w:t>e</w:t>
      </w:r>
      <w:r w:rsidRPr="006D6A9B">
        <w:t>rats med det europeiska, och Norge, Finland och Island är på väg att göra samma sak.</w:t>
      </w:r>
    </w:p>
    <w:p w:rsidR="00100E30" w:rsidRPr="006D6A9B" w:rsidRDefault="00100E30" w:rsidP="00100E30">
      <w:pPr>
        <w:pStyle w:val="Normaltindrag"/>
      </w:pPr>
      <w:r w:rsidRPr="006D6A9B">
        <w:t xml:space="preserve">Det enda rimliga vore att även Sverige harmoniserade sitt regelverk till att stämma med det europeiska och ge ett ökat skydd för de uppfinningar som </w:t>
      </w:r>
      <w:r w:rsidR="00703A25" w:rsidRPr="006D6A9B">
        <w:t xml:space="preserve">patent </w:t>
      </w:r>
      <w:r w:rsidRPr="006D6A9B">
        <w:t>söks 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03A25" w:rsidRPr="006D6A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3A25" w:rsidRPr="006D6A9B" w:rsidRDefault="00703A25" w:rsidP="00703A25">
            <w:pPr>
              <w:pStyle w:val="UnderskriftDatum"/>
              <w:spacing w:before="240"/>
            </w:pPr>
            <w:r w:rsidRPr="006D6A9B">
              <w:t>Stockholm den 22 september 2005</w:t>
            </w:r>
          </w:p>
        </w:tc>
        <w:tc>
          <w:tcPr>
            <w:tcW w:w="3047" w:type="dxa"/>
          </w:tcPr>
          <w:p w:rsidR="00703A25" w:rsidRPr="006D6A9B" w:rsidRDefault="00703A25" w:rsidP="00703A25">
            <w:pPr>
              <w:pStyle w:val="Underskrifter"/>
              <w:spacing w:before="240"/>
            </w:pPr>
          </w:p>
        </w:tc>
      </w:tr>
      <w:tr w:rsidR="00703A25" w:rsidRPr="006D6A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03A25" w:rsidRPr="006D6A9B" w:rsidRDefault="00703A25" w:rsidP="00703A25">
            <w:pPr>
              <w:pStyle w:val="Underskrifter"/>
            </w:pPr>
            <w:r w:rsidRPr="006D6A9B">
              <w:t>Ewa Thalén Finné (m)</w:t>
            </w:r>
          </w:p>
        </w:tc>
        <w:tc>
          <w:tcPr>
            <w:tcW w:w="3047" w:type="dxa"/>
          </w:tcPr>
          <w:p w:rsidR="00703A25" w:rsidRPr="006D6A9B" w:rsidRDefault="00703A25" w:rsidP="00703A25">
            <w:pPr>
              <w:pStyle w:val="Underskrifter"/>
            </w:pPr>
          </w:p>
        </w:tc>
      </w:tr>
    </w:tbl>
    <w:p w:rsidR="00E84F25" w:rsidRPr="006D6A9B" w:rsidRDefault="00E84F25" w:rsidP="00703A25">
      <w:pPr>
        <w:pStyle w:val="Normaltindrag"/>
      </w:pPr>
    </w:p>
    <w:sectPr w:rsidR="00E84F25" w:rsidRPr="006D6A9B" w:rsidSect="00703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C1D" w:rsidRPr="006D6A9B" w:rsidRDefault="00F32C1D">
      <w:r w:rsidRPr="006D6A9B">
        <w:separator/>
      </w:r>
    </w:p>
  </w:endnote>
  <w:endnote w:type="continuationSeparator" w:id="0">
    <w:p w:rsidR="00F32C1D" w:rsidRPr="006D6A9B" w:rsidRDefault="00F32C1D">
      <w:r w:rsidRPr="006D6A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C87" w:rsidRPr="006D6A9B" w:rsidRDefault="006D6A9B" w:rsidP="00703A25">
    <w:pPr>
      <w:pStyle w:val="Sidfot"/>
    </w:pPr>
    <w:r w:rsidRPr="006D6A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93469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A25" w:rsidRDefault="00703A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3A25" w:rsidRDefault="00703A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C87" w:rsidRPr="006D6A9B" w:rsidRDefault="006D6A9B" w:rsidP="00703A25">
    <w:pPr>
      <w:pStyle w:val="Sidfot"/>
    </w:pPr>
    <w:r w:rsidRPr="006D6A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37750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A25" w:rsidRDefault="00703A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3A25" w:rsidRDefault="00703A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C87" w:rsidRPr="006D6A9B" w:rsidRDefault="006D6A9B" w:rsidP="00703A25">
    <w:pPr>
      <w:pStyle w:val="Sidfot"/>
    </w:pPr>
    <w:r w:rsidRPr="006D6A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7407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A25" w:rsidRDefault="00703A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3A25" w:rsidRDefault="00703A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C1D" w:rsidRPr="006D6A9B" w:rsidRDefault="00F32C1D">
      <w:r w:rsidRPr="006D6A9B">
        <w:separator/>
      </w:r>
    </w:p>
  </w:footnote>
  <w:footnote w:type="continuationSeparator" w:id="0">
    <w:p w:rsidR="00F32C1D" w:rsidRPr="006D6A9B" w:rsidRDefault="00F32C1D">
      <w:r w:rsidRPr="006D6A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C87" w:rsidRPr="006D6A9B" w:rsidRDefault="006D6A9B" w:rsidP="00703A25">
    <w:pPr>
      <w:pStyle w:val="Sidhuvud"/>
    </w:pPr>
    <w:r w:rsidRPr="006D6A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67835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A25" w:rsidRDefault="00703A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3A25" w:rsidRDefault="00703A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C87" w:rsidRPr="006D6A9B" w:rsidRDefault="006D6A9B" w:rsidP="00703A25">
    <w:pPr>
      <w:pStyle w:val="Sidhuvud"/>
    </w:pPr>
    <w:r w:rsidRPr="006D6A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79651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A25" w:rsidRDefault="00703A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3A25" w:rsidRDefault="00703A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3A25" w:rsidRPr="006D6A9B" w:rsidRDefault="00703A25">
    <w:pPr>
      <w:pStyle w:val="FSHNormal"/>
      <w:tabs>
        <w:tab w:val="right" w:pos="5840"/>
      </w:tabs>
    </w:pPr>
    <w:r w:rsidRPr="006D6A9B">
      <w:br/>
    </w:r>
    <w:r w:rsidRPr="006D6A9B">
      <w:fldChar w:fldCharType="begin" w:fldLock="1"/>
    </w:r>
    <w:r w:rsidRPr="006D6A9B">
      <w:instrText xml:space="preserve"> DOCPROPERTY</w:instrText>
    </w:r>
    <w:r w:rsidRPr="006D6A9B">
      <w:rPr>
        <w:sz w:val="18"/>
      </w:rPr>
      <w:instrText xml:space="preserve"> "YearUser" *\charformat </w:instrText>
    </w:r>
    <w:r w:rsidRPr="006D6A9B">
      <w:fldChar w:fldCharType="separate"/>
    </w:r>
    <w:r w:rsidRPr="006D6A9B">
      <w:t>2005/06</w:t>
    </w:r>
    <w:r w:rsidRPr="006D6A9B">
      <w:fldChar w:fldCharType="end"/>
    </w:r>
    <w:r w:rsidRPr="006D6A9B">
      <w:t xml:space="preserve"> </w:t>
    </w:r>
    <w:r w:rsidRPr="006D6A9B">
      <w:tab/>
      <w:t xml:space="preserve">mnr: </w:t>
    </w:r>
    <w:r w:rsidRPr="006D6A9B">
      <w:fldChar w:fldCharType="begin" w:fldLock="1"/>
    </w:r>
    <w:r w:rsidRPr="006D6A9B">
      <w:instrText xml:space="preserve"> DOCPROPERTY</w:instrText>
    </w:r>
    <w:r w:rsidRPr="006D6A9B">
      <w:rPr>
        <w:sz w:val="18"/>
      </w:rPr>
      <w:instrText xml:space="preserve"> "Motionsnummer" *\charformat </w:instrText>
    </w:r>
    <w:r w:rsidRPr="006D6A9B">
      <w:fldChar w:fldCharType="separate"/>
    </w:r>
    <w:r w:rsidRPr="006D6A9B">
      <w:t>L220</w:t>
    </w:r>
    <w:r w:rsidRPr="006D6A9B">
      <w:fldChar w:fldCharType="end"/>
    </w:r>
    <w:r w:rsidRPr="006D6A9B">
      <w:br/>
    </w:r>
    <w:r w:rsidRPr="006D6A9B">
      <w:fldChar w:fldCharType="begin" w:fldLock="1"/>
    </w:r>
    <w:r w:rsidRPr="006D6A9B">
      <w:instrText xml:space="preserve"> DOCPROPERTY</w:instrText>
    </w:r>
    <w:r w:rsidRPr="006D6A9B">
      <w:rPr>
        <w:sz w:val="18"/>
      </w:rPr>
      <w:instrText xml:space="preserve"> "Samling" *\charformat </w:instrText>
    </w:r>
    <w:r w:rsidRPr="006D6A9B">
      <w:fldChar w:fldCharType="end"/>
    </w:r>
    <w:r w:rsidRPr="006D6A9B">
      <w:tab/>
      <w:t xml:space="preserve">pnr: </w:t>
    </w:r>
    <w:r w:rsidRPr="006D6A9B">
      <w:fldChar w:fldCharType="begin" w:fldLock="1"/>
    </w:r>
    <w:r w:rsidRPr="006D6A9B">
      <w:instrText xml:space="preserve"> DOCPROPERTY</w:instrText>
    </w:r>
    <w:r w:rsidRPr="006D6A9B">
      <w:rPr>
        <w:sz w:val="18"/>
      </w:rPr>
      <w:instrText xml:space="preserve"> "Partinummer" *\charformat </w:instrText>
    </w:r>
    <w:r w:rsidRPr="006D6A9B">
      <w:fldChar w:fldCharType="separate"/>
    </w:r>
    <w:r w:rsidRPr="006D6A9B">
      <w:t>m1285</w:t>
    </w:r>
    <w:r w:rsidRPr="006D6A9B">
      <w:fldChar w:fldCharType="end"/>
    </w:r>
  </w:p>
  <w:p w:rsidR="00703A25" w:rsidRPr="006D6A9B" w:rsidRDefault="00703A25">
    <w:pPr>
      <w:pStyle w:val="FSHRub1"/>
    </w:pPr>
    <w:r w:rsidRPr="006D6A9B">
      <w:t>Motion till riksdagen</w:t>
    </w:r>
    <w:r w:rsidRPr="006D6A9B">
      <w:br/>
    </w:r>
    <w:r w:rsidRPr="006D6A9B">
      <w:fldChar w:fldCharType="begin" w:fldLock="1"/>
    </w:r>
    <w:r w:rsidRPr="006D6A9B">
      <w:instrText xml:space="preserve"> DOCPROPERTY "YearUser" *\charformat </w:instrText>
    </w:r>
    <w:r w:rsidRPr="006D6A9B">
      <w:fldChar w:fldCharType="separate"/>
    </w:r>
    <w:r w:rsidRPr="006D6A9B">
      <w:t>2005/06</w:t>
    </w:r>
    <w:r w:rsidRPr="006D6A9B">
      <w:fldChar w:fldCharType="end"/>
    </w:r>
    <w:r w:rsidRPr="006D6A9B">
      <w:t>:</w:t>
    </w:r>
    <w:r w:rsidRPr="006D6A9B">
      <w:fldChar w:fldCharType="begin" w:fldLock="1"/>
    </w:r>
    <w:r w:rsidRPr="006D6A9B">
      <w:instrText xml:space="preserve"> DOCPROPERTY "Motionsnummer" *\charformat </w:instrText>
    </w:r>
    <w:r w:rsidRPr="006D6A9B">
      <w:fldChar w:fldCharType="separate"/>
    </w:r>
    <w:r w:rsidRPr="006D6A9B">
      <w:t>L220</w:t>
    </w:r>
    <w:r w:rsidRPr="006D6A9B">
      <w:fldChar w:fldCharType="end"/>
    </w:r>
  </w:p>
  <w:p w:rsidR="00703A25" w:rsidRPr="006D6A9B" w:rsidRDefault="00703A25">
    <w:pPr>
      <w:pStyle w:val="FSHNormalS5"/>
    </w:pPr>
    <w:r w:rsidRPr="006D6A9B">
      <w:fldChar w:fldCharType="begin" w:fldLock="1"/>
    </w:r>
    <w:r w:rsidRPr="006D6A9B">
      <w:instrText xml:space="preserve"> DOCPROPERTY "MotionarText" *\charformat </w:instrText>
    </w:r>
    <w:r w:rsidRPr="006D6A9B">
      <w:fldChar w:fldCharType="separate"/>
    </w:r>
    <w:r w:rsidRPr="006D6A9B">
      <w:t>av Ewa Thalén Finné (m)</w:t>
    </w:r>
    <w:r w:rsidRPr="006D6A9B">
      <w:fldChar w:fldCharType="end"/>
    </w:r>
    <w:r w:rsidRPr="006D6A9B">
      <w:br/>
    </w:r>
    <w:r w:rsidRPr="006D6A9B">
      <w:fldChar w:fldCharType="begin" w:fldLock="1"/>
    </w:r>
    <w:r w:rsidRPr="006D6A9B">
      <w:instrText xml:space="preserve"> DOCPROPERTY "SvarFrasKort" *\charformat </w:instrText>
    </w:r>
    <w:r w:rsidRPr="006D6A9B">
      <w:fldChar w:fldCharType="end"/>
    </w:r>
  </w:p>
  <w:p w:rsidR="00703A25" w:rsidRPr="006D6A9B" w:rsidRDefault="00703A25">
    <w:pPr>
      <w:pStyle w:val="FSHTitel"/>
    </w:pPr>
    <w:r w:rsidRPr="006D6A9B">
      <w:fldChar w:fldCharType="begin" w:fldLock="1"/>
    </w:r>
    <w:r w:rsidRPr="006D6A9B">
      <w:instrText xml:space="preserve"> DOCPROPERTY</w:instrText>
    </w:r>
    <w:r w:rsidRPr="006D6A9B">
      <w:rPr>
        <w:sz w:val="18"/>
      </w:rPr>
      <w:instrText xml:space="preserve"> "RubrikSvar" *\charformat </w:instrText>
    </w:r>
    <w:r w:rsidRPr="006D6A9B">
      <w:fldChar w:fldCharType="separate"/>
    </w:r>
    <w:r w:rsidRPr="006D6A9B">
      <w:t>Patentkungörelsen</w:t>
    </w:r>
    <w:r w:rsidRPr="006D6A9B">
      <w:fldChar w:fldCharType="end"/>
    </w:r>
  </w:p>
  <w:p w:rsidR="00703A25" w:rsidRPr="006D6A9B" w:rsidRDefault="00703A25" w:rsidP="00703A2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9156961">
    <w:abstractNumId w:val="13"/>
  </w:num>
  <w:num w:numId="2" w16cid:durableId="1960138722">
    <w:abstractNumId w:val="10"/>
  </w:num>
  <w:num w:numId="3" w16cid:durableId="944462025">
    <w:abstractNumId w:val="11"/>
  </w:num>
  <w:num w:numId="4" w16cid:durableId="1568808024">
    <w:abstractNumId w:val="12"/>
  </w:num>
  <w:num w:numId="5" w16cid:durableId="362556205">
    <w:abstractNumId w:val="8"/>
  </w:num>
  <w:num w:numId="6" w16cid:durableId="157700354">
    <w:abstractNumId w:val="3"/>
  </w:num>
  <w:num w:numId="7" w16cid:durableId="1928074793">
    <w:abstractNumId w:val="2"/>
  </w:num>
  <w:num w:numId="8" w16cid:durableId="1712073433">
    <w:abstractNumId w:val="1"/>
  </w:num>
  <w:num w:numId="9" w16cid:durableId="228809299">
    <w:abstractNumId w:val="0"/>
  </w:num>
  <w:num w:numId="10" w16cid:durableId="1903175062">
    <w:abstractNumId w:val="9"/>
  </w:num>
  <w:num w:numId="11" w16cid:durableId="576862118">
    <w:abstractNumId w:val="7"/>
  </w:num>
  <w:num w:numId="12" w16cid:durableId="217594929">
    <w:abstractNumId w:val="6"/>
  </w:num>
  <w:num w:numId="13" w16cid:durableId="1929003743">
    <w:abstractNumId w:val="5"/>
  </w:num>
  <w:num w:numId="14" w16cid:durableId="797068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CE671F"/>
    <w:rsid w:val="00064BC3"/>
    <w:rsid w:val="00066775"/>
    <w:rsid w:val="00072FB9"/>
    <w:rsid w:val="00100531"/>
    <w:rsid w:val="00100E30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378FB"/>
    <w:rsid w:val="00591296"/>
    <w:rsid w:val="006D6A9B"/>
    <w:rsid w:val="00703A25"/>
    <w:rsid w:val="00740D6D"/>
    <w:rsid w:val="00794149"/>
    <w:rsid w:val="007B67A7"/>
    <w:rsid w:val="007C6092"/>
    <w:rsid w:val="008C7FC0"/>
    <w:rsid w:val="00A053C6"/>
    <w:rsid w:val="00B13BF0"/>
    <w:rsid w:val="00B62C87"/>
    <w:rsid w:val="00C1285C"/>
    <w:rsid w:val="00C27B7D"/>
    <w:rsid w:val="00CE671F"/>
    <w:rsid w:val="00D1174F"/>
    <w:rsid w:val="00DC1BF1"/>
    <w:rsid w:val="00DC6C70"/>
    <w:rsid w:val="00DF1D24"/>
    <w:rsid w:val="00E22893"/>
    <w:rsid w:val="00E360DE"/>
    <w:rsid w:val="00E75D28"/>
    <w:rsid w:val="00E84F25"/>
    <w:rsid w:val="00F3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ABC7EC-74E6-4988-A1BB-224ED757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03A2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03A2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219</Words>
  <Characters>1221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L220</vt:lpstr>
    </vt:vector>
  </TitlesOfParts>
  <Company>Riksdagen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L220</dc:title>
  <dc:subject>L220</dc:subject>
  <dc:creator>Riksdagen</dc:creator>
  <cp:keywords>Riksdagen</cp:keywords>
  <dc:description/>
  <cp:lastModifiedBy>Lars Brink</cp:lastModifiedBy>
  <cp:revision>2</cp:revision>
  <cp:lastPrinted>2005-10-30T13:56:00Z</cp:lastPrinted>
  <dcterms:created xsi:type="dcterms:W3CDTF">2025-12-16T19:55:00Z</dcterms:created>
  <dcterms:modified xsi:type="dcterms:W3CDTF">2025-12-16T19:55:00Z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Patentkungörelsen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Patentkungörelsen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20052006000000000109000012850069</vt:lpwstr>
  </property>
  <property fmtid="{D5CDD505-2E9C-101B-9397-08002B2CF9AE}" pid="47" name="datum">
    <vt:lpwstr>050922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20052006000000000109000012850069</vt:lpwstr>
  </property>
  <property fmtid="{D5CDD505-2E9C-101B-9397-08002B2CF9AE}" pid="50" name="nummer">
    <vt:lpwstr>220</vt:lpwstr>
  </property>
  <property fmtid="{D5CDD505-2E9C-101B-9397-08002B2CF9AE}" pid="51" name="utskottsbeteckning">
    <vt:lpwstr>L</vt:lpwstr>
  </property>
</Properties>
</file>