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D93BC951EF4B9F9F919F46F85E5509"/>
        </w:placeholder>
        <w:text/>
      </w:sdtPr>
      <w:sdtEndPr/>
      <w:sdtContent>
        <w:p w:rsidRPr="009B062B" w:rsidR="00AF30DD" w:rsidP="00DA28CE" w:rsidRDefault="00AF30DD" w14:paraId="3486F485" w14:textId="77777777">
          <w:pPr>
            <w:pStyle w:val="Rubrik1"/>
            <w:spacing w:after="300"/>
          </w:pPr>
          <w:r w:rsidRPr="009B062B">
            <w:t>Förslag till riksdagsbeslut</w:t>
          </w:r>
        </w:p>
      </w:sdtContent>
    </w:sdt>
    <w:sdt>
      <w:sdtPr>
        <w:alias w:val="Yrkande 1"/>
        <w:tag w:val="a3b28e8a-22ec-4985-b0f4-2875cd4ede47"/>
        <w:id w:val="246536389"/>
        <w:lock w:val="sdtLocked"/>
      </w:sdtPr>
      <w:sdtEndPr/>
      <w:sdtContent>
        <w:p w:rsidR="009878A6" w:rsidRDefault="00484197" w14:paraId="3486F486" w14:textId="77777777">
          <w:pPr>
            <w:pStyle w:val="Frslagstext"/>
            <w:numPr>
              <w:ilvl w:val="0"/>
              <w:numId w:val="0"/>
            </w:numPr>
          </w:pPr>
          <w:r>
            <w:t>Riksdagen ställer sig bakom det som anförs i motionen om att beakta frågan om att möjliggöra för arbetsgivare att betala av anställdas studielån i arbetet med att förbättra kompetensförsörjningen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601E0D60A0451EA739602F0165DEC1"/>
        </w:placeholder>
        <w:text/>
      </w:sdtPr>
      <w:sdtEndPr/>
      <w:sdtContent>
        <w:p w:rsidR="00355C8F" w:rsidP="00355C8F" w:rsidRDefault="006D79C9" w14:paraId="3486F487" w14:textId="77777777">
          <w:pPr>
            <w:pStyle w:val="Rubrik1"/>
          </w:pPr>
          <w:r>
            <w:t>Motivering</w:t>
          </w:r>
        </w:p>
      </w:sdtContent>
    </w:sdt>
    <w:p w:rsidRPr="00DE481B" w:rsidR="00FB10C4" w:rsidP="00DE481B" w:rsidRDefault="007001CD" w14:paraId="3486F488" w14:textId="49B736A8">
      <w:pPr>
        <w:pStyle w:val="Normalutanindragellerluft"/>
      </w:pPr>
      <w:r w:rsidRPr="00DE481B">
        <w:t>Rekryteringsproblemen inom skolan är en stor utmaning för samhället. När det utbildas för få lärare, och när många lärare dessutom tyvärr väljer att lämna yrket, blir situatio</w:t>
      </w:r>
      <w:r w:rsidR="00DE481B">
        <w:softHyphen/>
      </w:r>
      <w:r w:rsidRPr="00DE481B">
        <w:t>nen alltmer akut. Allra värst drabbar detta skolor på lands</w:t>
      </w:r>
      <w:r w:rsidRPr="00DE481B" w:rsidR="003877F2">
        <w:t>bygden</w:t>
      </w:r>
      <w:r w:rsidRPr="00DE481B">
        <w:t xml:space="preserve"> och </w:t>
      </w:r>
      <w:r w:rsidRPr="00DE481B" w:rsidR="003877F2">
        <w:t xml:space="preserve">i </w:t>
      </w:r>
      <w:r w:rsidRPr="00DE481B">
        <w:t>glesbygd. Rek</w:t>
      </w:r>
      <w:r w:rsidR="00DE481B">
        <w:softHyphen/>
      </w:r>
      <w:r w:rsidRPr="00DE481B">
        <w:t xml:space="preserve">ryteringen för verksamheter </w:t>
      </w:r>
      <w:r w:rsidRPr="00DE481B" w:rsidR="003877F2">
        <w:t>på</w:t>
      </w:r>
      <w:r w:rsidRPr="00DE481B">
        <w:t xml:space="preserve"> lands</w:t>
      </w:r>
      <w:r w:rsidRPr="00DE481B" w:rsidR="003877F2">
        <w:t>bygden</w:t>
      </w:r>
      <w:r w:rsidRPr="00DE481B">
        <w:t xml:space="preserve"> och </w:t>
      </w:r>
      <w:r w:rsidRPr="00DE481B" w:rsidR="003877F2">
        <w:t xml:space="preserve">i </w:t>
      </w:r>
      <w:r w:rsidRPr="00DE481B">
        <w:t>glesbygd är ofta svår, men i synnerhet för de branscher där det råder stor kompetensbrist, såsom skolan och vården. I lands</w:t>
      </w:r>
      <w:r w:rsidR="00DE481B">
        <w:softHyphen/>
      </w:r>
      <w:r w:rsidRPr="00DE481B">
        <w:t xml:space="preserve">bygdskommuner är i snitt endast 63 procent av lärarna behöriga i minst ett ämne och har lärarlegitimation. I Östergötland ligger </w:t>
      </w:r>
      <w:r w:rsidRPr="00DE481B" w:rsidR="003877F2">
        <w:t>6</w:t>
      </w:r>
      <w:r w:rsidRPr="00DE481B">
        <w:t xml:space="preserve"> av 13 kommuner under rikssnittet för andel behöriga lärare i grundskolan. </w:t>
      </w:r>
    </w:p>
    <w:p w:rsidR="00FB10C4" w:rsidP="00FB10C4" w:rsidRDefault="007001CD" w14:paraId="3486F489" w14:textId="2EA58380">
      <w:r w:rsidRPr="00FB10C4">
        <w:t>I det starka samhället ska man kunna känna sig trygg med att få en bra utbildning, oavsett var i landet man bor. Därför behöver möjligheterna för gles- och landsbygds</w:t>
      </w:r>
      <w:r w:rsidR="00DE481B">
        <w:softHyphen/>
      </w:r>
      <w:r w:rsidRPr="00FB10C4">
        <w:t>skolor att rekrytera</w:t>
      </w:r>
      <w:r w:rsidRPr="00FB10C4" w:rsidR="00F769FE">
        <w:t xml:space="preserve"> stärkas</w:t>
      </w:r>
      <w:r w:rsidRPr="00FB10C4">
        <w:t xml:space="preserve">. En åtgärd som skulle </w:t>
      </w:r>
      <w:r w:rsidRPr="00FB10C4" w:rsidR="00A00D00">
        <w:t xml:space="preserve">kunna </w:t>
      </w:r>
      <w:r w:rsidRPr="00FB10C4">
        <w:t xml:space="preserve">öka attraktiviteten är </w:t>
      </w:r>
      <w:r w:rsidR="003877F2">
        <w:t xml:space="preserve">en </w:t>
      </w:r>
      <w:r w:rsidRPr="00FB10C4">
        <w:t>möjlig</w:t>
      </w:r>
      <w:r w:rsidR="00DE481B">
        <w:softHyphen/>
      </w:r>
      <w:r w:rsidRPr="00FB10C4">
        <w:t xml:space="preserve">het att få sina studielån betalda av arbetsgivaren, i utbyte mot ett åtagande att man ska arbeta som lärare </w:t>
      </w:r>
      <w:r w:rsidR="003877F2">
        <w:t>i</w:t>
      </w:r>
      <w:r w:rsidRPr="00FB10C4">
        <w:t xml:space="preserve"> en lands- eller glesbygdsskola under ett antal år. Fördelarna </w:t>
      </w:r>
      <w:r w:rsidRPr="00FB10C4" w:rsidR="00F769FE">
        <w:lastRenderedPageBreak/>
        <w:t>skulle vara många. F</w:t>
      </w:r>
      <w:r w:rsidRPr="00FB10C4">
        <w:t>ör skolornas del handlar det om att man kan tillgodose kompetens</w:t>
      </w:r>
      <w:r w:rsidR="00DE481B">
        <w:softHyphen/>
      </w:r>
      <w:r w:rsidRPr="00FB10C4">
        <w:t>behovet med ordinarie personal i</w:t>
      </w:r>
      <w:r w:rsidR="003877F2">
        <w:t xml:space="preserve"> </w:t>
      </w:r>
      <w:r w:rsidRPr="00FB10C4">
        <w:t xml:space="preserve">stället för vikarier eller outbildade. För läraren handlar det om att bli kvitt de lån man har för sin utbildning, vilket ger en bättre ekonomi. För eleverna innebär det bättre kontinuitet och större möjlighet att </w:t>
      </w:r>
      <w:r w:rsidR="003877F2">
        <w:t xml:space="preserve">få </w:t>
      </w:r>
      <w:r w:rsidRPr="00FB10C4">
        <w:t>undervisas av utbildade lärare, vilket inte alltid är fallet när lands- och glesbygdsskolorna har svårt att rekrytera.</w:t>
      </w:r>
    </w:p>
    <w:p w:rsidRPr="00FB10C4" w:rsidR="00BB6339" w:rsidP="00FB10C4" w:rsidRDefault="003877F2" w14:paraId="3486F48A" w14:textId="60967B1C">
      <w:r>
        <w:t>På</w:t>
      </w:r>
      <w:r w:rsidRPr="00FB10C4" w:rsidR="007001CD">
        <w:t xml:space="preserve"> många mindre orter är skolan den enda samhällsservice som erbjuds och en viktig symbol för bygdens möjligheter att kunna utvecklas. Ett möjliggörande av avskriv</w:t>
      </w:r>
      <w:bookmarkStart w:name="_GoBack" w:id="1"/>
      <w:bookmarkEnd w:id="1"/>
      <w:r w:rsidRPr="00FB10C4" w:rsidR="007001CD">
        <w:t xml:space="preserve">na studielån skulle </w:t>
      </w:r>
      <w:r w:rsidRPr="00FB10C4" w:rsidR="00A00D00">
        <w:t xml:space="preserve">kunna </w:t>
      </w:r>
      <w:r w:rsidRPr="00FB10C4" w:rsidR="007001CD">
        <w:t xml:space="preserve">bidra till att färre skolor behöver stänga på grund av kompetensbrist, men potentiellt också bidra till att fler stannar kvar </w:t>
      </w:r>
      <w:r>
        <w:t>i</w:t>
      </w:r>
      <w:r w:rsidRPr="00FB10C4" w:rsidR="007001CD">
        <w:t xml:space="preserve"> lands- och gles</w:t>
      </w:r>
      <w:r w:rsidR="00DE481B">
        <w:softHyphen/>
      </w:r>
      <w:r w:rsidRPr="00FB10C4" w:rsidR="007001CD">
        <w:t xml:space="preserve">bygdsskolor även efter den överenskomna tiden. På så sätt skulle </w:t>
      </w:r>
      <w:r w:rsidRPr="00FB10C4" w:rsidR="00F769FE">
        <w:t xml:space="preserve">en sådan förändring även kunna bidra till att rekryteringsproblematiken </w:t>
      </w:r>
      <w:r w:rsidRPr="00FB10C4" w:rsidR="007001CD">
        <w:t>på lands</w:t>
      </w:r>
      <w:r>
        <w:t>bygden</w:t>
      </w:r>
      <w:r w:rsidRPr="00FB10C4" w:rsidR="007001CD">
        <w:t xml:space="preserve"> och </w:t>
      </w:r>
      <w:r>
        <w:t xml:space="preserve">i </w:t>
      </w:r>
      <w:r w:rsidRPr="00FB10C4" w:rsidR="007001CD">
        <w:t>glesbygd</w:t>
      </w:r>
      <w:r w:rsidRPr="00FB10C4" w:rsidR="00F769FE">
        <w:t>en</w:t>
      </w:r>
      <w:r w:rsidRPr="00FB10C4" w:rsidR="007001CD">
        <w:t xml:space="preserve"> på sikt bryts.</w:t>
      </w:r>
    </w:p>
    <w:sdt>
      <w:sdtPr>
        <w:rPr>
          <w:i/>
          <w:noProof/>
        </w:rPr>
        <w:alias w:val="CC_Underskrifter"/>
        <w:tag w:val="CC_Underskrifter"/>
        <w:id w:val="583496634"/>
        <w:lock w:val="sdtContentLocked"/>
        <w:placeholder>
          <w:docPart w:val="35D08B9D09B04394AFA9A80385F1A7B0"/>
        </w:placeholder>
      </w:sdtPr>
      <w:sdtEndPr>
        <w:rPr>
          <w:i w:val="0"/>
          <w:noProof w:val="0"/>
        </w:rPr>
      </w:sdtEndPr>
      <w:sdtContent>
        <w:p w:rsidR="00FB10C4" w:rsidP="00FB10C4" w:rsidRDefault="00FB10C4" w14:paraId="3486F48B" w14:textId="77777777"/>
        <w:p w:rsidRPr="008E0FE2" w:rsidR="004801AC" w:rsidP="00FB10C4" w:rsidRDefault="00DE481B" w14:paraId="3486F4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Mattias Ottosson (S)</w:t>
            </w:r>
          </w:p>
        </w:tc>
      </w:tr>
    </w:tbl>
    <w:p w:rsidR="008A2ECC" w:rsidRDefault="008A2ECC" w14:paraId="3486F496" w14:textId="77777777"/>
    <w:sectPr w:rsidR="008A2E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F498" w14:textId="77777777" w:rsidR="003B2419" w:rsidRDefault="003B2419" w:rsidP="000C1CAD">
      <w:pPr>
        <w:spacing w:line="240" w:lineRule="auto"/>
      </w:pPr>
      <w:r>
        <w:separator/>
      </w:r>
    </w:p>
  </w:endnote>
  <w:endnote w:type="continuationSeparator" w:id="0">
    <w:p w14:paraId="3486F499" w14:textId="77777777" w:rsidR="003B2419" w:rsidRDefault="003B24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F4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F4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10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6F4A7" w14:textId="77777777" w:rsidR="00262EA3" w:rsidRPr="00FB10C4" w:rsidRDefault="00262EA3" w:rsidP="00FB1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6F496" w14:textId="77777777" w:rsidR="003B2419" w:rsidRDefault="003B2419" w:rsidP="000C1CAD">
      <w:pPr>
        <w:spacing w:line="240" w:lineRule="auto"/>
      </w:pPr>
      <w:r>
        <w:separator/>
      </w:r>
    </w:p>
  </w:footnote>
  <w:footnote w:type="continuationSeparator" w:id="0">
    <w:p w14:paraId="3486F497" w14:textId="77777777" w:rsidR="003B2419" w:rsidRDefault="003B24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86F4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6F4A9" wp14:anchorId="3486F4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81B" w14:paraId="3486F4AC" w14:textId="77777777">
                          <w:pPr>
                            <w:jc w:val="right"/>
                          </w:pPr>
                          <w:sdt>
                            <w:sdtPr>
                              <w:alias w:val="CC_Noformat_Partikod"/>
                              <w:tag w:val="CC_Noformat_Partikod"/>
                              <w:id w:val="-53464382"/>
                              <w:placeholder>
                                <w:docPart w:val="57A7A2F949D5465DB90B389189EF4623"/>
                              </w:placeholder>
                              <w:text/>
                            </w:sdtPr>
                            <w:sdtEndPr/>
                            <w:sdtContent>
                              <w:r w:rsidR="007001CD">
                                <w:t>S</w:t>
                              </w:r>
                            </w:sdtContent>
                          </w:sdt>
                          <w:sdt>
                            <w:sdtPr>
                              <w:alias w:val="CC_Noformat_Partinummer"/>
                              <w:tag w:val="CC_Noformat_Partinummer"/>
                              <w:id w:val="-1709555926"/>
                              <w:placeholder>
                                <w:docPart w:val="2F03E37DC1D3457FBCCC82E7B5BD35BD"/>
                              </w:placeholder>
                              <w:text/>
                            </w:sdtPr>
                            <w:sdtEndPr/>
                            <w:sdtContent>
                              <w:r w:rsidR="007001CD">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6F4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81B" w14:paraId="3486F4AC" w14:textId="77777777">
                    <w:pPr>
                      <w:jc w:val="right"/>
                    </w:pPr>
                    <w:sdt>
                      <w:sdtPr>
                        <w:alias w:val="CC_Noformat_Partikod"/>
                        <w:tag w:val="CC_Noformat_Partikod"/>
                        <w:id w:val="-53464382"/>
                        <w:placeholder>
                          <w:docPart w:val="57A7A2F949D5465DB90B389189EF4623"/>
                        </w:placeholder>
                        <w:text/>
                      </w:sdtPr>
                      <w:sdtEndPr/>
                      <w:sdtContent>
                        <w:r w:rsidR="007001CD">
                          <w:t>S</w:t>
                        </w:r>
                      </w:sdtContent>
                    </w:sdt>
                    <w:sdt>
                      <w:sdtPr>
                        <w:alias w:val="CC_Noformat_Partinummer"/>
                        <w:tag w:val="CC_Noformat_Partinummer"/>
                        <w:id w:val="-1709555926"/>
                        <w:placeholder>
                          <w:docPart w:val="2F03E37DC1D3457FBCCC82E7B5BD35BD"/>
                        </w:placeholder>
                        <w:text/>
                      </w:sdtPr>
                      <w:sdtEndPr/>
                      <w:sdtContent>
                        <w:r w:rsidR="007001CD">
                          <w:t>1216</w:t>
                        </w:r>
                      </w:sdtContent>
                    </w:sdt>
                  </w:p>
                </w:txbxContent>
              </v:textbox>
              <w10:wrap anchorx="page"/>
            </v:shape>
          </w:pict>
        </mc:Fallback>
      </mc:AlternateContent>
    </w:r>
  </w:p>
  <w:p w:rsidRPr="00293C4F" w:rsidR="00262EA3" w:rsidP="00776B74" w:rsidRDefault="00262EA3" w14:paraId="3486F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86F49C" w14:textId="77777777">
    <w:pPr>
      <w:jc w:val="right"/>
    </w:pPr>
  </w:p>
  <w:p w:rsidR="00262EA3" w:rsidP="00776B74" w:rsidRDefault="00262EA3" w14:paraId="3486F4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481B" w14:paraId="3486F4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6F4AB" wp14:anchorId="3486F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81B" w14:paraId="3486F4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1CD">
          <w:t>S</w:t>
        </w:r>
      </w:sdtContent>
    </w:sdt>
    <w:sdt>
      <w:sdtPr>
        <w:alias w:val="CC_Noformat_Partinummer"/>
        <w:tag w:val="CC_Noformat_Partinummer"/>
        <w:id w:val="-2014525982"/>
        <w:text/>
      </w:sdtPr>
      <w:sdtEndPr/>
      <w:sdtContent>
        <w:r w:rsidR="007001CD">
          <w:t>1216</w:t>
        </w:r>
      </w:sdtContent>
    </w:sdt>
  </w:p>
  <w:p w:rsidRPr="008227B3" w:rsidR="00262EA3" w:rsidP="008227B3" w:rsidRDefault="00DE481B" w14:paraId="3486F4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81B" w14:paraId="3486F4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:2615</w:t>
        </w:r>
      </w:sdtContent>
    </w:sdt>
  </w:p>
  <w:p w:rsidR="00262EA3" w:rsidP="00E03A3D" w:rsidRDefault="00DE481B" w14:paraId="3486F4A4"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text/>
    </w:sdtPr>
    <w:sdtEndPr/>
    <w:sdtContent>
      <w:p w:rsidR="00262EA3" w:rsidP="00283E0F" w:rsidRDefault="00484197" w14:paraId="3486F4A5" w14:textId="63E9E123">
        <w:pPr>
          <w:pStyle w:val="FSHRub2"/>
        </w:pPr>
        <w:r>
          <w:t>Avskrivning av lån för lärare i lands- och glesbygdsskolor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86F4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01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8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7F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419"/>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97"/>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1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1C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79E"/>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EC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58"/>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A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00"/>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F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5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1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8B"/>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9F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9DF"/>
    <w:rsid w:val="00FB0CFB"/>
    <w:rsid w:val="00FB10C4"/>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CE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86F484"/>
  <w15:chartTrackingRefBased/>
  <w15:docId w15:val="{828A34AC-AF45-435C-AF1D-226AE433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D93BC951EF4B9F9F919F46F85E5509"/>
        <w:category>
          <w:name w:val="Allmänt"/>
          <w:gallery w:val="placeholder"/>
        </w:category>
        <w:types>
          <w:type w:val="bbPlcHdr"/>
        </w:types>
        <w:behaviors>
          <w:behavior w:val="content"/>
        </w:behaviors>
        <w:guid w:val="{91E788D1-0695-4FDA-859C-F4C9964B9721}"/>
      </w:docPartPr>
      <w:docPartBody>
        <w:p w:rsidR="00486996" w:rsidRDefault="006C258E">
          <w:pPr>
            <w:pStyle w:val="D8D93BC951EF4B9F9F919F46F85E5509"/>
          </w:pPr>
          <w:r w:rsidRPr="005A0A93">
            <w:rPr>
              <w:rStyle w:val="Platshllartext"/>
            </w:rPr>
            <w:t>Förslag till riksdagsbeslut</w:t>
          </w:r>
        </w:p>
      </w:docPartBody>
    </w:docPart>
    <w:docPart>
      <w:docPartPr>
        <w:name w:val="25601E0D60A0451EA739602F0165DEC1"/>
        <w:category>
          <w:name w:val="Allmänt"/>
          <w:gallery w:val="placeholder"/>
        </w:category>
        <w:types>
          <w:type w:val="bbPlcHdr"/>
        </w:types>
        <w:behaviors>
          <w:behavior w:val="content"/>
        </w:behaviors>
        <w:guid w:val="{C1B0BAF1-DC83-4A55-9E3C-4CA71E595A76}"/>
      </w:docPartPr>
      <w:docPartBody>
        <w:p w:rsidR="00486996" w:rsidRDefault="006C258E">
          <w:pPr>
            <w:pStyle w:val="25601E0D60A0451EA739602F0165DEC1"/>
          </w:pPr>
          <w:r w:rsidRPr="005A0A93">
            <w:rPr>
              <w:rStyle w:val="Platshllartext"/>
            </w:rPr>
            <w:t>Motivering</w:t>
          </w:r>
        </w:p>
      </w:docPartBody>
    </w:docPart>
    <w:docPart>
      <w:docPartPr>
        <w:name w:val="57A7A2F949D5465DB90B389189EF4623"/>
        <w:category>
          <w:name w:val="Allmänt"/>
          <w:gallery w:val="placeholder"/>
        </w:category>
        <w:types>
          <w:type w:val="bbPlcHdr"/>
        </w:types>
        <w:behaviors>
          <w:behavior w:val="content"/>
        </w:behaviors>
        <w:guid w:val="{73B2437B-73EC-4C3E-8260-4D5D073B7540}"/>
      </w:docPartPr>
      <w:docPartBody>
        <w:p w:rsidR="00486996" w:rsidRDefault="006C258E">
          <w:pPr>
            <w:pStyle w:val="57A7A2F949D5465DB90B389189EF4623"/>
          </w:pPr>
          <w:r>
            <w:rPr>
              <w:rStyle w:val="Platshllartext"/>
            </w:rPr>
            <w:t xml:space="preserve"> </w:t>
          </w:r>
        </w:p>
      </w:docPartBody>
    </w:docPart>
    <w:docPart>
      <w:docPartPr>
        <w:name w:val="2F03E37DC1D3457FBCCC82E7B5BD35BD"/>
        <w:category>
          <w:name w:val="Allmänt"/>
          <w:gallery w:val="placeholder"/>
        </w:category>
        <w:types>
          <w:type w:val="bbPlcHdr"/>
        </w:types>
        <w:behaviors>
          <w:behavior w:val="content"/>
        </w:behaviors>
        <w:guid w:val="{07AEED8C-CD2F-4D62-9E9D-251F764A283B}"/>
      </w:docPartPr>
      <w:docPartBody>
        <w:p w:rsidR="00486996" w:rsidRDefault="006C258E">
          <w:pPr>
            <w:pStyle w:val="2F03E37DC1D3457FBCCC82E7B5BD35BD"/>
          </w:pPr>
          <w:r>
            <w:t xml:space="preserve"> </w:t>
          </w:r>
        </w:p>
      </w:docPartBody>
    </w:docPart>
    <w:docPart>
      <w:docPartPr>
        <w:name w:val="35D08B9D09B04394AFA9A80385F1A7B0"/>
        <w:category>
          <w:name w:val="Allmänt"/>
          <w:gallery w:val="placeholder"/>
        </w:category>
        <w:types>
          <w:type w:val="bbPlcHdr"/>
        </w:types>
        <w:behaviors>
          <w:behavior w:val="content"/>
        </w:behaviors>
        <w:guid w:val="{D8A62AD1-7DAD-47BA-BA08-4A8623C8C8D2}"/>
      </w:docPartPr>
      <w:docPartBody>
        <w:p w:rsidR="005B5079" w:rsidRDefault="005B5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8E"/>
    <w:rsid w:val="00486996"/>
    <w:rsid w:val="005B5079"/>
    <w:rsid w:val="006C258E"/>
    <w:rsid w:val="00EE2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D93BC951EF4B9F9F919F46F85E5509">
    <w:name w:val="D8D93BC951EF4B9F9F919F46F85E5509"/>
  </w:style>
  <w:style w:type="paragraph" w:customStyle="1" w:styleId="6741315DB871424689004D33E42FB745">
    <w:name w:val="6741315DB871424689004D33E42FB7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4E0F382BD545F9B10ABE3786374BAC">
    <w:name w:val="F84E0F382BD545F9B10ABE3786374BAC"/>
  </w:style>
  <w:style w:type="paragraph" w:customStyle="1" w:styleId="25601E0D60A0451EA739602F0165DEC1">
    <w:name w:val="25601E0D60A0451EA739602F0165DEC1"/>
  </w:style>
  <w:style w:type="paragraph" w:customStyle="1" w:styleId="A06A2E9412A24B6788C23103C48AED3E">
    <w:name w:val="A06A2E9412A24B6788C23103C48AED3E"/>
  </w:style>
  <w:style w:type="paragraph" w:customStyle="1" w:styleId="5083BEE2BD0A4510B2EA28F950A9BC5E">
    <w:name w:val="5083BEE2BD0A4510B2EA28F950A9BC5E"/>
  </w:style>
  <w:style w:type="paragraph" w:customStyle="1" w:styleId="57A7A2F949D5465DB90B389189EF4623">
    <w:name w:val="57A7A2F949D5465DB90B389189EF4623"/>
  </w:style>
  <w:style w:type="paragraph" w:customStyle="1" w:styleId="2F03E37DC1D3457FBCCC82E7B5BD35BD">
    <w:name w:val="2F03E37DC1D3457FBCCC82E7B5BD3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C0B1A-CA1F-4E8F-9DFD-6345118868E2}"/>
</file>

<file path=customXml/itemProps2.xml><?xml version="1.0" encoding="utf-8"?>
<ds:datastoreItem xmlns:ds="http://schemas.openxmlformats.org/officeDocument/2006/customXml" ds:itemID="{D6995EEC-FE24-4C53-BEC0-E691E9C808AE}"/>
</file>

<file path=customXml/itemProps3.xml><?xml version="1.0" encoding="utf-8"?>
<ds:datastoreItem xmlns:ds="http://schemas.openxmlformats.org/officeDocument/2006/customXml" ds:itemID="{9C748F72-A7B4-4F67-866A-80BF40655D85}"/>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2061</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S1216 Avskrivning av lån för lärare på lands  och glesbygdsskolor</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