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29 september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ledamöter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suppleanter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8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Karlsson (S)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Strömkvist (S)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Strömkvist (S)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Karlsson (S)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Said Abdu (L) som suppleant i finansutskottet och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Christina Örnebjär (L) som suppleant i civilutskottet och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Malm (L)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Weimer (L)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Mathias Sundin (L)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(L)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 Tisdagen den 27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2016/17:FPM2 Ändring i förordningen om informationssystem för nya psykoaktiva ämnen s.k. nätdroger </w:t>
            </w:r>
            <w:r>
              <w:rPr>
                <w:i/>
                <w:iCs/>
                <w:rtl w:val="0"/>
              </w:rPr>
              <w:t>KOM(2016) 547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2015/16:779 av Jabar Amin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turkiska arméns angrepp i Syrien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politiska situationen i Vitryssland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2015/16:765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Barnäktenskap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2015/16:776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EU-kommissionens förslag om förenklingar av momsdirektivet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2015/16:777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Återinförande av förmögenhetsskatt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2015/16:778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Ränteavdragen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2015/16:782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 till bidragshöjningar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2015/16:783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Uppräkning av brytpunkt för statlig inkomstskatt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2015/16:784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Jobbskatteavdragets 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2015/16:785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Uteblivna skattesänkningar för pensionärer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2015/16:786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Kilometerskatt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 av Cecilia Magnusson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Filminstitutet och branschråden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 av Eva Lohman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 till studieförbund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Frågor besvaras av: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Statsrådet Isabella Lövin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Statsrådet Anna Johansson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Statsrådet Gabriel Wikström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29 september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2016-09-29</SAFIR_Sammantradesdatum_Doc>
    <SAFIR_SammantradeID xmlns="C07A1A6C-0B19-41D9-BDF8-F523BA3921EB">a5b18430-e739-41ad-8fb4-df2a3f149071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6E01D-C4DE-4690-AC73-35E08DDECE3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29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