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C0D76" w:rsidRDefault="00435521" w14:paraId="28E1AC1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762E1AEF93A40FCB65AB396F1E4443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ac3b34d-c5c6-41dd-bd1e-45442f04b381"/>
        <w:id w:val="1924142850"/>
        <w:lock w:val="sdtLocked"/>
      </w:sdtPr>
      <w:sdtEndPr/>
      <w:sdtContent>
        <w:p w:rsidR="006B28C3" w:rsidRDefault="00257696" w14:paraId="0DDBF6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ett jämlikt högkostnadsskydd för hjälpmedel till alla personer med funktionsvariation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B026AEDBE1B423AB3AB4E330A6A10CD"/>
        </w:placeholder>
        <w:text/>
      </w:sdtPr>
      <w:sdtEndPr/>
      <w:sdtContent>
        <w:p w:rsidRPr="009B062B" w:rsidR="006D79C9" w:rsidP="00333E95" w:rsidRDefault="006D79C9" w14:paraId="6129BDB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B5FD4" w:rsidP="00FC0D76" w:rsidRDefault="00AB5FD4" w14:paraId="5BD1DE3F" w14:textId="16288DD6">
      <w:pPr>
        <w:pStyle w:val="Normalutanindragellerluft"/>
      </w:pPr>
      <w:r w:rsidRPr="00AB5FD4">
        <w:t xml:space="preserve">Att ha </w:t>
      </w:r>
      <w:r w:rsidR="00257696">
        <w:t xml:space="preserve">en </w:t>
      </w:r>
      <w:r w:rsidRPr="00AB5FD4">
        <w:t xml:space="preserve">funktionsvariation är lika utmanande oavsett vilken kommun eller region du bor i. Därför bör det också vara lika vad gäller tillgång </w:t>
      </w:r>
      <w:r w:rsidR="00257696">
        <w:t xml:space="preserve">till </w:t>
      </w:r>
      <w:r w:rsidRPr="00AB5FD4">
        <w:t>och avgifter för hjälpmedel oavsett var du bor. Därför bör regeringen överväga att utreda ett högkostnadsskydd för hjälpmedel som är lika oavsett var du bor.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8104F0053E4A60BE7C39B9107989AF"/>
        </w:placeholder>
      </w:sdtPr>
      <w:sdtEndPr>
        <w:rPr>
          <w:i w:val="0"/>
          <w:noProof w:val="0"/>
        </w:rPr>
      </w:sdtEndPr>
      <w:sdtContent>
        <w:p w:rsidR="00FC0D76" w:rsidP="00FC0D76" w:rsidRDefault="00FC0D76" w14:paraId="20EFCAAA" w14:textId="77777777"/>
        <w:p w:rsidRPr="008E0FE2" w:rsidR="004801AC" w:rsidP="00FC0D76" w:rsidRDefault="00435521" w14:paraId="3B6EBFE9" w14:textId="491B6CB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B28C3" w14:paraId="15D354DA" w14:textId="77777777">
        <w:trPr>
          <w:cantSplit/>
        </w:trPr>
        <w:tc>
          <w:tcPr>
            <w:tcW w:w="50" w:type="pct"/>
            <w:vAlign w:val="bottom"/>
          </w:tcPr>
          <w:p w:rsidR="006B28C3" w:rsidRDefault="00257696" w14:paraId="0064867B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6B28C3" w:rsidRDefault="006B28C3" w14:paraId="2B87DA6D" w14:textId="77777777">
            <w:pPr>
              <w:pStyle w:val="Underskrifter"/>
              <w:spacing w:after="0"/>
            </w:pPr>
          </w:p>
        </w:tc>
      </w:tr>
    </w:tbl>
    <w:p w:rsidR="00F25D4B" w:rsidRDefault="00F25D4B" w14:paraId="3D78D716" w14:textId="77777777"/>
    <w:sectPr w:rsidR="00F25D4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F09A" w14:textId="77777777" w:rsidR="00A436DA" w:rsidRDefault="00A436DA" w:rsidP="000C1CAD">
      <w:pPr>
        <w:spacing w:line="240" w:lineRule="auto"/>
      </w:pPr>
      <w:r>
        <w:separator/>
      </w:r>
    </w:p>
  </w:endnote>
  <w:endnote w:type="continuationSeparator" w:id="0">
    <w:p w14:paraId="04E5DE39" w14:textId="77777777" w:rsidR="00A436DA" w:rsidRDefault="00A436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605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D37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1686" w14:textId="01C290CE" w:rsidR="00262EA3" w:rsidRPr="00FC0D76" w:rsidRDefault="00262EA3" w:rsidP="00FC0D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E0CFF" w14:textId="77777777" w:rsidR="00A436DA" w:rsidRDefault="00A436DA" w:rsidP="000C1CAD">
      <w:pPr>
        <w:spacing w:line="240" w:lineRule="auto"/>
      </w:pPr>
      <w:r>
        <w:separator/>
      </w:r>
    </w:p>
  </w:footnote>
  <w:footnote w:type="continuationSeparator" w:id="0">
    <w:p w14:paraId="3DF0EA56" w14:textId="77777777" w:rsidR="00A436DA" w:rsidRDefault="00A436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A29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C9E903" wp14:editId="3DFD0E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44A21A" w14:textId="142DB2C1" w:rsidR="00262EA3" w:rsidRDefault="0043552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B5FD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B5FD4">
                                <w:t>1638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C9E90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44A21A" w14:textId="142DB2C1" w:rsidR="00262EA3" w:rsidRDefault="0043552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B5FD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B5FD4">
                          <w:t>1638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FFC52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5485" w14:textId="77777777" w:rsidR="00262EA3" w:rsidRDefault="00262EA3" w:rsidP="008563AC">
    <w:pPr>
      <w:jc w:val="right"/>
    </w:pPr>
  </w:p>
  <w:p w14:paraId="417D33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9563" w14:textId="77777777" w:rsidR="00262EA3" w:rsidRDefault="0043552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1B781F" wp14:editId="28DBFB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23B36F" w14:textId="0BAADA90" w:rsidR="00262EA3" w:rsidRDefault="0043552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C0D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5FD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5FD4">
          <w:t>1638</w:t>
        </w:r>
      </w:sdtContent>
    </w:sdt>
  </w:p>
  <w:p w14:paraId="08A77335" w14:textId="77777777" w:rsidR="00262EA3" w:rsidRPr="008227B3" w:rsidRDefault="0043552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FB6F7B" w14:textId="78CB15F9" w:rsidR="00262EA3" w:rsidRPr="008227B3" w:rsidRDefault="0043552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0D7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0D76">
          <w:t>:1916</w:t>
        </w:r>
      </w:sdtContent>
    </w:sdt>
  </w:p>
  <w:p w14:paraId="3AF07024" w14:textId="01443251" w:rsidR="00262EA3" w:rsidRDefault="0043552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C0D76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50AE03B" w14:textId="72013E64" w:rsidR="00262EA3" w:rsidRDefault="00AB5FD4" w:rsidP="00283E0F">
        <w:pPr>
          <w:pStyle w:val="FSHRub2"/>
        </w:pPr>
        <w:r>
          <w:t>Högkostnadsskydd för hjälpmedel till personer med funktionsvariation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4918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B5FD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696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521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8C3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6DA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5FD4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8E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78D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D4B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0D76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8D79C9"/>
  <w15:chartTrackingRefBased/>
  <w15:docId w15:val="{9C39768B-AD32-434B-A4A6-0EC2DFEF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62E1AEF93A40FCB65AB396F1E44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FFF9E-B54B-4BB0-ABF7-09E034C8385F}"/>
      </w:docPartPr>
      <w:docPartBody>
        <w:p w:rsidR="002E74C3" w:rsidRDefault="00ED2EED">
          <w:pPr>
            <w:pStyle w:val="D762E1AEF93A40FCB65AB396F1E444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026AEDBE1B423AB3AB4E330A6A1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64543C-BEDF-4B90-AB7A-2E83ECDE7F40}"/>
      </w:docPartPr>
      <w:docPartBody>
        <w:p w:rsidR="002E74C3" w:rsidRDefault="00ED2EED">
          <w:pPr>
            <w:pStyle w:val="EB026AEDBE1B423AB3AB4E330A6A10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8104F0053E4A60BE7C39B910798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B8C0E-0251-4CF9-AB8C-BDFD6FD3C938}"/>
      </w:docPartPr>
      <w:docPartBody>
        <w:p w:rsidR="007E57BA" w:rsidRDefault="007E57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ED"/>
    <w:rsid w:val="002E74C3"/>
    <w:rsid w:val="007E57BA"/>
    <w:rsid w:val="00ED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62E1AEF93A40FCB65AB396F1E44437">
    <w:name w:val="D762E1AEF93A40FCB65AB396F1E44437"/>
  </w:style>
  <w:style w:type="paragraph" w:customStyle="1" w:styleId="EB026AEDBE1B423AB3AB4E330A6A10CD">
    <w:name w:val="EB026AEDBE1B423AB3AB4E330A6A1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E723BC-6EF3-4558-B78A-10D2F7F92957}"/>
</file>

<file path=customXml/itemProps2.xml><?xml version="1.0" encoding="utf-8"?>
<ds:datastoreItem xmlns:ds="http://schemas.openxmlformats.org/officeDocument/2006/customXml" ds:itemID="{47813955-F5B8-4F4C-B9D8-8302D2F4BBFB}"/>
</file>

<file path=customXml/itemProps3.xml><?xml version="1.0" encoding="utf-8"?>
<ds:datastoreItem xmlns:ds="http://schemas.openxmlformats.org/officeDocument/2006/customXml" ds:itemID="{A79D298C-8081-4325-99CA-47AC14E1DD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506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