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A6E95" w:rsidRDefault="00D12F8F" w14:paraId="252BB9A4" w14:textId="77777777">
      <w:pPr>
        <w:pStyle w:val="RubrikFrslagTIllRiksdagsbeslut"/>
      </w:pPr>
      <w:sdt>
        <w:sdtPr>
          <w:alias w:val="CC_Boilerplate_4"/>
          <w:tag w:val="CC_Boilerplate_4"/>
          <w:id w:val="-1644581176"/>
          <w:lock w:val="sdtContentLocked"/>
          <w:placeholder>
            <w:docPart w:val="828B608302D94581A80A67965AA966AF"/>
          </w:placeholder>
          <w:text/>
        </w:sdtPr>
        <w:sdtEndPr/>
        <w:sdtContent>
          <w:r w:rsidRPr="009B062B" w:rsidR="00AF30DD">
            <w:t>Förslag till riksdagsbeslut</w:t>
          </w:r>
        </w:sdtContent>
      </w:sdt>
      <w:bookmarkEnd w:id="0"/>
      <w:bookmarkEnd w:id="1"/>
    </w:p>
    <w:sdt>
      <w:sdtPr>
        <w:alias w:val="Yrkande 1"/>
        <w:tag w:val="f794aafd-e1b5-4e52-8e1b-9c02022cb8e9"/>
        <w:id w:val="2127806982"/>
        <w:lock w:val="sdtLocked"/>
      </w:sdtPr>
      <w:sdtEndPr/>
      <w:sdtContent>
        <w:p w:rsidR="00A16640" w:rsidRDefault="00D12F8F" w14:paraId="7512FE0D" w14:textId="77777777">
          <w:pPr>
            <w:pStyle w:val="Frslagstext"/>
            <w:numPr>
              <w:ilvl w:val="0"/>
              <w:numId w:val="0"/>
            </w:numPr>
          </w:pPr>
          <w:r>
            <w:t>Riksdagen ställer sig bakom det som anförs i motionen om att ändra företrädesordningen vid reglering av E</w:t>
          </w:r>
          <w:r>
            <w:noBreakHyphen/>
            <w:t>målskulder så att kapitalskulden prioriteras före ränteskulden,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744F6EF3FB4FBD811175A74E7EF074"/>
        </w:placeholder>
        <w:text/>
      </w:sdtPr>
      <w:sdtEndPr/>
      <w:sdtContent>
        <w:p w:rsidRPr="009B062B" w:rsidR="006D79C9" w:rsidP="00333E95" w:rsidRDefault="006D79C9" w14:paraId="026564B6" w14:textId="77777777">
          <w:pPr>
            <w:pStyle w:val="Rubrik1"/>
          </w:pPr>
          <w:r>
            <w:t>Motivering</w:t>
          </w:r>
        </w:p>
      </w:sdtContent>
    </w:sdt>
    <w:bookmarkEnd w:displacedByCustomXml="prev" w:id="3"/>
    <w:bookmarkEnd w:displacedByCustomXml="prev" w:id="4"/>
    <w:p w:rsidR="009919CB" w:rsidP="009919CB" w:rsidRDefault="009919CB" w14:paraId="7FEB9968" w14:textId="7DC15197">
      <w:pPr>
        <w:pStyle w:val="Normalutanindragellerluft"/>
      </w:pPr>
      <w:r>
        <w:t>Nuvarande ordning vid indrivning av skulder hos Kronofogden innebär att inbetalningar från gäldenärer fördelas enligt en specifik prioriteringsordning. Först täcks Krono</w:t>
      </w:r>
      <w:r w:rsidR="00D12F8F">
        <w:softHyphen/>
      </w:r>
      <w:r>
        <w:t>fogdens egna omkostnader för utmätningen, därefter borgenärens omkostnader, sedan upplupen ränta, och sist går pengarna till att minska kapitalskulden.</w:t>
      </w:r>
    </w:p>
    <w:p w:rsidR="009919CB" w:rsidP="009919CB" w:rsidRDefault="009919CB" w14:paraId="3A608EC2" w14:textId="77777777">
      <w:r>
        <w:t>Denna ordning gör att räntan på skulden fortsätter att löpa så länge kapitalskulden kvarstår, vilket kan leda till att skuldbeloppet växer trots att gäldenären gör regelbundna inbetalningar. Detta kan i praktiken skapa en situation där gäldenärer fastnar i en ond cirkel av växande skuld, vilket i extrema fall kan leda till ”eviga” gäldenärer – personer som aldrig lyckas bli skuldfria.</w:t>
      </w:r>
    </w:p>
    <w:p w:rsidR="009919CB" w:rsidP="009919CB" w:rsidRDefault="009919CB" w14:paraId="437709CC" w14:textId="2DD1EB39">
      <w:r>
        <w:t>Genom en ändrad prioriteringsordning där kapitalskulden regleras först, skulle gäldenärerna få en verklig möjlighet att minska sin skuld utan att ränta-på-ränta-effekten underminerar deras ansträngningar. Detta är särskilt viktigt för E</w:t>
      </w:r>
      <w:r>
        <w:noBreakHyphen/>
        <w:t>målskulder, som ofta drabbar privatpersoner hårt och bidrar till långvarig överskuldsättning.</w:t>
      </w:r>
    </w:p>
    <w:p w:rsidR="009919CB" w:rsidP="009919CB" w:rsidRDefault="009919CB" w14:paraId="7A8FE77E" w14:textId="77777777">
      <w:r>
        <w:t>En sådan förändring skulle avsevärt förbättra gäldenärens möjlighet att betala av sina skulder, minska antalet individer som fastnar i långvariga skuldfällor och förbättra deras ekonomiska situation på lång sikt. Det är därför nödvändigt att ompröva och ändra den nuvarande prioriteringsordningen för att säkerställa att fler människor får en reell chans att bli skuldfria och återgå till en stabilare ekonomisk situation.</w:t>
      </w:r>
    </w:p>
    <w:sdt>
      <w:sdtPr>
        <w:rPr>
          <w:i/>
          <w:noProof/>
        </w:rPr>
        <w:alias w:val="CC_Underskrifter"/>
        <w:tag w:val="CC_Underskrifter"/>
        <w:id w:val="583496634"/>
        <w:lock w:val="sdtContentLocked"/>
        <w:placeholder>
          <w:docPart w:val="1D25F41D0E5545EF8C287CF09EE89EBA"/>
        </w:placeholder>
      </w:sdtPr>
      <w:sdtEndPr/>
      <w:sdtContent>
        <w:p w:rsidR="002A6E95" w:rsidP="002A6E95" w:rsidRDefault="002A6E95" w14:paraId="23ACA5E6" w14:textId="77777777"/>
        <w:p w:rsidR="002A6E95" w:rsidP="002A6E95" w:rsidRDefault="00D12F8F" w14:paraId="68E67FC0" w14:textId="4F25C848"/>
      </w:sdtContent>
    </w:sdt>
    <w:tbl>
      <w:tblPr>
        <w:tblW w:w="5000" w:type="pct"/>
        <w:tblLook w:val="04A0" w:firstRow="1" w:lastRow="0" w:firstColumn="1" w:lastColumn="0" w:noHBand="0" w:noVBand="1"/>
        <w:tblCaption w:val="underskrifter"/>
      </w:tblPr>
      <w:tblGrid>
        <w:gridCol w:w="4252"/>
        <w:gridCol w:w="4252"/>
      </w:tblGrid>
      <w:tr w:rsidR="00A16640" w14:paraId="251D6A1B" w14:textId="77777777">
        <w:trPr>
          <w:cantSplit/>
        </w:trPr>
        <w:tc>
          <w:tcPr>
            <w:tcW w:w="50" w:type="pct"/>
            <w:vAlign w:val="bottom"/>
          </w:tcPr>
          <w:p w:rsidR="00A16640" w:rsidRDefault="00D12F8F" w14:paraId="74A92DE8" w14:textId="77777777">
            <w:pPr>
              <w:pStyle w:val="Underskrifter"/>
              <w:spacing w:after="0"/>
            </w:pPr>
            <w:r>
              <w:lastRenderedPageBreak/>
              <w:t>Mattias Jonsson (S)</w:t>
            </w:r>
          </w:p>
        </w:tc>
        <w:tc>
          <w:tcPr>
            <w:tcW w:w="50" w:type="pct"/>
            <w:vAlign w:val="bottom"/>
          </w:tcPr>
          <w:p w:rsidR="00A16640" w:rsidRDefault="00D12F8F" w14:paraId="195320C8" w14:textId="77777777">
            <w:pPr>
              <w:pStyle w:val="Underskrifter"/>
              <w:spacing w:after="0"/>
            </w:pPr>
            <w:r>
              <w:t>Dzenan Cisija (S)</w:t>
            </w:r>
          </w:p>
        </w:tc>
      </w:tr>
    </w:tbl>
    <w:p w:rsidRPr="008E0FE2" w:rsidR="004801AC" w:rsidP="00DF3554" w:rsidRDefault="004801AC" w14:paraId="732F570A" w14:textId="6DBFDE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6274" w14:textId="77777777" w:rsidR="009919CB" w:rsidRDefault="009919CB" w:rsidP="000C1CAD">
      <w:pPr>
        <w:spacing w:line="240" w:lineRule="auto"/>
      </w:pPr>
      <w:r>
        <w:separator/>
      </w:r>
    </w:p>
  </w:endnote>
  <w:endnote w:type="continuationSeparator" w:id="0">
    <w:p w14:paraId="2AB4A42D" w14:textId="77777777" w:rsidR="009919CB" w:rsidRDefault="009919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F1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8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E121" w14:textId="25D22471" w:rsidR="00262EA3" w:rsidRPr="002A6E95" w:rsidRDefault="00262EA3" w:rsidP="002A6E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5262" w14:textId="77777777" w:rsidR="009919CB" w:rsidRDefault="009919CB" w:rsidP="000C1CAD">
      <w:pPr>
        <w:spacing w:line="240" w:lineRule="auto"/>
      </w:pPr>
      <w:r>
        <w:separator/>
      </w:r>
    </w:p>
  </w:footnote>
  <w:footnote w:type="continuationSeparator" w:id="0">
    <w:p w14:paraId="49CEC068" w14:textId="77777777" w:rsidR="009919CB" w:rsidRDefault="009919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FD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F1520C" wp14:editId="36E564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09A5C7" w14:textId="1935B325" w:rsidR="00262EA3" w:rsidRDefault="00D12F8F" w:rsidP="008103B5">
                          <w:pPr>
                            <w:jc w:val="right"/>
                          </w:pPr>
                          <w:sdt>
                            <w:sdtPr>
                              <w:alias w:val="CC_Noformat_Partikod"/>
                              <w:tag w:val="CC_Noformat_Partikod"/>
                              <w:id w:val="-53464382"/>
                              <w:placeholder>
                                <w:docPart w:val="A1A0C3B19BBD4A32A7A054F70E57ADB3"/>
                              </w:placeholder>
                              <w:text/>
                            </w:sdtPr>
                            <w:sdtEndPr/>
                            <w:sdtContent>
                              <w:r w:rsidR="009919CB">
                                <w:t>S</w:t>
                              </w:r>
                            </w:sdtContent>
                          </w:sdt>
                          <w:sdt>
                            <w:sdtPr>
                              <w:alias w:val="CC_Noformat_Partinummer"/>
                              <w:tag w:val="CC_Noformat_Partinummer"/>
                              <w:id w:val="-1709555926"/>
                              <w:placeholder>
                                <w:docPart w:val="3FAC18979B8B435CAFED45D03959886A"/>
                              </w:placeholder>
                              <w:text/>
                            </w:sdtPr>
                            <w:sdtEndPr/>
                            <w:sdtContent>
                              <w:r w:rsidR="009919CB">
                                <w:t>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152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09A5C7" w14:textId="1935B325" w:rsidR="00262EA3" w:rsidRDefault="00D12F8F" w:rsidP="008103B5">
                    <w:pPr>
                      <w:jc w:val="right"/>
                    </w:pPr>
                    <w:sdt>
                      <w:sdtPr>
                        <w:alias w:val="CC_Noformat_Partikod"/>
                        <w:tag w:val="CC_Noformat_Partikod"/>
                        <w:id w:val="-53464382"/>
                        <w:placeholder>
                          <w:docPart w:val="A1A0C3B19BBD4A32A7A054F70E57ADB3"/>
                        </w:placeholder>
                        <w:text/>
                      </w:sdtPr>
                      <w:sdtEndPr/>
                      <w:sdtContent>
                        <w:r w:rsidR="009919CB">
                          <w:t>S</w:t>
                        </w:r>
                      </w:sdtContent>
                    </w:sdt>
                    <w:sdt>
                      <w:sdtPr>
                        <w:alias w:val="CC_Noformat_Partinummer"/>
                        <w:tag w:val="CC_Noformat_Partinummer"/>
                        <w:id w:val="-1709555926"/>
                        <w:placeholder>
                          <w:docPart w:val="3FAC18979B8B435CAFED45D03959886A"/>
                        </w:placeholder>
                        <w:text/>
                      </w:sdtPr>
                      <w:sdtEndPr/>
                      <w:sdtContent>
                        <w:r w:rsidR="009919CB">
                          <w:t>419</w:t>
                        </w:r>
                      </w:sdtContent>
                    </w:sdt>
                  </w:p>
                </w:txbxContent>
              </v:textbox>
              <w10:wrap anchorx="page"/>
            </v:shape>
          </w:pict>
        </mc:Fallback>
      </mc:AlternateContent>
    </w:r>
  </w:p>
  <w:p w14:paraId="11704C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FB92" w14:textId="77777777" w:rsidR="00262EA3" w:rsidRDefault="00262EA3" w:rsidP="008563AC">
    <w:pPr>
      <w:jc w:val="right"/>
    </w:pPr>
  </w:p>
  <w:p w14:paraId="24C3EC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DE36" w14:textId="77777777" w:rsidR="00262EA3" w:rsidRDefault="00D12F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5939DC" wp14:editId="0F0D6C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006686" w14:textId="268E14EE" w:rsidR="00262EA3" w:rsidRDefault="00D12F8F" w:rsidP="00A314CF">
    <w:pPr>
      <w:pStyle w:val="FSHNormal"/>
      <w:spacing w:before="40"/>
    </w:pPr>
    <w:sdt>
      <w:sdtPr>
        <w:alias w:val="CC_Noformat_Motionstyp"/>
        <w:tag w:val="CC_Noformat_Motionstyp"/>
        <w:id w:val="1162973129"/>
        <w:lock w:val="sdtContentLocked"/>
        <w15:appearance w15:val="hidden"/>
        <w:text/>
      </w:sdtPr>
      <w:sdtEndPr/>
      <w:sdtContent>
        <w:r w:rsidR="002A6E95">
          <w:t>Enskild motion</w:t>
        </w:r>
      </w:sdtContent>
    </w:sdt>
    <w:r w:rsidR="00821B36">
      <w:t xml:space="preserve"> </w:t>
    </w:r>
    <w:sdt>
      <w:sdtPr>
        <w:alias w:val="CC_Noformat_Partikod"/>
        <w:tag w:val="CC_Noformat_Partikod"/>
        <w:id w:val="1471015553"/>
        <w:text/>
      </w:sdtPr>
      <w:sdtEndPr/>
      <w:sdtContent>
        <w:r w:rsidR="009919CB">
          <w:t>S</w:t>
        </w:r>
      </w:sdtContent>
    </w:sdt>
    <w:sdt>
      <w:sdtPr>
        <w:alias w:val="CC_Noformat_Partinummer"/>
        <w:tag w:val="CC_Noformat_Partinummer"/>
        <w:id w:val="-2014525982"/>
        <w:text/>
      </w:sdtPr>
      <w:sdtEndPr/>
      <w:sdtContent>
        <w:r w:rsidR="009919CB">
          <w:t>419</w:t>
        </w:r>
      </w:sdtContent>
    </w:sdt>
  </w:p>
  <w:p w14:paraId="136A29A1" w14:textId="77777777" w:rsidR="00262EA3" w:rsidRPr="008227B3" w:rsidRDefault="00D12F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CBBE35" w14:textId="35EECC90" w:rsidR="00262EA3" w:rsidRPr="008227B3" w:rsidRDefault="00D12F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6E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6E95">
          <w:t>:1898</w:t>
        </w:r>
      </w:sdtContent>
    </w:sdt>
  </w:p>
  <w:p w14:paraId="254CE45A" w14:textId="2E813A54" w:rsidR="00262EA3" w:rsidRDefault="00D12F8F" w:rsidP="00E03A3D">
    <w:pPr>
      <w:pStyle w:val="Motionr"/>
    </w:pPr>
    <w:sdt>
      <w:sdtPr>
        <w:alias w:val="CC_Noformat_Avtext"/>
        <w:tag w:val="CC_Noformat_Avtext"/>
        <w:id w:val="-2020768203"/>
        <w:lock w:val="sdtContentLocked"/>
        <w:placeholder>
          <w:docPart w:val="A1A0C3B19BBD4A32A7A054F70E57ADB3"/>
        </w:placeholder>
        <w15:appearance w15:val="hidden"/>
        <w:text/>
      </w:sdtPr>
      <w:sdtEndPr/>
      <w:sdtContent>
        <w:r w:rsidR="002A6E95">
          <w:t>av Mattias Jonsson och Dzenan Cisija (båda S)</w:t>
        </w:r>
      </w:sdtContent>
    </w:sdt>
  </w:p>
  <w:sdt>
    <w:sdtPr>
      <w:alias w:val="CC_Noformat_Rubtext"/>
      <w:tag w:val="CC_Noformat_Rubtext"/>
      <w:id w:val="-218060500"/>
      <w:lock w:val="sdtLocked"/>
      <w:placeholder>
        <w:docPart w:val="3FAC18979B8B435CAFED45D03959886A"/>
      </w:placeholder>
      <w:text/>
    </w:sdtPr>
    <w:sdtEndPr/>
    <w:sdtContent>
      <w:p w14:paraId="11E11628" w14:textId="00EB6F92" w:rsidR="00262EA3" w:rsidRDefault="009919CB" w:rsidP="00283E0F">
        <w:pPr>
          <w:pStyle w:val="FSHRub2"/>
        </w:pPr>
        <w:r>
          <w:t>Förändring av företrädesordningen vid reglering av E</w:t>
        </w:r>
        <w:r>
          <w:noBreakHyphen/>
          <w:t>målskulder</w:t>
        </w:r>
      </w:p>
    </w:sdtContent>
  </w:sdt>
  <w:sdt>
    <w:sdtPr>
      <w:alias w:val="CC_Boilerplate_3"/>
      <w:tag w:val="CC_Boilerplate_3"/>
      <w:id w:val="1606463544"/>
      <w:lock w:val="sdtContentLocked"/>
      <w15:appearance w15:val="hidden"/>
      <w:text w:multiLine="1"/>
    </w:sdtPr>
    <w:sdtEndPr/>
    <w:sdtContent>
      <w:p w14:paraId="031BBE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746509">
    <w:abstractNumId w:val="9"/>
  </w:num>
  <w:num w:numId="2" w16cid:durableId="903685573">
    <w:abstractNumId w:val="8"/>
  </w:num>
  <w:num w:numId="3" w16cid:durableId="2032106172">
    <w:abstractNumId w:val="16"/>
  </w:num>
  <w:num w:numId="4" w16cid:durableId="662976914">
    <w:abstractNumId w:val="14"/>
  </w:num>
  <w:num w:numId="5" w16cid:durableId="2113277952">
    <w:abstractNumId w:val="17"/>
  </w:num>
  <w:num w:numId="6" w16cid:durableId="751901279">
    <w:abstractNumId w:val="18"/>
  </w:num>
  <w:num w:numId="7" w16cid:durableId="1804499221">
    <w:abstractNumId w:val="11"/>
  </w:num>
  <w:num w:numId="8" w16cid:durableId="1226070128">
    <w:abstractNumId w:val="12"/>
  </w:num>
  <w:num w:numId="9" w16cid:durableId="562449141">
    <w:abstractNumId w:val="15"/>
  </w:num>
  <w:num w:numId="10" w16cid:durableId="62527730">
    <w:abstractNumId w:val="22"/>
  </w:num>
  <w:num w:numId="11" w16cid:durableId="1418599030">
    <w:abstractNumId w:val="21"/>
  </w:num>
  <w:num w:numId="12" w16cid:durableId="1428044254">
    <w:abstractNumId w:val="21"/>
  </w:num>
  <w:num w:numId="13" w16cid:durableId="1589079021">
    <w:abstractNumId w:val="3"/>
  </w:num>
  <w:num w:numId="14" w16cid:durableId="1634796176">
    <w:abstractNumId w:val="2"/>
  </w:num>
  <w:num w:numId="15" w16cid:durableId="637420478">
    <w:abstractNumId w:val="1"/>
  </w:num>
  <w:num w:numId="16" w16cid:durableId="692537587">
    <w:abstractNumId w:val="0"/>
  </w:num>
  <w:num w:numId="17" w16cid:durableId="1888564534">
    <w:abstractNumId w:val="7"/>
  </w:num>
  <w:num w:numId="18" w16cid:durableId="1590118334">
    <w:abstractNumId w:val="6"/>
  </w:num>
  <w:num w:numId="19" w16cid:durableId="271938022">
    <w:abstractNumId w:val="5"/>
  </w:num>
  <w:num w:numId="20" w16cid:durableId="182787609">
    <w:abstractNumId w:val="4"/>
  </w:num>
  <w:num w:numId="21" w16cid:durableId="971712516">
    <w:abstractNumId w:val="21"/>
  </w:num>
  <w:num w:numId="22" w16cid:durableId="557015739">
    <w:abstractNumId w:val="21"/>
  </w:num>
  <w:num w:numId="23" w16cid:durableId="956713905">
    <w:abstractNumId w:val="21"/>
  </w:num>
  <w:num w:numId="24" w16cid:durableId="1826240996">
    <w:abstractNumId w:val="21"/>
  </w:num>
  <w:num w:numId="25" w16cid:durableId="560754583">
    <w:abstractNumId w:val="21"/>
  </w:num>
  <w:num w:numId="26" w16cid:durableId="384984158">
    <w:abstractNumId w:val="22"/>
  </w:num>
  <w:num w:numId="27" w16cid:durableId="543177291">
    <w:abstractNumId w:val="22"/>
  </w:num>
  <w:num w:numId="28" w16cid:durableId="1524316983">
    <w:abstractNumId w:val="22"/>
  </w:num>
  <w:num w:numId="29" w16cid:durableId="950009880">
    <w:abstractNumId w:val="22"/>
  </w:num>
  <w:num w:numId="30" w16cid:durableId="1626692828">
    <w:abstractNumId w:val="21"/>
  </w:num>
  <w:num w:numId="31" w16cid:durableId="1406146326">
    <w:abstractNumId w:val="21"/>
  </w:num>
  <w:num w:numId="32" w16cid:durableId="758986289">
    <w:abstractNumId w:val="22"/>
  </w:num>
  <w:num w:numId="33" w16cid:durableId="2089109927">
    <w:abstractNumId w:val="21"/>
  </w:num>
  <w:num w:numId="34" w16cid:durableId="2041971872">
    <w:abstractNumId w:val="18"/>
  </w:num>
  <w:num w:numId="35" w16cid:durableId="1705405661">
    <w:abstractNumId w:val="18"/>
    <w:lvlOverride w:ilvl="0">
      <w:startOverride w:val="1"/>
    </w:lvlOverride>
  </w:num>
  <w:num w:numId="36" w16cid:durableId="111245957">
    <w:abstractNumId w:val="19"/>
  </w:num>
  <w:num w:numId="37" w16cid:durableId="1565723894">
    <w:abstractNumId w:val="18"/>
    <w:lvlOverride w:ilvl="0">
      <w:startOverride w:val="1"/>
    </w:lvlOverride>
  </w:num>
  <w:num w:numId="38" w16cid:durableId="790436588">
    <w:abstractNumId w:val="13"/>
  </w:num>
  <w:num w:numId="39" w16cid:durableId="1150294917">
    <w:abstractNumId w:val="10"/>
  </w:num>
  <w:num w:numId="40" w16cid:durableId="86803332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9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A3"/>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95"/>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6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9C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640"/>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F8F"/>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CED"/>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A64"/>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937247"/>
  <w15:chartTrackingRefBased/>
  <w15:docId w15:val="{BE22814E-535F-487F-8EF5-2671DF83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347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B608302D94581A80A67965AA966AF"/>
        <w:category>
          <w:name w:val="Allmänt"/>
          <w:gallery w:val="placeholder"/>
        </w:category>
        <w:types>
          <w:type w:val="bbPlcHdr"/>
        </w:types>
        <w:behaviors>
          <w:behavior w:val="content"/>
        </w:behaviors>
        <w:guid w:val="{17F2850A-5030-4F40-BA5D-7449C68F426F}"/>
      </w:docPartPr>
      <w:docPartBody>
        <w:p w:rsidR="00906E66" w:rsidRDefault="00906E66">
          <w:pPr>
            <w:pStyle w:val="828B608302D94581A80A67965AA966AF"/>
          </w:pPr>
          <w:r w:rsidRPr="005A0A93">
            <w:rPr>
              <w:rStyle w:val="Platshllartext"/>
            </w:rPr>
            <w:t>Förslag till riksdagsbeslut</w:t>
          </w:r>
        </w:p>
      </w:docPartBody>
    </w:docPart>
    <w:docPart>
      <w:docPartPr>
        <w:name w:val="19744F6EF3FB4FBD811175A74E7EF074"/>
        <w:category>
          <w:name w:val="Allmänt"/>
          <w:gallery w:val="placeholder"/>
        </w:category>
        <w:types>
          <w:type w:val="bbPlcHdr"/>
        </w:types>
        <w:behaviors>
          <w:behavior w:val="content"/>
        </w:behaviors>
        <w:guid w:val="{90C6F921-D8FD-44A3-93D1-31DCEBBD9F59}"/>
      </w:docPartPr>
      <w:docPartBody>
        <w:p w:rsidR="00906E66" w:rsidRDefault="00906E66">
          <w:pPr>
            <w:pStyle w:val="19744F6EF3FB4FBD811175A74E7EF074"/>
          </w:pPr>
          <w:r w:rsidRPr="005A0A93">
            <w:rPr>
              <w:rStyle w:val="Platshllartext"/>
            </w:rPr>
            <w:t>Motivering</w:t>
          </w:r>
        </w:p>
      </w:docPartBody>
    </w:docPart>
    <w:docPart>
      <w:docPartPr>
        <w:name w:val="A1A0C3B19BBD4A32A7A054F70E57ADB3"/>
        <w:category>
          <w:name w:val="Allmänt"/>
          <w:gallery w:val="placeholder"/>
        </w:category>
        <w:types>
          <w:type w:val="bbPlcHdr"/>
        </w:types>
        <w:behaviors>
          <w:behavior w:val="content"/>
        </w:behaviors>
        <w:guid w:val="{DA36AC17-DB77-4DFF-BD7D-6F1CF256C491}"/>
      </w:docPartPr>
      <w:docPartBody>
        <w:p w:rsidR="00906E66" w:rsidRDefault="00906E66">
          <w:pPr>
            <w:pStyle w:val="A1A0C3B19BBD4A32A7A054F70E57ADB3"/>
          </w:pPr>
          <w:r>
            <w:rPr>
              <w:rStyle w:val="Platshllartext"/>
            </w:rPr>
            <w:t xml:space="preserve"> </w:t>
          </w:r>
        </w:p>
      </w:docPartBody>
    </w:docPart>
    <w:docPart>
      <w:docPartPr>
        <w:name w:val="3FAC18979B8B435CAFED45D03959886A"/>
        <w:category>
          <w:name w:val="Allmänt"/>
          <w:gallery w:val="placeholder"/>
        </w:category>
        <w:types>
          <w:type w:val="bbPlcHdr"/>
        </w:types>
        <w:behaviors>
          <w:behavior w:val="content"/>
        </w:behaviors>
        <w:guid w:val="{E40027C1-EEA5-4D8A-A163-973019089063}"/>
      </w:docPartPr>
      <w:docPartBody>
        <w:p w:rsidR="00906E66" w:rsidRDefault="00906E66">
          <w:pPr>
            <w:pStyle w:val="3FAC18979B8B435CAFED45D03959886A"/>
          </w:pPr>
          <w:r>
            <w:t xml:space="preserve"> </w:t>
          </w:r>
        </w:p>
      </w:docPartBody>
    </w:docPart>
    <w:docPart>
      <w:docPartPr>
        <w:name w:val="1D25F41D0E5545EF8C287CF09EE89EBA"/>
        <w:category>
          <w:name w:val="Allmänt"/>
          <w:gallery w:val="placeholder"/>
        </w:category>
        <w:types>
          <w:type w:val="bbPlcHdr"/>
        </w:types>
        <w:behaviors>
          <w:behavior w:val="content"/>
        </w:behaviors>
        <w:guid w:val="{BE9AB63C-8093-4F46-B870-F3C8B39D109E}"/>
      </w:docPartPr>
      <w:docPartBody>
        <w:p w:rsidR="007C3DCA" w:rsidRDefault="007C3D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66"/>
    <w:rsid w:val="00906E66"/>
    <w:rsid w:val="00A3035C"/>
    <w:rsid w:val="00DD4C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28B608302D94581A80A67965AA966AF">
    <w:name w:val="828B608302D94581A80A67965AA966AF"/>
  </w:style>
  <w:style w:type="paragraph" w:customStyle="1" w:styleId="19744F6EF3FB4FBD811175A74E7EF074">
    <w:name w:val="19744F6EF3FB4FBD811175A74E7EF074"/>
  </w:style>
  <w:style w:type="paragraph" w:customStyle="1" w:styleId="A1A0C3B19BBD4A32A7A054F70E57ADB3">
    <w:name w:val="A1A0C3B19BBD4A32A7A054F70E57ADB3"/>
  </w:style>
  <w:style w:type="paragraph" w:customStyle="1" w:styleId="3FAC18979B8B435CAFED45D03959886A">
    <w:name w:val="3FAC18979B8B435CAFED45D039598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D4F52-7FA1-4626-8FCE-B23A1B7083BD}"/>
</file>

<file path=customXml/itemProps2.xml><?xml version="1.0" encoding="utf-8"?>
<ds:datastoreItem xmlns:ds="http://schemas.openxmlformats.org/officeDocument/2006/customXml" ds:itemID="{BACE01EE-9D32-4AB2-B3CA-A628E068BD7A}"/>
</file>

<file path=customXml/itemProps3.xml><?xml version="1.0" encoding="utf-8"?>
<ds:datastoreItem xmlns:ds="http://schemas.openxmlformats.org/officeDocument/2006/customXml" ds:itemID="{0E7D25EB-9FFD-4BFA-A189-399C78B66FAE}"/>
</file>

<file path=docProps/app.xml><?xml version="1.0" encoding="utf-8"?>
<Properties xmlns="http://schemas.openxmlformats.org/officeDocument/2006/extended-properties" xmlns:vt="http://schemas.openxmlformats.org/officeDocument/2006/docPropsVTypes">
  <Template>Normal</Template>
  <TotalTime>7</TotalTime>
  <Pages>2</Pages>
  <Words>239</Words>
  <Characters>1533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