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B2A" w:rsidRPr="008D01C2" w:rsidRDefault="00886B2A">
      <w:pPr>
        <w:pStyle w:val="Frslagsrubrik"/>
      </w:pPr>
      <w:r w:rsidRPr="008D01C2">
        <w:t>Förslag till riksdagsbeslut</w:t>
      </w:r>
    </w:p>
    <w:p w:rsidR="00886B2A" w:rsidRPr="008D01C2" w:rsidRDefault="00886B2A">
      <w:pPr>
        <w:pStyle w:val="Hemstlatt"/>
        <w:ind w:left="0"/>
      </w:pPr>
      <w:r w:rsidRPr="008D01C2">
        <w:t>Riksdagen tillkännager för regeringen som sin mening vad som anförs i motionen om att Sverige på sikt måste arbeta för att få vär</w:t>
      </w:r>
      <w:r w:rsidRPr="008D01C2">
        <w:t>l</w:t>
      </w:r>
      <w:r w:rsidRPr="008D01C2">
        <w:t>dens i särklass mest miljöanpassade buss- och lastbilspark och att detta bör uppmuntras genom en miljöfordonspremie för köp i Sverige av de mest mi</w:t>
      </w:r>
      <w:r w:rsidRPr="008D01C2">
        <w:t>l</w:t>
      </w:r>
      <w:r w:rsidRPr="008D01C2">
        <w:t>jövänliga bussarna och lastbilarna, kombinerat med en premie för dem som tankar miljövänligt bränsle.</w:t>
      </w:r>
    </w:p>
    <w:p w:rsidR="00886B2A" w:rsidRPr="008D01C2" w:rsidRDefault="00886B2A">
      <w:pPr>
        <w:pStyle w:val="Rubrik1"/>
      </w:pPr>
      <w:r w:rsidRPr="008D01C2">
        <w:t>Motivering</w:t>
      </w:r>
    </w:p>
    <w:p w:rsidR="00886B2A" w:rsidRPr="008D01C2" w:rsidRDefault="00886B2A">
      <w:pPr>
        <w:autoSpaceDE w:val="0"/>
        <w:autoSpaceDN w:val="0"/>
        <w:adjustRightInd w:val="0"/>
        <w:rPr>
          <w:szCs w:val="28"/>
        </w:rPr>
      </w:pPr>
      <w:r w:rsidRPr="008D01C2">
        <w:rPr>
          <w:szCs w:val="28"/>
        </w:rPr>
        <w:t>Tunga vägtransporter är en av våra återstående stora miljöutmaningar där mängden utsläpp har ökat sedan 1990. Samtidigt vet vi att tillgången till ko</w:t>
      </w:r>
      <w:r w:rsidRPr="008D01C2">
        <w:rPr>
          <w:szCs w:val="28"/>
        </w:rPr>
        <w:t>n</w:t>
      </w:r>
      <w:r w:rsidRPr="008D01C2">
        <w:rPr>
          <w:szCs w:val="28"/>
        </w:rPr>
        <w:t>kurrenskraftiga och goda transporter är avgörande för företagsamhet, jobb och välfärd i Sverige.</w:t>
      </w:r>
    </w:p>
    <w:p w:rsidR="00886B2A" w:rsidRPr="008D01C2" w:rsidRDefault="00886B2A">
      <w:pPr>
        <w:pStyle w:val="Normaltindrag"/>
      </w:pPr>
      <w:r w:rsidRPr="008D01C2">
        <w:t>Både skogs- och livsmedelsindustri, från den enskilda näringsidkaren till det stora företaget, som finns spridda över hela landet är beroende av lastbilar. Sverige har två världsledande fordonstillverkare och skulle också kunna ha världens bästa bussar och lastbilar sett ur miljösynpunkt. För att detta skall bli möjligt behöver vi underlätta omställningen av bussar och lastbilar på ett motsvarande sätt som idag</w:t>
      </w:r>
      <w:r w:rsidRPr="008D01C2">
        <w:t xml:space="preserve"> görs för personbilar.</w:t>
      </w:r>
    </w:p>
    <w:p w:rsidR="00886B2A" w:rsidRPr="008D01C2" w:rsidRDefault="00886B2A">
      <w:pPr>
        <w:pStyle w:val="Normaltindrag"/>
      </w:pPr>
      <w:r w:rsidRPr="008D01C2">
        <w:t>Det är då bland många steg viktigt att möjliggöra nya fordonstyper såsom långa och tunga lastbilar och att möjliggöra en klassificering av lastbilars koldioxidutsläpp och att införa styrmedel som miljöriktade premier för att gynna de miljöbästa och mest energieffektiva lastbilarna. Detta kombinerat med incitament för att tanka med miljövänliga bränslen och andra utsläpp</w:t>
      </w:r>
      <w:r w:rsidRPr="008D01C2">
        <w:t>s</w:t>
      </w:r>
      <w:r w:rsidRPr="008D01C2">
        <w:t>minskande drivmedel påverkar självklart förutsättningarna att uppnå förän</w:t>
      </w:r>
      <w:r w:rsidRPr="008D01C2">
        <w:t>d</w:t>
      </w:r>
      <w:r w:rsidRPr="008D01C2">
        <w:t>ring.</w:t>
      </w:r>
    </w:p>
    <w:p w:rsidR="00886B2A" w:rsidRPr="008D01C2" w:rsidRDefault="00886B2A">
      <w:pPr>
        <w:pStyle w:val="Normaltindrag"/>
      </w:pPr>
      <w:r w:rsidRPr="008D01C2">
        <w:t xml:space="preserve">Utöver ovanstående behöver krav, uppföljning av gällande regelverk och miljötillsyn för tunga transporter skärpas för att motverka ohållbar konkurrens </w:t>
      </w:r>
      <w:r w:rsidRPr="008D01C2">
        <w:lastRenderedPageBreak/>
        <w:t>från tunga transporter från länder med lägre miljökrav och sämre anstäl</w:t>
      </w:r>
      <w:r w:rsidRPr="008D01C2">
        <w:t>l</w:t>
      </w:r>
      <w:r w:rsidRPr="008D01C2">
        <w:t>ningsskydd.</w:t>
      </w:r>
    </w:p>
    <w:p w:rsidR="00886B2A" w:rsidRPr="008D01C2" w:rsidRDefault="00886B2A">
      <w:pPr>
        <w:pStyle w:val="Normaltindrag"/>
      </w:pPr>
      <w:r w:rsidRPr="008D01C2">
        <w:t>Sammanfattningsvis måste en rimlig nationell målsättning för Sverige, med världsledande buss- och lastbilstillverkare, vara att få världens i särklass mest miljöanpassade buss- och lastbilspark och att detta uppmuntras genom milj</w:t>
      </w:r>
      <w:r w:rsidRPr="008D01C2">
        <w:t>ö</w:t>
      </w:r>
      <w:r w:rsidRPr="008D01C2">
        <w:t>fordonspremie för köp i Sverige av de mest miljövänliga bussarna och lastb</w:t>
      </w:r>
      <w:r w:rsidRPr="008D01C2">
        <w:t>i</w:t>
      </w:r>
      <w:r w:rsidRPr="008D01C2">
        <w:t>larna, kombinerat med en premie för dem som tankar med miljövänligt brän</w:t>
      </w:r>
      <w:r w:rsidRPr="008D01C2">
        <w:t>s</w:t>
      </w:r>
      <w:r w:rsidRPr="008D01C2">
        <w:t>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1C2">
        <w:trPr>
          <w:cantSplit/>
        </w:trPr>
        <w:tc>
          <w:tcPr>
            <w:tcW w:w="3046" w:type="dxa"/>
          </w:tcPr>
          <w:p w:rsidR="00886B2A" w:rsidRPr="008D01C2" w:rsidRDefault="00886B2A">
            <w:pPr>
              <w:pStyle w:val="UnderskriftDatum"/>
              <w:spacing w:before="240"/>
            </w:pPr>
            <w:r w:rsidRPr="008D01C2">
              <w:t>Stockholm den 4 oktober 2013</w:t>
            </w:r>
          </w:p>
        </w:tc>
        <w:tc>
          <w:tcPr>
            <w:tcW w:w="3047" w:type="dxa"/>
          </w:tcPr>
          <w:p w:rsidR="00886B2A" w:rsidRPr="008D01C2" w:rsidRDefault="00886B2A">
            <w:pPr>
              <w:pStyle w:val="Underskrifter"/>
              <w:spacing w:before="240"/>
            </w:pPr>
          </w:p>
        </w:tc>
      </w:tr>
      <w:tr w:rsidR="00000000" w:rsidRPr="008D01C2">
        <w:trPr>
          <w:cantSplit/>
        </w:trPr>
        <w:tc>
          <w:tcPr>
            <w:tcW w:w="3046" w:type="dxa"/>
          </w:tcPr>
          <w:p w:rsidR="00886B2A" w:rsidRPr="008D01C2" w:rsidRDefault="00886B2A">
            <w:pPr>
              <w:pStyle w:val="Underskrifter"/>
            </w:pPr>
            <w:r w:rsidRPr="008D01C2">
              <w:t>Anders Åkesson (C)</w:t>
            </w:r>
          </w:p>
        </w:tc>
        <w:tc>
          <w:tcPr>
            <w:tcW w:w="3046" w:type="dxa"/>
          </w:tcPr>
          <w:p w:rsidR="00886B2A" w:rsidRPr="008D01C2" w:rsidRDefault="00886B2A">
            <w:pPr>
              <w:pStyle w:val="Underskrifter"/>
            </w:pPr>
            <w:r w:rsidRPr="008D01C2">
              <w:t>Göran Lindell (C)</w:t>
            </w:r>
          </w:p>
        </w:tc>
      </w:tr>
    </w:tbl>
    <w:p w:rsidR="00886B2A" w:rsidRPr="008D01C2" w:rsidRDefault="00886B2A">
      <w:pPr>
        <w:pStyle w:val="Normaltindrag"/>
      </w:pPr>
    </w:p>
    <w:sectPr w:rsidR="00886B2A" w:rsidRPr="008D01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2A" w:rsidRPr="008D01C2" w:rsidRDefault="00886B2A">
      <w:r w:rsidRPr="008D01C2">
        <w:separator/>
      </w:r>
    </w:p>
  </w:endnote>
  <w:endnote w:type="continuationSeparator" w:id="0">
    <w:p w:rsidR="00886B2A" w:rsidRPr="008D01C2" w:rsidRDefault="00886B2A">
      <w:r w:rsidRPr="008D0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D01C2">
    <w:pPr>
      <w:pStyle w:val="Sidfot"/>
    </w:pPr>
    <w:r w:rsidRPr="008D0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794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2A" w:rsidRDefault="00886B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B2A" w:rsidRDefault="00886B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D01C2">
    <w:pPr>
      <w:pStyle w:val="Sidfot"/>
    </w:pPr>
    <w:r w:rsidRPr="008D0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763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2A" w:rsidRDefault="00886B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B2A" w:rsidRDefault="00886B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D01C2">
    <w:pPr>
      <w:pStyle w:val="Sidfot"/>
    </w:pPr>
    <w:r w:rsidRPr="008D0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31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2A" w:rsidRDefault="00886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B2A" w:rsidRDefault="00886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2A" w:rsidRPr="008D01C2" w:rsidRDefault="00886B2A">
      <w:r w:rsidRPr="008D01C2">
        <w:separator/>
      </w:r>
    </w:p>
  </w:footnote>
  <w:footnote w:type="continuationSeparator" w:id="0">
    <w:p w:rsidR="00886B2A" w:rsidRPr="008D01C2" w:rsidRDefault="00886B2A">
      <w:r w:rsidRPr="008D0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D01C2">
    <w:pPr>
      <w:pStyle w:val="Sidhuvud"/>
    </w:pPr>
    <w:r w:rsidRPr="008D0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40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2A" w:rsidRDefault="00886B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B2A" w:rsidRDefault="00886B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D01C2">
    <w:pPr>
      <w:pStyle w:val="Sidhuvud"/>
    </w:pPr>
    <w:r w:rsidRPr="008D0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031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2A" w:rsidRDefault="00886B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B2A" w:rsidRDefault="00886B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2A" w:rsidRPr="008D01C2" w:rsidRDefault="00886B2A">
    <w:pPr>
      <w:pStyle w:val="FSHNormal"/>
      <w:tabs>
        <w:tab w:val="right" w:pos="5840"/>
      </w:tabs>
    </w:pPr>
    <w:r w:rsidRPr="008D01C2">
      <w:br/>
    </w:r>
    <w:r w:rsidRPr="008D01C2">
      <w:fldChar w:fldCharType="begin" w:fldLock="1"/>
    </w:r>
    <w:r w:rsidRPr="008D01C2">
      <w:instrText xml:space="preserve"> DOCPROPERTY</w:instrText>
    </w:r>
    <w:r w:rsidRPr="008D01C2">
      <w:rPr>
        <w:sz w:val="18"/>
      </w:rPr>
      <w:instrText xml:space="preserve"> "YearUser" *\charformat </w:instrText>
    </w:r>
    <w:r w:rsidRPr="008D01C2">
      <w:fldChar w:fldCharType="separate"/>
    </w:r>
    <w:r w:rsidRPr="008D01C2">
      <w:t>2013/14</w:t>
    </w:r>
    <w:r w:rsidRPr="008D01C2">
      <w:fldChar w:fldCharType="end"/>
    </w:r>
    <w:r w:rsidRPr="008D01C2">
      <w:t xml:space="preserve"> </w:t>
    </w:r>
    <w:r w:rsidRPr="008D01C2">
      <w:tab/>
      <w:t xml:space="preserve">mnr: </w:t>
    </w:r>
    <w:r w:rsidRPr="008D01C2">
      <w:fldChar w:fldCharType="begin" w:fldLock="1"/>
    </w:r>
    <w:r w:rsidRPr="008D01C2">
      <w:instrText xml:space="preserve"> DOCPROPERTY</w:instrText>
    </w:r>
    <w:r w:rsidRPr="008D01C2">
      <w:rPr>
        <w:sz w:val="18"/>
      </w:rPr>
      <w:instrText xml:space="preserve"> "Motionsnummer" *\charformat </w:instrText>
    </w:r>
    <w:r w:rsidRPr="008D01C2">
      <w:fldChar w:fldCharType="separate"/>
    </w:r>
    <w:r w:rsidRPr="008D01C2">
      <w:t>MJ481</w:t>
    </w:r>
    <w:r w:rsidRPr="008D01C2">
      <w:fldChar w:fldCharType="end"/>
    </w:r>
    <w:r w:rsidRPr="008D01C2">
      <w:br/>
    </w:r>
    <w:r w:rsidRPr="008D01C2">
      <w:fldChar w:fldCharType="begin" w:fldLock="1"/>
    </w:r>
    <w:r w:rsidRPr="008D01C2">
      <w:instrText xml:space="preserve"> DOCPROPERTY</w:instrText>
    </w:r>
    <w:r w:rsidRPr="008D01C2">
      <w:rPr>
        <w:sz w:val="18"/>
      </w:rPr>
      <w:instrText xml:space="preserve"> "Samling" *\charformat </w:instrText>
    </w:r>
    <w:r w:rsidRPr="008D01C2">
      <w:fldChar w:fldCharType="end"/>
    </w:r>
    <w:r w:rsidRPr="008D01C2">
      <w:tab/>
      <w:t xml:space="preserve">pnr: </w:t>
    </w:r>
    <w:r w:rsidRPr="008D01C2">
      <w:fldChar w:fldCharType="begin" w:fldLock="1"/>
    </w:r>
    <w:r w:rsidRPr="008D01C2">
      <w:instrText xml:space="preserve"> DOCPROPERTY</w:instrText>
    </w:r>
    <w:r w:rsidRPr="008D01C2">
      <w:rPr>
        <w:sz w:val="18"/>
      </w:rPr>
      <w:instrText xml:space="preserve"> "Partinummer" *\charformat </w:instrText>
    </w:r>
    <w:r w:rsidRPr="008D01C2">
      <w:fldChar w:fldCharType="separate"/>
    </w:r>
    <w:r w:rsidRPr="008D01C2">
      <w:t>C322</w:t>
    </w:r>
    <w:r w:rsidRPr="008D01C2">
      <w:fldChar w:fldCharType="end"/>
    </w:r>
  </w:p>
  <w:p w:rsidR="00886B2A" w:rsidRPr="008D01C2" w:rsidRDefault="00886B2A">
    <w:pPr>
      <w:pStyle w:val="FSHRub1"/>
    </w:pPr>
    <w:r w:rsidRPr="008D01C2">
      <w:t>Motion till riksdagen</w:t>
    </w:r>
    <w:r w:rsidRPr="008D01C2">
      <w:br/>
    </w:r>
    <w:r w:rsidRPr="008D01C2">
      <w:fldChar w:fldCharType="begin" w:fldLock="1"/>
    </w:r>
    <w:r w:rsidRPr="008D01C2">
      <w:instrText xml:space="preserve"> DOCPROPERTY "YearUser" *\charformat </w:instrText>
    </w:r>
    <w:r w:rsidRPr="008D01C2">
      <w:fldChar w:fldCharType="separate"/>
    </w:r>
    <w:r w:rsidRPr="008D01C2">
      <w:t>2013/14</w:t>
    </w:r>
    <w:r w:rsidRPr="008D01C2">
      <w:fldChar w:fldCharType="end"/>
    </w:r>
    <w:r w:rsidRPr="008D01C2">
      <w:t>:</w:t>
    </w:r>
    <w:r w:rsidRPr="008D01C2">
      <w:fldChar w:fldCharType="begin" w:fldLock="1"/>
    </w:r>
    <w:r w:rsidRPr="008D01C2">
      <w:instrText xml:space="preserve"> DOCPROPERTY "Motionsnummer" *\charformat </w:instrText>
    </w:r>
    <w:r w:rsidRPr="008D01C2">
      <w:fldChar w:fldCharType="separate"/>
    </w:r>
    <w:r w:rsidRPr="008D01C2">
      <w:t>MJ481</w:t>
    </w:r>
    <w:r w:rsidRPr="008D01C2">
      <w:fldChar w:fldCharType="end"/>
    </w:r>
  </w:p>
  <w:p w:rsidR="00886B2A" w:rsidRPr="008D01C2" w:rsidRDefault="00886B2A">
    <w:pPr>
      <w:pStyle w:val="FSHNormalS5"/>
    </w:pPr>
    <w:r w:rsidRPr="008D01C2">
      <w:fldChar w:fldCharType="begin" w:fldLock="1"/>
    </w:r>
    <w:r w:rsidRPr="008D01C2">
      <w:instrText xml:space="preserve"> DOCPROPERTY "MotionarText" *\charformat </w:instrText>
    </w:r>
    <w:r w:rsidRPr="008D01C2">
      <w:fldChar w:fldCharType="separate"/>
    </w:r>
    <w:r w:rsidRPr="008D01C2">
      <w:t>av Anders Åkesson och Göran Lindell (C)</w:t>
    </w:r>
    <w:r w:rsidRPr="008D01C2">
      <w:fldChar w:fldCharType="end"/>
    </w:r>
    <w:r w:rsidRPr="008D01C2">
      <w:br/>
    </w:r>
    <w:r w:rsidRPr="008D01C2">
      <w:fldChar w:fldCharType="begin" w:fldLock="1"/>
    </w:r>
    <w:r w:rsidRPr="008D01C2">
      <w:instrText xml:space="preserve"> DOCPROPERTY "SvarFrasKort" *\charformat </w:instrText>
    </w:r>
    <w:r w:rsidRPr="008D01C2">
      <w:fldChar w:fldCharType="end"/>
    </w:r>
  </w:p>
  <w:p w:rsidR="00886B2A" w:rsidRPr="008D01C2" w:rsidRDefault="00886B2A">
    <w:pPr>
      <w:pStyle w:val="FSHTitel"/>
    </w:pPr>
    <w:r w:rsidRPr="008D01C2">
      <w:fldChar w:fldCharType="begin" w:fldLock="1"/>
    </w:r>
    <w:r w:rsidRPr="008D01C2">
      <w:instrText xml:space="preserve"> DOCPROPERTY</w:instrText>
    </w:r>
    <w:r w:rsidRPr="008D01C2">
      <w:rPr>
        <w:sz w:val="18"/>
      </w:rPr>
      <w:instrText xml:space="preserve"> "RubrikSvar" *\charformat </w:instrText>
    </w:r>
    <w:r w:rsidRPr="008D01C2">
      <w:fldChar w:fldCharType="separate"/>
    </w:r>
    <w:r w:rsidRPr="008D01C2">
      <w:t>Införande av miljöfordonspremie</w:t>
    </w:r>
    <w:r w:rsidRPr="008D01C2">
      <w:fldChar w:fldCharType="end"/>
    </w:r>
  </w:p>
  <w:p w:rsidR="00886B2A" w:rsidRPr="008D01C2" w:rsidRDefault="00886B2A">
    <w:pPr>
      <w:pStyle w:val="Normal00"/>
    </w:pPr>
  </w:p>
  <w:p w:rsidR="00886B2A" w:rsidRPr="008D01C2" w:rsidRDefault="00886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4314815">
    <w:abstractNumId w:val="13"/>
  </w:num>
  <w:num w:numId="2" w16cid:durableId="1503593696">
    <w:abstractNumId w:val="11"/>
  </w:num>
  <w:num w:numId="3" w16cid:durableId="1061101755">
    <w:abstractNumId w:val="14"/>
  </w:num>
  <w:num w:numId="4" w16cid:durableId="1826777577">
    <w:abstractNumId w:val="8"/>
  </w:num>
  <w:num w:numId="5" w16cid:durableId="1442723680">
    <w:abstractNumId w:val="3"/>
  </w:num>
  <w:num w:numId="6" w16cid:durableId="520896664">
    <w:abstractNumId w:val="2"/>
  </w:num>
  <w:num w:numId="7" w16cid:durableId="978075601">
    <w:abstractNumId w:val="1"/>
  </w:num>
  <w:num w:numId="8" w16cid:durableId="1756172189">
    <w:abstractNumId w:val="0"/>
  </w:num>
  <w:num w:numId="9" w16cid:durableId="854342936">
    <w:abstractNumId w:val="9"/>
  </w:num>
  <w:num w:numId="10" w16cid:durableId="1895501464">
    <w:abstractNumId w:val="7"/>
  </w:num>
  <w:num w:numId="11" w16cid:durableId="248201542">
    <w:abstractNumId w:val="6"/>
  </w:num>
  <w:num w:numId="12" w16cid:durableId="1787038630">
    <w:abstractNumId w:val="5"/>
  </w:num>
  <w:num w:numId="13" w16cid:durableId="89205557">
    <w:abstractNumId w:val="4"/>
  </w:num>
  <w:num w:numId="14" w16cid:durableId="1513107426">
    <w:abstractNumId w:val="16"/>
  </w:num>
  <w:num w:numId="15" w16cid:durableId="683165890">
    <w:abstractNumId w:val="12"/>
  </w:num>
  <w:num w:numId="16" w16cid:durableId="2117283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85DA2AD6-EAE2-4102-97EE-37F3D03EAB66}"/>
  </w:docVars>
  <w:rsids>
    <w:rsidRoot w:val="002F3A87"/>
    <w:rsid w:val="002F3A87"/>
    <w:rsid w:val="00886B2A"/>
    <w:rsid w:val="008D0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5CC78E-0776-4670-A338-A4F3B548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1929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AD-ändringar</dc:description>
  <cp:lastModifiedBy>Lars Brink</cp:lastModifiedBy>
  <cp:revision>2</cp:revision>
  <cp:lastPrinted>2014-01-07T14:51:00Z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miljöfordonspremie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miljöfordonspremie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Göran Lindell (C)</vt:lpwstr>
  </property>
  <property fmtid="{D5CDD505-2E9C-101B-9397-08002B2CF9AE}" pid="26" name="MotionarLista">
    <vt:lpwstr>Åkesson, Anders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20132014000000000067000003220069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20132014000000000067000003220069</vt:lpwstr>
  </property>
  <property fmtid="{D5CDD505-2E9C-101B-9397-08002B2CF9AE}" pid="50" name="nummer">
    <vt:lpwstr>481</vt:lpwstr>
  </property>
  <property fmtid="{D5CDD505-2E9C-101B-9397-08002B2CF9AE}" pid="51" name="utskottsbeteckning">
    <vt:lpwstr>MJ</vt:lpwstr>
  </property>
  <property fmtid="{D5CDD505-2E9C-101B-9397-08002B2CF9AE}" pid="52" name="GlobalUID">
    <vt:lpwstr>{B4F4E883-9ABA-4322-B08A-4243498BCF64}</vt:lpwstr>
  </property>
  <property fmtid="{D5CDD505-2E9C-101B-9397-08002B2CF9AE}" pid="53" name="Överföringar">
    <vt:i4>0</vt:i4>
  </property>
  <property fmtid="{D5CDD505-2E9C-101B-9397-08002B2CF9AE}" pid="54" name="Checksum">
    <vt:lpwstr>*1015958502796*</vt:lpwstr>
  </property>
  <property fmtid="{D5CDD505-2E9C-101B-9397-08002B2CF9AE}" pid="55" name="skuggnummer">
    <vt:lpwstr>3072</vt:lpwstr>
  </property>
  <property fmtid="{D5CDD505-2E9C-101B-9397-08002B2CF9AE}" pid="56" name="urixVersion">
    <vt:lpwstr>4.6.0.0</vt:lpwstr>
  </property>
  <property fmtid="{D5CDD505-2E9C-101B-9397-08002B2CF9AE}" pid="57" name="urixOrigin">
    <vt:lpwstr>140107 15:56:13.000</vt:lpwstr>
  </property>
  <property fmtid="{D5CDD505-2E9C-101B-9397-08002B2CF9AE}" pid="58" name="urixGuid">
    <vt:lpwstr>{36355116-403B-43AF-ADFB-383FD5889A08}</vt:lpwstr>
  </property>
</Properties>
</file>