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32E2" w:rsidRDefault="00944FF2" w14:paraId="20CCAE99" w14:textId="77777777">
      <w:pPr>
        <w:pStyle w:val="RubrikFrslagTIllRiksdagsbeslut"/>
      </w:pPr>
      <w:sdt>
        <w:sdtPr>
          <w:alias w:val="CC_Boilerplate_4"/>
          <w:tag w:val="CC_Boilerplate_4"/>
          <w:id w:val="-1644581176"/>
          <w:lock w:val="sdtContentLocked"/>
          <w:placeholder>
            <w:docPart w:val="F84976A4C4474C858491077EA848EB3C"/>
          </w:placeholder>
          <w:text/>
        </w:sdtPr>
        <w:sdtEndPr/>
        <w:sdtContent>
          <w:r w:rsidRPr="009B062B" w:rsidR="00AF30DD">
            <w:t>Förslag till riksdagsbeslut</w:t>
          </w:r>
        </w:sdtContent>
      </w:sdt>
      <w:bookmarkEnd w:id="0"/>
      <w:bookmarkEnd w:id="1"/>
    </w:p>
    <w:sdt>
      <w:sdtPr>
        <w:alias w:val="Yrkande 1"/>
        <w:tag w:val="b3f0ee63-1db4-4260-832a-156802fd08ab"/>
        <w:id w:val="-223299227"/>
        <w:lock w:val="sdtLocked"/>
      </w:sdtPr>
      <w:sdtEndPr/>
      <w:sdtContent>
        <w:p w:rsidR="0062153C" w:rsidRDefault="00882289" w14:paraId="61E06A3E" w14:textId="77777777">
          <w:pPr>
            <w:pStyle w:val="Frslagstext"/>
            <w:numPr>
              <w:ilvl w:val="0"/>
              <w:numId w:val="0"/>
            </w:numPr>
          </w:pPr>
          <w:r>
            <w:t>Riksdagen ställer sig bakom det som anförs i motionen om att ge regeringen i uppdrag att se över möjligheten att införa retroaktiva säkerhetskrav på hissar i bostadshus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E72C3082B4504952BB9459E27E3B6"/>
        </w:placeholder>
        <w:text/>
      </w:sdtPr>
      <w:sdtEndPr/>
      <w:sdtContent>
        <w:p w:rsidRPr="009B062B" w:rsidR="006D79C9" w:rsidP="00333E95" w:rsidRDefault="006D79C9" w14:paraId="70EBA24A" w14:textId="77777777">
          <w:pPr>
            <w:pStyle w:val="Rubrik1"/>
          </w:pPr>
          <w:r>
            <w:t>Motivering</w:t>
          </w:r>
        </w:p>
      </w:sdtContent>
    </w:sdt>
    <w:bookmarkEnd w:displacedByCustomXml="prev" w:id="3"/>
    <w:bookmarkEnd w:displacedByCustomXml="prev" w:id="4"/>
    <w:p w:rsidR="00906AEA" w:rsidP="00906AEA" w:rsidRDefault="00906AEA" w14:paraId="7FC184A6" w14:textId="5A566495">
      <w:pPr>
        <w:pStyle w:val="Normalutanindragellerluft"/>
      </w:pPr>
      <w:r>
        <w:t xml:space="preserve">I Sverige finns </w:t>
      </w:r>
      <w:r w:rsidR="00882289">
        <w:t xml:space="preserve">det </w:t>
      </w:r>
      <w:r>
        <w:t>cirka 126</w:t>
      </w:r>
      <w:r w:rsidR="00882289">
        <w:t> </w:t>
      </w:r>
      <w:r>
        <w:t>000 hissar, varav cirka 20 procent har brister som direkt försämrar säkerheten, enligt Hissförbundet. Mer än hälften av alla hissar i Sverige är äldre än 30 år, vilket innebär att användare ofta åker i hissar som saknar viktig säkerhetsutrustning. Minst 26</w:t>
      </w:r>
      <w:r w:rsidR="00882289">
        <w:t> </w:t>
      </w:r>
      <w:r>
        <w:t>000 hissar har allvarliga säkerhetsbrister, såsom farliga innerdörrar eller avsaknad av skydd i korgöppningen.</w:t>
      </w:r>
    </w:p>
    <w:p w:rsidR="00906AEA" w:rsidP="00882289" w:rsidRDefault="00906AEA" w14:paraId="3694CA61" w14:textId="3C05A568">
      <w:r>
        <w:t>De senaste åren har det skett flera olyckor med äldre hissar i bostadshus, där framför allt barn har skadats allvarligt. Det finns ingen lag som kräver retroaktiva åtgärder på dessa hissar.</w:t>
      </w:r>
    </w:p>
    <w:p w:rsidR="0043657A" w:rsidP="00882289" w:rsidRDefault="0043657A" w14:paraId="40B420EA" w14:textId="37F65ABA">
      <w:r>
        <w:t xml:space="preserve">Att införa retroaktiva säkerhetskrav på hissar, det vill säga att ställa krav på </w:t>
      </w:r>
      <w:r w:rsidR="00882289">
        <w:t xml:space="preserve">att </w:t>
      </w:r>
      <w:r>
        <w:t xml:space="preserve">befintliga hissar </w:t>
      </w:r>
      <w:r w:rsidR="00882289">
        <w:t>ska</w:t>
      </w:r>
      <w:r>
        <w:t xml:space="preserve"> uppfylla moderna säkerhetsstandarder, borde rimligtvis göras, vilket skulle bidra till ökad säkerhet för människor som använder hissarna. Det minskar risken för olyckor, som kan orsaka allvarliga skador eller till och med dödsfall. </w:t>
      </w:r>
    </w:p>
    <w:p w:rsidR="0043657A" w:rsidP="00882289" w:rsidRDefault="0043657A" w14:paraId="595F7591" w14:textId="77777777">
      <w:r>
        <w:t xml:space="preserve">I början av 2010-talet kom nya regler för att förbättra säkerheten i hissar, vilket inriktades främst på skydd i korgöppning. Retroaktiva säkerhetskrav infördes endast på arbetsplatser, inte i bostäder. </w:t>
      </w:r>
    </w:p>
    <w:p w:rsidR="0043657A" w:rsidP="00882289" w:rsidRDefault="0043657A" w14:paraId="3E2E1D3C" w14:textId="77777777">
      <w:r>
        <w:t xml:space="preserve">Då Sverige har Europas äldsta hissbestånd, och säkerhetstekniken har utvecklats avsevärt över tid, borde regler därför ses över för en ökad säkerhet i landets hissar. </w:t>
      </w:r>
    </w:p>
    <w:p w:rsidR="00BB6339" w:rsidP="00944FF2" w:rsidRDefault="00906AEA" w14:paraId="02D3F662" w14:textId="36B6BD06">
      <w:r>
        <w:t>Ingen ska behöva dö eller skadas för att vi inte har säkra hissar i vårt land. Retroaktiva säkerhetskrav på hissar i bostadshus borde därför införas för att öka säkerheten och minska risken för allvarliga skador eller dödsfall.</w:t>
      </w:r>
    </w:p>
    <w:sdt>
      <w:sdtPr>
        <w:rPr>
          <w:i/>
          <w:noProof/>
        </w:rPr>
        <w:alias w:val="CC_Underskrifter"/>
        <w:tag w:val="CC_Underskrifter"/>
        <w:id w:val="583496634"/>
        <w:lock w:val="sdtContentLocked"/>
        <w:placeholder>
          <w:docPart w:val="2851BE0BEDAB43B9975E2CE7AA3C4E8F"/>
        </w:placeholder>
      </w:sdtPr>
      <w:sdtEndPr/>
      <w:sdtContent>
        <w:p w:rsidR="002C32E2" w:rsidP="002C32E2" w:rsidRDefault="002C32E2" w14:paraId="2DF40B36" w14:textId="77777777"/>
        <w:p w:rsidR="002C32E2" w:rsidP="002C32E2" w:rsidRDefault="00944FF2" w14:paraId="330C82B0" w14:textId="57ED7FFC"/>
      </w:sdtContent>
    </w:sdt>
    <w:tbl>
      <w:tblPr>
        <w:tblW w:w="5000" w:type="pct"/>
        <w:tblLook w:val="04A0" w:firstRow="1" w:lastRow="0" w:firstColumn="1" w:lastColumn="0" w:noHBand="0" w:noVBand="1"/>
        <w:tblCaption w:val="underskrifter"/>
      </w:tblPr>
      <w:tblGrid>
        <w:gridCol w:w="4252"/>
        <w:gridCol w:w="4252"/>
      </w:tblGrid>
      <w:tr w:rsidR="0062153C" w14:paraId="349C88DF" w14:textId="77777777">
        <w:trPr>
          <w:cantSplit/>
        </w:trPr>
        <w:tc>
          <w:tcPr>
            <w:tcW w:w="50" w:type="pct"/>
            <w:vAlign w:val="bottom"/>
          </w:tcPr>
          <w:p w:rsidR="0062153C" w:rsidRDefault="00882289" w14:paraId="5F82FC60" w14:textId="77777777">
            <w:pPr>
              <w:pStyle w:val="Underskrifter"/>
              <w:spacing w:after="0"/>
            </w:pPr>
            <w:r>
              <w:t>Carita Boulwén (SD)</w:t>
            </w:r>
          </w:p>
        </w:tc>
        <w:tc>
          <w:tcPr>
            <w:tcW w:w="50" w:type="pct"/>
            <w:vAlign w:val="bottom"/>
          </w:tcPr>
          <w:p w:rsidR="0062153C" w:rsidRDefault="0062153C" w14:paraId="3F18C724" w14:textId="77777777">
            <w:pPr>
              <w:pStyle w:val="Underskrifter"/>
              <w:spacing w:after="0"/>
            </w:pPr>
          </w:p>
        </w:tc>
      </w:tr>
    </w:tbl>
    <w:p w:rsidRPr="008E0FE2" w:rsidR="004801AC" w:rsidP="00DF3554" w:rsidRDefault="004801AC" w14:paraId="42D058AD" w14:textId="01FE79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5BB4" w14:textId="77777777" w:rsidR="00906AEA" w:rsidRDefault="00906AEA" w:rsidP="000C1CAD">
      <w:pPr>
        <w:spacing w:line="240" w:lineRule="auto"/>
      </w:pPr>
      <w:r>
        <w:separator/>
      </w:r>
    </w:p>
  </w:endnote>
  <w:endnote w:type="continuationSeparator" w:id="0">
    <w:p w14:paraId="01288F61" w14:textId="77777777" w:rsidR="00906AEA" w:rsidRDefault="00906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A1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C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B618" w14:textId="26BCA317" w:rsidR="00262EA3" w:rsidRPr="002C32E2" w:rsidRDefault="00262EA3" w:rsidP="002C3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1876" w14:textId="77777777" w:rsidR="00906AEA" w:rsidRDefault="00906AEA" w:rsidP="000C1CAD">
      <w:pPr>
        <w:spacing w:line="240" w:lineRule="auto"/>
      </w:pPr>
      <w:r>
        <w:separator/>
      </w:r>
    </w:p>
  </w:footnote>
  <w:footnote w:type="continuationSeparator" w:id="0">
    <w:p w14:paraId="4600E189" w14:textId="77777777" w:rsidR="00906AEA" w:rsidRDefault="00906A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CF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ADE5F7" wp14:editId="3D5C0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4C594D" w14:textId="0938484B" w:rsidR="00262EA3" w:rsidRDefault="00944FF2" w:rsidP="008103B5">
                          <w:pPr>
                            <w:jc w:val="right"/>
                          </w:pPr>
                          <w:sdt>
                            <w:sdtPr>
                              <w:alias w:val="CC_Noformat_Partikod"/>
                              <w:tag w:val="CC_Noformat_Partikod"/>
                              <w:id w:val="-53464382"/>
                              <w:text/>
                            </w:sdtPr>
                            <w:sdtEndPr/>
                            <w:sdtContent>
                              <w:r w:rsidR="00906A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DE5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4C594D" w14:textId="0938484B" w:rsidR="00262EA3" w:rsidRDefault="00944FF2" w:rsidP="008103B5">
                    <w:pPr>
                      <w:jc w:val="right"/>
                    </w:pPr>
                    <w:sdt>
                      <w:sdtPr>
                        <w:alias w:val="CC_Noformat_Partikod"/>
                        <w:tag w:val="CC_Noformat_Partikod"/>
                        <w:id w:val="-53464382"/>
                        <w:text/>
                      </w:sdtPr>
                      <w:sdtEndPr/>
                      <w:sdtContent>
                        <w:r w:rsidR="00906A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6320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7AB5" w14:textId="77777777" w:rsidR="00262EA3" w:rsidRDefault="00262EA3" w:rsidP="008563AC">
    <w:pPr>
      <w:jc w:val="right"/>
    </w:pPr>
  </w:p>
  <w:p w14:paraId="2CBD4F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AC37" w14:textId="77777777" w:rsidR="00262EA3" w:rsidRDefault="00944F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9AFD4" wp14:editId="01AB07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79072" w14:textId="03D8D71D" w:rsidR="00262EA3" w:rsidRDefault="00944FF2" w:rsidP="00A314CF">
    <w:pPr>
      <w:pStyle w:val="FSHNormal"/>
      <w:spacing w:before="40"/>
    </w:pPr>
    <w:sdt>
      <w:sdtPr>
        <w:alias w:val="CC_Noformat_Motionstyp"/>
        <w:tag w:val="CC_Noformat_Motionstyp"/>
        <w:id w:val="1162973129"/>
        <w:lock w:val="sdtContentLocked"/>
        <w15:appearance w15:val="hidden"/>
        <w:text/>
      </w:sdtPr>
      <w:sdtEndPr/>
      <w:sdtContent>
        <w:r w:rsidR="002C32E2">
          <w:t>Enskild motion</w:t>
        </w:r>
      </w:sdtContent>
    </w:sdt>
    <w:r w:rsidR="00821B36">
      <w:t xml:space="preserve"> </w:t>
    </w:r>
    <w:sdt>
      <w:sdtPr>
        <w:alias w:val="CC_Noformat_Partikod"/>
        <w:tag w:val="CC_Noformat_Partikod"/>
        <w:id w:val="1471015553"/>
        <w:text/>
      </w:sdtPr>
      <w:sdtEndPr/>
      <w:sdtContent>
        <w:r w:rsidR="00906AEA">
          <w:t>SD</w:t>
        </w:r>
      </w:sdtContent>
    </w:sdt>
    <w:sdt>
      <w:sdtPr>
        <w:alias w:val="CC_Noformat_Partinummer"/>
        <w:tag w:val="CC_Noformat_Partinummer"/>
        <w:id w:val="-2014525982"/>
        <w:showingPlcHdr/>
        <w:text/>
      </w:sdtPr>
      <w:sdtEndPr/>
      <w:sdtContent>
        <w:r w:rsidR="00821B36">
          <w:t xml:space="preserve"> </w:t>
        </w:r>
      </w:sdtContent>
    </w:sdt>
  </w:p>
  <w:p w14:paraId="3A9D56C8" w14:textId="77777777" w:rsidR="00262EA3" w:rsidRPr="008227B3" w:rsidRDefault="00944F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709AD" w14:textId="6BC8D872" w:rsidR="00262EA3" w:rsidRPr="008227B3" w:rsidRDefault="00944F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32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32E2">
          <w:t>:473</w:t>
        </w:r>
      </w:sdtContent>
    </w:sdt>
  </w:p>
  <w:p w14:paraId="2BDB1594" w14:textId="51DD1460" w:rsidR="00262EA3" w:rsidRDefault="00944F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C32E2">
          <w:t>av Carita Boulwén (SD)</w:t>
        </w:r>
      </w:sdtContent>
    </w:sdt>
  </w:p>
  <w:sdt>
    <w:sdtPr>
      <w:alias w:val="CC_Noformat_Rubtext"/>
      <w:tag w:val="CC_Noformat_Rubtext"/>
      <w:id w:val="-218060500"/>
      <w:lock w:val="sdtLocked"/>
      <w:placeholder>
        <w:docPart w:val="5AC8144A6D43412B9F7ED72C47E01462"/>
      </w:placeholder>
      <w:text/>
    </w:sdtPr>
    <w:sdtEndPr/>
    <w:sdtContent>
      <w:p w14:paraId="0ED79F8B" w14:textId="349E77F8" w:rsidR="00262EA3" w:rsidRDefault="0009114F" w:rsidP="00283E0F">
        <w:pPr>
          <w:pStyle w:val="FSHRub2"/>
        </w:pPr>
        <w:r>
          <w:t>Retroaktiva säkerhetskrav på hissar i bostäder</w:t>
        </w:r>
      </w:p>
    </w:sdtContent>
  </w:sdt>
  <w:sdt>
    <w:sdtPr>
      <w:alias w:val="CC_Boilerplate_3"/>
      <w:tag w:val="CC_Boilerplate_3"/>
      <w:id w:val="1606463544"/>
      <w:lock w:val="sdtContentLocked"/>
      <w15:appearance w15:val="hidden"/>
      <w:text w:multiLine="1"/>
    </w:sdtPr>
    <w:sdtEndPr/>
    <w:sdtContent>
      <w:p w14:paraId="011043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6A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14F"/>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123"/>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7A"/>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53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8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E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F2"/>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0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F430C"/>
  <w15:chartTrackingRefBased/>
  <w15:docId w15:val="{C5961E03-BE38-4735-B36E-3AB89D66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976A4C4474C858491077EA848EB3C"/>
        <w:category>
          <w:name w:val="Allmänt"/>
          <w:gallery w:val="placeholder"/>
        </w:category>
        <w:types>
          <w:type w:val="bbPlcHdr"/>
        </w:types>
        <w:behaviors>
          <w:behavior w:val="content"/>
        </w:behaviors>
        <w:guid w:val="{469DE62A-D31B-479F-96E7-401A07933D99}"/>
      </w:docPartPr>
      <w:docPartBody>
        <w:p w:rsidR="00210EDF" w:rsidRDefault="00936CED">
          <w:pPr>
            <w:pStyle w:val="F84976A4C4474C858491077EA848EB3C"/>
          </w:pPr>
          <w:r w:rsidRPr="005A0A93">
            <w:rPr>
              <w:rStyle w:val="Platshllartext"/>
            </w:rPr>
            <w:t>Förslag till riksdagsbeslut</w:t>
          </w:r>
        </w:p>
      </w:docPartBody>
    </w:docPart>
    <w:docPart>
      <w:docPartPr>
        <w:name w:val="7A4E72C3082B4504952BB9459E27E3B6"/>
        <w:category>
          <w:name w:val="Allmänt"/>
          <w:gallery w:val="placeholder"/>
        </w:category>
        <w:types>
          <w:type w:val="bbPlcHdr"/>
        </w:types>
        <w:behaviors>
          <w:behavior w:val="content"/>
        </w:behaviors>
        <w:guid w:val="{6ACC1C35-E1F0-4D0D-A05E-1CA5383BE9BE}"/>
      </w:docPartPr>
      <w:docPartBody>
        <w:p w:rsidR="00210EDF" w:rsidRDefault="00936CED">
          <w:pPr>
            <w:pStyle w:val="7A4E72C3082B4504952BB9459E27E3B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24E1B21-16F0-4716-9C72-1D6118AAEC41}"/>
      </w:docPartPr>
      <w:docPartBody>
        <w:p w:rsidR="00210EDF" w:rsidRDefault="00936CED">
          <w:r w:rsidRPr="00685EB1">
            <w:rPr>
              <w:rStyle w:val="Platshllartext"/>
            </w:rPr>
            <w:t>Klicka eller tryck här för att ange text.</w:t>
          </w:r>
        </w:p>
      </w:docPartBody>
    </w:docPart>
    <w:docPart>
      <w:docPartPr>
        <w:name w:val="5AC8144A6D43412B9F7ED72C47E01462"/>
        <w:category>
          <w:name w:val="Allmänt"/>
          <w:gallery w:val="placeholder"/>
        </w:category>
        <w:types>
          <w:type w:val="bbPlcHdr"/>
        </w:types>
        <w:behaviors>
          <w:behavior w:val="content"/>
        </w:behaviors>
        <w:guid w:val="{852CB67F-42E0-44E5-9964-157878B120B1}"/>
      </w:docPartPr>
      <w:docPartBody>
        <w:p w:rsidR="00210EDF" w:rsidRDefault="00936CED">
          <w:r w:rsidRPr="00685EB1">
            <w:rPr>
              <w:rStyle w:val="Platshllartext"/>
            </w:rPr>
            <w:t>[ange din text här]</w:t>
          </w:r>
        </w:p>
      </w:docPartBody>
    </w:docPart>
    <w:docPart>
      <w:docPartPr>
        <w:name w:val="2851BE0BEDAB43B9975E2CE7AA3C4E8F"/>
        <w:category>
          <w:name w:val="Allmänt"/>
          <w:gallery w:val="placeholder"/>
        </w:category>
        <w:types>
          <w:type w:val="bbPlcHdr"/>
        </w:types>
        <w:behaviors>
          <w:behavior w:val="content"/>
        </w:behaviors>
        <w:guid w:val="{037AF0AA-CB03-48BE-BFCA-8D076253F175}"/>
      </w:docPartPr>
      <w:docPartBody>
        <w:p w:rsidR="003D5ACA" w:rsidRDefault="00942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ED"/>
    <w:rsid w:val="00210EDF"/>
    <w:rsid w:val="00936CED"/>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CED"/>
    <w:rPr>
      <w:color w:val="F4B083" w:themeColor="accent2" w:themeTint="99"/>
    </w:rPr>
  </w:style>
  <w:style w:type="paragraph" w:customStyle="1" w:styleId="F84976A4C4474C858491077EA848EB3C">
    <w:name w:val="F84976A4C4474C858491077EA848EB3C"/>
  </w:style>
  <w:style w:type="paragraph" w:customStyle="1" w:styleId="7A4E72C3082B4504952BB9459E27E3B6">
    <w:name w:val="7A4E72C3082B4504952BB9459E27E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611BA-CA1E-47CB-9CA8-312208DA264C}"/>
</file>

<file path=customXml/itemProps2.xml><?xml version="1.0" encoding="utf-8"?>
<ds:datastoreItem xmlns:ds="http://schemas.openxmlformats.org/officeDocument/2006/customXml" ds:itemID="{F1191538-A55D-4D16-9032-5F73C907BC56}"/>
</file>

<file path=customXml/itemProps3.xml><?xml version="1.0" encoding="utf-8"?>
<ds:datastoreItem xmlns:ds="http://schemas.openxmlformats.org/officeDocument/2006/customXml" ds:itemID="{A69474C8-4B6B-4711-8CA9-A20EA1C50F07}"/>
</file>

<file path=docProps/app.xml><?xml version="1.0" encoding="utf-8"?>
<Properties xmlns="http://schemas.openxmlformats.org/officeDocument/2006/extended-properties" xmlns:vt="http://schemas.openxmlformats.org/officeDocument/2006/docPropsVTypes">
  <Template>Normal</Template>
  <TotalTime>246</TotalTime>
  <Pages>2</Pages>
  <Words>273</Words>
  <Characters>1535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