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1FB" w:rsidRPr="00BB7E7A" w:rsidRDefault="00B911FB">
      <w:pPr>
        <w:pStyle w:val="Hemstlrubrik"/>
      </w:pPr>
      <w:r w:rsidRPr="00BB7E7A">
        <w:t>Förslag till riksdagsbeslut</w:t>
      </w:r>
    </w:p>
    <w:p w:rsidR="00B911FB" w:rsidRPr="00BB7E7A" w:rsidRDefault="00B911FB">
      <w:pPr>
        <w:pStyle w:val="Hemstlatt"/>
        <w:numPr>
          <w:ilvl w:val="0"/>
          <w:numId w:val="1"/>
        </w:numPr>
      </w:pPr>
      <w:r w:rsidRPr="00BB7E7A">
        <w:t>Riksdagen tillkännager för regeringen som sin mening vad som anförs i motionen om att ändra lagstiftningen så att krav på cykelhjälm inte är beroende av ålder.</w:t>
      </w:r>
    </w:p>
    <w:p w:rsidR="00B911FB" w:rsidRPr="00BB7E7A" w:rsidRDefault="00B911FB">
      <w:pPr>
        <w:pStyle w:val="Hemstlatt"/>
        <w:numPr>
          <w:ilvl w:val="0"/>
          <w:numId w:val="1"/>
        </w:numPr>
      </w:pPr>
      <w:r w:rsidRPr="00BB7E7A">
        <w:t>Riksdagen tillkännager för regeringen som sin mening vad som anförs i motionen om att öka informationsinsatser för att öka a</w:t>
      </w:r>
      <w:r w:rsidRPr="00BB7E7A">
        <w:t>n</w:t>
      </w:r>
      <w:r w:rsidRPr="00BB7E7A">
        <w:t>vändningen av cykelhjälm.</w:t>
      </w:r>
    </w:p>
    <w:p w:rsidR="00B911FB" w:rsidRPr="00BB7E7A" w:rsidRDefault="00B911FB">
      <w:pPr>
        <w:pStyle w:val="Rubrik1"/>
      </w:pPr>
      <w:r w:rsidRPr="00BB7E7A">
        <w:t>Motivering</w:t>
      </w:r>
    </w:p>
    <w:p w:rsidR="00B911FB" w:rsidRPr="00BB7E7A" w:rsidRDefault="00B911FB">
      <w:r w:rsidRPr="00BB7E7A">
        <w:t>Huvudet får oftast ta värsta smällen vid en cykelolycka. Om den som skadas inte har hjälm kan skadorna bli allvarliga. De kan leda till personlighetsfö</w:t>
      </w:r>
      <w:r w:rsidRPr="00BB7E7A">
        <w:t>r</w:t>
      </w:r>
      <w:r w:rsidRPr="00BB7E7A">
        <w:t>ändringar, minnesförlust, talsvårigheter, förlamningar – eller till döden.</w:t>
      </w:r>
    </w:p>
    <w:p w:rsidR="00B911FB" w:rsidRPr="00BB7E7A" w:rsidRDefault="00B911FB">
      <w:pPr>
        <w:pStyle w:val="Normaltindrag"/>
      </w:pPr>
      <w:r w:rsidRPr="00BB7E7A">
        <w:t>Att använda cykelhjälm är ett enkelt och billigt sätt att undvika svåra sk</w:t>
      </w:r>
      <w:r w:rsidRPr="00BB7E7A">
        <w:t>a</w:t>
      </w:r>
      <w:r w:rsidRPr="00BB7E7A">
        <w:t>dor. I dag finns många snygga hjälmar för alla åldrar, så utseendet är inte ett skäl att låta bli att använda hjälm.</w:t>
      </w:r>
    </w:p>
    <w:p w:rsidR="00B911FB" w:rsidRPr="00BB7E7A" w:rsidRDefault="00B911FB">
      <w:pPr>
        <w:pStyle w:val="Normaltindrag"/>
      </w:pPr>
      <w:r w:rsidRPr="00BB7E7A">
        <w:t>Att cykla är ett smart sätt att ta sig fram. Det är smidigt, det bullrar inte, och inga avgaser släpps ut. Dessutom får man motion.</w:t>
      </w:r>
    </w:p>
    <w:p w:rsidR="00B911FB" w:rsidRPr="00BB7E7A" w:rsidRDefault="00B911FB">
      <w:pPr>
        <w:pStyle w:val="Normaltindrag"/>
      </w:pPr>
      <w:r w:rsidRPr="00BB7E7A">
        <w:t>Alla barn och ungdomar under 15 år ska använda hjälm när de cyklar eller blir skjutsade på cykel. Det säger lagen som trädde i kraft den 1 januari 2005. Men har den fått avsedd effekt? Det är tveksamt. Alltför många tonåringar och vuxna använder inte hjälm.</w:t>
      </w:r>
    </w:p>
    <w:p w:rsidR="00B911FB" w:rsidRPr="00BB7E7A" w:rsidRDefault="00B911FB">
      <w:pPr>
        <w:pStyle w:val="Normaltindrag"/>
      </w:pPr>
      <w:r w:rsidRPr="00BB7E7A">
        <w:t>Trafikutskottet skrev i sitt betänkande 2006 att bestämmelser även för vuxna kan övervägas.</w:t>
      </w:r>
    </w:p>
    <w:p w:rsidR="00B911FB" w:rsidRPr="00BB7E7A" w:rsidRDefault="00B911FB">
      <w:pPr>
        <w:pStyle w:val="Citat"/>
      </w:pPr>
      <w:r w:rsidRPr="00BB7E7A">
        <w:t>Cykelhjälmsanvändningen ökar, men fortfarande är det bara i genomsnitt var fjärde cyklist som bär hjälm. Vidare kan nämnas att VTI har geno</w:t>
      </w:r>
      <w:r w:rsidRPr="00BB7E7A">
        <w:t>m</w:t>
      </w:r>
      <w:r w:rsidRPr="00BB7E7A">
        <w:t>fört en litteraturstudie om cykelhjälmsanvändningen i olika länder. Av studien framgår att man kan nå en betydande ökning av cyklisters hjäl</w:t>
      </w:r>
      <w:r w:rsidRPr="00BB7E7A">
        <w:t>m</w:t>
      </w:r>
      <w:r w:rsidRPr="00BB7E7A">
        <w:t xml:space="preserve">användning med frivilliga åtgärder. En cykelhjälmslag i kombination med informations- och utbildningsaktiviteter leder dock, enligt studien, </w:t>
      </w:r>
      <w:r w:rsidRPr="00BB7E7A">
        <w:lastRenderedPageBreak/>
        <w:t>till en högre hjälmanvändning än enbart frivilliga åtgärder. Frågan om huruvida cykelhjälm skall vara obligatorisk eller inte har tidigare behan</w:t>
      </w:r>
      <w:r w:rsidRPr="00BB7E7A">
        <w:t>d</w:t>
      </w:r>
      <w:r w:rsidRPr="00BB7E7A">
        <w:t>lats av utskottet, senast i betänkande 2003/04:TU2. Utskottet välkomnade då det av r</w:t>
      </w:r>
      <w:r w:rsidRPr="00BB7E7A">
        <w:t>egeringen införda hjälmtvånget för barn upp till 15 år. Enligt utskottet krävs intensifierade insatser för att öka cykelhjälmsanvändandet även bland de cyklister som är äldre än 14 år och i det fall cykelhjälm</w:t>
      </w:r>
      <w:r w:rsidRPr="00BB7E7A">
        <w:t>s</w:t>
      </w:r>
      <w:r w:rsidRPr="00BB7E7A">
        <w:t>användandet inte ökar framöver borde ytterligare åtgärder, inklusive tvingande bestämmelser för vuxna, övervägas.</w:t>
      </w:r>
    </w:p>
    <w:p w:rsidR="00B911FB" w:rsidRPr="00BB7E7A" w:rsidRDefault="00B911FB">
      <w:r w:rsidRPr="00BB7E7A">
        <w:t>Det är nu dags att se över lagen. Barn gör inte alltid vad vuxna säger åt dem att göra utan ser hur vuxna gör. Att vuxna föregår med gott exempel borde vara enkelt men det kan också vara l</w:t>
      </w:r>
      <w:r w:rsidRPr="00BB7E7A">
        <w:t>ivsavgörande. Information om cyke</w:t>
      </w:r>
      <w:r w:rsidRPr="00BB7E7A">
        <w:t>l</w:t>
      </w:r>
      <w:r w:rsidRPr="00BB7E7A">
        <w:t>hjälmsanvändning i kombination med lagstiftning ger bättre effekt än bara en av delarna.</w:t>
      </w:r>
    </w:p>
    <w:p w:rsidR="00B911FB" w:rsidRPr="00BB7E7A" w:rsidRDefault="00B911FB">
      <w:pPr>
        <w:pStyle w:val="Normaltindrag"/>
      </w:pPr>
      <w:r w:rsidRPr="00BB7E7A">
        <w:t>Att använda cykelhjälm är en billig försäkring som kan vara av stor bet</w:t>
      </w:r>
      <w:r w:rsidRPr="00BB7E7A">
        <w:t>y</w:t>
      </w:r>
      <w:r w:rsidRPr="00BB7E7A">
        <w:t>delse. Hjälmen skyddar hjärnan och därmed syn, hörsel, tankar och känslor – ja hela personligheten.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E7A">
        <w:trPr>
          <w:cantSplit/>
        </w:trPr>
        <w:tc>
          <w:tcPr>
            <w:tcW w:w="3046" w:type="dxa"/>
          </w:tcPr>
          <w:p w:rsidR="00B911FB" w:rsidRPr="00BB7E7A" w:rsidRDefault="00B911FB">
            <w:pPr>
              <w:pStyle w:val="UnderskriftDatum"/>
              <w:spacing w:before="240"/>
            </w:pPr>
            <w:r w:rsidRPr="00BB7E7A">
              <w:t>Stockholm den 2 oktober 2007</w:t>
            </w:r>
          </w:p>
        </w:tc>
        <w:tc>
          <w:tcPr>
            <w:tcW w:w="3047" w:type="dxa"/>
          </w:tcPr>
          <w:p w:rsidR="00B911FB" w:rsidRPr="00BB7E7A" w:rsidRDefault="00B911FB">
            <w:pPr>
              <w:pStyle w:val="Underskrifter"/>
              <w:spacing w:before="240"/>
            </w:pPr>
          </w:p>
        </w:tc>
      </w:tr>
      <w:tr w:rsidR="00000000" w:rsidRPr="00BB7E7A">
        <w:trPr>
          <w:cantSplit/>
        </w:trPr>
        <w:tc>
          <w:tcPr>
            <w:tcW w:w="3046" w:type="dxa"/>
          </w:tcPr>
          <w:p w:rsidR="00B911FB" w:rsidRPr="00BB7E7A" w:rsidRDefault="00B911FB">
            <w:pPr>
              <w:pStyle w:val="Underskrifter"/>
            </w:pPr>
            <w:r w:rsidRPr="00BB7E7A">
              <w:t>Gunvor G Ericson (mp)</w:t>
            </w:r>
          </w:p>
        </w:tc>
        <w:tc>
          <w:tcPr>
            <w:tcW w:w="3046" w:type="dxa"/>
          </w:tcPr>
          <w:p w:rsidR="00B911FB" w:rsidRPr="00BB7E7A" w:rsidRDefault="00B911FB">
            <w:pPr>
              <w:pStyle w:val="Underskrifter"/>
            </w:pPr>
          </w:p>
        </w:tc>
      </w:tr>
    </w:tbl>
    <w:p w:rsidR="00B911FB" w:rsidRPr="00BB7E7A" w:rsidRDefault="00B911FB">
      <w:pPr>
        <w:pStyle w:val="Normaltindrag"/>
      </w:pPr>
    </w:p>
    <w:sectPr w:rsidR="00B911FB" w:rsidRPr="00BB7E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1FB" w:rsidRPr="00BB7E7A" w:rsidRDefault="00B911FB">
      <w:r w:rsidRPr="00BB7E7A">
        <w:separator/>
      </w:r>
    </w:p>
  </w:endnote>
  <w:endnote w:type="continuationSeparator" w:id="0">
    <w:p w:rsidR="00B911FB" w:rsidRPr="00BB7E7A" w:rsidRDefault="00B911FB">
      <w:r w:rsidRPr="00BB7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B7E7A">
    <w:pPr>
      <w:pStyle w:val="Sidfot"/>
    </w:pPr>
    <w:r w:rsidRPr="00BB7E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565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FB" w:rsidRDefault="00B911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1FB" w:rsidRDefault="00B911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B7E7A">
    <w:pPr>
      <w:pStyle w:val="Sidfot"/>
    </w:pPr>
    <w:r w:rsidRPr="00BB7E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179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FB" w:rsidRDefault="00B911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1FB" w:rsidRDefault="00B911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B7E7A">
    <w:pPr>
      <w:pStyle w:val="Sidfot"/>
    </w:pPr>
    <w:r w:rsidRPr="00BB7E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212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FB" w:rsidRDefault="00B91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1FB" w:rsidRDefault="00B91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1FB" w:rsidRPr="00BB7E7A" w:rsidRDefault="00B911FB">
      <w:r w:rsidRPr="00BB7E7A">
        <w:separator/>
      </w:r>
    </w:p>
  </w:footnote>
  <w:footnote w:type="continuationSeparator" w:id="0">
    <w:p w:rsidR="00B911FB" w:rsidRPr="00BB7E7A" w:rsidRDefault="00B911FB">
      <w:r w:rsidRPr="00BB7E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B7E7A">
    <w:pPr>
      <w:pStyle w:val="Sidhuvud"/>
    </w:pPr>
    <w:r w:rsidRPr="00BB7E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044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FB" w:rsidRDefault="00B911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1FB" w:rsidRDefault="00B911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B7E7A">
    <w:pPr>
      <w:pStyle w:val="Sidhuvud"/>
    </w:pPr>
    <w:r w:rsidRPr="00BB7E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966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FB" w:rsidRDefault="00B911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1FB" w:rsidRDefault="00B911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1FB" w:rsidRPr="00BB7E7A" w:rsidRDefault="00B911FB">
    <w:pPr>
      <w:pStyle w:val="FSHNormal"/>
      <w:tabs>
        <w:tab w:val="right" w:pos="5840"/>
      </w:tabs>
    </w:pPr>
    <w:r w:rsidRPr="00BB7E7A">
      <w:br/>
    </w:r>
    <w:r w:rsidRPr="00BB7E7A">
      <w:fldChar w:fldCharType="begin" w:fldLock="1"/>
    </w:r>
    <w:r w:rsidRPr="00BB7E7A">
      <w:instrText xml:space="preserve"> DOCPROPERTY</w:instrText>
    </w:r>
    <w:r w:rsidRPr="00BB7E7A">
      <w:rPr>
        <w:sz w:val="18"/>
      </w:rPr>
      <w:instrText xml:space="preserve"> "YearUser" *\charformat </w:instrText>
    </w:r>
    <w:r w:rsidRPr="00BB7E7A">
      <w:fldChar w:fldCharType="separate"/>
    </w:r>
    <w:r w:rsidRPr="00BB7E7A">
      <w:t>2007/08</w:t>
    </w:r>
    <w:r w:rsidRPr="00BB7E7A">
      <w:fldChar w:fldCharType="end"/>
    </w:r>
    <w:r w:rsidRPr="00BB7E7A">
      <w:t xml:space="preserve"> </w:t>
    </w:r>
    <w:r w:rsidRPr="00BB7E7A">
      <w:tab/>
      <w:t xml:space="preserve">mnr: </w:t>
    </w:r>
    <w:r w:rsidRPr="00BB7E7A">
      <w:fldChar w:fldCharType="begin" w:fldLock="1"/>
    </w:r>
    <w:r w:rsidRPr="00BB7E7A">
      <w:instrText xml:space="preserve"> DOCPROPERTY</w:instrText>
    </w:r>
    <w:r w:rsidRPr="00BB7E7A">
      <w:rPr>
        <w:sz w:val="18"/>
      </w:rPr>
      <w:instrText xml:space="preserve"> "Motionsnummer" *\charformat </w:instrText>
    </w:r>
    <w:r w:rsidRPr="00BB7E7A">
      <w:fldChar w:fldCharType="separate"/>
    </w:r>
    <w:r w:rsidRPr="00BB7E7A">
      <w:t>T276</w:t>
    </w:r>
    <w:r w:rsidRPr="00BB7E7A">
      <w:fldChar w:fldCharType="end"/>
    </w:r>
    <w:r w:rsidRPr="00BB7E7A">
      <w:br/>
    </w:r>
    <w:r w:rsidRPr="00BB7E7A">
      <w:fldChar w:fldCharType="begin" w:fldLock="1"/>
    </w:r>
    <w:r w:rsidRPr="00BB7E7A">
      <w:instrText xml:space="preserve"> DOCPROPERTY</w:instrText>
    </w:r>
    <w:r w:rsidRPr="00BB7E7A">
      <w:rPr>
        <w:sz w:val="18"/>
      </w:rPr>
      <w:instrText xml:space="preserve"> "Samling" *\charformat </w:instrText>
    </w:r>
    <w:r w:rsidRPr="00BB7E7A">
      <w:fldChar w:fldCharType="end"/>
    </w:r>
    <w:r w:rsidRPr="00BB7E7A">
      <w:tab/>
      <w:t xml:space="preserve">pnr: </w:t>
    </w:r>
    <w:r w:rsidRPr="00BB7E7A">
      <w:fldChar w:fldCharType="begin" w:fldLock="1"/>
    </w:r>
    <w:r w:rsidRPr="00BB7E7A">
      <w:instrText xml:space="preserve"> DOCPROPERTY</w:instrText>
    </w:r>
    <w:r w:rsidRPr="00BB7E7A">
      <w:rPr>
        <w:sz w:val="18"/>
      </w:rPr>
      <w:instrText xml:space="preserve"> "Partinummer" *\charformat </w:instrText>
    </w:r>
    <w:r w:rsidRPr="00BB7E7A">
      <w:fldChar w:fldCharType="separate"/>
    </w:r>
    <w:r w:rsidRPr="00BB7E7A">
      <w:t>mp866</w:t>
    </w:r>
    <w:r w:rsidRPr="00BB7E7A">
      <w:fldChar w:fldCharType="end"/>
    </w:r>
  </w:p>
  <w:p w:rsidR="00B911FB" w:rsidRPr="00BB7E7A" w:rsidRDefault="00B911FB">
    <w:pPr>
      <w:pStyle w:val="FSHRub1"/>
    </w:pPr>
    <w:r w:rsidRPr="00BB7E7A">
      <w:t>Motion till riksdagen</w:t>
    </w:r>
    <w:r w:rsidRPr="00BB7E7A">
      <w:br/>
    </w:r>
    <w:r w:rsidRPr="00BB7E7A">
      <w:fldChar w:fldCharType="begin" w:fldLock="1"/>
    </w:r>
    <w:r w:rsidRPr="00BB7E7A">
      <w:instrText xml:space="preserve"> DOCPROPERTY "YearUser" *\charformat </w:instrText>
    </w:r>
    <w:r w:rsidRPr="00BB7E7A">
      <w:fldChar w:fldCharType="separate"/>
    </w:r>
    <w:r w:rsidRPr="00BB7E7A">
      <w:t>2007/08</w:t>
    </w:r>
    <w:r w:rsidRPr="00BB7E7A">
      <w:fldChar w:fldCharType="end"/>
    </w:r>
    <w:r w:rsidRPr="00BB7E7A">
      <w:t>:</w:t>
    </w:r>
    <w:r w:rsidRPr="00BB7E7A">
      <w:fldChar w:fldCharType="begin" w:fldLock="1"/>
    </w:r>
    <w:r w:rsidRPr="00BB7E7A">
      <w:instrText xml:space="preserve"> DOCPROPERTY "Motionsnummer" *\charformat </w:instrText>
    </w:r>
    <w:r w:rsidRPr="00BB7E7A">
      <w:fldChar w:fldCharType="separate"/>
    </w:r>
    <w:r w:rsidRPr="00BB7E7A">
      <w:t>T276</w:t>
    </w:r>
    <w:r w:rsidRPr="00BB7E7A">
      <w:fldChar w:fldCharType="end"/>
    </w:r>
  </w:p>
  <w:p w:rsidR="00B911FB" w:rsidRPr="00BB7E7A" w:rsidRDefault="00B911FB">
    <w:pPr>
      <w:pStyle w:val="FSHNormalS5"/>
    </w:pPr>
    <w:r w:rsidRPr="00BB7E7A">
      <w:fldChar w:fldCharType="begin" w:fldLock="1"/>
    </w:r>
    <w:r w:rsidRPr="00BB7E7A">
      <w:instrText xml:space="preserve"> DOCPROPERTY "MotionarText" *\charformat </w:instrText>
    </w:r>
    <w:r w:rsidRPr="00BB7E7A">
      <w:fldChar w:fldCharType="separate"/>
    </w:r>
    <w:r w:rsidRPr="00BB7E7A">
      <w:t>av Gunvor G Ericson (mp)</w:t>
    </w:r>
    <w:r w:rsidRPr="00BB7E7A">
      <w:fldChar w:fldCharType="end"/>
    </w:r>
    <w:r w:rsidRPr="00BB7E7A">
      <w:br/>
    </w:r>
    <w:r w:rsidRPr="00BB7E7A">
      <w:fldChar w:fldCharType="begin" w:fldLock="1"/>
    </w:r>
    <w:r w:rsidRPr="00BB7E7A">
      <w:instrText xml:space="preserve"> DOCPROPERTY "SvarFrasKort" *\charformat </w:instrText>
    </w:r>
    <w:r w:rsidRPr="00BB7E7A">
      <w:fldChar w:fldCharType="end"/>
    </w:r>
  </w:p>
  <w:p w:rsidR="00B911FB" w:rsidRPr="00BB7E7A" w:rsidRDefault="00B911FB">
    <w:pPr>
      <w:pStyle w:val="FSHTitel"/>
    </w:pPr>
    <w:r w:rsidRPr="00BB7E7A">
      <w:fldChar w:fldCharType="begin" w:fldLock="1"/>
    </w:r>
    <w:r w:rsidRPr="00BB7E7A">
      <w:instrText xml:space="preserve"> DOCPROPERTY</w:instrText>
    </w:r>
    <w:r w:rsidRPr="00BB7E7A">
      <w:rPr>
        <w:sz w:val="18"/>
      </w:rPr>
      <w:instrText xml:space="preserve"> "RubrikSvar" *\charformat </w:instrText>
    </w:r>
    <w:r w:rsidRPr="00BB7E7A">
      <w:fldChar w:fldCharType="separate"/>
    </w:r>
    <w:r w:rsidRPr="00BB7E7A">
      <w:t>Cykelhjälm för alla</w:t>
    </w:r>
    <w:r w:rsidRPr="00BB7E7A">
      <w:fldChar w:fldCharType="end"/>
    </w:r>
  </w:p>
  <w:p w:rsidR="00B911FB" w:rsidRPr="00BB7E7A" w:rsidRDefault="00B911FB">
    <w:pPr>
      <w:pStyle w:val="Normal00"/>
    </w:pPr>
  </w:p>
  <w:p w:rsidR="00B911FB" w:rsidRPr="00BB7E7A" w:rsidRDefault="00B911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B17FD0"/>
    <w:multiLevelType w:val="hybridMultilevel"/>
    <w:tmpl w:val="F716991C"/>
    <w:lvl w:ilvl="0" w:tplc="7C7CFC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9677341">
    <w:abstractNumId w:val="8"/>
  </w:num>
  <w:num w:numId="2" w16cid:durableId="477649701">
    <w:abstractNumId w:val="9"/>
  </w:num>
  <w:num w:numId="3" w16cid:durableId="1988707253">
    <w:abstractNumId w:val="8"/>
  </w:num>
  <w:num w:numId="4" w16cid:durableId="1058431325">
    <w:abstractNumId w:val="9"/>
  </w:num>
  <w:num w:numId="5" w16cid:durableId="71893630">
    <w:abstractNumId w:val="14"/>
  </w:num>
  <w:num w:numId="6" w16cid:durableId="1050961943">
    <w:abstractNumId w:val="10"/>
  </w:num>
  <w:num w:numId="7" w16cid:durableId="1967546791">
    <w:abstractNumId w:val="12"/>
  </w:num>
  <w:num w:numId="8" w16cid:durableId="291714253">
    <w:abstractNumId w:val="13"/>
  </w:num>
  <w:num w:numId="9" w16cid:durableId="1544440537">
    <w:abstractNumId w:val="8"/>
  </w:num>
  <w:num w:numId="10" w16cid:durableId="792870568">
    <w:abstractNumId w:val="3"/>
  </w:num>
  <w:num w:numId="11" w16cid:durableId="2077895725">
    <w:abstractNumId w:val="2"/>
  </w:num>
  <w:num w:numId="12" w16cid:durableId="28115864">
    <w:abstractNumId w:val="1"/>
  </w:num>
  <w:num w:numId="13" w16cid:durableId="2082749336">
    <w:abstractNumId w:val="0"/>
  </w:num>
  <w:num w:numId="14" w16cid:durableId="1820730283">
    <w:abstractNumId w:val="9"/>
  </w:num>
  <w:num w:numId="15" w16cid:durableId="300114417">
    <w:abstractNumId w:val="7"/>
  </w:num>
  <w:num w:numId="16" w16cid:durableId="335807345">
    <w:abstractNumId w:val="6"/>
  </w:num>
  <w:num w:numId="17" w16cid:durableId="1051617489">
    <w:abstractNumId w:val="5"/>
  </w:num>
  <w:num w:numId="18" w16cid:durableId="1539927434">
    <w:abstractNumId w:val="4"/>
  </w:num>
  <w:num w:numId="19" w16cid:durableId="116681373">
    <w:abstractNumId w:val="12"/>
    <w:lvlOverride w:ilvl="0">
      <w:startOverride w:val="1"/>
    </w:lvlOverride>
  </w:num>
  <w:num w:numId="20" w16cid:durableId="1607956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9ABCACB-191A-460E-9D0D-F493EEE6F9F1}"/>
  </w:docVars>
  <w:rsids>
    <w:rsidRoot w:val="00FB0C08"/>
    <w:rsid w:val="00B911FB"/>
    <w:rsid w:val="00BB7E7A"/>
    <w:rsid w:val="00FB0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4EA491-7175-48A6-8C16-FBF05ED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2340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mp866</vt:lpstr>
    </vt:vector>
  </TitlesOfParts>
  <Company>Riksdagen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mp866</dc:title>
  <dc:subject>mp866</dc:subject>
  <dc:creator>Riksdagen</dc:creator>
  <cp:keywords>Riksdagen</cp:keywords>
  <dc:description>TKG-ktrl, MSMQ4mb, PersReg-Distribution mm</dc:description>
  <cp:lastModifiedBy>Lars Brink</cp:lastModifiedBy>
  <cp:revision>2</cp:revision>
  <cp:lastPrinted>2007-11-07T06:42:00Z</cp:lastPrinted>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Cykelhjälm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20072008000001090112000008660069</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20072008000001090112000008660069</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{C43C5EEE-0509-43C7-A0F7-534CACDDFF79}</vt:lpwstr>
  </property>
  <property fmtid="{D5CDD505-2E9C-101B-9397-08002B2CF9AE}" pid="53" name="Överföringar">
    <vt:i4>0</vt:i4>
  </property>
  <property fmtid="{D5CDD505-2E9C-101B-9397-08002B2CF9AE}" pid="54" name="Checksum">
    <vt:lpwstr>*1020415579815*</vt:lpwstr>
  </property>
  <property fmtid="{D5CDD505-2E9C-101B-9397-08002B2CF9AE}" pid="55" name="skuggnummer">
    <vt:lpwstr>791</vt:lpwstr>
  </property>
  <property fmtid="{D5CDD505-2E9C-101B-9397-08002B2CF9AE}" pid="56" name="urixVersion">
    <vt:lpwstr>3.2.0.8</vt:lpwstr>
  </property>
  <property fmtid="{D5CDD505-2E9C-101B-9397-08002B2CF9AE}" pid="57" name="urixOrigin">
    <vt:lpwstr>071107 07:42:08.271</vt:lpwstr>
  </property>
  <property fmtid="{D5CDD505-2E9C-101B-9397-08002B2CF9AE}" pid="58" name="urixGuid">
    <vt:lpwstr>{52EB135D-9DEE-45D1-BF56-1E37B50041D0}</vt:lpwstr>
  </property>
</Properties>
</file>