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2CC5" w:rsidRPr="00384D67" w:rsidRDefault="006D2CC5">
      <w:pPr>
        <w:pStyle w:val="Frslagsrubrik"/>
      </w:pPr>
      <w:r w:rsidRPr="00384D67">
        <w:t>Förslag till riksdagsbeslut</w:t>
      </w:r>
    </w:p>
    <w:p w:rsidR="006D2CC5" w:rsidRPr="00384D67" w:rsidRDefault="006D2CC5">
      <w:pPr>
        <w:pStyle w:val="Hemstlatt"/>
        <w:ind w:left="0"/>
      </w:pPr>
      <w:r w:rsidRPr="00384D67">
        <w:t xml:space="preserve">Riksdagen tillkännager för regeringen som sin mening vad som anförs i motionen om </w:t>
      </w:r>
      <w:r w:rsidRPr="00384D67">
        <w:rPr>
          <w:color w:val="000000"/>
          <w:szCs w:val="16"/>
        </w:rPr>
        <w:t>hjälp vid skader</w:t>
      </w:r>
      <w:r w:rsidRPr="00384D67">
        <w:rPr>
          <w:color w:val="000000"/>
          <w:szCs w:val="16"/>
        </w:rPr>
        <w:t>e</w:t>
      </w:r>
      <w:r w:rsidRPr="00384D67">
        <w:rPr>
          <w:color w:val="000000"/>
          <w:szCs w:val="16"/>
        </w:rPr>
        <w:t>glering.</w:t>
      </w:r>
    </w:p>
    <w:p w:rsidR="006D2CC5" w:rsidRPr="00384D67" w:rsidRDefault="006D2CC5">
      <w:pPr>
        <w:pStyle w:val="Rubrik1"/>
      </w:pPr>
      <w:r w:rsidRPr="00384D67">
        <w:t>Motivering</w:t>
      </w:r>
    </w:p>
    <w:p w:rsidR="006D2CC5" w:rsidRPr="00384D67" w:rsidRDefault="006D2CC5">
      <w:r w:rsidRPr="00384D67">
        <w:t>År 1988 togs rättshjälpen bort vid skadereglering. Därefter lovade försä</w:t>
      </w:r>
      <w:r w:rsidRPr="00384D67">
        <w:t>k</w:t>
      </w:r>
      <w:r w:rsidRPr="00384D67">
        <w:t>ringsbolagen ersätta den skadade för ombudskostnaderna.</w:t>
      </w:r>
    </w:p>
    <w:p w:rsidR="006D2CC5" w:rsidRPr="00384D67" w:rsidRDefault="006D2CC5">
      <w:pPr>
        <w:pStyle w:val="Normaltindrag"/>
      </w:pPr>
      <w:r w:rsidRPr="00384D67">
        <w:t>Försäkringsinspektionen (numera Finansinspektionen) och Domstolsverket fick ett uppföljningsuppdrag. Domstolsverket vet själva inget om detta, och Finansinspektionen har meddelat att de inte har resurser till en sådan uppföl</w:t>
      </w:r>
      <w:r w:rsidRPr="00384D67">
        <w:t>j</w:t>
      </w:r>
      <w:r w:rsidRPr="00384D67">
        <w:t>ning.</w:t>
      </w:r>
    </w:p>
    <w:p w:rsidR="006D2CC5" w:rsidRPr="00384D67" w:rsidRDefault="006D2CC5">
      <w:pPr>
        <w:pStyle w:val="Normaltindrag"/>
      </w:pPr>
      <w:r w:rsidRPr="00384D67">
        <w:t>Vid tvist i domstol, efter avslutad reglering, fick man fram till 1997 rätt</w:t>
      </w:r>
      <w:r w:rsidRPr="00384D67">
        <w:t>s</w:t>
      </w:r>
      <w:r w:rsidRPr="00384D67">
        <w:t>hjälp under förutsättning att man inte tjänade för mycket. År 1997 togs rätt</w:t>
      </w:r>
      <w:r w:rsidRPr="00384D67">
        <w:t>s</w:t>
      </w:r>
      <w:r w:rsidRPr="00384D67">
        <w:t>hjälpen bort och den ersattes med rättsskyddet i hemförsäkringen eller fo</w:t>
      </w:r>
      <w:r w:rsidRPr="00384D67">
        <w:t>r</w:t>
      </w:r>
      <w:r w:rsidRPr="00384D67">
        <w:t>donsförsä</w:t>
      </w:r>
      <w:r w:rsidRPr="00384D67">
        <w:t>k</w:t>
      </w:r>
      <w:r w:rsidRPr="00384D67">
        <w:t>ringen. Rättsskyddet är därmed begränsat beloppsmässigt till nackdel för de skadade. Den som ger sig in i en tvist riskerar att hamna i en skuldfälla, vilket försäkringsbolagen högst sannolikt är införstådda med.</w:t>
      </w:r>
    </w:p>
    <w:p w:rsidR="006D2CC5" w:rsidRPr="00384D67" w:rsidRDefault="006D2CC5">
      <w:pPr>
        <w:pStyle w:val="Normaltindrag"/>
      </w:pPr>
      <w:r w:rsidRPr="00384D67">
        <w:t>Statlig rättshjälp finns kvar för grova våldsbrott men inte för de personsk</w:t>
      </w:r>
      <w:r w:rsidRPr="00384D67">
        <w:t>a</w:t>
      </w:r>
      <w:r w:rsidRPr="00384D67">
        <w:t>dade (personer som skadas i trafiken, inom vården, genom brottsliga han</w:t>
      </w:r>
      <w:r w:rsidRPr="00384D67">
        <w:t>d</w:t>
      </w:r>
      <w:r w:rsidRPr="00384D67">
        <w:t>lingar, halkolyckor, olyckfallshändelser, arbetsskador m.m.).</w:t>
      </w:r>
    </w:p>
    <w:p w:rsidR="006D2CC5" w:rsidRPr="00384D67" w:rsidRDefault="006D2CC5">
      <w:pPr>
        <w:pStyle w:val="Normaltindrag"/>
      </w:pPr>
      <w:r w:rsidRPr="00384D67">
        <w:t>Vi föreslår att det görs en uppföljning av de beskrivna förhållandena som ger underlag för att bedöma om nuvarande regler behöver ändras.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84D67">
        <w:trPr>
          <w:cantSplit/>
        </w:trPr>
        <w:tc>
          <w:tcPr>
            <w:tcW w:w="3046" w:type="dxa"/>
          </w:tcPr>
          <w:p w:rsidR="006D2CC5" w:rsidRPr="00384D67" w:rsidRDefault="006D2CC5">
            <w:pPr>
              <w:pStyle w:val="UnderskriftDatum"/>
              <w:spacing w:before="240"/>
            </w:pPr>
            <w:r w:rsidRPr="00384D67">
              <w:t>Stockholm den 4 oktober 2012</w:t>
            </w:r>
          </w:p>
        </w:tc>
        <w:tc>
          <w:tcPr>
            <w:tcW w:w="3047" w:type="dxa"/>
          </w:tcPr>
          <w:p w:rsidR="006D2CC5" w:rsidRPr="00384D67" w:rsidRDefault="006D2CC5">
            <w:pPr>
              <w:pStyle w:val="Underskrifter"/>
              <w:spacing w:before="240"/>
            </w:pPr>
          </w:p>
        </w:tc>
      </w:tr>
      <w:tr w:rsidR="00000000" w:rsidRPr="00384D67">
        <w:trPr>
          <w:cantSplit/>
        </w:trPr>
        <w:tc>
          <w:tcPr>
            <w:tcW w:w="3046" w:type="dxa"/>
          </w:tcPr>
          <w:p w:rsidR="006D2CC5" w:rsidRPr="00384D67" w:rsidRDefault="006D2CC5">
            <w:pPr>
              <w:pStyle w:val="Underskrifter"/>
            </w:pPr>
            <w:r w:rsidRPr="00384D67">
              <w:t>Kurt Kvarnström (S)</w:t>
            </w:r>
          </w:p>
        </w:tc>
        <w:tc>
          <w:tcPr>
            <w:tcW w:w="3046" w:type="dxa"/>
          </w:tcPr>
          <w:p w:rsidR="006D2CC5" w:rsidRPr="00384D67" w:rsidRDefault="006D2CC5">
            <w:pPr>
              <w:pStyle w:val="Underskrifter"/>
            </w:pPr>
            <w:r w:rsidRPr="00384D67">
              <w:t>Roza Güclü Hedin (S)</w:t>
            </w:r>
          </w:p>
        </w:tc>
      </w:tr>
    </w:tbl>
    <w:p w:rsidR="006D2CC5" w:rsidRPr="00384D67" w:rsidRDefault="006D2CC5">
      <w:pPr>
        <w:pStyle w:val="Normaltindrag"/>
      </w:pPr>
    </w:p>
    <w:sectPr w:rsidR="006D2CC5" w:rsidRPr="00384D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2CC5" w:rsidRPr="00384D67" w:rsidRDefault="006D2CC5">
      <w:r w:rsidRPr="00384D67">
        <w:separator/>
      </w:r>
    </w:p>
  </w:endnote>
  <w:endnote w:type="continuationSeparator" w:id="0">
    <w:p w:rsidR="006D2CC5" w:rsidRPr="00384D67" w:rsidRDefault="006D2CC5">
      <w:r w:rsidRPr="00384D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2CC5" w:rsidRPr="00384D67" w:rsidRDefault="00384D67">
    <w:pPr>
      <w:pStyle w:val="Sidfot"/>
    </w:pPr>
    <w:r w:rsidRPr="00384D6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480326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CC5" w:rsidRDefault="006D2CC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D2CC5" w:rsidRDefault="006D2CC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2CC5" w:rsidRPr="00384D67" w:rsidRDefault="00384D67">
    <w:pPr>
      <w:pStyle w:val="Sidfot"/>
    </w:pPr>
    <w:r w:rsidRPr="00384D6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910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CC5" w:rsidRDefault="006D2CC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D2CC5" w:rsidRDefault="006D2CC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2CC5" w:rsidRPr="00384D67" w:rsidRDefault="00384D67">
    <w:pPr>
      <w:pStyle w:val="Sidfot"/>
    </w:pPr>
    <w:r w:rsidRPr="00384D6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746710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CC5" w:rsidRDefault="006D2CC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D2CC5" w:rsidRDefault="006D2CC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2CC5" w:rsidRPr="00384D67" w:rsidRDefault="006D2CC5">
      <w:r w:rsidRPr="00384D67">
        <w:separator/>
      </w:r>
    </w:p>
  </w:footnote>
  <w:footnote w:type="continuationSeparator" w:id="0">
    <w:p w:rsidR="006D2CC5" w:rsidRPr="00384D67" w:rsidRDefault="006D2CC5">
      <w:r w:rsidRPr="00384D6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2CC5" w:rsidRPr="00384D67" w:rsidRDefault="00384D67">
    <w:pPr>
      <w:pStyle w:val="Sidhuvud"/>
    </w:pPr>
    <w:r w:rsidRPr="00384D6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0736105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CC5" w:rsidRDefault="006D2CC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D2CC5" w:rsidRDefault="006D2CC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2CC5" w:rsidRPr="00384D67" w:rsidRDefault="00384D67">
    <w:pPr>
      <w:pStyle w:val="Sidhuvud"/>
    </w:pPr>
    <w:r w:rsidRPr="00384D6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145737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CC5" w:rsidRDefault="006D2CC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D2CC5" w:rsidRDefault="006D2CC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2CC5" w:rsidRPr="00384D67" w:rsidRDefault="006D2CC5">
    <w:pPr>
      <w:pStyle w:val="FSHNormal"/>
      <w:tabs>
        <w:tab w:val="right" w:pos="5840"/>
      </w:tabs>
    </w:pPr>
    <w:r w:rsidRPr="00384D67">
      <w:br/>
    </w:r>
    <w:r w:rsidRPr="00384D67">
      <w:fldChar w:fldCharType="begin" w:fldLock="1"/>
    </w:r>
    <w:r w:rsidRPr="00384D67">
      <w:instrText xml:space="preserve"> DOCPROPERTY</w:instrText>
    </w:r>
    <w:r w:rsidRPr="00384D67">
      <w:rPr>
        <w:sz w:val="18"/>
      </w:rPr>
      <w:instrText xml:space="preserve"> "YearUser" *\charformat </w:instrText>
    </w:r>
    <w:r w:rsidRPr="00384D67">
      <w:fldChar w:fldCharType="separate"/>
    </w:r>
    <w:r w:rsidRPr="00384D67">
      <w:t>2012/13</w:t>
    </w:r>
    <w:r w:rsidRPr="00384D67">
      <w:fldChar w:fldCharType="end"/>
    </w:r>
    <w:r w:rsidRPr="00384D67">
      <w:t xml:space="preserve"> </w:t>
    </w:r>
    <w:r w:rsidRPr="00384D67">
      <w:tab/>
      <w:t xml:space="preserve">mnr: </w:t>
    </w:r>
    <w:r w:rsidRPr="00384D67">
      <w:fldChar w:fldCharType="begin" w:fldLock="1"/>
    </w:r>
    <w:r w:rsidRPr="00384D67">
      <w:instrText xml:space="preserve"> DOCPROPERTY</w:instrText>
    </w:r>
    <w:r w:rsidRPr="00384D67">
      <w:rPr>
        <w:sz w:val="18"/>
      </w:rPr>
      <w:instrText xml:space="preserve"> "Motionsnummer" *\charformat </w:instrText>
    </w:r>
    <w:r w:rsidRPr="00384D67">
      <w:fldChar w:fldCharType="separate"/>
    </w:r>
    <w:r w:rsidRPr="00384D67">
      <w:t>Ju357</w:t>
    </w:r>
    <w:r w:rsidRPr="00384D67">
      <w:fldChar w:fldCharType="end"/>
    </w:r>
    <w:r w:rsidRPr="00384D67">
      <w:br/>
    </w:r>
    <w:r w:rsidRPr="00384D67">
      <w:fldChar w:fldCharType="begin" w:fldLock="1"/>
    </w:r>
    <w:r w:rsidRPr="00384D67">
      <w:instrText xml:space="preserve"> DOCPROPERTY</w:instrText>
    </w:r>
    <w:r w:rsidRPr="00384D67">
      <w:rPr>
        <w:sz w:val="18"/>
      </w:rPr>
      <w:instrText xml:space="preserve"> "Samling" *\charformat </w:instrText>
    </w:r>
    <w:r w:rsidRPr="00384D67">
      <w:fldChar w:fldCharType="end"/>
    </w:r>
    <w:r w:rsidRPr="00384D67">
      <w:tab/>
      <w:t xml:space="preserve">pnr: </w:t>
    </w:r>
    <w:r w:rsidRPr="00384D67">
      <w:fldChar w:fldCharType="begin" w:fldLock="1"/>
    </w:r>
    <w:r w:rsidRPr="00384D67">
      <w:instrText xml:space="preserve"> DOCPROPERTY</w:instrText>
    </w:r>
    <w:r w:rsidRPr="00384D67">
      <w:rPr>
        <w:sz w:val="18"/>
      </w:rPr>
      <w:instrText xml:space="preserve"> "Partinummer" *\charformat </w:instrText>
    </w:r>
    <w:r w:rsidRPr="00384D67">
      <w:fldChar w:fldCharType="separate"/>
    </w:r>
    <w:r w:rsidRPr="00384D67">
      <w:t>S9113</w:t>
    </w:r>
    <w:r w:rsidRPr="00384D67">
      <w:fldChar w:fldCharType="end"/>
    </w:r>
  </w:p>
  <w:p w:rsidR="006D2CC5" w:rsidRPr="00384D67" w:rsidRDefault="006D2CC5">
    <w:pPr>
      <w:pStyle w:val="FSHRub1"/>
    </w:pPr>
    <w:r w:rsidRPr="00384D67">
      <w:t>Motion till riksdagen</w:t>
    </w:r>
    <w:r w:rsidRPr="00384D67">
      <w:br/>
    </w:r>
    <w:r w:rsidRPr="00384D67">
      <w:fldChar w:fldCharType="begin" w:fldLock="1"/>
    </w:r>
    <w:r w:rsidRPr="00384D67">
      <w:instrText xml:space="preserve"> DOCPROPERTY "YearUser" *\charformat </w:instrText>
    </w:r>
    <w:r w:rsidRPr="00384D67">
      <w:fldChar w:fldCharType="separate"/>
    </w:r>
    <w:r w:rsidRPr="00384D67">
      <w:t>2012/13</w:t>
    </w:r>
    <w:r w:rsidRPr="00384D67">
      <w:fldChar w:fldCharType="end"/>
    </w:r>
    <w:r w:rsidRPr="00384D67">
      <w:t>:</w:t>
    </w:r>
    <w:r w:rsidRPr="00384D67">
      <w:fldChar w:fldCharType="begin" w:fldLock="1"/>
    </w:r>
    <w:r w:rsidRPr="00384D67">
      <w:instrText xml:space="preserve"> DOCPROPERTY "Motionsnummer" *\charformat </w:instrText>
    </w:r>
    <w:r w:rsidRPr="00384D67">
      <w:fldChar w:fldCharType="separate"/>
    </w:r>
    <w:r w:rsidRPr="00384D67">
      <w:t>Ju357</w:t>
    </w:r>
    <w:r w:rsidRPr="00384D67">
      <w:fldChar w:fldCharType="end"/>
    </w:r>
  </w:p>
  <w:p w:rsidR="006D2CC5" w:rsidRPr="00384D67" w:rsidRDefault="006D2CC5">
    <w:pPr>
      <w:pStyle w:val="FSHNormalS5"/>
    </w:pPr>
    <w:r w:rsidRPr="00384D67">
      <w:fldChar w:fldCharType="begin" w:fldLock="1"/>
    </w:r>
    <w:r w:rsidRPr="00384D67">
      <w:instrText xml:space="preserve"> DOCPROPERTY "MotionarText" *\charformat </w:instrText>
    </w:r>
    <w:r w:rsidRPr="00384D67">
      <w:fldChar w:fldCharType="separate"/>
    </w:r>
    <w:r w:rsidRPr="00384D67">
      <w:t>av Kurt Kvarnström och Roza Güclü Hedin (S)</w:t>
    </w:r>
    <w:r w:rsidRPr="00384D67">
      <w:fldChar w:fldCharType="end"/>
    </w:r>
    <w:r w:rsidRPr="00384D67">
      <w:br/>
    </w:r>
    <w:r w:rsidRPr="00384D67">
      <w:fldChar w:fldCharType="begin" w:fldLock="1"/>
    </w:r>
    <w:r w:rsidRPr="00384D67">
      <w:instrText xml:space="preserve"> DOCPROPERTY "SvarFrasKort" *\charformat </w:instrText>
    </w:r>
    <w:r w:rsidRPr="00384D67">
      <w:fldChar w:fldCharType="end"/>
    </w:r>
  </w:p>
  <w:p w:rsidR="006D2CC5" w:rsidRPr="00384D67" w:rsidRDefault="006D2CC5">
    <w:pPr>
      <w:pStyle w:val="FSHTitel"/>
    </w:pPr>
    <w:r w:rsidRPr="00384D67">
      <w:fldChar w:fldCharType="begin" w:fldLock="1"/>
    </w:r>
    <w:r w:rsidRPr="00384D67">
      <w:instrText xml:space="preserve"> DOCPROPERTY</w:instrText>
    </w:r>
    <w:r w:rsidRPr="00384D67">
      <w:rPr>
        <w:sz w:val="18"/>
      </w:rPr>
      <w:instrText xml:space="preserve"> "RubrikSvar" *\charformat </w:instrText>
    </w:r>
    <w:r w:rsidRPr="00384D67">
      <w:fldChar w:fldCharType="separate"/>
    </w:r>
    <w:r w:rsidRPr="00384D67">
      <w:t>Rättshjälp vid skaderegleringen</w:t>
    </w:r>
    <w:r w:rsidRPr="00384D67">
      <w:fldChar w:fldCharType="end"/>
    </w:r>
  </w:p>
  <w:p w:rsidR="006D2CC5" w:rsidRPr="00384D67" w:rsidRDefault="006D2CC5">
    <w:pPr>
      <w:pStyle w:val="Normal00"/>
    </w:pPr>
  </w:p>
  <w:p w:rsidR="006D2CC5" w:rsidRPr="00384D67" w:rsidRDefault="006D2CC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49910108">
    <w:abstractNumId w:val="13"/>
  </w:num>
  <w:num w:numId="2" w16cid:durableId="24330647">
    <w:abstractNumId w:val="11"/>
  </w:num>
  <w:num w:numId="3" w16cid:durableId="2127650098">
    <w:abstractNumId w:val="14"/>
  </w:num>
  <w:num w:numId="4" w16cid:durableId="126825878">
    <w:abstractNumId w:val="8"/>
  </w:num>
  <w:num w:numId="5" w16cid:durableId="1829396112">
    <w:abstractNumId w:val="3"/>
  </w:num>
  <w:num w:numId="6" w16cid:durableId="202788249">
    <w:abstractNumId w:val="2"/>
  </w:num>
  <w:num w:numId="7" w16cid:durableId="780033089">
    <w:abstractNumId w:val="1"/>
  </w:num>
  <w:num w:numId="8" w16cid:durableId="78334488">
    <w:abstractNumId w:val="0"/>
  </w:num>
  <w:num w:numId="9" w16cid:durableId="988364371">
    <w:abstractNumId w:val="9"/>
  </w:num>
  <w:num w:numId="10" w16cid:durableId="842939151">
    <w:abstractNumId w:val="7"/>
  </w:num>
  <w:num w:numId="11" w16cid:durableId="1675844208">
    <w:abstractNumId w:val="6"/>
  </w:num>
  <w:num w:numId="12" w16cid:durableId="820730797">
    <w:abstractNumId w:val="5"/>
  </w:num>
  <w:num w:numId="13" w16cid:durableId="1028485753">
    <w:abstractNumId w:val="4"/>
  </w:num>
  <w:num w:numId="14" w16cid:durableId="1595896160">
    <w:abstractNumId w:val="16"/>
  </w:num>
  <w:num w:numId="15" w16cid:durableId="902790627">
    <w:abstractNumId w:val="12"/>
  </w:num>
  <w:num w:numId="16" w16cid:durableId="14127778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6"/>
    <w:docVar w:name="PersonGUIDs" w:val="{1FAB1011-E67A-4183-95E5-15A14406083A},{27B2C0DC-CD61-4DFF-952A-D56FEFE8CCFB}"/>
  </w:docVars>
  <w:rsids>
    <w:rsidRoot w:val="00D61FE1"/>
    <w:rsid w:val="00384D67"/>
    <w:rsid w:val="006D2CC5"/>
    <w:rsid w:val="00D6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6DE60C9-F517-4EAD-AF02-25E3EF00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1191</Characters>
  <Application>Microsoft Office Word</Application>
  <DocSecurity>4</DocSecurity>
  <Lines>25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S9113</vt:lpstr>
    </vt:vector>
  </TitlesOfParts>
  <Company>Riksdagen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S9113</dc:title>
  <dc:subject>S9113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2012-12-03T12:27:00Z</cp:lastPrinted>
  <dcterms:created xsi:type="dcterms:W3CDTF">2025-12-17T22:42:00Z</dcterms:created>
  <dcterms:modified xsi:type="dcterms:W3CDTF">2025-12-17T22:42:00Z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mot2000_603_2012-09-26</vt:lpwstr>
  </property>
  <property fmtid="{D5CDD505-2E9C-101B-9397-08002B2CF9AE}" pid="3" name="version">
    <vt:lpwstr>mot2000_603_2012-09-26</vt:lpwstr>
  </property>
  <property fmtid="{D5CDD505-2E9C-101B-9397-08002B2CF9AE}" pid="4" name="dokumenttyp">
    <vt:lpwstr>motion</vt:lpwstr>
  </property>
  <property fmtid="{D5CDD505-2E9C-101B-9397-08002B2CF9AE}" pid="5" name="Sekr">
    <vt:lpwstr>p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Rättshjälp vid skaderegleringen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Rättshjälp vid skaderegleringen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S9113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Kurt Kvarnström och Roza Güclü Hedin (S)</vt:lpwstr>
  </property>
  <property fmtid="{D5CDD505-2E9C-101B-9397-08002B2CF9AE}" pid="26" name="MotionarLista">
    <vt:lpwstr>Kvarnström, Kurt (S)\Güclü Hedin, Roza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Kurt Kvarnström (S), Roza Güclü Hedin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Ju357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20122013000000000083000091130069</vt:lpwstr>
  </property>
  <property fmtid="{D5CDD505-2E9C-101B-9397-08002B2CF9AE}" pid="47" name="datum">
    <vt:lpwstr>121004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20122013000000000083000091130069</vt:lpwstr>
  </property>
  <property fmtid="{D5CDD505-2E9C-101B-9397-08002B2CF9AE}" pid="50" name="nummer">
    <vt:lpwstr>357</vt:lpwstr>
  </property>
  <property fmtid="{D5CDD505-2E9C-101B-9397-08002B2CF9AE}" pid="51" name="utskottsbeteckning">
    <vt:lpwstr>Ju</vt:lpwstr>
  </property>
  <property fmtid="{D5CDD505-2E9C-101B-9397-08002B2CF9AE}" pid="52" name="GlobalUID">
    <vt:lpwstr>{35C83763-1302-4DEA-973E-14D35CDF01AC}</vt:lpwstr>
  </property>
  <property fmtid="{D5CDD505-2E9C-101B-9397-08002B2CF9AE}" pid="53" name="Överföringar">
    <vt:i4>0</vt:i4>
  </property>
  <property fmtid="{D5CDD505-2E9C-101B-9397-08002B2CF9AE}" pid="54" name="Checksum">
    <vt:lpwstr>*1010912480547*</vt:lpwstr>
  </property>
  <property fmtid="{D5CDD505-2E9C-101B-9397-08002B2CF9AE}" pid="55" name="skuggnummer">
    <vt:lpwstr>2324</vt:lpwstr>
  </property>
  <property fmtid="{D5CDD505-2E9C-101B-9397-08002B2CF9AE}" pid="56" name="urixVersion">
    <vt:lpwstr>4.6.0.0</vt:lpwstr>
  </property>
  <property fmtid="{D5CDD505-2E9C-101B-9397-08002B2CF9AE}" pid="57" name="urixOrigin">
    <vt:lpwstr>121203 13:27:43.360</vt:lpwstr>
  </property>
  <property fmtid="{D5CDD505-2E9C-101B-9397-08002B2CF9AE}" pid="58" name="urixGuid">
    <vt:lpwstr>{9E976DF4-7A70-4236-8C10-E4CF2D3EEE51}</vt:lpwstr>
  </property>
</Properties>
</file>