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07847" w:rsidP="001A6227">
      <w:pPr>
        <w:contextualSpacing/>
        <w:rPr>
          <w:rFonts w:asciiTheme="majorHAnsi" w:hAnsiTheme="majorHAnsi" w:cstheme="majorHAnsi"/>
          <w:sz w:val="26"/>
          <w:szCs w:val="26"/>
        </w:rPr>
      </w:pPr>
      <w:r w:rsidRPr="00C07847">
        <w:rPr>
          <w:rFonts w:asciiTheme="majorHAnsi" w:hAnsiTheme="majorHAnsi" w:cstheme="majorHAnsi"/>
          <w:sz w:val="26"/>
          <w:szCs w:val="26"/>
        </w:rPr>
        <w:t>Svar på fråga 2021/22:</w:t>
      </w:r>
      <w:r w:rsidR="007C1FCB">
        <w:rPr>
          <w:rFonts w:asciiTheme="majorHAnsi" w:hAnsiTheme="majorHAnsi" w:cstheme="majorHAnsi"/>
          <w:sz w:val="26"/>
          <w:szCs w:val="26"/>
        </w:rPr>
        <w:t>514</w:t>
      </w:r>
      <w:r w:rsidRPr="00C07847">
        <w:rPr>
          <w:rFonts w:asciiTheme="majorHAnsi" w:hAnsiTheme="majorHAnsi" w:cstheme="majorHAnsi"/>
          <w:sz w:val="26"/>
          <w:szCs w:val="26"/>
        </w:rPr>
        <w:t xml:space="preserve"> Håkan </w:t>
      </w:r>
      <w:r w:rsidRPr="00C07847">
        <w:rPr>
          <w:rFonts w:asciiTheme="majorHAnsi" w:hAnsiTheme="majorHAnsi" w:cstheme="majorHAnsi"/>
          <w:sz w:val="26"/>
          <w:szCs w:val="26"/>
        </w:rPr>
        <w:t>Svenneling</w:t>
      </w:r>
      <w:r w:rsidRPr="00C07847">
        <w:rPr>
          <w:rFonts w:asciiTheme="majorHAnsi" w:hAnsiTheme="majorHAnsi" w:cstheme="majorHAnsi"/>
          <w:sz w:val="26"/>
          <w:szCs w:val="26"/>
        </w:rPr>
        <w:t xml:space="preserve"> (V)</w:t>
      </w:r>
      <w:r>
        <w:rPr>
          <w:rFonts w:asciiTheme="majorHAnsi" w:hAnsiTheme="majorHAnsi" w:cstheme="majorHAnsi"/>
          <w:sz w:val="26"/>
          <w:szCs w:val="26"/>
        </w:rPr>
        <w:t xml:space="preserve">       </w:t>
      </w:r>
    </w:p>
    <w:p w:rsidR="00C07847" w:rsidP="001A6227">
      <w:pPr>
        <w:contextualSpacing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M</w:t>
      </w:r>
      <w:r w:rsidRPr="00C07847">
        <w:rPr>
          <w:rFonts w:asciiTheme="majorHAnsi" w:hAnsiTheme="majorHAnsi" w:cstheme="majorHAnsi"/>
          <w:sz w:val="26"/>
          <w:szCs w:val="26"/>
        </w:rPr>
        <w:t>ilitärkupp och kvinnors rättigheter i Sudan</w:t>
      </w:r>
    </w:p>
    <w:p w:rsidR="00C07847" w:rsidRPr="00C07847" w:rsidP="001A6227">
      <w:pPr>
        <w:contextualSpacing/>
        <w:rPr>
          <w:rFonts w:asciiTheme="majorHAnsi" w:hAnsiTheme="majorHAnsi" w:cstheme="majorHAnsi"/>
          <w:sz w:val="26"/>
          <w:szCs w:val="26"/>
        </w:rPr>
      </w:pPr>
    </w:p>
    <w:p w:rsidR="00C07847" w:rsidRPr="00486AFD" w:rsidP="001A6227">
      <w:r>
        <w:t xml:space="preserve">Håkan </w:t>
      </w:r>
      <w:r w:rsidRPr="00486AFD">
        <w:t>Svenneling</w:t>
      </w:r>
      <w:r w:rsidRPr="00486AFD">
        <w:t xml:space="preserve"> har frågat mig om </w:t>
      </w:r>
      <w:r>
        <w:t xml:space="preserve">jag och regeringen avser </w:t>
      </w:r>
      <w:r w:rsidR="001B646A">
        <w:t>vidta åtgärder</w:t>
      </w:r>
      <w:r>
        <w:t xml:space="preserve"> till förmån för en</w:t>
      </w:r>
      <w:r w:rsidRPr="00486AFD">
        <w:t xml:space="preserve"> återgång till ett civilt styre och för stärkandet av kvinnors rättigheter i Sudan.</w:t>
      </w:r>
    </w:p>
    <w:p w:rsidR="00EA6127" w:rsidP="001A6227">
      <w:pPr>
        <w:pStyle w:val="BodyText"/>
      </w:pPr>
      <w:r>
        <w:t>R</w:t>
      </w:r>
      <w:r>
        <w:t>egeringen driver och kommer att fortsätta driva</w:t>
      </w:r>
      <w:r>
        <w:t xml:space="preserve"> </w:t>
      </w:r>
      <w:r>
        <w:t xml:space="preserve">frågan om en återgång till en demokratisk </w:t>
      </w:r>
      <w:r w:rsidR="00F41A56">
        <w:t xml:space="preserve">övergångsprocess </w:t>
      </w:r>
      <w:r>
        <w:t xml:space="preserve">i Sudan, där kvinnors roll och rättigheter stärks och som i förlängningen utmynnar i fria, rättvisa och demokratiska val.  </w:t>
      </w:r>
    </w:p>
    <w:p w:rsidR="00685108" w:rsidP="001A6227">
      <w:pPr>
        <w:pStyle w:val="BodyText"/>
      </w:pPr>
      <w:r>
        <w:t>Sverige har bilateralt, som kärngruppsmedlem i vängruppen för Sudan och tillsammans med EU och FN</w:t>
      </w:r>
      <w:r w:rsidR="00F41A56">
        <w:t>,</w:t>
      </w:r>
      <w:r>
        <w:t xml:space="preserve"> fördömt militärkuppen den 25 oktober och vi sätter från det internationella samfundet gemensamt tryck på kuppmakarna för en återgång till en civil-ledd demokratisk </w:t>
      </w:r>
      <w:r w:rsidR="00F41A56">
        <w:t>övergång</w:t>
      </w:r>
      <w:r>
        <w:t xml:space="preserve">. Premiärminister </w:t>
      </w:r>
      <w:r>
        <w:t>Hamdoks</w:t>
      </w:r>
      <w:r>
        <w:t xml:space="preserve"> återinträde på sin post den 21 november är ett första steg i rätt riktning, men fler steg krävs för att återupprätta förtroendet mellan de civila och militära komponenterna i övergångsstyret, och mellan övergångstyret och det sudanesiska folket respektive det internationella samfundet.</w:t>
      </w:r>
    </w:p>
    <w:p w:rsidR="004C34EE" w:rsidP="001A6227">
      <w:pPr>
        <w:pStyle w:val="BodyText"/>
      </w:pPr>
      <w:r>
        <w:t xml:space="preserve">Regeringen har sedan revolutionen i Sudan 2019 varit en nära partner till </w:t>
      </w:r>
      <w:r w:rsidR="00685108">
        <w:t xml:space="preserve">stöd för </w:t>
      </w:r>
      <w:r>
        <w:t xml:space="preserve">Sudans demokratiska </w:t>
      </w:r>
      <w:r>
        <w:t>transition</w:t>
      </w:r>
      <w:r>
        <w:t xml:space="preserve"> och har </w:t>
      </w:r>
      <w:r w:rsidR="00D401D3">
        <w:t xml:space="preserve">redan dessförinnan, i decennier, </w:t>
      </w:r>
      <w:r>
        <w:t xml:space="preserve">arbetat för stärkandet av kvinnors rättigheter i Sudan. </w:t>
      </w:r>
      <w:r w:rsidR="00F63051">
        <w:t xml:space="preserve">Vårt stöd handlar bland annat om att stärka kvinnors roll och deltagande i fredsprocesser och i politiskt beslutsfattande, men även om att stävja sexuellt våld mot kvinnor och flickor i konflikt, könsstympning och barnäktenskap. </w:t>
      </w:r>
      <w:r w:rsidR="00753C1C">
        <w:t xml:space="preserve">Detta arbete </w:t>
      </w:r>
      <w:r w:rsidR="00F63051">
        <w:t>kommer</w:t>
      </w:r>
      <w:r w:rsidR="00DD46D7">
        <w:t xml:space="preserve"> </w:t>
      </w:r>
      <w:r w:rsidR="00F63051">
        <w:t>att fortsätta med</w:t>
      </w:r>
      <w:r w:rsidR="00753C1C">
        <w:t xml:space="preserve"> </w:t>
      </w:r>
      <w:r w:rsidR="00D401D3">
        <w:t>oförminskad</w:t>
      </w:r>
      <w:r w:rsidR="00753C1C">
        <w:t xml:space="preserve"> kraft</w:t>
      </w:r>
      <w:r w:rsidR="00F63051">
        <w:t xml:space="preserve">. </w:t>
      </w:r>
    </w:p>
    <w:p w:rsidR="00C55371" w:rsidP="001A6227">
      <w:pPr>
        <w:pStyle w:val="BodyText"/>
      </w:pPr>
      <w:r>
        <w:t xml:space="preserve">Stockholm den </w:t>
      </w:r>
      <w:r w:rsidR="00EA6127">
        <w:t>1</w:t>
      </w:r>
      <w:r w:rsidR="001A6227">
        <w:t>5</w:t>
      </w:r>
      <w:r w:rsidR="00647BFB">
        <w:t xml:space="preserve"> december</w:t>
      </w:r>
      <w:r>
        <w:t xml:space="preserve"> 2021</w:t>
      </w:r>
    </w:p>
    <w:p w:rsidR="001A6227" w:rsidP="001A6227">
      <w:pPr>
        <w:pStyle w:val="BodyText"/>
      </w:pPr>
    </w:p>
    <w:p w:rsidR="00C55371" w:rsidP="001A6227">
      <w:pPr>
        <w:pStyle w:val="BodyText"/>
      </w:pPr>
      <w:r>
        <w:t xml:space="preserve">Ann Linde </w:t>
      </w:r>
    </w:p>
    <w:sectPr w:rsidSect="001A6227">
      <w:footerReference w:type="default" r:id="rId9"/>
      <w:headerReference w:type="first" r:id="rId10"/>
      <w:footerReference w:type="first" r:id="rId11"/>
      <w:pgSz w:w="11906" w:h="16838" w:code="9"/>
      <w:pgMar w:top="2041" w:right="1985" w:bottom="56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996A00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996A00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996A00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996A00" w:rsidRPr="00347E11" w:rsidP="005606BC">
          <w:pPr>
            <w:pStyle w:val="Footer"/>
            <w:spacing w:line="276" w:lineRule="auto"/>
            <w:jc w:val="right"/>
          </w:pPr>
        </w:p>
      </w:tc>
    </w:tr>
  </w:tbl>
  <w:p w:rsidR="00996A00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996A00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996A00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996A00" w:rsidRPr="00F53AEA" w:rsidP="00F53AEA">
          <w:pPr>
            <w:pStyle w:val="Footer"/>
            <w:spacing w:line="276" w:lineRule="auto"/>
          </w:pPr>
        </w:p>
      </w:tc>
    </w:tr>
  </w:tbl>
  <w:p w:rsidR="00996A00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731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474"/>
      <w:gridCol w:w="3136"/>
      <w:gridCol w:w="1121"/>
    </w:tblGrid>
    <w:tr w:rsidTr="001A6227">
      <w:tblPrEx>
        <w:tblW w:w="9731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86"/>
      </w:trPr>
      <w:tc>
        <w:tcPr>
          <w:tcW w:w="5474" w:type="dxa"/>
        </w:tcPr>
        <w:p w:rsidR="00996A00" w:rsidRPr="007D73AB">
          <w:pPr>
            <w:pStyle w:val="Header"/>
          </w:pPr>
        </w:p>
      </w:tc>
      <w:tc>
        <w:tcPr>
          <w:tcW w:w="3136" w:type="dxa"/>
          <w:vAlign w:val="bottom"/>
        </w:tcPr>
        <w:p w:rsidR="00996A00" w:rsidRPr="007D73AB" w:rsidP="00340DE0">
          <w:pPr>
            <w:pStyle w:val="Header"/>
          </w:pPr>
        </w:p>
      </w:tc>
      <w:tc>
        <w:tcPr>
          <w:tcW w:w="1121" w:type="dxa"/>
        </w:tcPr>
        <w:p w:rsidR="00996A00" w:rsidP="00996A00">
          <w:pPr>
            <w:pStyle w:val="Header"/>
          </w:pPr>
        </w:p>
      </w:tc>
    </w:tr>
    <w:tr w:rsidTr="001A6227">
      <w:tblPrEx>
        <w:tblW w:w="9731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587"/>
      </w:trPr>
      <w:tc>
        <w:tcPr>
          <w:tcW w:w="5474" w:type="dxa"/>
        </w:tcPr>
        <w:p w:rsidR="00996A0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3" name="Bildobjekt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6" w:type="dxa"/>
        </w:tcPr>
        <w:p w:rsidR="00996A00" w:rsidRPr="00710A6C" w:rsidP="00EE3C0F">
          <w:pPr>
            <w:pStyle w:val="Header"/>
            <w:rPr>
              <w:b/>
            </w:rPr>
          </w:pPr>
        </w:p>
        <w:p w:rsidR="00996A00" w:rsidP="00EE3C0F">
          <w:pPr>
            <w:pStyle w:val="Header"/>
          </w:pPr>
        </w:p>
        <w:p w:rsidR="00996A00" w:rsidP="00EE3C0F">
          <w:pPr>
            <w:pStyle w:val="Header"/>
          </w:pPr>
        </w:p>
        <w:p w:rsidR="00996A0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74CDD084F124583A44ECEE776179D41"/>
            </w:placeholder>
            <w:dataBinding w:xpath="/ns0:DocumentInfo[1]/ns0:BaseInfo[1]/ns0:Dnr[1]" w:storeItemID="{B4C581DC-2005-461F-A0B7-DB7CF4554C78}" w:prefixMappings="xmlns:ns0='http://lp/documentinfo/RK' "/>
            <w:text/>
          </w:sdtPr>
          <w:sdtContent>
            <w:p w:rsidR="00996A00" w:rsidP="00EE3C0F">
              <w:pPr>
                <w:pStyle w:val="Header"/>
              </w:pPr>
              <w:r>
                <w:t>UD2021/</w:t>
              </w:r>
              <w:r w:rsidR="00951055">
                <w:t>18025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2225A2491E14678A0A5201470B137BD"/>
            </w:placeholder>
            <w:showingPlcHdr/>
            <w:dataBinding w:xpath="/ns0:DocumentInfo[1]/ns0:BaseInfo[1]/ns0:DocNumber[1]" w:storeItemID="{B4C581DC-2005-461F-A0B7-DB7CF4554C78}" w:prefixMappings="xmlns:ns0='http://lp/documentinfo/RK' "/>
            <w:text/>
          </w:sdtPr>
          <w:sdtContent>
            <w:p w:rsidR="00996A0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96A00" w:rsidP="00EE3C0F">
          <w:pPr>
            <w:pStyle w:val="Header"/>
          </w:pPr>
        </w:p>
      </w:tc>
      <w:tc>
        <w:tcPr>
          <w:tcW w:w="1121" w:type="dxa"/>
        </w:tcPr>
        <w:p w:rsidR="00996A00" w:rsidP="0094502D">
          <w:pPr>
            <w:pStyle w:val="Header"/>
          </w:pPr>
        </w:p>
        <w:p w:rsidR="00996A00" w:rsidRPr="0094502D" w:rsidP="00EC71A6">
          <w:pPr>
            <w:pStyle w:val="Header"/>
          </w:pPr>
        </w:p>
      </w:tc>
    </w:tr>
    <w:tr w:rsidTr="001A6227">
      <w:tblPrEx>
        <w:tblW w:w="9731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866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E606F3520E041909844A1E5C23DFE14"/>
          </w:placeholder>
          <w:richText/>
        </w:sdtPr>
        <w:sdtEndPr>
          <w:rPr>
            <w:b w:val="0"/>
          </w:rPr>
        </w:sdtEndPr>
        <w:sdtContent>
          <w:tc>
            <w:tcPr>
              <w:tcW w:w="5474" w:type="dxa"/>
              <w:tcMar>
                <w:right w:w="1134" w:type="dxa"/>
              </w:tcMar>
            </w:tcPr>
            <w:p w:rsidR="00996A00" w:rsidRPr="00C07847" w:rsidP="00340DE0">
              <w:pPr>
                <w:pStyle w:val="Header"/>
                <w:rPr>
                  <w:b/>
                </w:rPr>
              </w:pPr>
              <w:r w:rsidRPr="00C07847">
                <w:rPr>
                  <w:b/>
                </w:rPr>
                <w:t>Utrikesdepartementet</w:t>
              </w:r>
            </w:p>
            <w:p w:rsidR="00951055" w:rsidP="00340DE0">
              <w:pPr>
                <w:pStyle w:val="Header"/>
              </w:pPr>
              <w:r w:rsidRPr="00C07847">
                <w:t>Utrikesministern</w:t>
              </w:r>
            </w:p>
            <w:p w:rsidR="00951055" w:rsidP="00951055">
              <w:pPr>
                <w:pStyle w:val="Header"/>
              </w:pPr>
            </w:p>
            <w:p w:rsidR="00996A00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177BCB8BAC2432EB31314F991893BE9"/>
          </w:placeholder>
          <w:dataBinding w:xpath="/ns0:DocumentInfo[1]/ns0:BaseInfo[1]/ns0:Recipient[1]" w:storeItemID="{B4C581DC-2005-461F-A0B7-DB7CF4554C78}" w:prefixMappings="xmlns:ns0='http://lp/documentinfo/RK' "/>
          <w:text w:multiLine="1"/>
        </w:sdtPr>
        <w:sdtContent>
          <w:tc>
            <w:tcPr>
              <w:tcW w:w="3136" w:type="dxa"/>
            </w:tcPr>
            <w:p w:rsidR="00996A00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21" w:type="dxa"/>
        </w:tcPr>
        <w:p w:rsidR="00996A00" w:rsidP="003E6020">
          <w:pPr>
            <w:pStyle w:val="Header"/>
          </w:pPr>
        </w:p>
      </w:tc>
    </w:tr>
  </w:tbl>
  <w:p w:rsidR="00996A0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C07847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74CDD084F124583A44ECEE776179D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4771E0-C089-4A91-BE7D-023202BF6FF3}"/>
      </w:docPartPr>
      <w:docPartBody>
        <w:p w:rsidR="00FA2B86" w:rsidP="00D47807">
          <w:pPr>
            <w:pStyle w:val="B74CDD084F124583A44ECEE776179D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225A2491E14678A0A5201470B137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178080-1AE6-4E1D-A35F-74EE58CFC7DC}"/>
      </w:docPartPr>
      <w:docPartBody>
        <w:p w:rsidR="00FA2B86" w:rsidP="00D47807">
          <w:pPr>
            <w:pStyle w:val="12225A2491E14678A0A5201470B137B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E606F3520E041909844A1E5C23DFE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8FD0F9-5C3E-4A39-98BA-98A2E7C9483F}"/>
      </w:docPartPr>
      <w:docPartBody>
        <w:p w:rsidR="00FA2B86" w:rsidP="00D47807">
          <w:pPr>
            <w:pStyle w:val="BE606F3520E041909844A1E5C23DFE1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77BCB8BAC2432EB31314F991893B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29CD94-A8BB-4595-9565-656A98705356}"/>
      </w:docPartPr>
      <w:docPartBody>
        <w:p w:rsidR="00FA2B86" w:rsidP="00D47807">
          <w:pPr>
            <w:pStyle w:val="B177BCB8BAC2432EB31314F991893BE9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E422AD2DB04CDDB31A4A23FE6447C2">
    <w:name w:val="1BE422AD2DB04CDDB31A4A23FE6447C2"/>
    <w:rsid w:val="00D47807"/>
  </w:style>
  <w:style w:type="character" w:styleId="PlaceholderText">
    <w:name w:val="Placeholder Text"/>
    <w:basedOn w:val="DefaultParagraphFont"/>
    <w:uiPriority w:val="99"/>
    <w:semiHidden/>
    <w:rsid w:val="00D47807"/>
    <w:rPr>
      <w:noProof w:val="0"/>
      <w:color w:val="808080"/>
    </w:rPr>
  </w:style>
  <w:style w:type="paragraph" w:customStyle="1" w:styleId="287F4EC8BB0649C28AD7128D7E4DE2FF">
    <w:name w:val="287F4EC8BB0649C28AD7128D7E4DE2FF"/>
    <w:rsid w:val="00D47807"/>
  </w:style>
  <w:style w:type="paragraph" w:customStyle="1" w:styleId="DDC8C52F48C64EB3AECF9D6D229FF031">
    <w:name w:val="DDC8C52F48C64EB3AECF9D6D229FF031"/>
    <w:rsid w:val="00D47807"/>
  </w:style>
  <w:style w:type="paragraph" w:customStyle="1" w:styleId="D06DB6E27C3E43E493A0D87DB8DB4882">
    <w:name w:val="D06DB6E27C3E43E493A0D87DB8DB4882"/>
    <w:rsid w:val="00D47807"/>
  </w:style>
  <w:style w:type="paragraph" w:customStyle="1" w:styleId="B74CDD084F124583A44ECEE776179D41">
    <w:name w:val="B74CDD084F124583A44ECEE776179D41"/>
    <w:rsid w:val="00D47807"/>
  </w:style>
  <w:style w:type="paragraph" w:customStyle="1" w:styleId="12225A2491E14678A0A5201470B137BD">
    <w:name w:val="12225A2491E14678A0A5201470B137BD"/>
    <w:rsid w:val="00D47807"/>
  </w:style>
  <w:style w:type="paragraph" w:customStyle="1" w:styleId="2F7B990B2D23439A835B466CEE4555FB">
    <w:name w:val="2F7B990B2D23439A835B466CEE4555FB"/>
    <w:rsid w:val="00D47807"/>
  </w:style>
  <w:style w:type="paragraph" w:customStyle="1" w:styleId="0708ACF52AED4BB6A8E1A4C346AC0DEF">
    <w:name w:val="0708ACF52AED4BB6A8E1A4C346AC0DEF"/>
    <w:rsid w:val="00D47807"/>
  </w:style>
  <w:style w:type="paragraph" w:customStyle="1" w:styleId="1E48F7105E334A55986B04B94CF04918">
    <w:name w:val="1E48F7105E334A55986B04B94CF04918"/>
    <w:rsid w:val="00D47807"/>
  </w:style>
  <w:style w:type="paragraph" w:customStyle="1" w:styleId="BE606F3520E041909844A1E5C23DFE14">
    <w:name w:val="BE606F3520E041909844A1E5C23DFE14"/>
    <w:rsid w:val="00D47807"/>
  </w:style>
  <w:style w:type="paragraph" w:customStyle="1" w:styleId="B177BCB8BAC2432EB31314F991893BE9">
    <w:name w:val="B177BCB8BAC2432EB31314F991893BE9"/>
    <w:rsid w:val="00D47807"/>
  </w:style>
  <w:style w:type="paragraph" w:customStyle="1" w:styleId="12225A2491E14678A0A5201470B137BD1">
    <w:name w:val="12225A2491E14678A0A5201470B137BD1"/>
    <w:rsid w:val="00D4780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E606F3520E041909844A1E5C23DFE141">
    <w:name w:val="BE606F3520E041909844A1E5C23DFE141"/>
    <w:rsid w:val="00D4780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ebce30a4-35dc-4417-86bb-a8f04a1ce260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2021-11-08</HeaderDate>
    <Office/>
    <Dnr>UD2021/18025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F00719DF-C1A5-488C-B8CE-FAC8FE543F30}"/>
</file>

<file path=customXml/itemProps2.xml><?xml version="1.0" encoding="utf-8"?>
<ds:datastoreItem xmlns:ds="http://schemas.openxmlformats.org/officeDocument/2006/customXml" ds:itemID="{04AE4B31-CEF2-4360-8FC0-BF1A295B57F5}"/>
</file>

<file path=customXml/itemProps3.xml><?xml version="1.0" encoding="utf-8"?>
<ds:datastoreItem xmlns:ds="http://schemas.openxmlformats.org/officeDocument/2006/customXml" ds:itemID="{2CD15050-46AF-4EA2-8483-772EDC926FE1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B4C581DC-2005-461F-A0B7-DB7CF4554C7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259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514 av Håkan Svenneling (V) Militärkupp och kvinnors rättigheter i Sudan.docx</dc:title>
  <cp:revision>2</cp:revision>
  <cp:lastPrinted>2021-11-08T13:35:00Z</cp:lastPrinted>
  <dcterms:created xsi:type="dcterms:W3CDTF">2021-12-15T10:10:00Z</dcterms:created>
  <dcterms:modified xsi:type="dcterms:W3CDTF">2021-12-15T10:10:00Z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a9fa1d1a-e0be-4228-8161-11763fccb308</vt:lpwstr>
  </property>
</Properties>
</file>