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71EB4" w:rsidRDefault="004F3AEB" w14:paraId="0DF305F7" w14:textId="77777777">
      <w:pPr>
        <w:pStyle w:val="RubrikFrslagTIllRiksdagsbeslut"/>
      </w:pPr>
      <w:sdt>
        <w:sdtPr>
          <w:alias w:val="CC_Boilerplate_4"/>
          <w:tag w:val="CC_Boilerplate_4"/>
          <w:id w:val="-1644581176"/>
          <w:lock w:val="sdtContentLocked"/>
          <w:placeholder>
            <w:docPart w:val="5D8F1EA44E4C495680C055ABE45A7E61"/>
          </w:placeholder>
          <w:text/>
        </w:sdtPr>
        <w:sdtEndPr/>
        <w:sdtContent>
          <w:r w:rsidRPr="009B062B" w:rsidR="00AF30DD">
            <w:t>Förslag till riksdagsbeslut</w:t>
          </w:r>
        </w:sdtContent>
      </w:sdt>
      <w:bookmarkEnd w:id="0"/>
      <w:bookmarkEnd w:id="1"/>
    </w:p>
    <w:sdt>
      <w:sdtPr>
        <w:alias w:val="Yrkande 1"/>
        <w:tag w:val="c081cc19-aa25-461e-b933-5be1f048d664"/>
        <w:id w:val="-573511976"/>
        <w:lock w:val="sdtLocked"/>
      </w:sdtPr>
      <w:sdtEndPr/>
      <w:sdtContent>
        <w:p w:rsidR="00401EE8" w:rsidRDefault="00F72734" w14:paraId="51583FBC" w14:textId="77777777">
          <w:pPr>
            <w:pStyle w:val="Frslagstext"/>
            <w:numPr>
              <w:ilvl w:val="0"/>
              <w:numId w:val="0"/>
            </w:numPr>
          </w:pPr>
          <w:r>
            <w:t>Riksdagen anvisar anslagen för 2026 inom utgiftsområde 10 Ekonomisk trygghet vid sjukdom och funktionsnedsättning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1C707617E09447596ED0BFDF1B7C839"/>
        </w:placeholder>
        <w:text/>
      </w:sdtPr>
      <w:sdtEndPr/>
      <w:sdtContent>
        <w:p w:rsidRPr="00471EB4" w:rsidR="006D79C9" w:rsidP="00333E95" w:rsidRDefault="006D79C9" w14:paraId="75CE566F" w14:textId="77777777">
          <w:pPr>
            <w:pStyle w:val="Rubrik1"/>
          </w:pPr>
          <w:r>
            <w:t>Motivering</w:t>
          </w:r>
        </w:p>
      </w:sdtContent>
    </w:sdt>
    <w:bookmarkEnd w:displacedByCustomXml="prev" w:id="3"/>
    <w:bookmarkEnd w:displacedByCustomXml="prev" w:id="4"/>
    <w:p w:rsidRPr="00471EB4" w:rsidR="00171C15" w:rsidP="00171C15" w:rsidRDefault="00171C15" w14:paraId="4442C34A" w14:textId="77777777">
      <w:pPr>
        <w:pStyle w:val="Normalutanindragellerluft"/>
      </w:pPr>
      <w:bookmarkStart w:name="_Hlk210647442" w:id="5"/>
      <w:r w:rsidRPr="00471EB4">
        <w:t>Det svenska sjukförsäkringssystemet är synnerligen omfattande, komplext och oöverskådligt. Många människor vittnar om hur man har blivit runtskickad mellan olika system och instanser och upplevt att ingen ser en. Värst utsatta i sjukförsäkringssystemet är kvinnor.</w:t>
      </w:r>
    </w:p>
    <w:p w:rsidRPr="00471EB4" w:rsidR="00171C15" w:rsidP="00171C15" w:rsidRDefault="00171C15" w14:paraId="22B5E137" w14:textId="77777777">
      <w:r w:rsidRPr="00471EB4">
        <w:t>Centerpartiet vill se ett sjukförsäkringssystem som bygger på tidiga insatser med tydligt fokus på rehabilitering och att ge stöd för en snar återgång till arbete. Vi vill därför se ett antal reformer av sjukförsäkringssystemet och ett förtydligande av Försäkringskassans samordningsuppdrag. Vidare bör högkostnadsskyddet för sjuklönekostnader återställas.</w:t>
      </w:r>
    </w:p>
    <w:p w:rsidRPr="00471EB4" w:rsidR="00171C15" w:rsidP="00171C15" w:rsidRDefault="00171C15" w14:paraId="6F4BEBE8" w14:textId="77777777">
      <w:r w:rsidRPr="00471EB4">
        <w:t>Ett allvarligt problem för sjukskrivnings- och rehabiliteringsprocessen är att den tenderar att komma igång väldigt sent. Vi vill att regeringen ger Försäkringskassan i uppdrag att förstärka arbetet med tidiga och förebyggande insatser för att motverka långvarig sjukskrivning. Sjukförsäkringen är en omställningsförsäkring och ska stödja människor att återfå sin arbetsförmåga, därför är tidsgränserna mycket viktiga.</w:t>
      </w:r>
    </w:p>
    <w:p w:rsidRPr="00471EB4" w:rsidR="00422B9E" w:rsidP="00171C15" w:rsidRDefault="00171C15" w14:paraId="07D6CF39" w14:textId="3F1A1B6C">
      <w:r w:rsidRPr="00471EB4">
        <w:t xml:space="preserve">Människor som lever med en funktionedsättning och har sjukersättning måste få bättre förutsättningar för att bryta sitt utanförskap. Deras situation kan förändras och därför menar Centerpartiet att det måste vara möjligt att våga testa att arbeta eller studera utan att förlora sin ersättning. Reglerna för sjukersättning måste alltid uppmuntra till att börja arbeta. Personer som uppbär sjukpenning på deltid har möjlighet att studera på deltid. Centerpartiet anser att det bör gälla även dem som har sjuk- eller </w:t>
      </w:r>
      <w:r w:rsidRPr="00471EB4">
        <w:lastRenderedPageBreak/>
        <w:t>aktivitetsersättning. Vi anser även att möjligheterna att vidareutbilda sig som ett alternativ till traditionell daglig verksamhet bör utredas.</w:t>
      </w:r>
    </w:p>
    <w:p w:rsidRPr="004F3AEB" w:rsidR="0094617C" w:rsidP="004F3AEB" w:rsidRDefault="0094617C" w14:paraId="38C30839" w14:textId="154DA853">
      <w:pPr>
        <w:pStyle w:val="Tabellrubrik"/>
      </w:pPr>
      <w:bookmarkStart w:name="_Hlk210383686" w:id="6"/>
      <w:bookmarkEnd w:id="5"/>
      <w:r w:rsidRPr="004F3AEB">
        <w:t>Anslagsförslag </w:t>
      </w:r>
      <w:r w:rsidRPr="004F3AEB" w:rsidR="00F72734">
        <w:t xml:space="preserve">för </w:t>
      </w:r>
      <w:r w:rsidRPr="004F3AEB">
        <w:t>2026 för utgiftsområde 10 Ekonomisk trygghet vid sjukdom och funktionsnedsättning</w:t>
      </w:r>
    </w:p>
    <w:p w:rsidRPr="004F3AEB" w:rsidR="0094617C" w:rsidP="004F3AEB" w:rsidRDefault="0094617C" w14:paraId="21F40920" w14:textId="77777777">
      <w:pPr>
        <w:pStyle w:val="Tabellunderrubrik"/>
      </w:pPr>
      <w:r w:rsidRPr="004F3AEB">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471EB4" w:rsidR="0094617C" w:rsidTr="0094617C" w14:paraId="6E0AC630" w14:textId="77777777">
        <w:trPr>
          <w:trHeight w:val="170"/>
        </w:trPr>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71EB4" w:rsidR="0094617C" w:rsidP="0094617C" w:rsidRDefault="00F72734" w14:paraId="2A0EC65A" w14:textId="71CF8803">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471EB4" w:rsidR="0094617C">
              <w:rPr>
                <w:rFonts w:ascii="Times New Roman" w:hAnsi="Times New Roman" w:eastAsia="Times New Roman" w:cs="Times New Roman"/>
                <w:b/>
                <w:bCs/>
                <w:color w:val="000000"/>
                <w:kern w:val="0"/>
                <w:sz w:val="20"/>
                <w:szCs w:val="20"/>
                <w:lang w:eastAsia="sv-SE"/>
                <w14:numSpacing w14:val="default"/>
              </w:rPr>
              <w:t>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471EB4" w:rsidR="0094617C" w:rsidP="0094617C" w:rsidRDefault="0094617C" w14:paraId="13DC27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471EB4">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71EB4" w:rsidR="0094617C" w:rsidP="0094617C" w:rsidRDefault="0094617C" w14:paraId="7FDA20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471EB4">
              <w:rPr>
                <w:rFonts w:ascii="Times New Roman" w:hAnsi="Times New Roman" w:eastAsia="Times New Roman" w:cs="Times New Roman"/>
                <w:b/>
                <w:bCs/>
                <w:color w:val="000000"/>
                <w:kern w:val="0"/>
                <w:sz w:val="20"/>
                <w:szCs w:val="20"/>
                <w:lang w:eastAsia="sv-SE"/>
                <w14:numSpacing w14:val="default"/>
              </w:rPr>
              <w:t>Avvikelse från regeringen</w:t>
            </w:r>
          </w:p>
        </w:tc>
      </w:tr>
      <w:tr w:rsidRPr="00471EB4" w:rsidR="0094617C" w:rsidTr="0094617C" w14:paraId="1544F5A8" w14:textId="77777777">
        <w:trPr>
          <w:trHeight w:val="170"/>
        </w:trPr>
        <w:tc>
          <w:tcPr>
            <w:tcW w:w="498" w:type="dxa"/>
            <w:shd w:val="clear" w:color="auto" w:fill="FFFFFF"/>
            <w:tcMar>
              <w:top w:w="68" w:type="dxa"/>
              <w:left w:w="28" w:type="dxa"/>
              <w:bottom w:w="0" w:type="dxa"/>
              <w:right w:w="28" w:type="dxa"/>
            </w:tcMar>
            <w:hideMark/>
          </w:tcPr>
          <w:p w:rsidRPr="00471EB4" w:rsidR="0094617C" w:rsidP="0094617C" w:rsidRDefault="0094617C" w14:paraId="2E621B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71EB4">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471EB4" w:rsidR="0094617C" w:rsidP="0094617C" w:rsidRDefault="0094617C" w14:paraId="04B830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71EB4">
              <w:rPr>
                <w:rFonts w:ascii="Times New Roman" w:hAnsi="Times New Roman" w:eastAsia="Times New Roman" w:cs="Times New Roman"/>
                <w:color w:val="000000"/>
                <w:kern w:val="0"/>
                <w:sz w:val="20"/>
                <w:szCs w:val="20"/>
                <w:lang w:eastAsia="sv-SE"/>
                <w14:numSpacing w14:val="default"/>
              </w:rPr>
              <w:t>Sjukpenning och rehabilitering m.m.</w:t>
            </w:r>
          </w:p>
        </w:tc>
        <w:tc>
          <w:tcPr>
            <w:tcW w:w="1711" w:type="dxa"/>
            <w:shd w:val="clear" w:color="auto" w:fill="FFFFFF"/>
            <w:tcMar>
              <w:top w:w="68" w:type="dxa"/>
              <w:left w:w="28" w:type="dxa"/>
              <w:bottom w:w="0" w:type="dxa"/>
              <w:right w:w="28" w:type="dxa"/>
            </w:tcMar>
            <w:hideMark/>
          </w:tcPr>
          <w:p w:rsidRPr="00471EB4" w:rsidR="0094617C" w:rsidP="0094617C" w:rsidRDefault="0094617C" w14:paraId="291987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71EB4">
              <w:rPr>
                <w:rFonts w:ascii="Times New Roman" w:hAnsi="Times New Roman" w:eastAsia="Times New Roman" w:cs="Times New Roman"/>
                <w:color w:val="000000"/>
                <w:kern w:val="0"/>
                <w:sz w:val="20"/>
                <w:szCs w:val="20"/>
                <w:lang w:eastAsia="sv-SE"/>
                <w14:numSpacing w14:val="default"/>
              </w:rPr>
              <w:t>51 559 676</w:t>
            </w:r>
          </w:p>
        </w:tc>
        <w:tc>
          <w:tcPr>
            <w:tcW w:w="1711" w:type="dxa"/>
            <w:shd w:val="clear" w:color="auto" w:fill="FFFFFF"/>
            <w:tcMar>
              <w:top w:w="68" w:type="dxa"/>
              <w:left w:w="28" w:type="dxa"/>
              <w:bottom w:w="0" w:type="dxa"/>
              <w:right w:w="28" w:type="dxa"/>
            </w:tcMar>
            <w:hideMark/>
          </w:tcPr>
          <w:p w:rsidRPr="00471EB4" w:rsidR="0094617C" w:rsidP="0094617C" w:rsidRDefault="0094617C" w14:paraId="535F97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71EB4">
              <w:rPr>
                <w:rFonts w:ascii="Times New Roman" w:hAnsi="Times New Roman" w:eastAsia="Times New Roman" w:cs="Times New Roman"/>
                <w:color w:val="000000"/>
                <w:kern w:val="0"/>
                <w:sz w:val="20"/>
                <w:szCs w:val="20"/>
                <w:lang w:eastAsia="sv-SE"/>
                <w14:numSpacing w14:val="default"/>
              </w:rPr>
              <w:t>±0</w:t>
            </w:r>
          </w:p>
        </w:tc>
      </w:tr>
      <w:tr w:rsidRPr="00471EB4" w:rsidR="0094617C" w:rsidTr="0094617C" w14:paraId="62B900E5" w14:textId="77777777">
        <w:trPr>
          <w:trHeight w:val="170"/>
        </w:trPr>
        <w:tc>
          <w:tcPr>
            <w:tcW w:w="498" w:type="dxa"/>
            <w:shd w:val="clear" w:color="auto" w:fill="FFFFFF"/>
            <w:tcMar>
              <w:top w:w="68" w:type="dxa"/>
              <w:left w:w="28" w:type="dxa"/>
              <w:bottom w:w="0" w:type="dxa"/>
              <w:right w:w="28" w:type="dxa"/>
            </w:tcMar>
            <w:hideMark/>
          </w:tcPr>
          <w:p w:rsidRPr="00471EB4" w:rsidR="0094617C" w:rsidP="0094617C" w:rsidRDefault="0094617C" w14:paraId="1190D8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71EB4">
              <w:rPr>
                <w:rFonts w:ascii="Times New Roman" w:hAnsi="Times New Roman" w:eastAsia="Times New Roman"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471EB4" w:rsidR="0094617C" w:rsidP="0094617C" w:rsidRDefault="0094617C" w14:paraId="7CDA98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71EB4">
              <w:rPr>
                <w:rFonts w:ascii="Times New Roman" w:hAnsi="Times New Roman" w:eastAsia="Times New Roman" w:cs="Times New Roman"/>
                <w:color w:val="000000"/>
                <w:kern w:val="0"/>
                <w:sz w:val="20"/>
                <w:szCs w:val="20"/>
                <w:lang w:eastAsia="sv-SE"/>
                <w14:numSpacing w14:val="default"/>
              </w:rPr>
              <w:t>Aktivitets- och sjukersättningar m.m.</w:t>
            </w:r>
          </w:p>
        </w:tc>
        <w:tc>
          <w:tcPr>
            <w:tcW w:w="1711" w:type="dxa"/>
            <w:shd w:val="clear" w:color="auto" w:fill="FFFFFF"/>
            <w:tcMar>
              <w:top w:w="68" w:type="dxa"/>
              <w:left w:w="28" w:type="dxa"/>
              <w:bottom w:w="0" w:type="dxa"/>
              <w:right w:w="28" w:type="dxa"/>
            </w:tcMar>
            <w:hideMark/>
          </w:tcPr>
          <w:p w:rsidRPr="00471EB4" w:rsidR="0094617C" w:rsidP="0094617C" w:rsidRDefault="0094617C" w14:paraId="69289A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71EB4">
              <w:rPr>
                <w:rFonts w:ascii="Times New Roman" w:hAnsi="Times New Roman" w:eastAsia="Times New Roman" w:cs="Times New Roman"/>
                <w:color w:val="000000"/>
                <w:kern w:val="0"/>
                <w:sz w:val="20"/>
                <w:szCs w:val="20"/>
                <w:lang w:eastAsia="sv-SE"/>
                <w14:numSpacing w14:val="default"/>
              </w:rPr>
              <w:t>53 674 700</w:t>
            </w:r>
          </w:p>
        </w:tc>
        <w:tc>
          <w:tcPr>
            <w:tcW w:w="1711" w:type="dxa"/>
            <w:shd w:val="clear" w:color="auto" w:fill="FFFFFF"/>
            <w:tcMar>
              <w:top w:w="68" w:type="dxa"/>
              <w:left w:w="28" w:type="dxa"/>
              <w:bottom w:w="0" w:type="dxa"/>
              <w:right w:w="28" w:type="dxa"/>
            </w:tcMar>
            <w:hideMark/>
          </w:tcPr>
          <w:p w:rsidRPr="00471EB4" w:rsidR="0094617C" w:rsidP="0094617C" w:rsidRDefault="0094617C" w14:paraId="55C0DB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71EB4">
              <w:rPr>
                <w:rFonts w:ascii="Times New Roman" w:hAnsi="Times New Roman" w:eastAsia="Times New Roman" w:cs="Times New Roman"/>
                <w:color w:val="000000"/>
                <w:kern w:val="0"/>
                <w:sz w:val="20"/>
                <w:szCs w:val="20"/>
                <w:lang w:eastAsia="sv-SE"/>
                <w14:numSpacing w14:val="default"/>
              </w:rPr>
              <w:t>−300 000</w:t>
            </w:r>
          </w:p>
        </w:tc>
      </w:tr>
      <w:tr w:rsidRPr="00471EB4" w:rsidR="0094617C" w:rsidTr="0094617C" w14:paraId="23E08DF1" w14:textId="77777777">
        <w:trPr>
          <w:trHeight w:val="170"/>
        </w:trPr>
        <w:tc>
          <w:tcPr>
            <w:tcW w:w="498" w:type="dxa"/>
            <w:shd w:val="clear" w:color="auto" w:fill="FFFFFF"/>
            <w:tcMar>
              <w:top w:w="68" w:type="dxa"/>
              <w:left w:w="28" w:type="dxa"/>
              <w:bottom w:w="0" w:type="dxa"/>
              <w:right w:w="28" w:type="dxa"/>
            </w:tcMar>
            <w:hideMark/>
          </w:tcPr>
          <w:p w:rsidRPr="00471EB4" w:rsidR="0094617C" w:rsidP="0094617C" w:rsidRDefault="0094617C" w14:paraId="6E644B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71EB4">
              <w:rPr>
                <w:rFonts w:ascii="Times New Roman" w:hAnsi="Times New Roman" w:eastAsia="Times New Roman"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471EB4" w:rsidR="0094617C" w:rsidP="0094617C" w:rsidRDefault="0094617C" w14:paraId="18A1EC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71EB4">
              <w:rPr>
                <w:rFonts w:ascii="Times New Roman" w:hAnsi="Times New Roman" w:eastAsia="Times New Roman" w:cs="Times New Roman"/>
                <w:color w:val="000000"/>
                <w:kern w:val="0"/>
                <w:sz w:val="20"/>
                <w:szCs w:val="20"/>
                <w:lang w:eastAsia="sv-SE"/>
                <w14:numSpacing w14:val="default"/>
              </w:rPr>
              <w:t>Merkostnadsersättning och handikappersättning</w:t>
            </w:r>
          </w:p>
        </w:tc>
        <w:tc>
          <w:tcPr>
            <w:tcW w:w="1711" w:type="dxa"/>
            <w:shd w:val="clear" w:color="auto" w:fill="FFFFFF"/>
            <w:tcMar>
              <w:top w:w="68" w:type="dxa"/>
              <w:left w:w="28" w:type="dxa"/>
              <w:bottom w:w="0" w:type="dxa"/>
              <w:right w:w="28" w:type="dxa"/>
            </w:tcMar>
            <w:hideMark/>
          </w:tcPr>
          <w:p w:rsidRPr="00471EB4" w:rsidR="0094617C" w:rsidP="0094617C" w:rsidRDefault="0094617C" w14:paraId="16F047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71EB4">
              <w:rPr>
                <w:rFonts w:ascii="Times New Roman" w:hAnsi="Times New Roman" w:eastAsia="Times New Roman" w:cs="Times New Roman"/>
                <w:color w:val="000000"/>
                <w:kern w:val="0"/>
                <w:sz w:val="20"/>
                <w:szCs w:val="20"/>
                <w:lang w:eastAsia="sv-SE"/>
                <w14:numSpacing w14:val="default"/>
              </w:rPr>
              <w:t>1 440 000</w:t>
            </w:r>
          </w:p>
        </w:tc>
        <w:tc>
          <w:tcPr>
            <w:tcW w:w="1711" w:type="dxa"/>
            <w:shd w:val="clear" w:color="auto" w:fill="FFFFFF"/>
            <w:tcMar>
              <w:top w:w="68" w:type="dxa"/>
              <w:left w:w="28" w:type="dxa"/>
              <w:bottom w:w="0" w:type="dxa"/>
              <w:right w:w="28" w:type="dxa"/>
            </w:tcMar>
            <w:hideMark/>
          </w:tcPr>
          <w:p w:rsidRPr="00471EB4" w:rsidR="0094617C" w:rsidP="0094617C" w:rsidRDefault="0094617C" w14:paraId="1AF429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71EB4">
              <w:rPr>
                <w:rFonts w:ascii="Times New Roman" w:hAnsi="Times New Roman" w:eastAsia="Times New Roman" w:cs="Times New Roman"/>
                <w:color w:val="000000"/>
                <w:kern w:val="0"/>
                <w:sz w:val="20"/>
                <w:szCs w:val="20"/>
                <w:lang w:eastAsia="sv-SE"/>
                <w14:numSpacing w14:val="default"/>
              </w:rPr>
              <w:t>±0</w:t>
            </w:r>
          </w:p>
        </w:tc>
      </w:tr>
      <w:tr w:rsidRPr="00471EB4" w:rsidR="0094617C" w:rsidTr="0094617C" w14:paraId="6DCBB6CB" w14:textId="77777777">
        <w:trPr>
          <w:trHeight w:val="170"/>
        </w:trPr>
        <w:tc>
          <w:tcPr>
            <w:tcW w:w="498" w:type="dxa"/>
            <w:shd w:val="clear" w:color="auto" w:fill="FFFFFF"/>
            <w:tcMar>
              <w:top w:w="68" w:type="dxa"/>
              <w:left w:w="28" w:type="dxa"/>
              <w:bottom w:w="0" w:type="dxa"/>
              <w:right w:w="28" w:type="dxa"/>
            </w:tcMar>
            <w:hideMark/>
          </w:tcPr>
          <w:p w:rsidRPr="00471EB4" w:rsidR="0094617C" w:rsidP="0094617C" w:rsidRDefault="0094617C" w14:paraId="78B227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71EB4">
              <w:rPr>
                <w:rFonts w:ascii="Times New Roman" w:hAnsi="Times New Roman" w:eastAsia="Times New Roman" w:cs="Times New Roman"/>
                <w:color w:val="000000"/>
                <w:kern w:val="0"/>
                <w:sz w:val="20"/>
                <w:szCs w:val="20"/>
                <w:lang w:eastAsia="sv-SE"/>
                <w14:numSpacing w14:val="default"/>
              </w:rPr>
              <w:t>1:4</w:t>
            </w:r>
          </w:p>
        </w:tc>
        <w:tc>
          <w:tcPr>
            <w:tcW w:w="4585" w:type="dxa"/>
            <w:shd w:val="clear" w:color="auto" w:fill="FFFFFF"/>
            <w:tcMar>
              <w:top w:w="68" w:type="dxa"/>
              <w:left w:w="28" w:type="dxa"/>
              <w:bottom w:w="0" w:type="dxa"/>
              <w:right w:w="28" w:type="dxa"/>
            </w:tcMar>
            <w:vAlign w:val="center"/>
            <w:hideMark/>
          </w:tcPr>
          <w:p w:rsidRPr="00471EB4" w:rsidR="0094617C" w:rsidP="0094617C" w:rsidRDefault="0094617C" w14:paraId="65ACAC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71EB4">
              <w:rPr>
                <w:rFonts w:ascii="Times New Roman" w:hAnsi="Times New Roman" w:eastAsia="Times New Roman" w:cs="Times New Roman"/>
                <w:color w:val="000000"/>
                <w:kern w:val="0"/>
                <w:sz w:val="20"/>
                <w:szCs w:val="20"/>
                <w:lang w:eastAsia="sv-SE"/>
                <w14:numSpacing w14:val="default"/>
              </w:rPr>
              <w:t>Arbetsskadeersättningar m.m.</w:t>
            </w:r>
          </w:p>
        </w:tc>
        <w:tc>
          <w:tcPr>
            <w:tcW w:w="1711" w:type="dxa"/>
            <w:shd w:val="clear" w:color="auto" w:fill="FFFFFF"/>
            <w:tcMar>
              <w:top w:w="68" w:type="dxa"/>
              <w:left w:w="28" w:type="dxa"/>
              <w:bottom w:w="0" w:type="dxa"/>
              <w:right w:w="28" w:type="dxa"/>
            </w:tcMar>
            <w:hideMark/>
          </w:tcPr>
          <w:p w:rsidRPr="00471EB4" w:rsidR="0094617C" w:rsidP="0094617C" w:rsidRDefault="0094617C" w14:paraId="2C70CE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71EB4">
              <w:rPr>
                <w:rFonts w:ascii="Times New Roman" w:hAnsi="Times New Roman" w:eastAsia="Times New Roman" w:cs="Times New Roman"/>
                <w:color w:val="000000"/>
                <w:kern w:val="0"/>
                <w:sz w:val="20"/>
                <w:szCs w:val="20"/>
                <w:lang w:eastAsia="sv-SE"/>
                <w14:numSpacing w14:val="default"/>
              </w:rPr>
              <w:t>2 494 000</w:t>
            </w:r>
          </w:p>
        </w:tc>
        <w:tc>
          <w:tcPr>
            <w:tcW w:w="1711" w:type="dxa"/>
            <w:shd w:val="clear" w:color="auto" w:fill="FFFFFF"/>
            <w:tcMar>
              <w:top w:w="68" w:type="dxa"/>
              <w:left w:w="28" w:type="dxa"/>
              <w:bottom w:w="0" w:type="dxa"/>
              <w:right w:w="28" w:type="dxa"/>
            </w:tcMar>
            <w:hideMark/>
          </w:tcPr>
          <w:p w:rsidRPr="00471EB4" w:rsidR="0094617C" w:rsidP="0094617C" w:rsidRDefault="0094617C" w14:paraId="7E9D26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71EB4">
              <w:rPr>
                <w:rFonts w:ascii="Times New Roman" w:hAnsi="Times New Roman" w:eastAsia="Times New Roman" w:cs="Times New Roman"/>
                <w:color w:val="000000"/>
                <w:kern w:val="0"/>
                <w:sz w:val="20"/>
                <w:szCs w:val="20"/>
                <w:lang w:eastAsia="sv-SE"/>
                <w14:numSpacing w14:val="default"/>
              </w:rPr>
              <w:t>±0</w:t>
            </w:r>
          </w:p>
        </w:tc>
      </w:tr>
      <w:tr w:rsidRPr="00471EB4" w:rsidR="0094617C" w:rsidTr="0094617C" w14:paraId="46674F67" w14:textId="77777777">
        <w:trPr>
          <w:trHeight w:val="170"/>
        </w:trPr>
        <w:tc>
          <w:tcPr>
            <w:tcW w:w="498" w:type="dxa"/>
            <w:shd w:val="clear" w:color="auto" w:fill="FFFFFF"/>
            <w:tcMar>
              <w:top w:w="68" w:type="dxa"/>
              <w:left w:w="28" w:type="dxa"/>
              <w:bottom w:w="0" w:type="dxa"/>
              <w:right w:w="28" w:type="dxa"/>
            </w:tcMar>
            <w:hideMark/>
          </w:tcPr>
          <w:p w:rsidRPr="00471EB4" w:rsidR="0094617C" w:rsidP="0094617C" w:rsidRDefault="0094617C" w14:paraId="3B3073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71EB4">
              <w:rPr>
                <w:rFonts w:ascii="Times New Roman" w:hAnsi="Times New Roman" w:eastAsia="Times New Roman" w:cs="Times New Roman"/>
                <w:color w:val="000000"/>
                <w:kern w:val="0"/>
                <w:sz w:val="20"/>
                <w:szCs w:val="20"/>
                <w:lang w:eastAsia="sv-SE"/>
                <w14:numSpacing w14:val="default"/>
              </w:rPr>
              <w:t>1:5</w:t>
            </w:r>
          </w:p>
        </w:tc>
        <w:tc>
          <w:tcPr>
            <w:tcW w:w="4585" w:type="dxa"/>
            <w:shd w:val="clear" w:color="auto" w:fill="FFFFFF"/>
            <w:tcMar>
              <w:top w:w="68" w:type="dxa"/>
              <w:left w:w="28" w:type="dxa"/>
              <w:bottom w:w="0" w:type="dxa"/>
              <w:right w:w="28" w:type="dxa"/>
            </w:tcMar>
            <w:vAlign w:val="center"/>
            <w:hideMark/>
          </w:tcPr>
          <w:p w:rsidRPr="00471EB4" w:rsidR="0094617C" w:rsidP="0094617C" w:rsidRDefault="0094617C" w14:paraId="4CD067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71EB4">
              <w:rPr>
                <w:rFonts w:ascii="Times New Roman" w:hAnsi="Times New Roman" w:eastAsia="Times New Roman" w:cs="Times New Roman"/>
                <w:color w:val="000000"/>
                <w:kern w:val="0"/>
                <w:sz w:val="20"/>
                <w:szCs w:val="20"/>
                <w:lang w:eastAsia="sv-SE"/>
                <w14:numSpacing w14:val="default"/>
              </w:rPr>
              <w:t>Ersättning inom det statliga personskadeskyddet</w:t>
            </w:r>
          </w:p>
        </w:tc>
        <w:tc>
          <w:tcPr>
            <w:tcW w:w="1711" w:type="dxa"/>
            <w:shd w:val="clear" w:color="auto" w:fill="FFFFFF"/>
            <w:tcMar>
              <w:top w:w="68" w:type="dxa"/>
              <w:left w:w="28" w:type="dxa"/>
              <w:bottom w:w="0" w:type="dxa"/>
              <w:right w:w="28" w:type="dxa"/>
            </w:tcMar>
            <w:hideMark/>
          </w:tcPr>
          <w:p w:rsidRPr="00471EB4" w:rsidR="0094617C" w:rsidP="0094617C" w:rsidRDefault="0094617C" w14:paraId="7221E0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71EB4">
              <w:rPr>
                <w:rFonts w:ascii="Times New Roman" w:hAnsi="Times New Roman" w:eastAsia="Times New Roman" w:cs="Times New Roman"/>
                <w:color w:val="000000"/>
                <w:kern w:val="0"/>
                <w:sz w:val="20"/>
                <w:szCs w:val="20"/>
                <w:lang w:eastAsia="sv-SE"/>
                <w14:numSpacing w14:val="default"/>
              </w:rPr>
              <w:t>38 082</w:t>
            </w:r>
          </w:p>
        </w:tc>
        <w:tc>
          <w:tcPr>
            <w:tcW w:w="1711" w:type="dxa"/>
            <w:shd w:val="clear" w:color="auto" w:fill="FFFFFF"/>
            <w:tcMar>
              <w:top w:w="68" w:type="dxa"/>
              <w:left w:w="28" w:type="dxa"/>
              <w:bottom w:w="0" w:type="dxa"/>
              <w:right w:w="28" w:type="dxa"/>
            </w:tcMar>
            <w:hideMark/>
          </w:tcPr>
          <w:p w:rsidRPr="00471EB4" w:rsidR="0094617C" w:rsidP="0094617C" w:rsidRDefault="0094617C" w14:paraId="189FD2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71EB4">
              <w:rPr>
                <w:rFonts w:ascii="Times New Roman" w:hAnsi="Times New Roman" w:eastAsia="Times New Roman" w:cs="Times New Roman"/>
                <w:color w:val="000000"/>
                <w:kern w:val="0"/>
                <w:sz w:val="20"/>
                <w:szCs w:val="20"/>
                <w:lang w:eastAsia="sv-SE"/>
                <w14:numSpacing w14:val="default"/>
              </w:rPr>
              <w:t>±0</w:t>
            </w:r>
          </w:p>
        </w:tc>
      </w:tr>
      <w:tr w:rsidRPr="00471EB4" w:rsidR="0094617C" w:rsidTr="0094617C" w14:paraId="08521B5D" w14:textId="77777777">
        <w:trPr>
          <w:trHeight w:val="170"/>
        </w:trPr>
        <w:tc>
          <w:tcPr>
            <w:tcW w:w="498" w:type="dxa"/>
            <w:shd w:val="clear" w:color="auto" w:fill="FFFFFF"/>
            <w:tcMar>
              <w:top w:w="68" w:type="dxa"/>
              <w:left w:w="28" w:type="dxa"/>
              <w:bottom w:w="0" w:type="dxa"/>
              <w:right w:w="28" w:type="dxa"/>
            </w:tcMar>
            <w:hideMark/>
          </w:tcPr>
          <w:p w:rsidRPr="00471EB4" w:rsidR="0094617C" w:rsidP="0094617C" w:rsidRDefault="0094617C" w14:paraId="045DF4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71EB4">
              <w:rPr>
                <w:rFonts w:ascii="Times New Roman" w:hAnsi="Times New Roman" w:eastAsia="Times New Roman" w:cs="Times New Roman"/>
                <w:color w:val="000000"/>
                <w:kern w:val="0"/>
                <w:sz w:val="20"/>
                <w:szCs w:val="20"/>
                <w:lang w:eastAsia="sv-SE"/>
                <w14:numSpacing w14:val="default"/>
              </w:rPr>
              <w:t>1:6</w:t>
            </w:r>
          </w:p>
        </w:tc>
        <w:tc>
          <w:tcPr>
            <w:tcW w:w="4585" w:type="dxa"/>
            <w:shd w:val="clear" w:color="auto" w:fill="FFFFFF"/>
            <w:tcMar>
              <w:top w:w="68" w:type="dxa"/>
              <w:left w:w="28" w:type="dxa"/>
              <w:bottom w:w="0" w:type="dxa"/>
              <w:right w:w="28" w:type="dxa"/>
            </w:tcMar>
            <w:vAlign w:val="center"/>
            <w:hideMark/>
          </w:tcPr>
          <w:p w:rsidRPr="00471EB4" w:rsidR="0094617C" w:rsidP="0094617C" w:rsidRDefault="0094617C" w14:paraId="2369EF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71EB4">
              <w:rPr>
                <w:rFonts w:ascii="Times New Roman" w:hAnsi="Times New Roman" w:eastAsia="Times New Roman" w:cs="Times New Roman"/>
                <w:color w:val="000000"/>
                <w:kern w:val="0"/>
                <w:sz w:val="20"/>
                <w:szCs w:val="20"/>
                <w:lang w:eastAsia="sv-SE"/>
                <w14:numSpacing w14:val="default"/>
              </w:rPr>
              <w:t>Bidrag för sjukskrivningsprocessen</w:t>
            </w:r>
          </w:p>
        </w:tc>
        <w:tc>
          <w:tcPr>
            <w:tcW w:w="1711" w:type="dxa"/>
            <w:shd w:val="clear" w:color="auto" w:fill="FFFFFF"/>
            <w:tcMar>
              <w:top w:w="68" w:type="dxa"/>
              <w:left w:w="28" w:type="dxa"/>
              <w:bottom w:w="0" w:type="dxa"/>
              <w:right w:w="28" w:type="dxa"/>
            </w:tcMar>
            <w:hideMark/>
          </w:tcPr>
          <w:p w:rsidRPr="00471EB4" w:rsidR="0094617C" w:rsidP="0094617C" w:rsidRDefault="0094617C" w14:paraId="321F40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71EB4">
              <w:rPr>
                <w:rFonts w:ascii="Times New Roman" w:hAnsi="Times New Roman" w:eastAsia="Times New Roman" w:cs="Times New Roman"/>
                <w:color w:val="000000"/>
                <w:kern w:val="0"/>
                <w:sz w:val="20"/>
                <w:szCs w:val="20"/>
                <w:lang w:eastAsia="sv-SE"/>
                <w14:numSpacing w14:val="default"/>
              </w:rPr>
              <w:t>1 436 700</w:t>
            </w:r>
          </w:p>
        </w:tc>
        <w:tc>
          <w:tcPr>
            <w:tcW w:w="1711" w:type="dxa"/>
            <w:shd w:val="clear" w:color="auto" w:fill="FFFFFF"/>
            <w:tcMar>
              <w:top w:w="68" w:type="dxa"/>
              <w:left w:w="28" w:type="dxa"/>
              <w:bottom w:w="0" w:type="dxa"/>
              <w:right w:w="28" w:type="dxa"/>
            </w:tcMar>
            <w:hideMark/>
          </w:tcPr>
          <w:p w:rsidRPr="00471EB4" w:rsidR="0094617C" w:rsidP="0094617C" w:rsidRDefault="0094617C" w14:paraId="73FE92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71EB4">
              <w:rPr>
                <w:rFonts w:ascii="Times New Roman" w:hAnsi="Times New Roman" w:eastAsia="Times New Roman" w:cs="Times New Roman"/>
                <w:color w:val="000000"/>
                <w:kern w:val="0"/>
                <w:sz w:val="20"/>
                <w:szCs w:val="20"/>
                <w:lang w:eastAsia="sv-SE"/>
                <w14:numSpacing w14:val="default"/>
              </w:rPr>
              <w:t>±0</w:t>
            </w:r>
          </w:p>
        </w:tc>
      </w:tr>
      <w:tr w:rsidRPr="00471EB4" w:rsidR="0094617C" w:rsidTr="0094617C" w14:paraId="20CB4FD3" w14:textId="77777777">
        <w:trPr>
          <w:trHeight w:val="170"/>
        </w:trPr>
        <w:tc>
          <w:tcPr>
            <w:tcW w:w="498" w:type="dxa"/>
            <w:shd w:val="clear" w:color="auto" w:fill="FFFFFF"/>
            <w:tcMar>
              <w:top w:w="68" w:type="dxa"/>
              <w:left w:w="28" w:type="dxa"/>
              <w:bottom w:w="0" w:type="dxa"/>
              <w:right w:w="28" w:type="dxa"/>
            </w:tcMar>
            <w:hideMark/>
          </w:tcPr>
          <w:p w:rsidRPr="00471EB4" w:rsidR="0094617C" w:rsidP="0094617C" w:rsidRDefault="0094617C" w14:paraId="50F079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71EB4">
              <w:rPr>
                <w:rFonts w:ascii="Times New Roman" w:hAnsi="Times New Roman" w:eastAsia="Times New Roman" w:cs="Times New Roman"/>
                <w:color w:val="000000"/>
                <w:kern w:val="0"/>
                <w:sz w:val="20"/>
                <w:szCs w:val="20"/>
                <w:lang w:eastAsia="sv-SE"/>
                <w14:numSpacing w14:val="default"/>
              </w:rPr>
              <w:t>2:1</w:t>
            </w:r>
          </w:p>
        </w:tc>
        <w:tc>
          <w:tcPr>
            <w:tcW w:w="4585" w:type="dxa"/>
            <w:shd w:val="clear" w:color="auto" w:fill="FFFFFF"/>
            <w:tcMar>
              <w:top w:w="68" w:type="dxa"/>
              <w:left w:w="28" w:type="dxa"/>
              <w:bottom w:w="0" w:type="dxa"/>
              <w:right w:w="28" w:type="dxa"/>
            </w:tcMar>
            <w:vAlign w:val="center"/>
            <w:hideMark/>
          </w:tcPr>
          <w:p w:rsidRPr="00471EB4" w:rsidR="0094617C" w:rsidP="0094617C" w:rsidRDefault="0094617C" w14:paraId="347039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71EB4">
              <w:rPr>
                <w:rFonts w:ascii="Times New Roman" w:hAnsi="Times New Roman" w:eastAsia="Times New Roman" w:cs="Times New Roman"/>
                <w:color w:val="000000"/>
                <w:kern w:val="0"/>
                <w:sz w:val="20"/>
                <w:szCs w:val="20"/>
                <w:lang w:eastAsia="sv-SE"/>
                <w14:numSpacing w14:val="default"/>
              </w:rPr>
              <w:t>Försäkringskassan</w:t>
            </w:r>
          </w:p>
        </w:tc>
        <w:tc>
          <w:tcPr>
            <w:tcW w:w="1711" w:type="dxa"/>
            <w:shd w:val="clear" w:color="auto" w:fill="FFFFFF"/>
            <w:tcMar>
              <w:top w:w="68" w:type="dxa"/>
              <w:left w:w="28" w:type="dxa"/>
              <w:bottom w:w="0" w:type="dxa"/>
              <w:right w:w="28" w:type="dxa"/>
            </w:tcMar>
            <w:hideMark/>
          </w:tcPr>
          <w:p w:rsidRPr="00471EB4" w:rsidR="0094617C" w:rsidP="0094617C" w:rsidRDefault="0094617C" w14:paraId="505E6F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71EB4">
              <w:rPr>
                <w:rFonts w:ascii="Times New Roman" w:hAnsi="Times New Roman" w:eastAsia="Times New Roman" w:cs="Times New Roman"/>
                <w:color w:val="000000"/>
                <w:kern w:val="0"/>
                <w:sz w:val="20"/>
                <w:szCs w:val="20"/>
                <w:lang w:eastAsia="sv-SE"/>
                <w14:numSpacing w14:val="default"/>
              </w:rPr>
              <w:t>11 271 917</w:t>
            </w:r>
          </w:p>
        </w:tc>
        <w:tc>
          <w:tcPr>
            <w:tcW w:w="1711" w:type="dxa"/>
            <w:shd w:val="clear" w:color="auto" w:fill="FFFFFF"/>
            <w:tcMar>
              <w:top w:w="68" w:type="dxa"/>
              <w:left w:w="28" w:type="dxa"/>
              <w:bottom w:w="0" w:type="dxa"/>
              <w:right w:w="28" w:type="dxa"/>
            </w:tcMar>
            <w:hideMark/>
          </w:tcPr>
          <w:p w:rsidRPr="00471EB4" w:rsidR="0094617C" w:rsidP="0094617C" w:rsidRDefault="0094617C" w14:paraId="51FAE260" w14:textId="4C7D65D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71EB4">
              <w:rPr>
                <w:rFonts w:ascii="Times New Roman" w:hAnsi="Times New Roman" w:eastAsia="Times New Roman" w:cs="Times New Roman"/>
                <w:color w:val="000000"/>
                <w:kern w:val="0"/>
                <w:sz w:val="20"/>
                <w:szCs w:val="20"/>
                <w:lang w:eastAsia="sv-SE"/>
                <w14:numSpacing w14:val="default"/>
              </w:rPr>
              <w:t>−</w:t>
            </w:r>
            <w:r w:rsidRPr="00471EB4" w:rsidR="00D5063B">
              <w:rPr>
                <w:rFonts w:ascii="Times New Roman" w:hAnsi="Times New Roman" w:eastAsia="Times New Roman" w:cs="Times New Roman"/>
                <w:color w:val="000000"/>
                <w:kern w:val="0"/>
                <w:sz w:val="20"/>
                <w:szCs w:val="20"/>
                <w:lang w:eastAsia="sv-SE"/>
                <w14:numSpacing w14:val="default"/>
              </w:rPr>
              <w:t>4</w:t>
            </w:r>
            <w:r w:rsidRPr="00471EB4">
              <w:rPr>
                <w:rFonts w:ascii="Times New Roman" w:hAnsi="Times New Roman" w:eastAsia="Times New Roman" w:cs="Times New Roman"/>
                <w:color w:val="000000"/>
                <w:kern w:val="0"/>
                <w:sz w:val="20"/>
                <w:szCs w:val="20"/>
                <w:lang w:eastAsia="sv-SE"/>
                <w14:numSpacing w14:val="default"/>
              </w:rPr>
              <w:t>25 800</w:t>
            </w:r>
          </w:p>
        </w:tc>
      </w:tr>
      <w:tr w:rsidRPr="00471EB4" w:rsidR="0094617C" w:rsidTr="0094617C" w14:paraId="6FEB9507" w14:textId="77777777">
        <w:trPr>
          <w:trHeight w:val="170"/>
        </w:trPr>
        <w:tc>
          <w:tcPr>
            <w:tcW w:w="498" w:type="dxa"/>
            <w:shd w:val="clear" w:color="auto" w:fill="FFFFFF"/>
            <w:tcMar>
              <w:top w:w="68" w:type="dxa"/>
              <w:left w:w="28" w:type="dxa"/>
              <w:bottom w:w="0" w:type="dxa"/>
              <w:right w:w="28" w:type="dxa"/>
            </w:tcMar>
            <w:hideMark/>
          </w:tcPr>
          <w:p w:rsidRPr="00471EB4" w:rsidR="0094617C" w:rsidP="0094617C" w:rsidRDefault="0094617C" w14:paraId="32C208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71EB4">
              <w:rPr>
                <w:rFonts w:ascii="Times New Roman" w:hAnsi="Times New Roman" w:eastAsia="Times New Roman" w:cs="Times New Roman"/>
                <w:color w:val="000000"/>
                <w:kern w:val="0"/>
                <w:sz w:val="20"/>
                <w:szCs w:val="20"/>
                <w:lang w:eastAsia="sv-SE"/>
                <w14:numSpacing w14:val="default"/>
              </w:rPr>
              <w:t>2:2</w:t>
            </w:r>
          </w:p>
        </w:tc>
        <w:tc>
          <w:tcPr>
            <w:tcW w:w="4585" w:type="dxa"/>
            <w:shd w:val="clear" w:color="auto" w:fill="FFFFFF"/>
            <w:tcMar>
              <w:top w:w="68" w:type="dxa"/>
              <w:left w:w="28" w:type="dxa"/>
              <w:bottom w:w="0" w:type="dxa"/>
              <w:right w:w="28" w:type="dxa"/>
            </w:tcMar>
            <w:vAlign w:val="center"/>
            <w:hideMark/>
          </w:tcPr>
          <w:p w:rsidRPr="00471EB4" w:rsidR="0094617C" w:rsidP="0094617C" w:rsidRDefault="0094617C" w14:paraId="58BBAF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71EB4">
              <w:rPr>
                <w:rFonts w:ascii="Times New Roman" w:hAnsi="Times New Roman" w:eastAsia="Times New Roman" w:cs="Times New Roman"/>
                <w:color w:val="000000"/>
                <w:kern w:val="0"/>
                <w:sz w:val="20"/>
                <w:szCs w:val="20"/>
                <w:lang w:eastAsia="sv-SE"/>
                <w14:numSpacing w14:val="default"/>
              </w:rPr>
              <w:t>Inspektionen för socialförsäkringen</w:t>
            </w:r>
          </w:p>
        </w:tc>
        <w:tc>
          <w:tcPr>
            <w:tcW w:w="1711" w:type="dxa"/>
            <w:shd w:val="clear" w:color="auto" w:fill="FFFFFF"/>
            <w:tcMar>
              <w:top w:w="68" w:type="dxa"/>
              <w:left w:w="28" w:type="dxa"/>
              <w:bottom w:w="0" w:type="dxa"/>
              <w:right w:w="28" w:type="dxa"/>
            </w:tcMar>
            <w:hideMark/>
          </w:tcPr>
          <w:p w:rsidRPr="00471EB4" w:rsidR="0094617C" w:rsidP="0094617C" w:rsidRDefault="0094617C" w14:paraId="334D12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71EB4">
              <w:rPr>
                <w:rFonts w:ascii="Times New Roman" w:hAnsi="Times New Roman" w:eastAsia="Times New Roman" w:cs="Times New Roman"/>
                <w:color w:val="000000"/>
                <w:kern w:val="0"/>
                <w:sz w:val="20"/>
                <w:szCs w:val="20"/>
                <w:lang w:eastAsia="sv-SE"/>
                <w14:numSpacing w14:val="default"/>
              </w:rPr>
              <w:t>79 121</w:t>
            </w:r>
          </w:p>
        </w:tc>
        <w:tc>
          <w:tcPr>
            <w:tcW w:w="1711" w:type="dxa"/>
            <w:shd w:val="clear" w:color="auto" w:fill="FFFFFF"/>
            <w:tcMar>
              <w:top w:w="68" w:type="dxa"/>
              <w:left w:w="28" w:type="dxa"/>
              <w:bottom w:w="0" w:type="dxa"/>
              <w:right w:w="28" w:type="dxa"/>
            </w:tcMar>
            <w:hideMark/>
          </w:tcPr>
          <w:p w:rsidRPr="00471EB4" w:rsidR="0094617C" w:rsidP="0094617C" w:rsidRDefault="0094617C" w14:paraId="2ECC55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71EB4">
              <w:rPr>
                <w:rFonts w:ascii="Times New Roman" w:hAnsi="Times New Roman" w:eastAsia="Times New Roman" w:cs="Times New Roman"/>
                <w:color w:val="000000"/>
                <w:kern w:val="0"/>
                <w:sz w:val="20"/>
                <w:szCs w:val="20"/>
                <w:lang w:eastAsia="sv-SE"/>
                <w14:numSpacing w14:val="default"/>
              </w:rPr>
              <w:t>−400</w:t>
            </w:r>
          </w:p>
        </w:tc>
      </w:tr>
      <w:tr w:rsidRPr="00471EB4" w:rsidR="0094617C" w:rsidTr="0094617C" w14:paraId="0DD9E489" w14:textId="77777777">
        <w:trPr>
          <w:trHeight w:val="170"/>
        </w:trPr>
        <w:tc>
          <w:tcPr>
            <w:tcW w:w="498" w:type="dxa"/>
            <w:shd w:val="clear" w:color="auto" w:fill="FFFFFF"/>
            <w:tcMar>
              <w:top w:w="68" w:type="dxa"/>
              <w:left w:w="28" w:type="dxa"/>
              <w:bottom w:w="0" w:type="dxa"/>
              <w:right w:w="28" w:type="dxa"/>
            </w:tcMar>
            <w:hideMark/>
          </w:tcPr>
          <w:p w:rsidRPr="00471EB4" w:rsidR="0094617C" w:rsidP="0094617C" w:rsidRDefault="0094617C" w14:paraId="3BC121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71EB4">
              <w:rPr>
                <w:rFonts w:ascii="Times New Roman" w:hAnsi="Times New Roman" w:eastAsia="Times New Roman" w:cs="Times New Roman"/>
                <w:color w:val="000000"/>
                <w:kern w:val="0"/>
                <w:sz w:val="20"/>
                <w:szCs w:val="20"/>
                <w:lang w:eastAsia="sv-SE"/>
                <w14:numSpacing w14:val="default"/>
              </w:rPr>
              <w:t>99:1</w:t>
            </w:r>
          </w:p>
        </w:tc>
        <w:tc>
          <w:tcPr>
            <w:tcW w:w="4585" w:type="dxa"/>
            <w:shd w:val="clear" w:color="auto" w:fill="FFFFFF"/>
            <w:tcMar>
              <w:top w:w="68" w:type="dxa"/>
              <w:left w:w="28" w:type="dxa"/>
              <w:bottom w:w="0" w:type="dxa"/>
              <w:right w:w="28" w:type="dxa"/>
            </w:tcMar>
            <w:vAlign w:val="center"/>
            <w:hideMark/>
          </w:tcPr>
          <w:p w:rsidRPr="00471EB4" w:rsidR="0094617C" w:rsidP="0094617C" w:rsidRDefault="00DB7292" w14:paraId="7B3E9E90" w14:textId="61F30B0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Ersättning för höga sjuklönekostnader</w:t>
            </w:r>
          </w:p>
        </w:tc>
        <w:tc>
          <w:tcPr>
            <w:tcW w:w="1711" w:type="dxa"/>
            <w:shd w:val="clear" w:color="auto" w:fill="FFFFFF"/>
            <w:tcMar>
              <w:top w:w="68" w:type="dxa"/>
              <w:left w:w="28" w:type="dxa"/>
              <w:bottom w:w="0" w:type="dxa"/>
              <w:right w:w="28" w:type="dxa"/>
            </w:tcMar>
            <w:hideMark/>
          </w:tcPr>
          <w:p w:rsidRPr="00471EB4" w:rsidR="0094617C" w:rsidP="0094617C" w:rsidRDefault="0094617C" w14:paraId="2C55FF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71EB4">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hideMark/>
          </w:tcPr>
          <w:p w:rsidRPr="00471EB4" w:rsidR="0094617C" w:rsidP="0094617C" w:rsidRDefault="0094617C" w14:paraId="7A4A42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71EB4">
              <w:rPr>
                <w:rFonts w:ascii="Times New Roman" w:hAnsi="Times New Roman" w:eastAsia="Times New Roman" w:cs="Times New Roman"/>
                <w:color w:val="000000"/>
                <w:kern w:val="0"/>
                <w:sz w:val="20"/>
                <w:szCs w:val="20"/>
                <w:lang w:eastAsia="sv-SE"/>
                <w14:numSpacing w14:val="default"/>
              </w:rPr>
              <w:t>850 000</w:t>
            </w:r>
          </w:p>
        </w:tc>
      </w:tr>
      <w:tr w:rsidRPr="00471EB4" w:rsidR="0094617C" w:rsidTr="0094617C" w14:paraId="51E0EA8F" w14:textId="77777777">
        <w:trPr>
          <w:trHeight w:val="170"/>
        </w:trPr>
        <w:tc>
          <w:tcPr>
            <w:tcW w:w="508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471EB4" w:rsidR="0094617C" w:rsidP="0094617C" w:rsidRDefault="0094617C" w14:paraId="7B211F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471EB4">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471EB4" w:rsidR="0094617C" w:rsidP="0094617C" w:rsidRDefault="0094617C" w14:paraId="40B41A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471EB4">
              <w:rPr>
                <w:rFonts w:ascii="Times New Roman" w:hAnsi="Times New Roman" w:eastAsia="Times New Roman" w:cs="Times New Roman"/>
                <w:b/>
                <w:bCs/>
                <w:color w:val="000000"/>
                <w:kern w:val="0"/>
                <w:sz w:val="20"/>
                <w:szCs w:val="20"/>
                <w:lang w:eastAsia="sv-SE"/>
                <w14:numSpacing w14:val="default"/>
              </w:rPr>
              <w:t>121 994 196</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471EB4" w:rsidR="0094617C" w:rsidP="0094617C" w:rsidRDefault="00DB7292" w14:paraId="585BB94F" w14:textId="7E4F31D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1</w:t>
            </w:r>
            <w:r w:rsidRPr="00471EB4" w:rsidR="0094617C">
              <w:rPr>
                <w:rFonts w:ascii="Times New Roman" w:hAnsi="Times New Roman" w:eastAsia="Times New Roman" w:cs="Times New Roman"/>
                <w:b/>
                <w:bCs/>
                <w:color w:val="000000"/>
                <w:kern w:val="0"/>
                <w:sz w:val="20"/>
                <w:szCs w:val="20"/>
                <w:lang w:eastAsia="sv-SE"/>
                <w14:numSpacing w14:val="default"/>
              </w:rPr>
              <w:t>23 800</w:t>
            </w:r>
          </w:p>
        </w:tc>
      </w:tr>
    </w:tbl>
    <w:p w:rsidRPr="00F72734" w:rsidR="00BB6339" w:rsidP="004F3AEB" w:rsidRDefault="00D5063B" w14:paraId="56D86A97" w14:textId="02DBD3B4">
      <w:pPr>
        <w:pStyle w:val="Normalutanindragellerluft"/>
        <w:spacing w:before="150"/>
      </w:pPr>
      <w:bookmarkStart w:name="_Hlk210309963" w:id="7"/>
      <w:bookmarkStart w:name="_Hlk210647513" w:id="8"/>
      <w:r w:rsidRPr="00F72734">
        <w:t xml:space="preserve">Centerpartiet återinför det högkostnadsskydd som regeringen slopade sista juni 2024. Till följd av det tillför Centerpartiet ett nytt anslag ”99:1 Högkostnadsskydd för sjuklönekostnader i småföretag” som får ett anslag om 850 miljoner kr 2026, 1,7 miljarder 2027 och 1,8 miljarder 2028. </w:t>
      </w:r>
      <w:r w:rsidRPr="00F72734" w:rsidR="00D1553F">
        <w:t xml:space="preserve">Centerpartiet anser att regeringens satsning på kvalificering till välfärden bör kunna genomföras inom ram, så anslagen under 2:1 minskar med 194 miljoner kr 2027 och 203 miljoner kr 2028. Centerpartiet anser också att stärkt högkostnadsskydd för tandvård kan finansieras delvis inom ram, så anslagen under 2:1 minskar på grund av det med 25 miljoner 2026, </w:t>
      </w:r>
      <w:r w:rsidRPr="00F72734" w:rsidR="00CC0954">
        <w:t xml:space="preserve">30 miljoner 2027 och 40 miljoner </w:t>
      </w:r>
      <w:r w:rsidRPr="00F72734" w:rsidR="00D1553F">
        <w:t xml:space="preserve">2028. </w:t>
      </w:r>
      <w:r w:rsidRPr="00F72734" w:rsidR="00CC0954">
        <w:t xml:space="preserve">Centerpartiet anser att regeringens AI-satsning för offentlig verksamhet bör ha Skatteverket som huvudansvarig, vilket minskar anslagen under 2:1 med 50 miljoner kr årligen 2026–2028. Centerpartiet satsar på effektivare kontorsanvändning vilket minskar anslagen under 2:1 med 150 miljoner 2026 och 200 miljoner årligen 2027–2028. </w:t>
      </w:r>
      <w:r w:rsidRPr="00F72734">
        <w:t>Centerpartiet avvisar flyktingundantag i aktivitets- och sjukersättningen, vilket minskar anslagen under 1:2 med 300 miljoner årligen 2026–2028. För att finansiera prioriterade reformer minskas ökningen av Försäkringskassans förvaltnings</w:t>
      </w:r>
      <w:r w:rsidR="004F3AEB">
        <w:softHyphen/>
      </w:r>
      <w:r w:rsidRPr="00F72734">
        <w:t>anslag något, med 150 miljoner 2026</w:t>
      </w:r>
      <w:r w:rsidR="00F72734">
        <w:t xml:space="preserve"> och</w:t>
      </w:r>
      <w:r w:rsidRPr="00F72734">
        <w:t xml:space="preserve"> 50 miljoner årligen 2027–2028. </w:t>
      </w:r>
      <w:r w:rsidRPr="00F72734" w:rsidR="0094617C">
        <w:t>Till följd av ett större produktivitetsavdrag sänker Centerpartiet den pris- och löneomräkning som görs avseende myndigheternas förvaltningsanslag och investeringsanslag med 25 procent vilket får effekt på samtliga myndigheter.</w:t>
      </w:r>
      <w:bookmarkEnd w:id="7"/>
    </w:p>
    <w:bookmarkEnd w:displacedByCustomXml="next" w:id="8"/>
    <w:bookmarkEnd w:displacedByCustomXml="next" w:id="6"/>
    <w:sdt>
      <w:sdtPr>
        <w:rPr>
          <w:i/>
          <w:noProof/>
        </w:rPr>
        <w:alias w:val="CC_Underskrifter"/>
        <w:tag w:val="CC_Underskrifter"/>
        <w:id w:val="583496634"/>
        <w:lock w:val="sdtContentLocked"/>
        <w:placeholder>
          <w:docPart w:val="0204AC5EA4344891B29C73B2287FB569"/>
        </w:placeholder>
      </w:sdtPr>
      <w:sdtEndPr/>
      <w:sdtContent>
        <w:p w:rsidR="00471EB4" w:rsidP="00471EB4" w:rsidRDefault="00471EB4" w14:paraId="57817F0E" w14:textId="77777777"/>
        <w:p w:rsidR="00471EB4" w:rsidP="00471EB4" w:rsidRDefault="004F3AEB" w14:paraId="19601513" w14:textId="07E82C70"/>
      </w:sdtContent>
    </w:sdt>
    <w:tbl>
      <w:tblPr>
        <w:tblW w:w="5000" w:type="pct"/>
        <w:tblLook w:val="04A0" w:firstRow="1" w:lastRow="0" w:firstColumn="1" w:lastColumn="0" w:noHBand="0" w:noVBand="1"/>
        <w:tblCaption w:val="underskrifter"/>
      </w:tblPr>
      <w:tblGrid>
        <w:gridCol w:w="4252"/>
        <w:gridCol w:w="4252"/>
      </w:tblGrid>
      <w:tr w:rsidR="00401EE8" w14:paraId="1A5149E2" w14:textId="77777777">
        <w:trPr>
          <w:cantSplit/>
        </w:trPr>
        <w:tc>
          <w:tcPr>
            <w:tcW w:w="50" w:type="pct"/>
            <w:vAlign w:val="bottom"/>
          </w:tcPr>
          <w:p w:rsidR="00401EE8" w:rsidRDefault="00F72734" w14:paraId="4191FF64" w14:textId="77777777">
            <w:pPr>
              <w:pStyle w:val="Underskrifter"/>
              <w:spacing w:after="0"/>
            </w:pPr>
            <w:r>
              <w:t>Martina Johansson (C)</w:t>
            </w:r>
          </w:p>
        </w:tc>
        <w:tc>
          <w:tcPr>
            <w:tcW w:w="50" w:type="pct"/>
            <w:vAlign w:val="bottom"/>
          </w:tcPr>
          <w:p w:rsidR="00401EE8" w:rsidRDefault="00401EE8" w14:paraId="18FF6EFB" w14:textId="77777777">
            <w:pPr>
              <w:pStyle w:val="Underskrifter"/>
              <w:spacing w:after="0"/>
            </w:pPr>
          </w:p>
        </w:tc>
      </w:tr>
      <w:tr w:rsidR="00401EE8" w14:paraId="10141DA0" w14:textId="77777777">
        <w:trPr>
          <w:cantSplit/>
        </w:trPr>
        <w:tc>
          <w:tcPr>
            <w:tcW w:w="50" w:type="pct"/>
            <w:vAlign w:val="bottom"/>
          </w:tcPr>
          <w:p w:rsidR="00401EE8" w:rsidRDefault="00F72734" w14:paraId="3B8C2D82" w14:textId="77777777">
            <w:pPr>
              <w:pStyle w:val="Underskrifter"/>
              <w:spacing w:after="0"/>
            </w:pPr>
            <w:r>
              <w:t>Jonny Cato (C)</w:t>
            </w:r>
          </w:p>
        </w:tc>
        <w:tc>
          <w:tcPr>
            <w:tcW w:w="50" w:type="pct"/>
            <w:vAlign w:val="bottom"/>
          </w:tcPr>
          <w:p w:rsidR="00401EE8" w:rsidRDefault="00F72734" w14:paraId="0BBA95DE" w14:textId="77777777">
            <w:pPr>
              <w:pStyle w:val="Underskrifter"/>
              <w:spacing w:after="0"/>
            </w:pPr>
            <w:r>
              <w:t>Anders W Jonsson (C)</w:t>
            </w:r>
          </w:p>
        </w:tc>
      </w:tr>
    </w:tbl>
    <w:p w:rsidRPr="008E0FE2" w:rsidR="004801AC" w:rsidP="00DF3554" w:rsidRDefault="004801AC" w14:paraId="4631B766" w14:textId="161528C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45704" w14:textId="77777777" w:rsidR="00171C15" w:rsidRDefault="00171C15" w:rsidP="000C1CAD">
      <w:pPr>
        <w:spacing w:line="240" w:lineRule="auto"/>
      </w:pPr>
      <w:r>
        <w:separator/>
      </w:r>
    </w:p>
  </w:endnote>
  <w:endnote w:type="continuationSeparator" w:id="0">
    <w:p w14:paraId="6DAEA9A1" w14:textId="77777777" w:rsidR="00171C15" w:rsidRDefault="00171C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63F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FDB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8495E" w14:textId="66F98CB1" w:rsidR="00262EA3" w:rsidRPr="00471EB4" w:rsidRDefault="00262EA3" w:rsidP="00471E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89698" w14:textId="77777777" w:rsidR="00171C15" w:rsidRDefault="00171C15" w:rsidP="000C1CAD">
      <w:pPr>
        <w:spacing w:line="240" w:lineRule="auto"/>
      </w:pPr>
      <w:r>
        <w:separator/>
      </w:r>
    </w:p>
  </w:footnote>
  <w:footnote w:type="continuationSeparator" w:id="0">
    <w:p w14:paraId="75381830" w14:textId="77777777" w:rsidR="00171C15" w:rsidRDefault="00171C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635D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0EA71F" wp14:editId="092E51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3D8D8F" w14:textId="49E93EF4" w:rsidR="00262EA3" w:rsidRDefault="004F3AEB" w:rsidP="008103B5">
                          <w:pPr>
                            <w:jc w:val="right"/>
                          </w:pPr>
                          <w:sdt>
                            <w:sdtPr>
                              <w:alias w:val="CC_Noformat_Partikod"/>
                              <w:tag w:val="CC_Noformat_Partikod"/>
                              <w:id w:val="-53464382"/>
                              <w:placeholder>
                                <w:docPart w:val="C3C65E0D541946E88C2F39C4E300B598"/>
                              </w:placeholder>
                              <w:text/>
                            </w:sdtPr>
                            <w:sdtEndPr/>
                            <w:sdtContent>
                              <w:r w:rsidR="00171C15">
                                <w:t>C</w:t>
                              </w:r>
                            </w:sdtContent>
                          </w:sdt>
                          <w:sdt>
                            <w:sdtPr>
                              <w:alias w:val="CC_Noformat_Partinummer"/>
                              <w:tag w:val="CC_Noformat_Partinummer"/>
                              <w:id w:val="-1709555926"/>
                              <w:placeholder>
                                <w:docPart w:val="199C03C6B9274C1DB6659371C33CC71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0EA71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3D8D8F" w14:textId="49E93EF4" w:rsidR="00262EA3" w:rsidRDefault="004F3AEB" w:rsidP="008103B5">
                    <w:pPr>
                      <w:jc w:val="right"/>
                    </w:pPr>
                    <w:sdt>
                      <w:sdtPr>
                        <w:alias w:val="CC_Noformat_Partikod"/>
                        <w:tag w:val="CC_Noformat_Partikod"/>
                        <w:id w:val="-53464382"/>
                        <w:placeholder>
                          <w:docPart w:val="C3C65E0D541946E88C2F39C4E300B598"/>
                        </w:placeholder>
                        <w:text/>
                      </w:sdtPr>
                      <w:sdtEndPr/>
                      <w:sdtContent>
                        <w:r w:rsidR="00171C15">
                          <w:t>C</w:t>
                        </w:r>
                      </w:sdtContent>
                    </w:sdt>
                    <w:sdt>
                      <w:sdtPr>
                        <w:alias w:val="CC_Noformat_Partinummer"/>
                        <w:tag w:val="CC_Noformat_Partinummer"/>
                        <w:id w:val="-1709555926"/>
                        <w:placeholder>
                          <w:docPart w:val="199C03C6B9274C1DB6659371C33CC71B"/>
                        </w:placeholder>
                        <w:showingPlcHdr/>
                        <w:text/>
                      </w:sdtPr>
                      <w:sdtEndPr/>
                      <w:sdtContent>
                        <w:r w:rsidR="00262EA3">
                          <w:t xml:space="preserve"> </w:t>
                        </w:r>
                      </w:sdtContent>
                    </w:sdt>
                  </w:p>
                </w:txbxContent>
              </v:textbox>
              <w10:wrap anchorx="page"/>
            </v:shape>
          </w:pict>
        </mc:Fallback>
      </mc:AlternateContent>
    </w:r>
  </w:p>
  <w:p w14:paraId="522CA9C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5BE28" w14:textId="77777777" w:rsidR="00262EA3" w:rsidRDefault="00262EA3" w:rsidP="008563AC">
    <w:pPr>
      <w:jc w:val="right"/>
    </w:pPr>
  </w:p>
  <w:p w14:paraId="35CD05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982BF" w14:textId="77777777" w:rsidR="00262EA3" w:rsidRDefault="004F3A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085498" wp14:editId="47A230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C9BC84" w14:textId="3F1E7FBD" w:rsidR="00262EA3" w:rsidRDefault="004F3AEB" w:rsidP="00A314CF">
    <w:pPr>
      <w:pStyle w:val="FSHNormal"/>
      <w:spacing w:before="40"/>
    </w:pPr>
    <w:sdt>
      <w:sdtPr>
        <w:alias w:val="CC_Noformat_Motionstyp"/>
        <w:tag w:val="CC_Noformat_Motionstyp"/>
        <w:id w:val="1162973129"/>
        <w:lock w:val="sdtContentLocked"/>
        <w15:appearance w15:val="hidden"/>
        <w:text/>
      </w:sdtPr>
      <w:sdtEndPr/>
      <w:sdtContent>
        <w:r w:rsidR="00471EB4">
          <w:t>Kommittémotion</w:t>
        </w:r>
      </w:sdtContent>
    </w:sdt>
    <w:r w:rsidR="00821B36">
      <w:t xml:space="preserve"> </w:t>
    </w:r>
    <w:sdt>
      <w:sdtPr>
        <w:alias w:val="CC_Noformat_Partikod"/>
        <w:tag w:val="CC_Noformat_Partikod"/>
        <w:id w:val="1471015553"/>
        <w:text/>
      </w:sdtPr>
      <w:sdtEndPr/>
      <w:sdtContent>
        <w:r w:rsidR="00171C15">
          <w:t>C</w:t>
        </w:r>
      </w:sdtContent>
    </w:sdt>
    <w:sdt>
      <w:sdtPr>
        <w:alias w:val="CC_Noformat_Partinummer"/>
        <w:tag w:val="CC_Noformat_Partinummer"/>
        <w:id w:val="-2014525982"/>
        <w:showingPlcHdr/>
        <w:text/>
      </w:sdtPr>
      <w:sdtEndPr/>
      <w:sdtContent>
        <w:r w:rsidR="00821B36">
          <w:t xml:space="preserve"> </w:t>
        </w:r>
      </w:sdtContent>
    </w:sdt>
  </w:p>
  <w:p w14:paraId="3751F9B5" w14:textId="77777777" w:rsidR="00262EA3" w:rsidRPr="008227B3" w:rsidRDefault="004F3A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E561DB" w14:textId="5398C129" w:rsidR="00262EA3" w:rsidRPr="008227B3" w:rsidRDefault="004F3A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71EB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1EB4">
          <w:t>:3601</w:t>
        </w:r>
      </w:sdtContent>
    </w:sdt>
  </w:p>
  <w:p w14:paraId="20E7E4E1" w14:textId="487862F4" w:rsidR="00262EA3" w:rsidRDefault="004F3AEB" w:rsidP="00E03A3D">
    <w:pPr>
      <w:pStyle w:val="Motionr"/>
    </w:pPr>
    <w:sdt>
      <w:sdtPr>
        <w:alias w:val="CC_Noformat_Avtext"/>
        <w:tag w:val="CC_Noformat_Avtext"/>
        <w:id w:val="-2020768203"/>
        <w:lock w:val="sdtContentLocked"/>
        <w:placeholder>
          <w:docPart w:val="C3C65E0D541946E88C2F39C4E300B598"/>
        </w:placeholder>
        <w15:appearance w15:val="hidden"/>
        <w:text/>
      </w:sdtPr>
      <w:sdtEndPr/>
      <w:sdtContent>
        <w:r w:rsidR="00471EB4">
          <w:t>av Martina Johansson m.fl. (C)</w:t>
        </w:r>
      </w:sdtContent>
    </w:sdt>
  </w:p>
  <w:sdt>
    <w:sdtPr>
      <w:alias w:val="CC_Noformat_Rubtext"/>
      <w:tag w:val="CC_Noformat_Rubtext"/>
      <w:id w:val="-218060500"/>
      <w:lock w:val="sdtLocked"/>
      <w:placeholder>
        <w:docPart w:val="199C03C6B9274C1DB6659371C33CC71B"/>
      </w:placeholder>
      <w:text/>
    </w:sdtPr>
    <w:sdtEndPr/>
    <w:sdtContent>
      <w:p w14:paraId="7B4448CD" w14:textId="2E58B8F6" w:rsidR="00262EA3" w:rsidRDefault="00171C15" w:rsidP="00283E0F">
        <w:pPr>
          <w:pStyle w:val="FSHRub2"/>
        </w:pPr>
        <w:r>
          <w:t>Utgiftsområde 10 Ekonomisk trygghet vid sjukdom och funktionsnedsättning</w:t>
        </w:r>
      </w:p>
    </w:sdtContent>
  </w:sdt>
  <w:sdt>
    <w:sdtPr>
      <w:alias w:val="CC_Boilerplate_3"/>
      <w:tag w:val="CC_Boilerplate_3"/>
      <w:id w:val="1606463544"/>
      <w:lock w:val="sdtContentLocked"/>
      <w15:appearance w15:val="hidden"/>
      <w:text w:multiLine="1"/>
    </w:sdtPr>
    <w:sdtEndPr/>
    <w:sdtContent>
      <w:p w14:paraId="05A9E21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1C1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C15"/>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1EE8"/>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1EB4"/>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678"/>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AEB"/>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3B9"/>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17C"/>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809"/>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95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F7B"/>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53F"/>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63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A45"/>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292"/>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734"/>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64D604"/>
  <w15:chartTrackingRefBased/>
  <w15:docId w15:val="{A76E69A3-5C2F-4636-9A63-3AD776D29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15884474">
      <w:bodyDiv w:val="1"/>
      <w:marLeft w:val="0"/>
      <w:marRight w:val="0"/>
      <w:marTop w:val="0"/>
      <w:marBottom w:val="0"/>
      <w:divBdr>
        <w:top w:val="none" w:sz="0" w:space="0" w:color="auto"/>
        <w:left w:val="none" w:sz="0" w:space="0" w:color="auto"/>
        <w:bottom w:val="none" w:sz="0" w:space="0" w:color="auto"/>
        <w:right w:val="none" w:sz="0" w:space="0" w:color="auto"/>
      </w:divBdr>
      <w:divsChild>
        <w:div w:id="114373497">
          <w:marLeft w:val="0"/>
          <w:marRight w:val="0"/>
          <w:marTop w:val="0"/>
          <w:marBottom w:val="0"/>
          <w:divBdr>
            <w:top w:val="none" w:sz="0" w:space="0" w:color="auto"/>
            <w:left w:val="none" w:sz="0" w:space="0" w:color="auto"/>
            <w:bottom w:val="none" w:sz="0" w:space="0" w:color="auto"/>
            <w:right w:val="none" w:sz="0" w:space="0" w:color="auto"/>
          </w:divBdr>
        </w:div>
        <w:div w:id="1050495535">
          <w:marLeft w:val="0"/>
          <w:marRight w:val="0"/>
          <w:marTop w:val="0"/>
          <w:marBottom w:val="0"/>
          <w:divBdr>
            <w:top w:val="none" w:sz="0" w:space="0" w:color="auto"/>
            <w:left w:val="none" w:sz="0" w:space="0" w:color="auto"/>
            <w:bottom w:val="none" w:sz="0" w:space="0" w:color="auto"/>
            <w:right w:val="none" w:sz="0" w:space="0" w:color="auto"/>
          </w:divBdr>
        </w:div>
        <w:div w:id="170610089">
          <w:marLeft w:val="0"/>
          <w:marRight w:val="0"/>
          <w:marTop w:val="0"/>
          <w:marBottom w:val="0"/>
          <w:divBdr>
            <w:top w:val="none" w:sz="0" w:space="0" w:color="auto"/>
            <w:left w:val="none" w:sz="0" w:space="0" w:color="auto"/>
            <w:bottom w:val="none" w:sz="0" w:space="0" w:color="auto"/>
            <w:right w:val="none" w:sz="0" w:space="0" w:color="auto"/>
          </w:divBdr>
        </w:div>
      </w:divsChild>
    </w:div>
    <w:div w:id="1896887257">
      <w:bodyDiv w:val="1"/>
      <w:marLeft w:val="0"/>
      <w:marRight w:val="0"/>
      <w:marTop w:val="0"/>
      <w:marBottom w:val="0"/>
      <w:divBdr>
        <w:top w:val="none" w:sz="0" w:space="0" w:color="auto"/>
        <w:left w:val="none" w:sz="0" w:space="0" w:color="auto"/>
        <w:bottom w:val="none" w:sz="0" w:space="0" w:color="auto"/>
        <w:right w:val="none" w:sz="0" w:space="0" w:color="auto"/>
      </w:divBdr>
      <w:divsChild>
        <w:div w:id="1702783733">
          <w:marLeft w:val="0"/>
          <w:marRight w:val="0"/>
          <w:marTop w:val="0"/>
          <w:marBottom w:val="0"/>
          <w:divBdr>
            <w:top w:val="none" w:sz="0" w:space="0" w:color="auto"/>
            <w:left w:val="none" w:sz="0" w:space="0" w:color="auto"/>
            <w:bottom w:val="none" w:sz="0" w:space="0" w:color="auto"/>
            <w:right w:val="none" w:sz="0" w:space="0" w:color="auto"/>
          </w:divBdr>
        </w:div>
        <w:div w:id="1778864583">
          <w:marLeft w:val="0"/>
          <w:marRight w:val="0"/>
          <w:marTop w:val="0"/>
          <w:marBottom w:val="0"/>
          <w:divBdr>
            <w:top w:val="none" w:sz="0" w:space="0" w:color="auto"/>
            <w:left w:val="none" w:sz="0" w:space="0" w:color="auto"/>
            <w:bottom w:val="none" w:sz="0" w:space="0" w:color="auto"/>
            <w:right w:val="none" w:sz="0" w:space="0" w:color="auto"/>
          </w:divBdr>
        </w:div>
        <w:div w:id="1487552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8F1EA44E4C495680C055ABE45A7E61"/>
        <w:category>
          <w:name w:val="Allmänt"/>
          <w:gallery w:val="placeholder"/>
        </w:category>
        <w:types>
          <w:type w:val="bbPlcHdr"/>
        </w:types>
        <w:behaviors>
          <w:behavior w:val="content"/>
        </w:behaviors>
        <w:guid w:val="{563D0A8A-5538-4C18-AA53-0726144E01A3}"/>
      </w:docPartPr>
      <w:docPartBody>
        <w:p w:rsidR="0097052D" w:rsidRDefault="0097052D">
          <w:pPr>
            <w:pStyle w:val="5D8F1EA44E4C495680C055ABE45A7E61"/>
          </w:pPr>
          <w:r w:rsidRPr="005A0A93">
            <w:rPr>
              <w:rStyle w:val="Platshllartext"/>
            </w:rPr>
            <w:t>Förslag till riksdagsbeslut</w:t>
          </w:r>
        </w:p>
      </w:docPartBody>
    </w:docPart>
    <w:docPart>
      <w:docPartPr>
        <w:name w:val="51C707617E09447596ED0BFDF1B7C839"/>
        <w:category>
          <w:name w:val="Allmänt"/>
          <w:gallery w:val="placeholder"/>
        </w:category>
        <w:types>
          <w:type w:val="bbPlcHdr"/>
        </w:types>
        <w:behaviors>
          <w:behavior w:val="content"/>
        </w:behaviors>
        <w:guid w:val="{78438080-6E15-4317-90EF-FFC3771B0BE0}"/>
      </w:docPartPr>
      <w:docPartBody>
        <w:p w:rsidR="0097052D" w:rsidRDefault="0097052D">
          <w:pPr>
            <w:pStyle w:val="51C707617E09447596ED0BFDF1B7C839"/>
          </w:pPr>
          <w:r w:rsidRPr="005A0A93">
            <w:rPr>
              <w:rStyle w:val="Platshllartext"/>
            </w:rPr>
            <w:t>Motivering</w:t>
          </w:r>
        </w:p>
      </w:docPartBody>
    </w:docPart>
    <w:docPart>
      <w:docPartPr>
        <w:name w:val="C3C65E0D541946E88C2F39C4E300B598"/>
        <w:category>
          <w:name w:val="Allmänt"/>
          <w:gallery w:val="placeholder"/>
        </w:category>
        <w:types>
          <w:type w:val="bbPlcHdr"/>
        </w:types>
        <w:behaviors>
          <w:behavior w:val="content"/>
        </w:behaviors>
        <w:guid w:val="{D3A2700D-DC79-407B-9ADF-9E6EFBA6496F}"/>
      </w:docPartPr>
      <w:docPartBody>
        <w:p w:rsidR="0097052D" w:rsidRDefault="0097052D">
          <w:pPr>
            <w:pStyle w:val="C3C65E0D541946E88C2F39C4E300B598"/>
          </w:pPr>
          <w:r>
            <w:rPr>
              <w:rStyle w:val="Platshllartext"/>
            </w:rPr>
            <w:t xml:space="preserve"> </w:t>
          </w:r>
        </w:p>
      </w:docPartBody>
    </w:docPart>
    <w:docPart>
      <w:docPartPr>
        <w:name w:val="199C03C6B9274C1DB6659371C33CC71B"/>
        <w:category>
          <w:name w:val="Allmänt"/>
          <w:gallery w:val="placeholder"/>
        </w:category>
        <w:types>
          <w:type w:val="bbPlcHdr"/>
        </w:types>
        <w:behaviors>
          <w:behavior w:val="content"/>
        </w:behaviors>
        <w:guid w:val="{B6075437-5EA8-4781-86EB-6D57F958C1D7}"/>
      </w:docPartPr>
      <w:docPartBody>
        <w:p w:rsidR="0097052D" w:rsidRDefault="0097052D">
          <w:pPr>
            <w:pStyle w:val="199C03C6B9274C1DB6659371C33CC71B"/>
          </w:pPr>
          <w:r>
            <w:t xml:space="preserve"> </w:t>
          </w:r>
        </w:p>
      </w:docPartBody>
    </w:docPart>
    <w:docPart>
      <w:docPartPr>
        <w:name w:val="0204AC5EA4344891B29C73B2287FB569"/>
        <w:category>
          <w:name w:val="Allmänt"/>
          <w:gallery w:val="placeholder"/>
        </w:category>
        <w:types>
          <w:type w:val="bbPlcHdr"/>
        </w:types>
        <w:behaviors>
          <w:behavior w:val="content"/>
        </w:behaviors>
        <w:guid w:val="{952D1C9A-B434-47D3-8087-1C2CE4F1426E}"/>
      </w:docPartPr>
      <w:docPartBody>
        <w:p w:rsidR="00845B43" w:rsidRDefault="00845B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52D"/>
    <w:rsid w:val="00845B43"/>
    <w:rsid w:val="009705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8F1EA44E4C495680C055ABE45A7E61">
    <w:name w:val="5D8F1EA44E4C495680C055ABE45A7E61"/>
  </w:style>
  <w:style w:type="paragraph" w:customStyle="1" w:styleId="51C707617E09447596ED0BFDF1B7C839">
    <w:name w:val="51C707617E09447596ED0BFDF1B7C839"/>
  </w:style>
  <w:style w:type="paragraph" w:customStyle="1" w:styleId="C3C65E0D541946E88C2F39C4E300B598">
    <w:name w:val="C3C65E0D541946E88C2F39C4E300B598"/>
  </w:style>
  <w:style w:type="paragraph" w:customStyle="1" w:styleId="199C03C6B9274C1DB6659371C33CC71B">
    <w:name w:val="199C03C6B9274C1DB6659371C33CC7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0999B1-462C-45CA-9D63-222ACB4CAF7F}"/>
</file>

<file path=customXml/itemProps2.xml><?xml version="1.0" encoding="utf-8"?>
<ds:datastoreItem xmlns:ds="http://schemas.openxmlformats.org/officeDocument/2006/customXml" ds:itemID="{F6A9181E-BB96-4A48-9B3A-8E22A0C4C144}"/>
</file>

<file path=customXml/itemProps3.xml><?xml version="1.0" encoding="utf-8"?>
<ds:datastoreItem xmlns:ds="http://schemas.openxmlformats.org/officeDocument/2006/customXml" ds:itemID="{C96E8C26-CA4E-4945-8C48-00907A11DE04}"/>
</file>

<file path=docProps/app.xml><?xml version="1.0" encoding="utf-8"?>
<Properties xmlns="http://schemas.openxmlformats.org/officeDocument/2006/extended-properties" xmlns:vt="http://schemas.openxmlformats.org/officeDocument/2006/docPropsVTypes">
  <Template>Normal</Template>
  <TotalTime>60</TotalTime>
  <Pages>2</Pages>
  <Words>581</Words>
  <Characters>3627</Characters>
  <Application>Microsoft Office Word</Application>
  <DocSecurity>0</DocSecurity>
  <Lines>100</Lines>
  <Paragraphs>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10 Ekonomisk trygghet vid sjukdom och funktionsnedsättning</vt:lpstr>
      <vt:lpstr>
      </vt:lpstr>
    </vt:vector>
  </TitlesOfParts>
  <Company>Sveriges riksdag</Company>
  <LinksUpToDate>false</LinksUpToDate>
  <CharactersWithSpaces>4145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