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1162" w:rsidRPr="00F36B0A" w:rsidRDefault="00581162">
      <w:pPr>
        <w:pStyle w:val="Hemstlrubrik"/>
      </w:pPr>
      <w:r w:rsidRPr="00F36B0A">
        <w:t>Förslag till riksdagsbeslut</w:t>
      </w:r>
    </w:p>
    <w:p w:rsidR="00581162" w:rsidRPr="00F36B0A" w:rsidRDefault="00581162">
      <w:pPr>
        <w:pStyle w:val="Hemstlatt"/>
        <w:ind w:left="0"/>
      </w:pPr>
      <w:r w:rsidRPr="00F36B0A">
        <w:t>Riksdagen tillkännager för regeringen som sin mening vad som anförs i motionen om att inte verkställa beslut om utvisning av fly</w:t>
      </w:r>
      <w:r w:rsidRPr="00F36B0A">
        <w:t>k</w:t>
      </w:r>
      <w:r w:rsidRPr="00F36B0A">
        <w:t xml:space="preserve">tingar som uppfyller kraven om varaktig anställning i Ds 2007:27. </w:t>
      </w:r>
    </w:p>
    <w:p w:rsidR="00581162" w:rsidRPr="00F36B0A" w:rsidRDefault="00581162">
      <w:pPr>
        <w:pStyle w:val="Rubrik1"/>
      </w:pPr>
      <w:r w:rsidRPr="00F36B0A">
        <w:t>Motivering</w:t>
      </w:r>
    </w:p>
    <w:p w:rsidR="00581162" w:rsidRPr="00F36B0A" w:rsidRDefault="00581162">
      <w:r w:rsidRPr="00F36B0A">
        <w:t>För närvarande bereds en promemoria (Ds 2007:27) som innebär att flyktin</w:t>
      </w:r>
      <w:r w:rsidRPr="00F36B0A">
        <w:t>g</w:t>
      </w:r>
      <w:r w:rsidRPr="00F36B0A">
        <w:t xml:space="preserve">ar som har en fast, varaktig anställning ska kunna få arbetstillstånd utan att först behöva återvända till sitt hemland. Enligt planerna ska promemorian mynna ut i en proposition som kommer att hamna på riksdagens bord i början av 2008. </w:t>
      </w:r>
    </w:p>
    <w:p w:rsidR="00581162" w:rsidRPr="00F36B0A" w:rsidRDefault="00581162">
      <w:pPr>
        <w:pStyle w:val="Normaltindrag"/>
      </w:pPr>
      <w:r w:rsidRPr="00F36B0A">
        <w:t>I promemorian föreslås att en utlänning vars asylansökan avslagits ska kunna beviljas uppehållstillstånd för arbete utan att först behöva lämna landet. Villkoret är att den sökande haft en anställning sedan minst sex månader. Anställningen ska vara en tillsvidareanställnin</w:t>
      </w:r>
      <w:r w:rsidRPr="00F36B0A">
        <w:t>g eller ha en varaktighet om minst ett år från ansökningstillfället och uppfylla de allmänna förutsättninga</w:t>
      </w:r>
      <w:r w:rsidRPr="00F36B0A">
        <w:t>r</w:t>
      </w:r>
      <w:r w:rsidRPr="00F36B0A">
        <w:t xml:space="preserve">na för arbetstillstånd. Det finns flera aktuella fall i landet där de asylsökande sedan flera år tillbaka har ett fast jobb, är väl integrerade, betalar skatt och bidrar till samhällsbygget. </w:t>
      </w:r>
    </w:p>
    <w:p w:rsidR="00581162" w:rsidRPr="00F36B0A" w:rsidRDefault="00581162">
      <w:pPr>
        <w:pStyle w:val="Normaltindrag"/>
      </w:pPr>
      <w:r w:rsidRPr="00F36B0A">
        <w:t>Många asylsökande med fast anställning förväntas nu acceptera ett avvi</w:t>
      </w:r>
      <w:r w:rsidRPr="00F36B0A">
        <w:t>s</w:t>
      </w:r>
      <w:r w:rsidRPr="00F36B0A">
        <w:t xml:space="preserve">ningsbeslut. Det innebär att de måste lämna sin anställning och en ordnad tillvaro som välintegrerad medborgare i Sverige för att istället, från en osäker tillvaro i hemlandet, ansöka om arbetstillstånd för ett arbete man sedan flera år tillbaka skött klanderfritt. </w:t>
      </w:r>
    </w:p>
    <w:p w:rsidR="00581162" w:rsidRPr="00F36B0A" w:rsidRDefault="00581162">
      <w:pPr>
        <w:pStyle w:val="Normaltindrag"/>
      </w:pPr>
      <w:r w:rsidRPr="00F36B0A">
        <w:t>Problematiken har även uppmärksammats av Svenskt Näringsliv, som konstaterar att detta förfaringssätt skapar problem för de arbetsgivare som blir av med sin arbetskraft.</w:t>
      </w:r>
    </w:p>
    <w:p w:rsidR="00581162" w:rsidRPr="00F36B0A" w:rsidRDefault="00581162">
      <w:pPr>
        <w:pStyle w:val="Normaltindrag"/>
      </w:pPr>
      <w:r w:rsidRPr="00F36B0A">
        <w:lastRenderedPageBreak/>
        <w:t>I denna tragiska hantering finns idag många förlorare: den asylsökande som vill göra rätt för sig, arbetsgivarna som förlorar kompetent arbetskraft, ko</w:t>
      </w:r>
      <w:r w:rsidRPr="00F36B0A">
        <w:t>m</w:t>
      </w:r>
      <w:r w:rsidRPr="00F36B0A">
        <w:t>munerna som blir av med väl integrerade kommuninvånare osv. Vinnarna är framför allt de främlingsfientliga krafter som gärna tar tillfället i akt att tala om hur svensk flyktingpolitik fungerar.</w:t>
      </w:r>
    </w:p>
    <w:p w:rsidR="00581162" w:rsidRPr="00F36B0A" w:rsidRDefault="00581162">
      <w:pPr>
        <w:pStyle w:val="Normaltindrag"/>
      </w:pPr>
      <w:r w:rsidRPr="00F36B0A">
        <w:t>Allt detta borde vara mer än goda skäl för regeringen att omgående fatta ett beslut om att stoppa de avvisningar som nu är aktuella av asylsökande med fast arbete i Sverige i avvaktan på ett kommande riksdagsbeslut.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6B0A">
        <w:trPr>
          <w:cantSplit/>
        </w:trPr>
        <w:tc>
          <w:tcPr>
            <w:tcW w:w="3046" w:type="dxa"/>
          </w:tcPr>
          <w:p w:rsidR="00581162" w:rsidRPr="00F36B0A" w:rsidRDefault="00581162">
            <w:pPr>
              <w:pStyle w:val="UnderskriftDatum"/>
              <w:spacing w:before="240"/>
            </w:pPr>
            <w:r w:rsidRPr="00F36B0A">
              <w:t>Stockholm den 3 oktober 2007</w:t>
            </w:r>
          </w:p>
        </w:tc>
        <w:tc>
          <w:tcPr>
            <w:tcW w:w="3047" w:type="dxa"/>
          </w:tcPr>
          <w:p w:rsidR="00581162" w:rsidRPr="00F36B0A" w:rsidRDefault="00581162">
            <w:pPr>
              <w:pStyle w:val="Underskrifter"/>
              <w:spacing w:before="240"/>
            </w:pPr>
          </w:p>
        </w:tc>
      </w:tr>
      <w:tr w:rsidR="00000000" w:rsidRPr="00F36B0A">
        <w:trPr>
          <w:cantSplit/>
        </w:trPr>
        <w:tc>
          <w:tcPr>
            <w:tcW w:w="3046" w:type="dxa"/>
          </w:tcPr>
          <w:p w:rsidR="00581162" w:rsidRPr="00F36B0A" w:rsidRDefault="00581162">
            <w:pPr>
              <w:pStyle w:val="Underskrifter"/>
            </w:pPr>
            <w:r w:rsidRPr="00F36B0A">
              <w:t>Eva Johnsson (kd)</w:t>
            </w:r>
          </w:p>
        </w:tc>
        <w:tc>
          <w:tcPr>
            <w:tcW w:w="3046" w:type="dxa"/>
          </w:tcPr>
          <w:p w:rsidR="00581162" w:rsidRPr="00F36B0A" w:rsidRDefault="00581162">
            <w:pPr>
              <w:pStyle w:val="Underskrifter"/>
            </w:pPr>
          </w:p>
        </w:tc>
      </w:tr>
    </w:tbl>
    <w:p w:rsidR="00581162" w:rsidRPr="00F36B0A" w:rsidRDefault="00581162">
      <w:pPr>
        <w:pStyle w:val="Normaltindrag"/>
      </w:pPr>
    </w:p>
    <w:sectPr w:rsidR="00581162" w:rsidRPr="00F36B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1162" w:rsidRPr="00F36B0A" w:rsidRDefault="00581162">
      <w:r w:rsidRPr="00F36B0A">
        <w:separator/>
      </w:r>
    </w:p>
  </w:endnote>
  <w:endnote w:type="continuationSeparator" w:id="0">
    <w:p w:rsidR="00581162" w:rsidRPr="00F36B0A" w:rsidRDefault="00581162">
      <w:r w:rsidRPr="00F36B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162" w:rsidRPr="00F36B0A" w:rsidRDefault="00F36B0A">
    <w:pPr>
      <w:pStyle w:val="Sidfot"/>
    </w:pPr>
    <w:r w:rsidRPr="00F36B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42471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162" w:rsidRDefault="005811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1162" w:rsidRDefault="005811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162" w:rsidRPr="00F36B0A" w:rsidRDefault="00F36B0A">
    <w:pPr>
      <w:pStyle w:val="Sidfot"/>
    </w:pPr>
    <w:r w:rsidRPr="00F36B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53960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162" w:rsidRDefault="0058116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1162" w:rsidRDefault="0058116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162" w:rsidRPr="00F36B0A" w:rsidRDefault="00F36B0A">
    <w:pPr>
      <w:pStyle w:val="Sidfot"/>
    </w:pPr>
    <w:r w:rsidRPr="00F36B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34293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162" w:rsidRDefault="005811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1162" w:rsidRDefault="005811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1162" w:rsidRPr="00F36B0A" w:rsidRDefault="00581162">
      <w:r w:rsidRPr="00F36B0A">
        <w:separator/>
      </w:r>
    </w:p>
  </w:footnote>
  <w:footnote w:type="continuationSeparator" w:id="0">
    <w:p w:rsidR="00581162" w:rsidRPr="00F36B0A" w:rsidRDefault="00581162">
      <w:r w:rsidRPr="00F36B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162" w:rsidRPr="00F36B0A" w:rsidRDefault="00F36B0A">
    <w:pPr>
      <w:pStyle w:val="Sidhuvud"/>
    </w:pPr>
    <w:r w:rsidRPr="00F36B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64757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162" w:rsidRDefault="0058116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1162" w:rsidRDefault="0058116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162" w:rsidRPr="00F36B0A" w:rsidRDefault="00F36B0A">
    <w:pPr>
      <w:pStyle w:val="Sidhuvud"/>
    </w:pPr>
    <w:r w:rsidRPr="00F36B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67865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162" w:rsidRDefault="0058116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1162" w:rsidRDefault="0058116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162" w:rsidRPr="00F36B0A" w:rsidRDefault="00581162">
    <w:pPr>
      <w:pStyle w:val="FSHNormal"/>
      <w:tabs>
        <w:tab w:val="right" w:pos="5840"/>
      </w:tabs>
    </w:pPr>
    <w:r w:rsidRPr="00F36B0A">
      <w:br/>
    </w:r>
    <w:r w:rsidRPr="00F36B0A">
      <w:fldChar w:fldCharType="begin" w:fldLock="1"/>
    </w:r>
    <w:r w:rsidRPr="00F36B0A">
      <w:instrText xml:space="preserve"> DOCPROPERTY</w:instrText>
    </w:r>
    <w:r w:rsidRPr="00F36B0A">
      <w:rPr>
        <w:sz w:val="18"/>
      </w:rPr>
      <w:instrText xml:space="preserve"> "YearUser" *\charformat </w:instrText>
    </w:r>
    <w:r w:rsidRPr="00F36B0A">
      <w:fldChar w:fldCharType="separate"/>
    </w:r>
    <w:r w:rsidRPr="00F36B0A">
      <w:t>2007/08</w:t>
    </w:r>
    <w:r w:rsidRPr="00F36B0A">
      <w:fldChar w:fldCharType="end"/>
    </w:r>
    <w:r w:rsidRPr="00F36B0A">
      <w:t xml:space="preserve"> </w:t>
    </w:r>
    <w:r w:rsidRPr="00F36B0A">
      <w:tab/>
      <w:t xml:space="preserve">mnr: </w:t>
    </w:r>
    <w:r w:rsidRPr="00F36B0A">
      <w:fldChar w:fldCharType="begin" w:fldLock="1"/>
    </w:r>
    <w:r w:rsidRPr="00F36B0A">
      <w:instrText xml:space="preserve"> DOCPROPERTY</w:instrText>
    </w:r>
    <w:r w:rsidRPr="00F36B0A">
      <w:rPr>
        <w:sz w:val="18"/>
      </w:rPr>
      <w:instrText xml:space="preserve"> "Motionsnummer" *\charformat </w:instrText>
    </w:r>
    <w:r w:rsidRPr="00F36B0A">
      <w:fldChar w:fldCharType="separate"/>
    </w:r>
    <w:r w:rsidRPr="00F36B0A">
      <w:t>Sf337</w:t>
    </w:r>
    <w:r w:rsidRPr="00F36B0A">
      <w:fldChar w:fldCharType="end"/>
    </w:r>
    <w:r w:rsidRPr="00F36B0A">
      <w:br/>
    </w:r>
    <w:r w:rsidRPr="00F36B0A">
      <w:fldChar w:fldCharType="begin" w:fldLock="1"/>
    </w:r>
    <w:r w:rsidRPr="00F36B0A">
      <w:instrText xml:space="preserve"> DOCPROPERTY</w:instrText>
    </w:r>
    <w:r w:rsidRPr="00F36B0A">
      <w:rPr>
        <w:sz w:val="18"/>
      </w:rPr>
      <w:instrText xml:space="preserve"> "Samling" *\charformat </w:instrText>
    </w:r>
    <w:r w:rsidRPr="00F36B0A">
      <w:fldChar w:fldCharType="end"/>
    </w:r>
    <w:r w:rsidRPr="00F36B0A">
      <w:tab/>
      <w:t xml:space="preserve">pnr: </w:t>
    </w:r>
    <w:r w:rsidRPr="00F36B0A">
      <w:fldChar w:fldCharType="begin" w:fldLock="1"/>
    </w:r>
    <w:r w:rsidRPr="00F36B0A">
      <w:instrText xml:space="preserve"> DOCPROPERTY</w:instrText>
    </w:r>
    <w:r w:rsidRPr="00F36B0A">
      <w:rPr>
        <w:sz w:val="18"/>
      </w:rPr>
      <w:instrText xml:space="preserve"> "Partinummer" *\charformat </w:instrText>
    </w:r>
    <w:r w:rsidRPr="00F36B0A">
      <w:fldChar w:fldCharType="separate"/>
    </w:r>
    <w:r w:rsidRPr="00F36B0A">
      <w:t>kd677</w:t>
    </w:r>
    <w:r w:rsidRPr="00F36B0A">
      <w:fldChar w:fldCharType="end"/>
    </w:r>
  </w:p>
  <w:p w:rsidR="00581162" w:rsidRPr="00F36B0A" w:rsidRDefault="00581162">
    <w:pPr>
      <w:pStyle w:val="FSHRub1"/>
    </w:pPr>
    <w:r w:rsidRPr="00F36B0A">
      <w:t>Motion till riksdagen</w:t>
    </w:r>
    <w:r w:rsidRPr="00F36B0A">
      <w:br/>
    </w:r>
    <w:r w:rsidRPr="00F36B0A">
      <w:fldChar w:fldCharType="begin" w:fldLock="1"/>
    </w:r>
    <w:r w:rsidRPr="00F36B0A">
      <w:instrText xml:space="preserve"> DOCPROPERTY "YearUser" *\charformat </w:instrText>
    </w:r>
    <w:r w:rsidRPr="00F36B0A">
      <w:fldChar w:fldCharType="separate"/>
    </w:r>
    <w:r w:rsidRPr="00F36B0A">
      <w:t>2007/08</w:t>
    </w:r>
    <w:r w:rsidRPr="00F36B0A">
      <w:fldChar w:fldCharType="end"/>
    </w:r>
    <w:r w:rsidRPr="00F36B0A">
      <w:t>:</w:t>
    </w:r>
    <w:r w:rsidRPr="00F36B0A">
      <w:fldChar w:fldCharType="begin" w:fldLock="1"/>
    </w:r>
    <w:r w:rsidRPr="00F36B0A">
      <w:instrText xml:space="preserve"> DOCPROPERTY "Motionsnummer" *\charformat </w:instrText>
    </w:r>
    <w:r w:rsidRPr="00F36B0A">
      <w:fldChar w:fldCharType="separate"/>
    </w:r>
    <w:r w:rsidRPr="00F36B0A">
      <w:t>Sf337</w:t>
    </w:r>
    <w:r w:rsidRPr="00F36B0A">
      <w:fldChar w:fldCharType="end"/>
    </w:r>
  </w:p>
  <w:p w:rsidR="00581162" w:rsidRPr="00F36B0A" w:rsidRDefault="00581162">
    <w:pPr>
      <w:pStyle w:val="FSHNormalS5"/>
    </w:pPr>
    <w:r w:rsidRPr="00F36B0A">
      <w:fldChar w:fldCharType="begin" w:fldLock="1"/>
    </w:r>
    <w:r w:rsidRPr="00F36B0A">
      <w:instrText xml:space="preserve"> DOCPROPERTY "MotionarText" *\charformat </w:instrText>
    </w:r>
    <w:r w:rsidRPr="00F36B0A">
      <w:fldChar w:fldCharType="separate"/>
    </w:r>
    <w:r w:rsidRPr="00F36B0A">
      <w:t>av Eva Johnsson (kd)</w:t>
    </w:r>
    <w:r w:rsidRPr="00F36B0A">
      <w:fldChar w:fldCharType="end"/>
    </w:r>
    <w:r w:rsidRPr="00F36B0A">
      <w:br/>
    </w:r>
    <w:r w:rsidRPr="00F36B0A">
      <w:fldChar w:fldCharType="begin" w:fldLock="1"/>
    </w:r>
    <w:r w:rsidRPr="00F36B0A">
      <w:instrText xml:space="preserve"> DOCPROPERTY "SvarFrasKort" *\charformat </w:instrText>
    </w:r>
    <w:r w:rsidRPr="00F36B0A">
      <w:fldChar w:fldCharType="end"/>
    </w:r>
  </w:p>
  <w:p w:rsidR="00581162" w:rsidRPr="00F36B0A" w:rsidRDefault="00581162">
    <w:pPr>
      <w:pStyle w:val="FSHTitel"/>
    </w:pPr>
    <w:r w:rsidRPr="00F36B0A">
      <w:fldChar w:fldCharType="begin" w:fldLock="1"/>
    </w:r>
    <w:r w:rsidRPr="00F36B0A">
      <w:instrText xml:space="preserve"> DOCPROPERTY</w:instrText>
    </w:r>
    <w:r w:rsidRPr="00F36B0A">
      <w:rPr>
        <w:sz w:val="18"/>
      </w:rPr>
      <w:instrText xml:space="preserve"> "RubrikSvar" *\charformat </w:instrText>
    </w:r>
    <w:r w:rsidRPr="00F36B0A">
      <w:fldChar w:fldCharType="separate"/>
    </w:r>
    <w:r w:rsidRPr="00F36B0A">
      <w:t>Avvisningar av asylsökande med fast och varaktig anställning</w:t>
    </w:r>
    <w:r w:rsidRPr="00F36B0A">
      <w:fldChar w:fldCharType="end"/>
    </w:r>
  </w:p>
  <w:p w:rsidR="00581162" w:rsidRPr="00F36B0A" w:rsidRDefault="00581162">
    <w:pPr>
      <w:pStyle w:val="Normal00"/>
    </w:pPr>
  </w:p>
  <w:p w:rsidR="00581162" w:rsidRPr="00F36B0A" w:rsidRDefault="005811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5783669">
    <w:abstractNumId w:val="8"/>
  </w:num>
  <w:num w:numId="2" w16cid:durableId="312107578">
    <w:abstractNumId w:val="9"/>
  </w:num>
  <w:num w:numId="3" w16cid:durableId="180703080">
    <w:abstractNumId w:val="8"/>
  </w:num>
  <w:num w:numId="4" w16cid:durableId="2076662462">
    <w:abstractNumId w:val="9"/>
  </w:num>
  <w:num w:numId="5" w16cid:durableId="1870101238">
    <w:abstractNumId w:val="13"/>
  </w:num>
  <w:num w:numId="6" w16cid:durableId="202400877">
    <w:abstractNumId w:val="10"/>
  </w:num>
  <w:num w:numId="7" w16cid:durableId="1744790239">
    <w:abstractNumId w:val="11"/>
  </w:num>
  <w:num w:numId="8" w16cid:durableId="1495612501">
    <w:abstractNumId w:val="12"/>
  </w:num>
  <w:num w:numId="9" w16cid:durableId="989597309">
    <w:abstractNumId w:val="8"/>
  </w:num>
  <w:num w:numId="10" w16cid:durableId="359933428">
    <w:abstractNumId w:val="3"/>
  </w:num>
  <w:num w:numId="11" w16cid:durableId="1153059771">
    <w:abstractNumId w:val="2"/>
  </w:num>
  <w:num w:numId="12" w16cid:durableId="2062170343">
    <w:abstractNumId w:val="1"/>
  </w:num>
  <w:num w:numId="13" w16cid:durableId="817960308">
    <w:abstractNumId w:val="0"/>
  </w:num>
  <w:num w:numId="14" w16cid:durableId="716469607">
    <w:abstractNumId w:val="9"/>
  </w:num>
  <w:num w:numId="15" w16cid:durableId="904686884">
    <w:abstractNumId w:val="7"/>
  </w:num>
  <w:num w:numId="16" w16cid:durableId="1184443543">
    <w:abstractNumId w:val="6"/>
  </w:num>
  <w:num w:numId="17" w16cid:durableId="1404718895">
    <w:abstractNumId w:val="5"/>
  </w:num>
  <w:num w:numId="18" w16cid:durableId="1913077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7257070F-47AA-496B-A3D6-D2D61B72299F}"/>
  </w:docVars>
  <w:rsids>
    <w:rsidRoot w:val="006B2327"/>
    <w:rsid w:val="00581162"/>
    <w:rsid w:val="006B2327"/>
    <w:rsid w:val="00F36B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8B1A6C-442F-49A3-9DFE-B706FD58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pPr>
      <w:autoSpaceDE w:val="0"/>
      <w:autoSpaceDN w:val="0"/>
      <w:adjustRightInd w:val="0"/>
      <w:spacing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1909</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kd677</vt:lpstr>
    </vt:vector>
  </TitlesOfParts>
  <Company>Riksdagen</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kd677</dc:title>
  <dc:subject>kd677</dc:subject>
  <dc:creator>Riksdagen</dc:creator>
  <cp:keywords>Riksdagen</cp:keywords>
  <dc:description>TKG-ktrl, MSMQ4mb, PersReg-Distribution mm</dc:description>
  <cp:lastModifiedBy>Lars Brink</cp:lastModifiedBy>
  <cp:revision>2</cp:revision>
  <cp:lastPrinted>2007-12-01T11:00:00Z</cp:lastPrinted>
  <dcterms:created xsi:type="dcterms:W3CDTF">2025-12-17T07:59:00Z</dcterms:created>
  <dcterms:modified xsi:type="dcterms:W3CDTF">2025-12-17T07:59:00Z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Avvisningar av asylsökande med fast och varaktig anställning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Avvisningar av asylsökande med fast och varaktig anställning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Johnsson (kd)</vt:lpwstr>
  </property>
  <property fmtid="{D5CDD505-2E9C-101B-9397-08002B2CF9AE}" pid="26" name="MotionarLista">
    <vt:lpwstr>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20072008000001070100000006770069</vt:lpwstr>
  </property>
  <property fmtid="{D5CDD505-2E9C-101B-9397-08002B2CF9AE}" pid="47" name="datum">
    <vt:lpwstr>071003</vt:lpwstr>
  </property>
  <property fmtid="{D5CDD505-2E9C-101B-9397-08002B2CF9AE}" pid="48" name="avsändar-e-post">
    <vt:lpwstr>erik.slottner@riksdagen.se</vt:lpwstr>
  </property>
  <property fmtid="{D5CDD505-2E9C-101B-9397-08002B2CF9AE}" pid="49" name="id">
    <vt:lpwstr>20072008000001070100000006770069</vt:lpwstr>
  </property>
  <property fmtid="{D5CDD505-2E9C-101B-9397-08002B2CF9AE}" pid="50" name="nummer">
    <vt:lpwstr>337</vt:lpwstr>
  </property>
  <property fmtid="{D5CDD505-2E9C-101B-9397-08002B2CF9AE}" pid="51" name="utskottsbeteckning">
    <vt:lpwstr>Sf</vt:lpwstr>
  </property>
  <property fmtid="{D5CDD505-2E9C-101B-9397-08002B2CF9AE}" pid="52" name="GlobalUID">
    <vt:lpwstr>{95190A4B-D9C9-4D65-9CE4-AD21B7EDC9CF}</vt:lpwstr>
  </property>
  <property fmtid="{D5CDD505-2E9C-101B-9397-08002B2CF9AE}" pid="53" name="Överföringar">
    <vt:i4>0</vt:i4>
  </property>
  <property fmtid="{D5CDD505-2E9C-101B-9397-08002B2CF9AE}" pid="54" name="Checksum">
    <vt:lpwstr>*0007169789227*</vt:lpwstr>
  </property>
  <property fmtid="{D5CDD505-2E9C-101B-9397-08002B2CF9AE}" pid="55" name="skuggnummer">
    <vt:lpwstr>3043</vt:lpwstr>
  </property>
  <property fmtid="{D5CDD505-2E9C-101B-9397-08002B2CF9AE}" pid="56" name="urixVersion">
    <vt:lpwstr>3.2.0.8</vt:lpwstr>
  </property>
  <property fmtid="{D5CDD505-2E9C-101B-9397-08002B2CF9AE}" pid="57" name="urixOrigin">
    <vt:lpwstr>080827 13:32:33.824</vt:lpwstr>
  </property>
  <property fmtid="{D5CDD505-2E9C-101B-9397-08002B2CF9AE}" pid="58" name="urixGuid">
    <vt:lpwstr>{E6444BEE-4172-4D28-A945-A6415D8B57AD}</vt:lpwstr>
  </property>
</Properties>
</file>