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poVXQA5CVjpBlnuo00xzCU==&#10;" textCheckSum="" ver="1">
  <a:bounds l="0" t="1133" r="1304" b="113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Line 3"/>
        <wps:cNvCnPr>
          <a:cxnSpLocks noChangeShapeType="1"/>
        </wps:cNvCnPr>
        <wps:spPr bwMode="auto">
          <a:xfrm>
            <a:off x="0" y="0"/>
            <a:ext cx="828040" cy="635"/>
          </a:xfrm>
          <a:prstGeom prst="line">
            <a:avLst/>
          </a:prstGeom>
          <a:noFill/>
          <a:ln w="12700">
            <a:solidFill>
              <a:srgbClr val="000000"/>
            </a:solidFill>
            <a:round/>
            <a:headEnd type="none" w="sm" len="sm"/>
            <a:tailEnd type="none" w="sm" len="sm"/>
          </a:ln>
          <a:effectLst/>
          <a:extLst>
            <a:ext uri="{909E8E84-426E-40DD-AFC4-6F175D3DCCD1}">
              <a14:hiddenFill xmlns:a14="http://schemas.microsoft.com/office/drawing/2010/main">
                <a:noFill/>
              </a14:hiddenFill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wps:spPr>
        <wps:bodyPr/>
      </wps:wsp>
    </a:graphicData>
  </a:graphic>
</wp:e2oholder>
</file>