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ADF57DDFA8046BEA31EED3AEA5FA571"/>
        </w:placeholder>
        <w:text/>
      </w:sdtPr>
      <w:sdtEndPr/>
      <w:sdtContent>
        <w:p w:rsidRPr="009B062B" w:rsidR="00AF30DD" w:rsidP="00DA28CE" w:rsidRDefault="00AF30DD" w14:paraId="49937BE8" w14:textId="77777777">
          <w:pPr>
            <w:pStyle w:val="Rubrik1"/>
            <w:spacing w:after="300"/>
          </w:pPr>
          <w:r w:rsidRPr="009B062B">
            <w:t>Förslag till riksdagsbeslut</w:t>
          </w:r>
        </w:p>
      </w:sdtContent>
    </w:sdt>
    <w:sdt>
      <w:sdtPr>
        <w:alias w:val="Yrkande 1"/>
        <w:tag w:val="db83062e-1ca6-4d87-a2cd-0abd6553ca22"/>
        <w:id w:val="-1221742779"/>
        <w:lock w:val="sdtLocked"/>
      </w:sdtPr>
      <w:sdtEndPr/>
      <w:sdtContent>
        <w:p w:rsidR="005E2555" w:rsidRDefault="00E04FFC" w14:paraId="49937BE9" w14:textId="77777777">
          <w:pPr>
            <w:pStyle w:val="Frslagstext"/>
            <w:numPr>
              <w:ilvl w:val="0"/>
              <w:numId w:val="0"/>
            </w:numPr>
          </w:pPr>
          <w:r>
            <w:t>Riksdagen ställer sig bakom det som anförs i motionen om att se över möjligheterna att införa en nollvision för mäns våld mot kvinnor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883B3029B2148B6A487B35A2708DD18"/>
        </w:placeholder>
        <w:text/>
      </w:sdtPr>
      <w:sdtEndPr/>
      <w:sdtContent>
        <w:p w:rsidRPr="009B062B" w:rsidR="006D79C9" w:rsidP="00333E95" w:rsidRDefault="006D79C9" w14:paraId="49937BEA" w14:textId="77777777">
          <w:pPr>
            <w:pStyle w:val="Rubrik1"/>
          </w:pPr>
          <w:r>
            <w:t>Motivering</w:t>
          </w:r>
        </w:p>
      </w:sdtContent>
    </w:sdt>
    <w:p w:rsidRPr="003356F9" w:rsidR="00D34791" w:rsidP="002F1C6A" w:rsidRDefault="00D34791" w14:paraId="49937BEB" w14:textId="1C0C4F2D">
      <w:pPr>
        <w:pStyle w:val="Normalutanindragellerluft"/>
      </w:pPr>
      <w:r w:rsidRPr="003356F9">
        <w:t xml:space="preserve">Mäns våld mot kvinnor orsakar död och ofattbart lidande. Det är ett samhällsproblem som får alltför lite uppmärksamhet, och även om åtgärder har vidtagits, när det gäller </w:t>
      </w:r>
      <w:r w:rsidRPr="003356F9" w:rsidR="00DA2D7B">
        <w:t xml:space="preserve">både </w:t>
      </w:r>
      <w:r w:rsidRPr="003356F9">
        <w:t>resurser och strategier för förebyggande och bekämpande av detta våld, så behöver frågan prioriteras ännu mer.</w:t>
      </w:r>
    </w:p>
    <w:p w:rsidRPr="00D34791" w:rsidR="00D34791" w:rsidP="00D34791" w:rsidRDefault="00D34791" w14:paraId="49937BEC" w14:textId="43B77797">
      <w:r w:rsidRPr="00D34791">
        <w:t>Inte sällan tvingas barn bevittna våldet, och kostnaderna för samhället är enorma. Situationen är oacceptabel och ovärdig ett av världens mest jämställda länder. Det här är ett samhällsproblem som förtjänar största möjliga politiska uppmärksamhet. Det är dags att skicka en tydlig signal till oss själva och alla andra – det är dags att införa en noll</w:t>
      </w:r>
      <w:r w:rsidR="002F1C6A">
        <w:softHyphen/>
      </w:r>
      <w:r w:rsidRPr="00D34791">
        <w:t xml:space="preserve">vision för mäns våld mot kvinnor. </w:t>
      </w:r>
    </w:p>
    <w:p w:rsidRPr="00D34791" w:rsidR="00D34791" w:rsidP="00D34791" w:rsidRDefault="00D34791" w14:paraId="49937BED" w14:textId="7073ADAD">
      <w:r w:rsidRPr="00D34791">
        <w:t>Våld i nära relationer pågår ofta i det tysta. Det kan vara maken eller sambon som slår, och våldet utövas ofta i hemmet. En nollvision skulle öka kännedomen om proble</w:t>
      </w:r>
      <w:r w:rsidR="002F1C6A">
        <w:softHyphen/>
      </w:r>
      <w:bookmarkStart w:name="_GoBack" w:id="1"/>
      <w:bookmarkEnd w:id="1"/>
      <w:r w:rsidRPr="00D34791">
        <w:t xml:space="preserve">met och öppna upp det offentliga samtalet. Fler skulle våga prata om sina erfarenheter, och förhoppningsvis skulle en nollvision på sikt förändra samtalstonen i både fikarum och skolor. </w:t>
      </w:r>
    </w:p>
    <w:p w:rsidRPr="00D34791" w:rsidR="00D34791" w:rsidP="00D34791" w:rsidRDefault="00D34791" w14:paraId="49937BEE" w14:textId="77777777">
      <w:r w:rsidRPr="00D34791">
        <w:t xml:space="preserve">Den S-ledda regeringen har lagt fram en ny nationell strategi om mäns våld mot kvinnor och sett till att Sverige numera har den tuffaste sexualbrottslagstiftningen någonsin. Det är viktigt att fler gärningsmän som begår brott mot kvinnor ställs inför rätta. De förstärkningar </w:t>
      </w:r>
      <w:r>
        <w:t xml:space="preserve">som nu görs </w:t>
      </w:r>
      <w:r w:rsidRPr="00D34791">
        <w:t>av polisen och övriga rättskedjan är välkomna, och det är viktigt att de ökade resurserna också riktas mot att utradera mäns våld mot kvinnor.</w:t>
      </w:r>
    </w:p>
    <w:p w:rsidRPr="00D34791" w:rsidR="00D34791" w:rsidP="00D34791" w:rsidRDefault="00D34791" w14:paraId="49937BEF" w14:textId="145E34C8">
      <w:r w:rsidRPr="00D34791">
        <w:t xml:space="preserve">Det är också viktigt att mer fokus läggs på det förebyggande och attitydförändrande arbetet – inte minst för att komma till rätta med hedersrelaterat våld och förtryck – och därför bör en nollvision för mäns våld mot kvinnor utformas och konkretiseras inom det </w:t>
      </w:r>
      <w:r w:rsidRPr="00D34791">
        <w:lastRenderedPageBreak/>
        <w:t>socialpolitiska området. Det uttryckliga syftet bör vara att höja den generella kunskapsnivån och samla samhällets samtliga sektorer i en kraftfull motattack. Mäns våld mot kvinnor måste upphöra</w:t>
      </w:r>
      <w:r w:rsidR="00DA2D7B">
        <w:t>. E</w:t>
      </w:r>
      <w:r w:rsidRPr="00D34791">
        <w:t>n nollvision kan vara ett viktigt styrmedel i det arbetet.</w:t>
      </w:r>
    </w:p>
    <w:sdt>
      <w:sdtPr>
        <w:rPr>
          <w:i/>
          <w:noProof/>
        </w:rPr>
        <w:alias w:val="CC_Underskrifter"/>
        <w:tag w:val="CC_Underskrifter"/>
        <w:id w:val="583496634"/>
        <w:lock w:val="sdtContentLocked"/>
        <w:placeholder>
          <w:docPart w:val="BE171617319E4E6D8FF4DEC0A5000646"/>
        </w:placeholder>
      </w:sdtPr>
      <w:sdtEndPr>
        <w:rPr>
          <w:i w:val="0"/>
          <w:noProof w:val="0"/>
        </w:rPr>
      </w:sdtEndPr>
      <w:sdtContent>
        <w:p w:rsidR="003356F9" w:rsidP="003356F9" w:rsidRDefault="003356F9" w14:paraId="49937BF0" w14:textId="77777777"/>
        <w:p w:rsidRPr="008E0FE2" w:rsidR="004801AC" w:rsidP="003356F9" w:rsidRDefault="002F1C6A" w14:paraId="49937B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Thorell (S)</w:t>
            </w:r>
          </w:p>
        </w:tc>
        <w:tc>
          <w:tcPr>
            <w:tcW w:w="50" w:type="pct"/>
            <w:vAlign w:val="bottom"/>
          </w:tcPr>
          <w:p>
            <w:pPr>
              <w:pStyle w:val="Underskrifter"/>
            </w:pPr>
            <w:r>
              <w:t> </w:t>
            </w:r>
          </w:p>
        </w:tc>
      </w:tr>
    </w:tbl>
    <w:p w:rsidR="0019187F" w:rsidRDefault="0019187F" w14:paraId="49937BF5" w14:textId="77777777"/>
    <w:sectPr w:rsidR="0019187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37BF7" w14:textId="77777777" w:rsidR="00D34791" w:rsidRDefault="00D34791" w:rsidP="000C1CAD">
      <w:pPr>
        <w:spacing w:line="240" w:lineRule="auto"/>
      </w:pPr>
      <w:r>
        <w:separator/>
      </w:r>
    </w:p>
  </w:endnote>
  <w:endnote w:type="continuationSeparator" w:id="0">
    <w:p w14:paraId="49937BF8" w14:textId="77777777" w:rsidR="00D34791" w:rsidRDefault="00D347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37B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37B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56F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37C06" w14:textId="77777777" w:rsidR="00262EA3" w:rsidRPr="003356F9" w:rsidRDefault="00262EA3" w:rsidP="003356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37BF5" w14:textId="77777777" w:rsidR="00D34791" w:rsidRDefault="00D34791" w:rsidP="000C1CAD">
      <w:pPr>
        <w:spacing w:line="240" w:lineRule="auto"/>
      </w:pPr>
      <w:r>
        <w:separator/>
      </w:r>
    </w:p>
  </w:footnote>
  <w:footnote w:type="continuationSeparator" w:id="0">
    <w:p w14:paraId="49937BF6" w14:textId="77777777" w:rsidR="00D34791" w:rsidRDefault="00D347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937B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937C08" wp14:anchorId="49937C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F1C6A" w14:paraId="49937C0B" w14:textId="77777777">
                          <w:pPr>
                            <w:jc w:val="right"/>
                          </w:pPr>
                          <w:sdt>
                            <w:sdtPr>
                              <w:alias w:val="CC_Noformat_Partikod"/>
                              <w:tag w:val="CC_Noformat_Partikod"/>
                              <w:id w:val="-53464382"/>
                              <w:placeholder>
                                <w:docPart w:val="6473A3F88254466ABA7830E572E7AA65"/>
                              </w:placeholder>
                              <w:text/>
                            </w:sdtPr>
                            <w:sdtEndPr/>
                            <w:sdtContent>
                              <w:r w:rsidR="00D34791">
                                <w:t>S</w:t>
                              </w:r>
                            </w:sdtContent>
                          </w:sdt>
                          <w:sdt>
                            <w:sdtPr>
                              <w:alias w:val="CC_Noformat_Partinummer"/>
                              <w:tag w:val="CC_Noformat_Partinummer"/>
                              <w:id w:val="-1709555926"/>
                              <w:placeholder>
                                <w:docPart w:val="339FDCBF94F14D288C059EE729E89243"/>
                              </w:placeholder>
                              <w:text/>
                            </w:sdtPr>
                            <w:sdtEndPr/>
                            <w:sdtContent>
                              <w:r w:rsidR="00D34791">
                                <w:t>1300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937C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F1C6A" w14:paraId="49937C0B" w14:textId="77777777">
                    <w:pPr>
                      <w:jc w:val="right"/>
                    </w:pPr>
                    <w:sdt>
                      <w:sdtPr>
                        <w:alias w:val="CC_Noformat_Partikod"/>
                        <w:tag w:val="CC_Noformat_Partikod"/>
                        <w:id w:val="-53464382"/>
                        <w:placeholder>
                          <w:docPart w:val="6473A3F88254466ABA7830E572E7AA65"/>
                        </w:placeholder>
                        <w:text/>
                      </w:sdtPr>
                      <w:sdtEndPr/>
                      <w:sdtContent>
                        <w:r w:rsidR="00D34791">
                          <w:t>S</w:t>
                        </w:r>
                      </w:sdtContent>
                    </w:sdt>
                    <w:sdt>
                      <w:sdtPr>
                        <w:alias w:val="CC_Noformat_Partinummer"/>
                        <w:tag w:val="CC_Noformat_Partinummer"/>
                        <w:id w:val="-1709555926"/>
                        <w:placeholder>
                          <w:docPart w:val="339FDCBF94F14D288C059EE729E89243"/>
                        </w:placeholder>
                        <w:text/>
                      </w:sdtPr>
                      <w:sdtEndPr/>
                      <w:sdtContent>
                        <w:r w:rsidR="00D34791">
                          <w:t>1300</w:t>
                        </w:r>
                      </w:sdtContent>
                    </w:sdt>
                  </w:p>
                </w:txbxContent>
              </v:textbox>
              <w10:wrap anchorx="page"/>
            </v:shape>
          </w:pict>
        </mc:Fallback>
      </mc:AlternateContent>
    </w:r>
  </w:p>
  <w:p w:rsidRPr="00293C4F" w:rsidR="00262EA3" w:rsidP="00776B74" w:rsidRDefault="00262EA3" w14:paraId="49937B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937BFB" w14:textId="77777777">
    <w:pPr>
      <w:jc w:val="right"/>
    </w:pPr>
  </w:p>
  <w:p w:rsidR="00262EA3" w:rsidP="00776B74" w:rsidRDefault="00262EA3" w14:paraId="49937B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F1C6A" w14:paraId="49937BF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937C0A" wp14:anchorId="49937C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F1C6A" w14:paraId="49937C0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34791">
          <w:t>S</w:t>
        </w:r>
      </w:sdtContent>
    </w:sdt>
    <w:sdt>
      <w:sdtPr>
        <w:alias w:val="CC_Noformat_Partinummer"/>
        <w:tag w:val="CC_Noformat_Partinummer"/>
        <w:id w:val="-2014525982"/>
        <w:text/>
      </w:sdtPr>
      <w:sdtEndPr/>
      <w:sdtContent>
        <w:r w:rsidR="00D34791">
          <w:t>1300</w:t>
        </w:r>
      </w:sdtContent>
    </w:sdt>
  </w:p>
  <w:p w:rsidRPr="008227B3" w:rsidR="00262EA3" w:rsidP="008227B3" w:rsidRDefault="002F1C6A" w14:paraId="49937C0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F1C6A" w14:paraId="49937C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:973</w:t>
        </w:r>
      </w:sdtContent>
    </w:sdt>
  </w:p>
  <w:p w:rsidR="00262EA3" w:rsidP="00E03A3D" w:rsidRDefault="002F1C6A" w14:paraId="49937C03" w14:textId="77777777">
    <w:pPr>
      <w:pStyle w:val="Motionr"/>
    </w:pPr>
    <w:sdt>
      <w:sdtPr>
        <w:alias w:val="CC_Noformat_Avtext"/>
        <w:tag w:val="CC_Noformat_Avtext"/>
        <w:id w:val="-2020768203"/>
        <w:lock w:val="sdtContentLocked"/>
        <w15:appearance w15:val="hidden"/>
        <w:text/>
      </w:sdtPr>
      <w:sdtEndPr/>
      <w:sdtContent>
        <w:r>
          <w:t>av Olle Thorell (S)</w:t>
        </w:r>
      </w:sdtContent>
    </w:sdt>
  </w:p>
  <w:sdt>
    <w:sdtPr>
      <w:alias w:val="CC_Noformat_Rubtext"/>
      <w:tag w:val="CC_Noformat_Rubtext"/>
      <w:id w:val="-218060500"/>
      <w:lock w:val="sdtLocked"/>
      <w:text/>
    </w:sdtPr>
    <w:sdtEndPr/>
    <w:sdtContent>
      <w:p w:rsidR="00262EA3" w:rsidP="00283E0F" w:rsidRDefault="00D34791" w14:paraId="49937C04" w14:textId="77777777">
        <w:pPr>
          <w:pStyle w:val="FSHRub2"/>
        </w:pPr>
        <w:r>
          <w:t>En nollvision för mäns våld mot kvinnor</w:t>
        </w:r>
      </w:p>
    </w:sdtContent>
  </w:sdt>
  <w:sdt>
    <w:sdtPr>
      <w:alias w:val="CC_Boilerplate_3"/>
      <w:tag w:val="CC_Boilerplate_3"/>
      <w:id w:val="1606463544"/>
      <w:lock w:val="sdtContentLocked"/>
      <w15:appearance w15:val="hidden"/>
      <w:text w:multiLine="1"/>
    </w:sdtPr>
    <w:sdtEndPr/>
    <w:sdtContent>
      <w:p w:rsidR="00262EA3" w:rsidP="00283E0F" w:rsidRDefault="00262EA3" w14:paraId="49937C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347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87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5C8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C6A"/>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6F9"/>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555"/>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90C"/>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91"/>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D7B"/>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4FFC"/>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837"/>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941"/>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937BE7"/>
  <w15:chartTrackingRefBased/>
  <w15:docId w15:val="{56928839-D73A-44F1-9B3D-E3FA4C38B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DF57DDFA8046BEA31EED3AEA5FA571"/>
        <w:category>
          <w:name w:val="Allmänt"/>
          <w:gallery w:val="placeholder"/>
        </w:category>
        <w:types>
          <w:type w:val="bbPlcHdr"/>
        </w:types>
        <w:behaviors>
          <w:behavior w:val="content"/>
        </w:behaviors>
        <w:guid w:val="{6F261CF6-9CFC-47E5-89B4-00C1508E88A7}"/>
      </w:docPartPr>
      <w:docPartBody>
        <w:p w:rsidR="00617862" w:rsidRDefault="00617862">
          <w:pPr>
            <w:pStyle w:val="BADF57DDFA8046BEA31EED3AEA5FA571"/>
          </w:pPr>
          <w:r w:rsidRPr="005A0A93">
            <w:rPr>
              <w:rStyle w:val="Platshllartext"/>
            </w:rPr>
            <w:t>Förslag till riksdagsbeslut</w:t>
          </w:r>
        </w:p>
      </w:docPartBody>
    </w:docPart>
    <w:docPart>
      <w:docPartPr>
        <w:name w:val="F883B3029B2148B6A487B35A2708DD18"/>
        <w:category>
          <w:name w:val="Allmänt"/>
          <w:gallery w:val="placeholder"/>
        </w:category>
        <w:types>
          <w:type w:val="bbPlcHdr"/>
        </w:types>
        <w:behaviors>
          <w:behavior w:val="content"/>
        </w:behaviors>
        <w:guid w:val="{E4D742CF-00F8-44D4-8D10-1183B0CF07CF}"/>
      </w:docPartPr>
      <w:docPartBody>
        <w:p w:rsidR="00617862" w:rsidRDefault="00617862">
          <w:pPr>
            <w:pStyle w:val="F883B3029B2148B6A487B35A2708DD18"/>
          </w:pPr>
          <w:r w:rsidRPr="005A0A93">
            <w:rPr>
              <w:rStyle w:val="Platshllartext"/>
            </w:rPr>
            <w:t>Motivering</w:t>
          </w:r>
        </w:p>
      </w:docPartBody>
    </w:docPart>
    <w:docPart>
      <w:docPartPr>
        <w:name w:val="6473A3F88254466ABA7830E572E7AA65"/>
        <w:category>
          <w:name w:val="Allmänt"/>
          <w:gallery w:val="placeholder"/>
        </w:category>
        <w:types>
          <w:type w:val="bbPlcHdr"/>
        </w:types>
        <w:behaviors>
          <w:behavior w:val="content"/>
        </w:behaviors>
        <w:guid w:val="{B8F34B05-2173-4A1F-8B19-8CC37BB995B1}"/>
      </w:docPartPr>
      <w:docPartBody>
        <w:p w:rsidR="00617862" w:rsidRDefault="00617862">
          <w:pPr>
            <w:pStyle w:val="6473A3F88254466ABA7830E572E7AA65"/>
          </w:pPr>
          <w:r>
            <w:rPr>
              <w:rStyle w:val="Platshllartext"/>
            </w:rPr>
            <w:t xml:space="preserve"> </w:t>
          </w:r>
        </w:p>
      </w:docPartBody>
    </w:docPart>
    <w:docPart>
      <w:docPartPr>
        <w:name w:val="339FDCBF94F14D288C059EE729E89243"/>
        <w:category>
          <w:name w:val="Allmänt"/>
          <w:gallery w:val="placeholder"/>
        </w:category>
        <w:types>
          <w:type w:val="bbPlcHdr"/>
        </w:types>
        <w:behaviors>
          <w:behavior w:val="content"/>
        </w:behaviors>
        <w:guid w:val="{3D31B1B8-13F4-4BDF-9ACF-3D0EA92D81C0}"/>
      </w:docPartPr>
      <w:docPartBody>
        <w:p w:rsidR="00617862" w:rsidRDefault="00617862">
          <w:pPr>
            <w:pStyle w:val="339FDCBF94F14D288C059EE729E89243"/>
          </w:pPr>
          <w:r>
            <w:t xml:space="preserve"> </w:t>
          </w:r>
        </w:p>
      </w:docPartBody>
    </w:docPart>
    <w:docPart>
      <w:docPartPr>
        <w:name w:val="BE171617319E4E6D8FF4DEC0A5000646"/>
        <w:category>
          <w:name w:val="Allmänt"/>
          <w:gallery w:val="placeholder"/>
        </w:category>
        <w:types>
          <w:type w:val="bbPlcHdr"/>
        </w:types>
        <w:behaviors>
          <w:behavior w:val="content"/>
        </w:behaviors>
        <w:guid w:val="{EE9833B0-8C9D-495F-8C10-380B3BA6BDD4}"/>
      </w:docPartPr>
      <w:docPartBody>
        <w:p w:rsidR="00376253" w:rsidRDefault="003762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862"/>
    <w:rsid w:val="00376253"/>
    <w:rsid w:val="006178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DF57DDFA8046BEA31EED3AEA5FA571">
    <w:name w:val="BADF57DDFA8046BEA31EED3AEA5FA571"/>
  </w:style>
  <w:style w:type="paragraph" w:customStyle="1" w:styleId="70CB936FCE28450B9798039BCD794419">
    <w:name w:val="70CB936FCE28450B9798039BCD79441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75404447956443EB13F6EA4563ED51D">
    <w:name w:val="C75404447956443EB13F6EA4563ED51D"/>
  </w:style>
  <w:style w:type="paragraph" w:customStyle="1" w:styleId="F883B3029B2148B6A487B35A2708DD18">
    <w:name w:val="F883B3029B2148B6A487B35A2708DD18"/>
  </w:style>
  <w:style w:type="paragraph" w:customStyle="1" w:styleId="A0FCC26AE46F4BB7B693A11600C11EF0">
    <w:name w:val="A0FCC26AE46F4BB7B693A11600C11EF0"/>
  </w:style>
  <w:style w:type="paragraph" w:customStyle="1" w:styleId="306E1F1FE85D4168BB2FDF504FBA3E9E">
    <w:name w:val="306E1F1FE85D4168BB2FDF504FBA3E9E"/>
  </w:style>
  <w:style w:type="paragraph" w:customStyle="1" w:styleId="6473A3F88254466ABA7830E572E7AA65">
    <w:name w:val="6473A3F88254466ABA7830E572E7AA65"/>
  </w:style>
  <w:style w:type="paragraph" w:customStyle="1" w:styleId="339FDCBF94F14D288C059EE729E89243">
    <w:name w:val="339FDCBF94F14D288C059EE729E892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4D8225-7001-43A5-98DD-571FC6651389}"/>
</file>

<file path=customXml/itemProps2.xml><?xml version="1.0" encoding="utf-8"?>
<ds:datastoreItem xmlns:ds="http://schemas.openxmlformats.org/officeDocument/2006/customXml" ds:itemID="{0A3307FD-ED0C-4B27-A8AB-F72D1D68A15F}"/>
</file>

<file path=customXml/itemProps3.xml><?xml version="1.0" encoding="utf-8"?>
<ds:datastoreItem xmlns:ds="http://schemas.openxmlformats.org/officeDocument/2006/customXml" ds:itemID="{3A30E563-0B5D-4B4C-BCF1-1A0AFE18C92D}"/>
</file>

<file path=docProps/app.xml><?xml version="1.0" encoding="utf-8"?>
<Properties xmlns="http://schemas.openxmlformats.org/officeDocument/2006/extended-properties" xmlns:vt="http://schemas.openxmlformats.org/officeDocument/2006/docPropsVTypes">
  <Template>Normal</Template>
  <TotalTime>5</TotalTime>
  <Pages>2</Pages>
  <Words>346</Words>
  <Characters>1873</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S1300 En nollvision för mäns våld mot kvinnor</vt:lpstr>
      <vt:lpstr>
      </vt:lpstr>
    </vt:vector>
  </TitlesOfParts>
  <Company>Sveriges riksdag</Company>
  <LinksUpToDate>false</LinksUpToDate>
  <CharactersWithSpaces>2209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