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2D4A3AC" w14:textId="77777777">
      <w:pPr>
        <w:pStyle w:val="Normalutanindragellerluft"/>
      </w:pPr>
      <w:bookmarkStart w:name="_Toc106800475" w:id="0"/>
      <w:bookmarkStart w:name="_Toc106801300" w:id="1"/>
    </w:p>
    <w:p xmlns:w14="http://schemas.microsoft.com/office/word/2010/wordml" w:rsidRPr="009B062B" w:rsidR="00AF30DD" w:rsidP="0064489B" w:rsidRDefault="0064489B" w14:paraId="5297C231" w14:textId="77777777">
      <w:pPr>
        <w:pStyle w:val="RubrikFrslagTIllRiksdagsbeslut"/>
      </w:pPr>
      <w:sdt>
        <w:sdtPr>
          <w:alias w:val="CC_Boilerplate_4"/>
          <w:tag w:val="CC_Boilerplate_4"/>
          <w:id w:val="-1644581176"/>
          <w:lock w:val="sdtContentLocked"/>
          <w:placeholder>
            <w:docPart w:val="6FD67AFDDA5A444BA0D49150580F1A1A"/>
          </w:placeholder>
          <w:text/>
        </w:sdtPr>
        <w:sdtEndPr/>
        <w:sdtContent>
          <w:r w:rsidRPr="009B062B" w:rsidR="00AF30DD">
            <w:t>Förslag till riksdagsbeslut</w:t>
          </w:r>
        </w:sdtContent>
      </w:sdt>
      <w:bookmarkEnd w:id="0"/>
      <w:bookmarkEnd w:id="1"/>
    </w:p>
    <w:sdt>
      <w:sdtPr>
        <w:tag w:val="009ce52b-ff92-4942-a7ce-e232a551859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införa en åldersgräns på 18 år för försäljning av lustgas till privatpersoner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BB40126FE5746C3AE871524009BB059"/>
        </w:placeholder>
        <w:text/>
      </w:sdtPr>
      <w:sdtEndPr/>
      <w:sdtContent>
        <w:p xmlns:w14="http://schemas.microsoft.com/office/word/2010/wordml" w:rsidRPr="009B062B" w:rsidR="006D79C9" w:rsidP="00333E95" w:rsidRDefault="006D79C9" w14:paraId="15613EE1" w14:textId="77777777">
          <w:pPr>
            <w:pStyle w:val="Rubrik1"/>
          </w:pPr>
          <w:r>
            <w:t>Motivering</w:t>
          </w:r>
        </w:p>
      </w:sdtContent>
    </w:sdt>
    <w:bookmarkEnd w:displacedByCustomXml="prev" w:id="3"/>
    <w:bookmarkEnd w:displacedByCustomXml="prev" w:id="4"/>
    <w:p xmlns:w14="http://schemas.microsoft.com/office/word/2010/wordml" w:rsidR="0021169C" w:rsidP="0021169C" w:rsidRDefault="0021169C" w14:paraId="27057353" w14:textId="17986C0E">
      <w:pPr>
        <w:pStyle w:val="Normalutanindragellerluft"/>
      </w:pPr>
      <w:r>
        <w:t>Lustgas används idag inom sjukvården, främst för smärtlindring vid förlossningar, men har tyvärr också blivit ett alltmer populärt berusningsmedel bland ungdomar. En undersökning från 2022 visade att 17% av gymnasieelever i årskurs två har provat lustgas som berusningsmedel, vilket markerar en oroande ökning. Folkhälsomyndigheten har uttryckt oro över denna trend och betonar att många unga inte är medvetna om de allvarliga hälsoeffekterna av lustgas.</w:t>
      </w:r>
    </w:p>
    <w:p xmlns:w14="http://schemas.microsoft.com/office/word/2010/wordml" w:rsidR="0021169C" w:rsidP="0021169C" w:rsidRDefault="0021169C" w14:paraId="266D1FBB" w14:textId="77777777">
      <w:r>
        <w:t>Missbruk av lustgas medför allvarliga hälsorisker.  Lustgas kan leda till neurologiska skador, vitamin B12-brist och i extrema fall syrebrist som kan orsaka hjärnskador.</w:t>
      </w:r>
    </w:p>
    <w:p xmlns:w14="http://schemas.microsoft.com/office/word/2010/wordml" w:rsidR="0021169C" w:rsidP="0021169C" w:rsidRDefault="0021169C" w14:paraId="610518C8" w14:textId="77777777">
      <w:r>
        <w:t xml:space="preserve">Flera av våra nordiska grannländer har redan vidtagit åtgärder för att reglera försäljningen av lustgas. I Danmark har man infört en åldersgräns på 18 år och begränsat mängden lustgas som kan köpas per tillfälle. I Nederländerna har lustgas nyligen klassificerats som ett kontrollerat ämne, vilket innebär att det nu är olagligt att sälja lustgas för rekreations bruk. </w:t>
      </w:r>
    </w:p>
    <w:p xmlns:w14="http://schemas.microsoft.com/office/word/2010/wordml" w:rsidR="0021169C" w:rsidP="0021169C" w:rsidRDefault="0021169C" w14:paraId="2D4FB346" w14:textId="77777777">
      <w:r>
        <w:lastRenderedPageBreak/>
        <w:t>Förutom de direkta hälsoeffekterna bidrar lustgas också till nedbrytning av ozonskiktet och är en potent växthusgas. Enligt rapporter från EU har lustgas blivit ett växande miljöproblem i Europa på grund av dess ökade tillgänglighet och användning.</w:t>
      </w:r>
    </w:p>
    <w:p xmlns:w14="http://schemas.microsoft.com/office/word/2010/wordml" w:rsidR="0021169C" w:rsidP="0021169C" w:rsidRDefault="0021169C" w14:paraId="64808AA9" w14:textId="77777777">
      <w:r>
        <w:t>Sverige behöver uppdatera sin lagstiftning för att begränsa tillgängligheten av lustgas, särskilt för unga.</w:t>
      </w:r>
    </w:p>
    <w:sdt>
      <w:sdtPr>
        <w:alias w:val="CC_Underskrifter"/>
        <w:tag w:val="CC_Underskrifter"/>
        <w:id w:val="583496634"/>
        <w:lock w:val="sdtContentLocked"/>
        <w:placeholder>
          <w:docPart w:val="55D750A05E7546AD862A284940EB1E21"/>
        </w:placeholder>
      </w:sdtPr>
      <w:sdtEndPr/>
      <w:sdtContent>
        <w:p xmlns:w14="http://schemas.microsoft.com/office/word/2010/wordml" w:rsidR="0064489B" w:rsidP="0064489B" w:rsidRDefault="0064489B" w14:paraId="001FB300" w14:textId="77777777">
          <w:pPr/>
          <w:r/>
        </w:p>
        <w:p xmlns:w14="http://schemas.microsoft.com/office/word/2010/wordml" w:rsidRPr="008E0FE2" w:rsidR="004801AC" w:rsidP="0064489B" w:rsidRDefault="0064489B" w14:paraId="08DDD3CC" w14:textId="6A64209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Joakim Järrebring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Paula Örn (S)</w:t>
            </w:r>
          </w:p>
        </w:tc>
        <w:tc>
          <w:tcPr>
            <w:tcW w:w="50" w:type="pct"/>
            <w:vAlign w:val="bottom"/>
          </w:tcPr>
          <w:p>
            <w:pPr>
              <w:pStyle w:val="Underskrifter"/>
              <w:spacing w:after="0"/>
            </w:pPr>
            <w:r>
              <w:t>Kenneth G Forslund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2808" w14:textId="77777777" w:rsidR="00392131" w:rsidRDefault="00392131" w:rsidP="000C1CAD">
      <w:pPr>
        <w:spacing w:line="240" w:lineRule="auto"/>
      </w:pPr>
      <w:r>
        <w:separator/>
      </w:r>
    </w:p>
  </w:endnote>
  <w:endnote w:type="continuationSeparator" w:id="0">
    <w:p w14:paraId="6E185D68" w14:textId="77777777" w:rsidR="00392131" w:rsidRDefault="003921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32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68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606E" w14:textId="0980DD32" w:rsidR="00262EA3" w:rsidRPr="0064489B" w:rsidRDefault="00262EA3" w:rsidP="006448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2BA2" w14:textId="77777777" w:rsidR="00392131" w:rsidRDefault="00392131" w:rsidP="000C1CAD">
      <w:pPr>
        <w:spacing w:line="240" w:lineRule="auto"/>
      </w:pPr>
      <w:r>
        <w:separator/>
      </w:r>
    </w:p>
  </w:footnote>
  <w:footnote w:type="continuationSeparator" w:id="0">
    <w:p w14:paraId="0EAD7466" w14:textId="77777777" w:rsidR="00392131" w:rsidRDefault="003921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0A85B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3A6987" wp14:anchorId="180F0B8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4489B" w14:paraId="4FD846C7" w14:textId="50884F92">
                          <w:pPr>
                            <w:jc w:val="right"/>
                          </w:pPr>
                          <w:sdt>
                            <w:sdtPr>
                              <w:alias w:val="CC_Noformat_Partikod"/>
                              <w:tag w:val="CC_Noformat_Partikod"/>
                              <w:id w:val="-53464382"/>
                              <w:text/>
                            </w:sdtPr>
                            <w:sdtEndPr/>
                            <w:sdtContent>
                              <w:r w:rsidR="00392131">
                                <w:t>S</w:t>
                              </w:r>
                            </w:sdtContent>
                          </w:sdt>
                          <w:sdt>
                            <w:sdtPr>
                              <w:alias w:val="CC_Noformat_Partinummer"/>
                              <w:tag w:val="CC_Noformat_Partinummer"/>
                              <w:id w:val="-1709555926"/>
                              <w:text/>
                            </w:sdtPr>
                            <w:sdtEndPr/>
                            <w:sdtContent>
                              <w:r w:rsidR="0021169C">
                                <w:t>458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0F0B8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169C" w14:paraId="4FD846C7" w14:textId="50884F92">
                    <w:pPr>
                      <w:jc w:val="right"/>
                    </w:pPr>
                    <w:sdt>
                      <w:sdtPr>
                        <w:alias w:val="CC_Noformat_Partikod"/>
                        <w:tag w:val="CC_Noformat_Partikod"/>
                        <w:id w:val="-53464382"/>
                        <w:text/>
                      </w:sdtPr>
                      <w:sdtEndPr/>
                      <w:sdtContent>
                        <w:r w:rsidR="00392131">
                          <w:t>S</w:t>
                        </w:r>
                      </w:sdtContent>
                    </w:sdt>
                    <w:sdt>
                      <w:sdtPr>
                        <w:alias w:val="CC_Noformat_Partinummer"/>
                        <w:tag w:val="CC_Noformat_Partinummer"/>
                        <w:id w:val="-1709555926"/>
                        <w:text/>
                      </w:sdtPr>
                      <w:sdtEndPr/>
                      <w:sdtContent>
                        <w:r>
                          <w:t>458</w:t>
                        </w:r>
                      </w:sdtContent>
                    </w:sdt>
                  </w:p>
                </w:txbxContent>
              </v:textbox>
              <w10:wrap anchorx="page"/>
            </v:shape>
          </w:pict>
        </mc:Fallback>
      </mc:AlternateContent>
    </w:r>
  </w:p>
  <w:p w:rsidRPr="00293C4F" w:rsidR="00262EA3" w:rsidP="00776B74" w:rsidRDefault="00262EA3" w14:paraId="55D9D0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455991D" w14:textId="77777777">
    <w:pPr>
      <w:jc w:val="right"/>
    </w:pPr>
  </w:p>
  <w:p w:rsidR="00262EA3" w:rsidP="00776B74" w:rsidRDefault="00262EA3" w14:paraId="02DFBB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4489B" w14:paraId="5D2C63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1CCC59" wp14:anchorId="1FEF22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4489B" w14:paraId="0B03E839" w14:textId="6BC42DC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92131">
          <w:t>S</w:t>
        </w:r>
      </w:sdtContent>
    </w:sdt>
    <w:sdt>
      <w:sdtPr>
        <w:alias w:val="CC_Noformat_Partinummer"/>
        <w:tag w:val="CC_Noformat_Partinummer"/>
        <w:id w:val="-2014525982"/>
        <w:text/>
      </w:sdtPr>
      <w:sdtEndPr/>
      <w:sdtContent>
        <w:r w:rsidR="0021169C">
          <w:t>458</w:t>
        </w:r>
      </w:sdtContent>
    </w:sdt>
  </w:p>
  <w:p w:rsidRPr="008227B3" w:rsidR="00262EA3" w:rsidP="008227B3" w:rsidRDefault="0064489B" w14:paraId="2FF08C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4489B" w14:paraId="3A557F5E" w14:textId="3626449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:1759</w:t>
        </w:r>
      </w:sdtContent>
    </w:sdt>
  </w:p>
  <w:p w:rsidR="00262EA3" w:rsidP="00E03A3D" w:rsidRDefault="0064489B" w14:paraId="7D040127" w14:textId="3EE7D819">
    <w:pPr>
      <w:pStyle w:val="Motionr"/>
    </w:pPr>
    <w:sdt>
      <w:sdtPr>
        <w:alias w:val="CC_Noformat_Avtext"/>
        <w:tag w:val="CC_Noformat_Avtext"/>
        <w:id w:val="-2020768203"/>
        <w:lock w:val="sdtContentLocked"/>
        <w15:appearance w15:val="hidden"/>
        <w:text/>
      </w:sdtPr>
      <w:sdtEndPr/>
      <w:sdtContent>
        <w:r>
          <w:t>av Joakim Järrebring m.fl. (S)</w:t>
        </w:r>
      </w:sdtContent>
    </w:sdt>
  </w:p>
  <w:sdt>
    <w:sdtPr>
      <w:alias w:val="CC_Noformat_Rubtext"/>
      <w:tag w:val="CC_Noformat_Rubtext"/>
      <w:id w:val="-218060500"/>
      <w:lock w:val="sdtContentLocked"/>
      <w:text/>
    </w:sdtPr>
    <w:sdtEndPr/>
    <w:sdtContent>
      <w:p w:rsidR="00262EA3" w:rsidP="00283E0F" w:rsidRDefault="0021169C" w14:paraId="1DAD245D" w14:textId="4E809AAF">
        <w:pPr>
          <w:pStyle w:val="FSHRub2"/>
        </w:pPr>
        <w:r>
          <w:t>Skärpta regler för försäljning av lustgas</w:t>
        </w:r>
      </w:p>
    </w:sdtContent>
  </w:sdt>
  <w:sdt>
    <w:sdtPr>
      <w:alias w:val="CC_Boilerplate_3"/>
      <w:tag w:val="CC_Boilerplate_3"/>
      <w:id w:val="1606463544"/>
      <w:lock w:val="sdtContentLocked"/>
      <w15:appearance w15:val="hidden"/>
      <w:text w:multiLine="1"/>
    </w:sdtPr>
    <w:sdtEndPr/>
    <w:sdtContent>
      <w:p w:rsidR="00262EA3" w:rsidP="00283E0F" w:rsidRDefault="00262EA3" w14:paraId="1658CC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9213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69C"/>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131"/>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89B"/>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F37"/>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D3A00E"/>
  <w15:chartTrackingRefBased/>
  <w15:docId w15:val="{EC01BD5E-CA8E-42F5-A358-FA95C06E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333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D67AFDDA5A444BA0D49150580F1A1A"/>
        <w:category>
          <w:name w:val="Allmänt"/>
          <w:gallery w:val="placeholder"/>
        </w:category>
        <w:types>
          <w:type w:val="bbPlcHdr"/>
        </w:types>
        <w:behaviors>
          <w:behavior w:val="content"/>
        </w:behaviors>
        <w:guid w:val="{A42162CD-CBA6-4F27-B81F-9C36AD0CD5C9}"/>
      </w:docPartPr>
      <w:docPartBody>
        <w:p w:rsidR="000C3C05" w:rsidRDefault="000C3C05">
          <w:pPr>
            <w:pStyle w:val="6FD67AFDDA5A444BA0D49150580F1A1A"/>
          </w:pPr>
          <w:r w:rsidRPr="005A0A93">
            <w:rPr>
              <w:rStyle w:val="Platshllartext"/>
            </w:rPr>
            <w:t>Förslag till riksdagsbeslut</w:t>
          </w:r>
        </w:p>
      </w:docPartBody>
    </w:docPart>
    <w:docPart>
      <w:docPartPr>
        <w:name w:val="A91F18DEE87C47369AAEACE901056EFF"/>
        <w:category>
          <w:name w:val="Allmänt"/>
          <w:gallery w:val="placeholder"/>
        </w:category>
        <w:types>
          <w:type w:val="bbPlcHdr"/>
        </w:types>
        <w:behaviors>
          <w:behavior w:val="content"/>
        </w:behaviors>
        <w:guid w:val="{67365C39-B8BC-4289-8C9E-D63AB4C3B59A}"/>
      </w:docPartPr>
      <w:docPartBody>
        <w:p w:rsidR="000C3C05" w:rsidRDefault="000C3C05">
          <w:pPr>
            <w:pStyle w:val="A91F18DEE87C47369AAEACE901056EF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BB40126FE5746C3AE871524009BB059"/>
        <w:category>
          <w:name w:val="Allmänt"/>
          <w:gallery w:val="placeholder"/>
        </w:category>
        <w:types>
          <w:type w:val="bbPlcHdr"/>
        </w:types>
        <w:behaviors>
          <w:behavior w:val="content"/>
        </w:behaviors>
        <w:guid w:val="{A12ECE76-F109-41A9-860B-D2ED8C97F583}"/>
      </w:docPartPr>
      <w:docPartBody>
        <w:p w:rsidR="000C3C05" w:rsidRDefault="000C3C05">
          <w:pPr>
            <w:pStyle w:val="CBB40126FE5746C3AE871524009BB059"/>
          </w:pPr>
          <w:r w:rsidRPr="005A0A93">
            <w:rPr>
              <w:rStyle w:val="Platshllartext"/>
            </w:rPr>
            <w:t>Motivering</w:t>
          </w:r>
        </w:p>
      </w:docPartBody>
    </w:docPart>
    <w:docPart>
      <w:docPartPr>
        <w:name w:val="55D750A05E7546AD862A284940EB1E21"/>
        <w:category>
          <w:name w:val="Allmänt"/>
          <w:gallery w:val="placeholder"/>
        </w:category>
        <w:types>
          <w:type w:val="bbPlcHdr"/>
        </w:types>
        <w:behaviors>
          <w:behavior w:val="content"/>
        </w:behaviors>
        <w:guid w:val="{87984E37-2AE0-42F2-AD97-30331DE0AA14}"/>
      </w:docPartPr>
      <w:docPartBody>
        <w:p w:rsidR="000C3C05" w:rsidRDefault="000C3C05">
          <w:pPr>
            <w:pStyle w:val="55D750A05E7546AD862A284940EB1E2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05"/>
    <w:rsid w:val="000C3C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D67AFDDA5A444BA0D49150580F1A1A">
    <w:name w:val="6FD67AFDDA5A444BA0D49150580F1A1A"/>
  </w:style>
  <w:style w:type="paragraph" w:customStyle="1" w:styleId="A91F18DEE87C47369AAEACE901056EFF">
    <w:name w:val="A91F18DEE87C47369AAEACE901056EFF"/>
  </w:style>
  <w:style w:type="paragraph" w:customStyle="1" w:styleId="CBB40126FE5746C3AE871524009BB059">
    <w:name w:val="CBB40126FE5746C3AE871524009BB059"/>
  </w:style>
  <w:style w:type="paragraph" w:customStyle="1" w:styleId="55D750A05E7546AD862A284940EB1E21">
    <w:name w:val="55D750A05E7546AD862A284940EB1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343EF-B850-46AD-B2F0-41E34972E548}"/>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4F4864BB-6CE1-4B6D-A215-4727836A7E55}"/>
</file>

<file path=customXml/itemProps4.xml><?xml version="1.0" encoding="utf-8"?>
<ds:datastoreItem xmlns:ds="http://schemas.openxmlformats.org/officeDocument/2006/customXml" ds:itemID="{B502B9F5-D999-464D-8D28-A061D31D084D}"/>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1391</Characters>
  <Application>Microsoft Office Word</Application>
  <DocSecurity>0</DocSecurity>
  <Lines>29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1618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