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3272F" w:rsidRPr="0003272F" w:rsidRDefault="0003272F">
      <w:pPr>
        <w:pStyle w:val="Frslagsrubrik"/>
      </w:pPr>
      <w:r w:rsidRPr="0003272F">
        <w:t>Förslag till riksdagsbeslut</w:t>
      </w:r>
    </w:p>
    <w:p w:rsidR="0003272F" w:rsidRPr="0003272F" w:rsidRDefault="0003272F">
      <w:pPr>
        <w:pStyle w:val="Hemstlatt"/>
      </w:pPr>
      <w:r w:rsidRPr="0003272F">
        <w:t xml:space="preserve">Riksdagen tillkännager för regeringen som sin mening vad som anförs i motionen om </w:t>
      </w:r>
      <w:r w:rsidRPr="0003272F">
        <w:rPr>
          <w:color w:val="000000"/>
        </w:rPr>
        <w:t>bildande av Ombergs nationa</w:t>
      </w:r>
      <w:r w:rsidRPr="0003272F">
        <w:rPr>
          <w:color w:val="000000"/>
        </w:rPr>
        <w:t>l</w:t>
      </w:r>
      <w:r w:rsidRPr="0003272F">
        <w:rPr>
          <w:color w:val="000000"/>
        </w:rPr>
        <w:t>park.</w:t>
      </w:r>
    </w:p>
    <w:p w:rsidR="0003272F" w:rsidRPr="0003272F" w:rsidRDefault="0003272F">
      <w:pPr>
        <w:pStyle w:val="Rubrik1"/>
      </w:pPr>
      <w:r w:rsidRPr="0003272F">
        <w:t>Motivering</w:t>
      </w:r>
    </w:p>
    <w:p w:rsidR="0003272F" w:rsidRPr="0003272F" w:rsidRDefault="0003272F">
      <w:r w:rsidRPr="0003272F">
        <w:t>Vid utskottets behandling av vår motion, 2007/08:MJ308, anförs att utsko</w:t>
      </w:r>
      <w:r w:rsidRPr="0003272F">
        <w:t>t</w:t>
      </w:r>
      <w:r w:rsidRPr="0003272F">
        <w:t>tet erfarit att bildandet av en ny nationalpark är en lång process som innebär att förslaget ska förankras lokalt och att den aktuella marken ska förvärvas av staten i förväg. Dessa utskottets synpunkter talar för Omberg som nationa</w:t>
      </w:r>
      <w:r w:rsidRPr="0003272F">
        <w:t>l</w:t>
      </w:r>
      <w:r w:rsidRPr="0003272F">
        <w:t>park eftersom staten redan äger marken och det finns en bred förankring i länet i denna fråga.</w:t>
      </w:r>
    </w:p>
    <w:p w:rsidR="0003272F" w:rsidRPr="0003272F" w:rsidRDefault="0003272F">
      <w:pPr>
        <w:pStyle w:val="Normaltindrag"/>
      </w:pPr>
      <w:r w:rsidRPr="0003272F">
        <w:t>Vi östgötska riksdagsledamöter har under en följd av år motionerat om att Omberg har sådana särskilt skyddsvärda områden, som naturvärden, kulture</w:t>
      </w:r>
      <w:r w:rsidRPr="0003272F">
        <w:t>l</w:t>
      </w:r>
      <w:r w:rsidRPr="0003272F">
        <w:t>la värden och vetenskapliga värden, att Omberg bör skyddas och förvaltas som en nationalpark. För detta finns det ett brett stöd i Östergötland, inte minst från Östergötlands länsstyrelse, som anser att Omberg har sådana n</w:t>
      </w:r>
      <w:r w:rsidRPr="0003272F">
        <w:t>a</w:t>
      </w:r>
      <w:r w:rsidRPr="0003272F">
        <w:t>turvärden och kulturvärden att Omberg bör skyddas som nationalpark.</w:t>
      </w:r>
    </w:p>
    <w:p w:rsidR="0003272F" w:rsidRPr="0003272F" w:rsidRDefault="0003272F">
      <w:pPr>
        <w:pStyle w:val="Normaltindrag"/>
      </w:pPr>
      <w:r w:rsidRPr="0003272F">
        <w:t>En annan av våra motioner, 2008/09:MJ259, behandlades av utskottet med så kallad förenklad behandling, varvid motionen avstyrktes utan att innehållet i motionen kommenterades. Detta innebär att utskottet, trots att vi ka</w:t>
      </w:r>
      <w:r w:rsidRPr="0003272F">
        <w:t>n påvisa att förslaget om att göra Omberg till nationalpark har en stark förankring i Östergötland och att staten redan äger marken, delar som utskottet efterfråg</w:t>
      </w:r>
      <w:r w:rsidRPr="0003272F">
        <w:t>a</w:t>
      </w:r>
      <w:r w:rsidRPr="0003272F">
        <w:t>de vid behandlingen av vår förra motion, väljer att förbigå detta med tystnad.</w:t>
      </w:r>
    </w:p>
    <w:p w:rsidR="0003272F" w:rsidRPr="0003272F" w:rsidRDefault="0003272F">
      <w:pPr>
        <w:pStyle w:val="Normaltindrag"/>
      </w:pPr>
      <w:r w:rsidRPr="0003272F">
        <w:t>Första spadtaget har dessutom tagits för Naturum Tåkern i direkt anslu</w:t>
      </w:r>
      <w:r w:rsidRPr="0003272F">
        <w:t>t</w:t>
      </w:r>
      <w:r w:rsidRPr="0003272F">
        <w:t>ning till den kommande nationalparken, vilket medför att man nu har goda förutsättningar att kunna komplettera denna med Naturum Tåkerns besöksa</w:t>
      </w:r>
      <w:r w:rsidRPr="0003272F">
        <w:t>n</w:t>
      </w:r>
      <w:r w:rsidRPr="0003272F">
        <w:t>läggning.</w:t>
      </w:r>
    </w:p>
    <w:p w:rsidR="0003272F" w:rsidRPr="0003272F" w:rsidRDefault="0003272F">
      <w:pPr>
        <w:pStyle w:val="Normaltindrag"/>
      </w:pPr>
      <w:r w:rsidRPr="0003272F">
        <w:lastRenderedPageBreak/>
        <w:t>Vi anser, på goda grunder, att Omberg har sådana skyddsvärda områden att Omberg bör skyddas som nationalpark. Vi föreslår därför att Omberg ska tillföras nationalparksplanen som ny nationalpark.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3272F">
        <w:trPr>
          <w:cantSplit/>
        </w:trPr>
        <w:tc>
          <w:tcPr>
            <w:tcW w:w="3046" w:type="dxa"/>
          </w:tcPr>
          <w:p w:rsidR="0003272F" w:rsidRPr="0003272F" w:rsidRDefault="0003272F">
            <w:pPr>
              <w:pStyle w:val="UnderskriftDatum"/>
              <w:spacing w:before="240"/>
            </w:pPr>
            <w:r w:rsidRPr="0003272F">
              <w:t>Stockholm den 20 oktober 2010</w:t>
            </w:r>
          </w:p>
        </w:tc>
        <w:tc>
          <w:tcPr>
            <w:tcW w:w="3047" w:type="dxa"/>
          </w:tcPr>
          <w:p w:rsidR="0003272F" w:rsidRPr="0003272F" w:rsidRDefault="0003272F">
            <w:pPr>
              <w:pStyle w:val="Underskrifter"/>
              <w:spacing w:before="240"/>
            </w:pPr>
          </w:p>
        </w:tc>
      </w:tr>
      <w:tr w:rsidR="00000000" w:rsidRPr="0003272F">
        <w:trPr>
          <w:cantSplit/>
        </w:trPr>
        <w:tc>
          <w:tcPr>
            <w:tcW w:w="3046" w:type="dxa"/>
          </w:tcPr>
          <w:p w:rsidR="0003272F" w:rsidRPr="0003272F" w:rsidRDefault="0003272F">
            <w:pPr>
              <w:pStyle w:val="Underskrifter"/>
            </w:pPr>
            <w:r w:rsidRPr="0003272F">
              <w:t>Johan Andersson (S)</w:t>
            </w:r>
          </w:p>
        </w:tc>
        <w:tc>
          <w:tcPr>
            <w:tcW w:w="3046" w:type="dxa"/>
          </w:tcPr>
          <w:p w:rsidR="0003272F" w:rsidRPr="0003272F" w:rsidRDefault="0003272F">
            <w:pPr>
              <w:pStyle w:val="Underskrifter"/>
            </w:pPr>
          </w:p>
        </w:tc>
      </w:tr>
      <w:tr w:rsidR="00000000" w:rsidRPr="0003272F">
        <w:trPr>
          <w:cantSplit/>
        </w:trPr>
        <w:tc>
          <w:tcPr>
            <w:tcW w:w="3046" w:type="dxa"/>
          </w:tcPr>
          <w:p w:rsidR="0003272F" w:rsidRPr="0003272F" w:rsidRDefault="0003272F">
            <w:pPr>
              <w:pStyle w:val="Underskrifter"/>
            </w:pPr>
            <w:r w:rsidRPr="0003272F">
              <w:t>Anna-Lena Sörenson (S)</w:t>
            </w:r>
          </w:p>
        </w:tc>
        <w:tc>
          <w:tcPr>
            <w:tcW w:w="3046" w:type="dxa"/>
          </w:tcPr>
          <w:p w:rsidR="0003272F" w:rsidRPr="0003272F" w:rsidRDefault="0003272F">
            <w:pPr>
              <w:pStyle w:val="Underskrifter"/>
            </w:pPr>
            <w:r w:rsidRPr="0003272F">
              <w:t>Billy Gustafsson (S)</w:t>
            </w:r>
          </w:p>
        </w:tc>
      </w:tr>
      <w:tr w:rsidR="00000000" w:rsidRPr="0003272F">
        <w:trPr>
          <w:cantSplit/>
        </w:trPr>
        <w:tc>
          <w:tcPr>
            <w:tcW w:w="3046" w:type="dxa"/>
          </w:tcPr>
          <w:p w:rsidR="0003272F" w:rsidRPr="0003272F" w:rsidRDefault="0003272F">
            <w:pPr>
              <w:pStyle w:val="Underskrifter"/>
            </w:pPr>
            <w:r w:rsidRPr="0003272F">
              <w:t>Louise Malmström (S)</w:t>
            </w:r>
          </w:p>
        </w:tc>
        <w:tc>
          <w:tcPr>
            <w:tcW w:w="3046" w:type="dxa"/>
          </w:tcPr>
          <w:p w:rsidR="0003272F" w:rsidRPr="0003272F" w:rsidRDefault="0003272F">
            <w:pPr>
              <w:pStyle w:val="Underskrifter"/>
            </w:pPr>
          </w:p>
        </w:tc>
      </w:tr>
    </w:tbl>
    <w:p w:rsidR="0003272F" w:rsidRPr="0003272F" w:rsidRDefault="0003272F">
      <w:pPr>
        <w:pStyle w:val="Normaltindrag"/>
      </w:pPr>
    </w:p>
    <w:sectPr w:rsidR="00000000" w:rsidRPr="000327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3272F" w:rsidRPr="0003272F" w:rsidRDefault="0003272F">
      <w:r w:rsidRPr="0003272F">
        <w:separator/>
      </w:r>
    </w:p>
  </w:endnote>
  <w:endnote w:type="continuationSeparator" w:id="0">
    <w:p w:rsidR="0003272F" w:rsidRPr="0003272F" w:rsidRDefault="0003272F">
      <w:r w:rsidRPr="0003272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272F" w:rsidRPr="0003272F" w:rsidRDefault="0003272F">
    <w:pPr>
      <w:pStyle w:val="Sidfot"/>
    </w:pPr>
    <w:r w:rsidRPr="0003272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8060419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272F" w:rsidRDefault="0003272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3272F" w:rsidRDefault="0003272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272F" w:rsidRPr="0003272F" w:rsidRDefault="0003272F">
    <w:pPr>
      <w:pStyle w:val="Sidfot"/>
    </w:pPr>
    <w:r w:rsidRPr="0003272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4366757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272F" w:rsidRDefault="0003272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3272F" w:rsidRDefault="0003272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272F" w:rsidRPr="0003272F" w:rsidRDefault="0003272F">
    <w:pPr>
      <w:pStyle w:val="Sidfot"/>
    </w:pPr>
    <w:r w:rsidRPr="0003272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2212972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272F" w:rsidRDefault="0003272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3272F" w:rsidRDefault="0003272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3272F" w:rsidRPr="0003272F" w:rsidRDefault="0003272F">
      <w:r w:rsidRPr="0003272F">
        <w:separator/>
      </w:r>
    </w:p>
  </w:footnote>
  <w:footnote w:type="continuationSeparator" w:id="0">
    <w:p w:rsidR="0003272F" w:rsidRPr="0003272F" w:rsidRDefault="0003272F">
      <w:r w:rsidRPr="0003272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272F" w:rsidRPr="0003272F" w:rsidRDefault="0003272F">
    <w:pPr>
      <w:pStyle w:val="Sidhuvud"/>
    </w:pPr>
    <w:r w:rsidRPr="0003272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4308188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272F" w:rsidRDefault="0003272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3272F" w:rsidRDefault="0003272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MJ437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272F" w:rsidRPr="0003272F" w:rsidRDefault="0003272F">
    <w:pPr>
      <w:pStyle w:val="Sidhuvud"/>
    </w:pPr>
    <w:r w:rsidRPr="0003272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5257714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272F" w:rsidRDefault="0003272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3272F" w:rsidRDefault="0003272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MJ437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272F" w:rsidRPr="0003272F" w:rsidRDefault="0003272F">
    <w:pPr>
      <w:pStyle w:val="FSHNormal"/>
      <w:tabs>
        <w:tab w:val="right" w:pos="5840"/>
      </w:tabs>
    </w:pPr>
    <w:r w:rsidRPr="0003272F">
      <w:br/>
    </w:r>
    <w:r w:rsidRPr="0003272F">
      <w:fldChar w:fldCharType="begin" w:fldLock="1"/>
    </w:r>
    <w:r w:rsidRPr="0003272F">
      <w:instrText xml:space="preserve"> DOCPROPERTY</w:instrText>
    </w:r>
    <w:r w:rsidRPr="0003272F">
      <w:rPr>
        <w:sz w:val="18"/>
      </w:rPr>
      <w:instrText xml:space="preserve"> "YearUser" *\charformat </w:instrText>
    </w:r>
    <w:r w:rsidRPr="0003272F">
      <w:fldChar w:fldCharType="separate"/>
    </w:r>
    <w:r w:rsidRPr="0003272F">
      <w:t>2010/11</w:t>
    </w:r>
    <w:r w:rsidRPr="0003272F">
      <w:fldChar w:fldCharType="end"/>
    </w:r>
    <w:r w:rsidRPr="0003272F">
      <w:t xml:space="preserve"> </w:t>
    </w:r>
    <w:r w:rsidRPr="0003272F">
      <w:tab/>
      <w:t xml:space="preserve">mnr: </w:t>
    </w:r>
    <w:r w:rsidRPr="0003272F">
      <w:fldChar w:fldCharType="begin" w:fldLock="1"/>
    </w:r>
    <w:r w:rsidRPr="0003272F">
      <w:instrText xml:space="preserve"> DOCPROPERTY</w:instrText>
    </w:r>
    <w:r w:rsidRPr="0003272F">
      <w:rPr>
        <w:sz w:val="18"/>
      </w:rPr>
      <w:instrText xml:space="preserve"> "Motionsnummer" *\charformat </w:instrText>
    </w:r>
    <w:r w:rsidRPr="0003272F">
      <w:fldChar w:fldCharType="separate"/>
    </w:r>
    <w:r w:rsidRPr="0003272F">
      <w:t>MJ437</w:t>
    </w:r>
    <w:r w:rsidRPr="0003272F">
      <w:fldChar w:fldCharType="end"/>
    </w:r>
    <w:r w:rsidRPr="0003272F">
      <w:br/>
    </w:r>
    <w:r w:rsidRPr="0003272F">
      <w:fldChar w:fldCharType="begin" w:fldLock="1"/>
    </w:r>
    <w:r w:rsidRPr="0003272F">
      <w:instrText xml:space="preserve"> DOCPROPERTY</w:instrText>
    </w:r>
    <w:r w:rsidRPr="0003272F">
      <w:rPr>
        <w:sz w:val="18"/>
      </w:rPr>
      <w:instrText xml:space="preserve"> "Samling" *\charformat </w:instrText>
    </w:r>
    <w:r w:rsidRPr="0003272F">
      <w:fldChar w:fldCharType="end"/>
    </w:r>
    <w:r w:rsidRPr="0003272F">
      <w:tab/>
      <w:t xml:space="preserve">pnr: </w:t>
    </w:r>
    <w:r w:rsidRPr="0003272F">
      <w:fldChar w:fldCharType="begin" w:fldLock="1"/>
    </w:r>
    <w:r w:rsidRPr="0003272F">
      <w:instrText xml:space="preserve"> DOCPROPERTY</w:instrText>
    </w:r>
    <w:r w:rsidRPr="0003272F">
      <w:rPr>
        <w:sz w:val="18"/>
      </w:rPr>
      <w:instrText xml:space="preserve"> "Partinummer" *\charformat </w:instrText>
    </w:r>
    <w:r w:rsidRPr="0003272F">
      <w:fldChar w:fldCharType="separate"/>
    </w:r>
    <w:r w:rsidRPr="0003272F">
      <w:t>S28008</w:t>
    </w:r>
    <w:r w:rsidRPr="0003272F">
      <w:fldChar w:fldCharType="end"/>
    </w:r>
  </w:p>
  <w:p w:rsidR="0003272F" w:rsidRPr="0003272F" w:rsidRDefault="0003272F">
    <w:pPr>
      <w:pStyle w:val="FSHRub1"/>
    </w:pPr>
    <w:r w:rsidRPr="0003272F">
      <w:t>Motion till riksdagen</w:t>
    </w:r>
    <w:r w:rsidRPr="0003272F">
      <w:br/>
    </w:r>
    <w:r w:rsidRPr="0003272F">
      <w:fldChar w:fldCharType="begin" w:fldLock="1"/>
    </w:r>
    <w:r w:rsidRPr="0003272F">
      <w:instrText xml:space="preserve"> DOCPROPERTY "YearUser" *\charformat </w:instrText>
    </w:r>
    <w:r w:rsidRPr="0003272F">
      <w:fldChar w:fldCharType="separate"/>
    </w:r>
    <w:r w:rsidRPr="0003272F">
      <w:t>2010/11</w:t>
    </w:r>
    <w:r w:rsidRPr="0003272F">
      <w:fldChar w:fldCharType="end"/>
    </w:r>
    <w:r w:rsidRPr="0003272F">
      <w:t>:</w:t>
    </w:r>
    <w:r w:rsidRPr="0003272F">
      <w:fldChar w:fldCharType="begin" w:fldLock="1"/>
    </w:r>
    <w:r w:rsidRPr="0003272F">
      <w:instrText xml:space="preserve"> DOCPROPERTY "Motionsnummer" *\charformat </w:instrText>
    </w:r>
    <w:r w:rsidRPr="0003272F">
      <w:fldChar w:fldCharType="separate"/>
    </w:r>
    <w:r w:rsidRPr="0003272F">
      <w:t>MJ437</w:t>
    </w:r>
    <w:r w:rsidRPr="0003272F">
      <w:fldChar w:fldCharType="end"/>
    </w:r>
  </w:p>
  <w:p w:rsidR="0003272F" w:rsidRPr="0003272F" w:rsidRDefault="0003272F">
    <w:pPr>
      <w:pStyle w:val="FSHNormalS5"/>
    </w:pPr>
    <w:r w:rsidRPr="0003272F">
      <w:fldChar w:fldCharType="begin" w:fldLock="1"/>
    </w:r>
    <w:r w:rsidRPr="0003272F">
      <w:instrText xml:space="preserve"> DOCPROPERTY "MotionarText" *\charformat </w:instrText>
    </w:r>
    <w:r w:rsidRPr="0003272F">
      <w:fldChar w:fldCharType="separate"/>
    </w:r>
    <w:r w:rsidRPr="0003272F">
      <w:t>av Johan Andersson m.fl. (S)</w:t>
    </w:r>
    <w:r w:rsidRPr="0003272F">
      <w:fldChar w:fldCharType="end"/>
    </w:r>
    <w:r w:rsidRPr="0003272F">
      <w:br/>
    </w:r>
    <w:r w:rsidRPr="0003272F">
      <w:fldChar w:fldCharType="begin" w:fldLock="1"/>
    </w:r>
    <w:r w:rsidRPr="0003272F">
      <w:instrText xml:space="preserve"> DOCPROPERTY "SvarFrasKort" *\charformat </w:instrText>
    </w:r>
    <w:r w:rsidRPr="0003272F">
      <w:fldChar w:fldCharType="end"/>
    </w:r>
  </w:p>
  <w:p w:rsidR="0003272F" w:rsidRPr="0003272F" w:rsidRDefault="0003272F">
    <w:pPr>
      <w:pStyle w:val="FSHTitel"/>
    </w:pPr>
    <w:r w:rsidRPr="0003272F">
      <w:fldChar w:fldCharType="begin" w:fldLock="1"/>
    </w:r>
    <w:r w:rsidRPr="0003272F">
      <w:instrText xml:space="preserve"> DOCPROPERTY</w:instrText>
    </w:r>
    <w:r w:rsidRPr="0003272F">
      <w:rPr>
        <w:sz w:val="18"/>
      </w:rPr>
      <w:instrText xml:space="preserve"> "RubrikSvar" *\charformat </w:instrText>
    </w:r>
    <w:r w:rsidRPr="0003272F">
      <w:fldChar w:fldCharType="separate"/>
    </w:r>
    <w:r w:rsidRPr="0003272F">
      <w:t>Bildande av Ombergs nationalpark</w:t>
    </w:r>
    <w:r w:rsidRPr="0003272F">
      <w:fldChar w:fldCharType="end"/>
    </w:r>
  </w:p>
  <w:p w:rsidR="0003272F" w:rsidRPr="0003272F" w:rsidRDefault="0003272F">
    <w:pPr>
      <w:pStyle w:val="Normal00"/>
    </w:pPr>
  </w:p>
  <w:p w:rsidR="0003272F" w:rsidRPr="0003272F" w:rsidRDefault="0003272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586527773">
    <w:abstractNumId w:val="3"/>
  </w:num>
  <w:num w:numId="2" w16cid:durableId="4864643">
    <w:abstractNumId w:val="2"/>
  </w:num>
  <w:num w:numId="3" w16cid:durableId="2099281682">
    <w:abstractNumId w:val="1"/>
  </w:num>
  <w:num w:numId="4" w16cid:durableId="911040218">
    <w:abstractNumId w:val="0"/>
  </w:num>
  <w:num w:numId="5" w16cid:durableId="633024545">
    <w:abstractNumId w:val="7"/>
  </w:num>
  <w:num w:numId="6" w16cid:durableId="519515707">
    <w:abstractNumId w:val="6"/>
  </w:num>
  <w:num w:numId="7" w16cid:durableId="1067654285">
    <w:abstractNumId w:val="5"/>
  </w:num>
  <w:num w:numId="8" w16cid:durableId="1940019111">
    <w:abstractNumId w:val="4"/>
  </w:num>
  <w:num w:numId="9" w16cid:durableId="1623684302">
    <w:abstractNumId w:val="8"/>
  </w:num>
  <w:num w:numId="10" w16cid:durableId="1418209218">
    <w:abstractNumId w:val="9"/>
  </w:num>
  <w:num w:numId="11" w16cid:durableId="2062092953">
    <w:abstractNumId w:val="10"/>
  </w:num>
  <w:num w:numId="12" w16cid:durableId="867720092">
    <w:abstractNumId w:val="13"/>
  </w:num>
  <w:num w:numId="13" w16cid:durableId="795028050">
    <w:abstractNumId w:val="15"/>
  </w:num>
  <w:num w:numId="14" w16cid:durableId="1422146086">
    <w:abstractNumId w:val="16"/>
  </w:num>
  <w:num w:numId="15" w16cid:durableId="2003971198">
    <w:abstractNumId w:val="11"/>
  </w:num>
  <w:num w:numId="16" w16cid:durableId="231430340">
    <w:abstractNumId w:val="18"/>
  </w:num>
  <w:num w:numId="17" w16cid:durableId="314187786">
    <w:abstractNumId w:val="17"/>
  </w:num>
  <w:num w:numId="18" w16cid:durableId="1261374178">
    <w:abstractNumId w:val="14"/>
  </w:num>
  <w:num w:numId="19" w16cid:durableId="65492136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1-01-05"/>
    <w:docVar w:name="PersonGUIDs" w:val="{05DD8C55-D9A4-4282-8C04-58C9A347A29D},{3156898C-AEF3-4604-9087-ABEAACBC826B},{30553800-CAF2-4E27-B003-6DFB110AE547},{CA5D01D2-421F-4F5D-8E1A-A951884A2201}"/>
  </w:docVars>
  <w:rsids>
    <w:rsidRoot w:val="005A12FC"/>
    <w:rsid w:val="0003272F"/>
    <w:rsid w:val="005A1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3A20C73E-A05B-4E59-8DBC-A204595D0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1708</Characters>
  <Application>Microsoft Office Word</Application>
  <DocSecurity>4</DocSecurity>
  <Lines>38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s28008</vt:lpstr>
    </vt:vector>
  </TitlesOfParts>
  <Company>Riksdagen</Company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s28008</dc:title>
  <dc:subject>s28008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2011-01-27T10:02:00Z</cp:lastPrinted>
  <dcterms:created xsi:type="dcterms:W3CDTF">2025-12-18T01:38:00Z</dcterms:created>
  <dcterms:modified xsi:type="dcterms:W3CDTF">2025-12-18T01:38:00Z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mot2000_530_2011-01-05</vt:lpwstr>
  </property>
  <property fmtid="{D5CDD505-2E9C-101B-9397-08002B2CF9AE}" pid="3" name="version">
    <vt:lpwstr>mot2000_524_2010-10-20</vt:lpwstr>
  </property>
  <property fmtid="{D5CDD505-2E9C-101B-9397-08002B2CF9AE}" pid="4" name="dokumenttyp">
    <vt:lpwstr>motion</vt:lpwstr>
  </property>
  <property fmtid="{D5CDD505-2E9C-101B-9397-08002B2CF9AE}" pid="5" name="Sekr">
    <vt:lpwstr>LS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Bildande av Ombergs nationalpark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Bildande av Ombergs nationalpark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S28008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Johan Andersson m.fl. (S)</vt:lpwstr>
  </property>
  <property fmtid="{D5CDD505-2E9C-101B-9397-08002B2CF9AE}" pid="26" name="MotionarLista">
    <vt:lpwstr>Andersson, Johan (S)\Sörenson, Anna-Lena (S)\Gustafsson, Billy (S)\Malmström, Louise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Johan Andersson (S), Anna-Lena Sörenson (S), Billy Gustafsson (S), Louise Malmström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MJ437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oktober 2010</vt:lpwstr>
  </property>
  <property fmtid="{D5CDD505-2E9C-101B-9397-08002B2CF9AE}" pid="44" name="NotesUID">
    <vt:lpwstr>lis.ohlgren@riksdagen.se</vt:lpwstr>
  </property>
  <property fmtid="{D5CDD505-2E9C-101B-9397-08002B2CF9AE}" pid="45" name="ReservUID">
    <vt:lpwstr>ls0614aa</vt:lpwstr>
  </property>
  <property fmtid="{D5CDD505-2E9C-101B-9397-08002B2CF9AE}" pid="46" name="MotionID">
    <vt:lpwstr>20102011000000000115000280080069</vt:lpwstr>
  </property>
  <property fmtid="{D5CDD505-2E9C-101B-9397-08002B2CF9AE}" pid="47" name="datum">
    <vt:lpwstr>101020</vt:lpwstr>
  </property>
  <property fmtid="{D5CDD505-2E9C-101B-9397-08002B2CF9AE}" pid="48" name="avsändar-e-post">
    <vt:lpwstr>lis.ohlgren@riksdagen.se</vt:lpwstr>
  </property>
  <property fmtid="{D5CDD505-2E9C-101B-9397-08002B2CF9AE}" pid="49" name="id">
    <vt:lpwstr>20102011000000000115000280080069</vt:lpwstr>
  </property>
  <property fmtid="{D5CDD505-2E9C-101B-9397-08002B2CF9AE}" pid="50" name="nummer">
    <vt:lpwstr>437</vt:lpwstr>
  </property>
  <property fmtid="{D5CDD505-2E9C-101B-9397-08002B2CF9AE}" pid="51" name="utskottsbeteckning">
    <vt:lpwstr>MJ</vt:lpwstr>
  </property>
  <property fmtid="{D5CDD505-2E9C-101B-9397-08002B2CF9AE}" pid="52" name="GlobalUID">
    <vt:lpwstr>{0B5564F1-98E6-4C3D-9687-5C6235F1A7B0}</vt:lpwstr>
  </property>
  <property fmtid="{D5CDD505-2E9C-101B-9397-08002B2CF9AE}" pid="53" name="Överföringar">
    <vt:i4>0</vt:i4>
  </property>
  <property fmtid="{D5CDD505-2E9C-101B-9397-08002B2CF9AE}" pid="54" name="Checksum">
    <vt:lpwstr>*1006224329964*</vt:lpwstr>
  </property>
  <property fmtid="{D5CDD505-2E9C-101B-9397-08002B2CF9AE}" pid="55" name="skuggnummer">
    <vt:lpwstr>2976</vt:lpwstr>
  </property>
  <property fmtid="{D5CDD505-2E9C-101B-9397-08002B2CF9AE}" pid="56" name="urixVersion">
    <vt:lpwstr>4.3.2.0</vt:lpwstr>
  </property>
  <property fmtid="{D5CDD505-2E9C-101B-9397-08002B2CF9AE}" pid="57" name="urixOrigin">
    <vt:lpwstr>110127 11:03:52.843</vt:lpwstr>
  </property>
  <property fmtid="{D5CDD505-2E9C-101B-9397-08002B2CF9AE}" pid="58" name="urixGuid">
    <vt:lpwstr>{06CE2147-9A86-4F78-AD44-40ABC25F242E}</vt:lpwstr>
  </property>
</Properties>
</file>