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C00BD5" w14:textId="77777777">
        <w:tc>
          <w:tcPr>
            <w:tcW w:w="2268" w:type="dxa"/>
          </w:tcPr>
          <w:p w14:paraId="711FAC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38A9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014A02" w14:textId="77777777">
        <w:tc>
          <w:tcPr>
            <w:tcW w:w="2268" w:type="dxa"/>
          </w:tcPr>
          <w:p w14:paraId="799298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03D4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34400A" w14:textId="77777777">
        <w:tc>
          <w:tcPr>
            <w:tcW w:w="3402" w:type="dxa"/>
            <w:gridSpan w:val="2"/>
          </w:tcPr>
          <w:p w14:paraId="4A80EB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DA06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123A73" w14:textId="77777777">
        <w:tc>
          <w:tcPr>
            <w:tcW w:w="2268" w:type="dxa"/>
          </w:tcPr>
          <w:p w14:paraId="78896F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991046" w14:textId="77777777" w:rsidR="006E4E11" w:rsidRPr="00ED583F" w:rsidRDefault="001A011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S2016/02351/SF</w:t>
            </w:r>
          </w:p>
        </w:tc>
      </w:tr>
      <w:tr w:rsidR="006E4E11" w14:paraId="5D651BDB" w14:textId="77777777">
        <w:tc>
          <w:tcPr>
            <w:tcW w:w="2268" w:type="dxa"/>
          </w:tcPr>
          <w:p w14:paraId="385932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F83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29E3EE" w14:textId="77777777">
        <w:trPr>
          <w:trHeight w:val="284"/>
        </w:trPr>
        <w:tc>
          <w:tcPr>
            <w:tcW w:w="4911" w:type="dxa"/>
          </w:tcPr>
          <w:p w14:paraId="0AEA7F7F" w14:textId="77777777" w:rsidR="006E4E11" w:rsidRDefault="001A01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6B89D61" w14:textId="77777777">
        <w:trPr>
          <w:trHeight w:val="284"/>
        </w:trPr>
        <w:tc>
          <w:tcPr>
            <w:tcW w:w="4911" w:type="dxa"/>
          </w:tcPr>
          <w:p w14:paraId="1F1A1587" w14:textId="77777777" w:rsidR="006E4E11" w:rsidRDefault="001A01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7CCFF312" w14:textId="77777777">
        <w:trPr>
          <w:trHeight w:val="284"/>
        </w:trPr>
        <w:tc>
          <w:tcPr>
            <w:tcW w:w="4911" w:type="dxa"/>
          </w:tcPr>
          <w:p w14:paraId="337A7B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BA09F" w14:textId="77777777">
        <w:trPr>
          <w:trHeight w:val="284"/>
        </w:trPr>
        <w:tc>
          <w:tcPr>
            <w:tcW w:w="4911" w:type="dxa"/>
          </w:tcPr>
          <w:p w14:paraId="50ACE6B5" w14:textId="12C7571C" w:rsidR="006E4E11" w:rsidRPr="00434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362B2" w14:textId="77777777">
        <w:trPr>
          <w:trHeight w:val="284"/>
        </w:trPr>
        <w:tc>
          <w:tcPr>
            <w:tcW w:w="4911" w:type="dxa"/>
          </w:tcPr>
          <w:p w14:paraId="02EDB8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53DF7" w14:textId="77777777">
        <w:trPr>
          <w:trHeight w:val="284"/>
        </w:trPr>
        <w:tc>
          <w:tcPr>
            <w:tcW w:w="4911" w:type="dxa"/>
          </w:tcPr>
          <w:p w14:paraId="6C7E45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E6EC17" w14:textId="77777777">
        <w:trPr>
          <w:trHeight w:val="284"/>
        </w:trPr>
        <w:tc>
          <w:tcPr>
            <w:tcW w:w="4911" w:type="dxa"/>
          </w:tcPr>
          <w:p w14:paraId="6C96FF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5CDAB0" w14:textId="77777777">
        <w:trPr>
          <w:trHeight w:val="284"/>
        </w:trPr>
        <w:tc>
          <w:tcPr>
            <w:tcW w:w="4911" w:type="dxa"/>
          </w:tcPr>
          <w:p w14:paraId="70FC19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5E8C29" w14:textId="77777777">
        <w:trPr>
          <w:trHeight w:val="284"/>
        </w:trPr>
        <w:tc>
          <w:tcPr>
            <w:tcW w:w="4911" w:type="dxa"/>
          </w:tcPr>
          <w:p w14:paraId="0F3E41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33F901" w14:textId="77777777" w:rsidR="006E4E11" w:rsidRDefault="001A011A">
      <w:pPr>
        <w:framePr w:w="4400" w:h="2523" w:wrap="notBeside" w:vAnchor="page" w:hAnchor="page" w:x="6453" w:y="2445"/>
        <w:ind w:left="142"/>
      </w:pPr>
      <w:r>
        <w:t>Till riksdagen</w:t>
      </w:r>
    </w:p>
    <w:p w14:paraId="44E47BB9" w14:textId="77777777" w:rsidR="006E4E11" w:rsidRDefault="001A011A" w:rsidP="001A011A">
      <w:pPr>
        <w:pStyle w:val="RKrubrik"/>
        <w:pBdr>
          <w:bottom w:val="single" w:sz="4" w:space="1" w:color="auto"/>
        </w:pBdr>
        <w:spacing w:before="0" w:after="0"/>
      </w:pPr>
      <w:r>
        <w:t>Svar på fråga 2015/16:1040 av Lotta Finstorp (M) Arbetsgivarnas ansvar för rehabilitering</w:t>
      </w:r>
    </w:p>
    <w:p w14:paraId="0C6B3251" w14:textId="77777777" w:rsidR="006E4E11" w:rsidRDefault="006E4E11">
      <w:pPr>
        <w:pStyle w:val="RKnormal"/>
      </w:pPr>
    </w:p>
    <w:p w14:paraId="0775F332" w14:textId="50DEC9CF" w:rsidR="001A011A" w:rsidRDefault="001A011A">
      <w:pPr>
        <w:pStyle w:val="RKnormal"/>
      </w:pPr>
      <w:r>
        <w:t xml:space="preserve">Lotta Finstorp har frågat mig hur jag ser på ett förslag från TCO om att arbetsgivare som inte tar ansvar för arbetsanpassning och </w:t>
      </w:r>
      <w:r w:rsidR="00517894">
        <w:t>rehabilitering bör</w:t>
      </w:r>
      <w:r>
        <w:t xml:space="preserve"> stå för en del av sjukpenningkostnaderna för längre sjukfall.</w:t>
      </w:r>
    </w:p>
    <w:p w14:paraId="52FF6741" w14:textId="77777777" w:rsidR="001A011A" w:rsidRDefault="001A011A">
      <w:pPr>
        <w:pStyle w:val="RKnormal"/>
      </w:pPr>
    </w:p>
    <w:p w14:paraId="4C73BBC4" w14:textId="0A149AFB" w:rsidR="00517894" w:rsidRDefault="007967DA" w:rsidP="00517894">
      <w:r>
        <w:t xml:space="preserve">Regeringen presenterade i september 2015 ett </w:t>
      </w:r>
      <w:r w:rsidR="00036804">
        <w:t xml:space="preserve">brett </w:t>
      </w:r>
      <w:r>
        <w:t>åtgärdsprogram för ökad hälsa och minskad sjukfrånvaro.</w:t>
      </w:r>
      <w:r w:rsidR="001A011A">
        <w:t xml:space="preserve"> </w:t>
      </w:r>
      <w:r w:rsidR="00517894">
        <w:t>Programmet innehåller insatser inom flera politikområden. Särskilt betonas insatser från Försäkrings</w:t>
      </w:r>
      <w:r w:rsidR="00A255EC">
        <w:softHyphen/>
      </w:r>
      <w:r w:rsidR="00517894">
        <w:t>kassan, hälso- och sjukvården och arbetsgivarna.</w:t>
      </w:r>
    </w:p>
    <w:p w14:paraId="63076301" w14:textId="77777777" w:rsidR="00036804" w:rsidRDefault="00036804">
      <w:pPr>
        <w:pStyle w:val="RKnormal"/>
      </w:pPr>
    </w:p>
    <w:p w14:paraId="6FE0DA8F" w14:textId="584BBF6B" w:rsidR="00443238" w:rsidRDefault="00036804">
      <w:pPr>
        <w:pStyle w:val="RKnormal"/>
      </w:pPr>
      <w:r>
        <w:t xml:space="preserve">I programmet </w:t>
      </w:r>
      <w:r w:rsidR="00443238">
        <w:t xml:space="preserve">betonas </w:t>
      </w:r>
      <w:r w:rsidR="00C54B9F">
        <w:t xml:space="preserve">också </w:t>
      </w:r>
      <w:r w:rsidR="00443238">
        <w:t xml:space="preserve">behovet av förbättrad jämställdhet och att </w:t>
      </w:r>
      <w:r w:rsidR="00D44968">
        <w:t xml:space="preserve">kvinnors arbetsmiljö behöver förbättras genom en ökad bemanning inom välfärdssektorn. </w:t>
      </w:r>
      <w:r w:rsidR="00086B02">
        <w:t xml:space="preserve">Regeringens </w:t>
      </w:r>
      <w:r w:rsidR="00D44968">
        <w:t>satsning i form av ökade statsbidrag till kommuner och landsting med tio miljarder kronor ska ses i detta sammanhang.</w:t>
      </w:r>
    </w:p>
    <w:p w14:paraId="243241AF" w14:textId="77777777" w:rsidR="00443238" w:rsidRDefault="00443238">
      <w:pPr>
        <w:pStyle w:val="RKnormal"/>
      </w:pPr>
    </w:p>
    <w:p w14:paraId="2D6E07C3" w14:textId="1D6DA9D8" w:rsidR="00036804" w:rsidRDefault="00D44968">
      <w:pPr>
        <w:pStyle w:val="RKnormal"/>
      </w:pPr>
      <w:r>
        <w:t xml:space="preserve">Vidare </w:t>
      </w:r>
      <w:r w:rsidR="00036804">
        <w:t xml:space="preserve">anges </w:t>
      </w:r>
      <w:r>
        <w:t xml:space="preserve">i åtgärdsprogrammet </w:t>
      </w:r>
      <w:r w:rsidR="00036804">
        <w:t xml:space="preserve">att </w:t>
      </w:r>
      <w:r>
        <w:t xml:space="preserve">insatser </w:t>
      </w:r>
      <w:r w:rsidR="00036804">
        <w:t>som vidtas på arbets</w:t>
      </w:r>
      <w:r w:rsidR="00421B9E">
        <w:softHyphen/>
      </w:r>
      <w:r w:rsidR="00036804">
        <w:t>platsen har stor be</w:t>
      </w:r>
      <w:r w:rsidR="00A255EC">
        <w:softHyphen/>
      </w:r>
      <w:r w:rsidR="00036804">
        <w:t xml:space="preserve">tydelse för sjukskrivna </w:t>
      </w:r>
      <w:r>
        <w:t xml:space="preserve">kvinnors och mäns </w:t>
      </w:r>
      <w:r w:rsidR="00036804">
        <w:t xml:space="preserve">återgång i arbete. De stigande sjuktalen och den ökande varaktigheten i sjukfallen visar att det kan och bör göras mer på arbetsplatserna för att förhindra och förkorta sjukfallen. </w:t>
      </w:r>
    </w:p>
    <w:p w14:paraId="712C9AFB" w14:textId="77777777" w:rsidR="008423AE" w:rsidRDefault="008423AE">
      <w:pPr>
        <w:pStyle w:val="RKnormal"/>
      </w:pPr>
    </w:p>
    <w:p w14:paraId="2ACB179E" w14:textId="77777777" w:rsidR="00086B02" w:rsidRDefault="008423AE">
      <w:pPr>
        <w:pStyle w:val="RKnormal"/>
      </w:pPr>
      <w:r>
        <w:t xml:space="preserve">Vidare står det i </w:t>
      </w:r>
      <w:r w:rsidR="00517894">
        <w:t>programmet att</w:t>
      </w:r>
      <w:r>
        <w:t xml:space="preserve"> e</w:t>
      </w:r>
      <w:r w:rsidRPr="008423AE">
        <w:t xml:space="preserve">tt arbete </w:t>
      </w:r>
      <w:r>
        <w:t xml:space="preserve">skulle </w:t>
      </w:r>
      <w:r w:rsidRPr="008423AE">
        <w:t>inledas med syfte att analysera vad som kan göras för att påverka det faktum att arbetsgivarens drivkrafter att vidta insatser för en sjukskriven anställd avtar med sjuk</w:t>
      </w:r>
      <w:r w:rsidR="00A255EC">
        <w:softHyphen/>
      </w:r>
      <w:r w:rsidRPr="008423AE">
        <w:t xml:space="preserve">skrivningstiden. Det finns skäl att exempelvis analysera ekonomiska drivkrafter både i form av stimulanser och krav. </w:t>
      </w:r>
    </w:p>
    <w:p w14:paraId="150BD8E3" w14:textId="77777777" w:rsidR="00086B02" w:rsidRDefault="00086B02">
      <w:pPr>
        <w:pStyle w:val="RKnormal"/>
      </w:pPr>
    </w:p>
    <w:p w14:paraId="5742728A" w14:textId="27C0118B" w:rsidR="008423AE" w:rsidRDefault="00421B9E">
      <w:pPr>
        <w:pStyle w:val="RKnormal"/>
      </w:pPr>
      <w:r>
        <w:t xml:space="preserve">Arbetsgivarna kan </w:t>
      </w:r>
      <w:r w:rsidR="00086B02">
        <w:t>vara i behov av ökat stöd för att klara sitt ansvar inom arbetsanpassning och rehabilitering. Regeringen har därför get</w:t>
      </w:r>
      <w:r w:rsidR="006C0916">
        <w:t>t</w:t>
      </w:r>
      <w:r w:rsidR="00086B02">
        <w:t xml:space="preserve"> Försäkringskassan i uppdrag att överväga </w:t>
      </w:r>
      <w:r w:rsidR="00C9402F" w:rsidRPr="00C9402F">
        <w:t xml:space="preserve">om </w:t>
      </w:r>
      <w:r w:rsidR="00C54B9F">
        <w:t xml:space="preserve">det arbetsplatsnära </w:t>
      </w:r>
      <w:r w:rsidR="00C9402F" w:rsidRPr="00C9402F">
        <w:t>stödet kan utvecklas genom en modell där staten medfinansierar av arbets</w:t>
      </w:r>
      <w:r>
        <w:softHyphen/>
      </w:r>
      <w:r w:rsidR="00C9402F" w:rsidRPr="00C9402F">
        <w:t xml:space="preserve">givaren bekostade åtgärder som vidtagits för att förhindra att en enskild </w:t>
      </w:r>
      <w:r w:rsidR="00C9402F" w:rsidRPr="00C9402F">
        <w:lastRenderedPageBreak/>
        <w:t>arbetstagare blir sjuk</w:t>
      </w:r>
      <w:r w:rsidR="00C9402F" w:rsidRPr="00C9402F">
        <w:softHyphen/>
        <w:t xml:space="preserve">skriven eller för att en sjukskriven arbetstagare ska kunna återgå i arbete. </w:t>
      </w:r>
    </w:p>
    <w:p w14:paraId="2B30EC6E" w14:textId="77777777" w:rsidR="006816AE" w:rsidRDefault="006816AE">
      <w:pPr>
        <w:pStyle w:val="RKnormal"/>
      </w:pPr>
    </w:p>
    <w:p w14:paraId="0EEAF8B4" w14:textId="4FA4C316" w:rsidR="006816AE" w:rsidRDefault="006816AE">
      <w:pPr>
        <w:pStyle w:val="RKnormal"/>
      </w:pPr>
      <w:r>
        <w:t xml:space="preserve">En arbetsgrupp bestående av tjänstemän vid Socialdepartementet och Finansdepartementet har </w:t>
      </w:r>
      <w:r w:rsidR="00C9402F">
        <w:t xml:space="preserve">även </w:t>
      </w:r>
      <w:r>
        <w:t>utarbetat en promemoria med förslag till en hälsoväxling för rehabilitering och omställning på arbetsplatserna.</w:t>
      </w:r>
    </w:p>
    <w:p w14:paraId="6753C277" w14:textId="77777777" w:rsidR="006816AE" w:rsidRDefault="006816AE">
      <w:pPr>
        <w:pStyle w:val="RKnormal"/>
      </w:pPr>
    </w:p>
    <w:p w14:paraId="13584E76" w14:textId="0E6DD711" w:rsidR="006816AE" w:rsidRDefault="006816AE">
      <w:pPr>
        <w:pStyle w:val="RKnormal"/>
      </w:pPr>
      <w:r>
        <w:t xml:space="preserve">I korthet </w:t>
      </w:r>
      <w:r w:rsidR="00C9402F">
        <w:t xml:space="preserve">föreslås en hälsoväxling som </w:t>
      </w:r>
      <w:r>
        <w:t>innebär att arbetsgivare ska betala en särskild sjukför</w:t>
      </w:r>
      <w:r w:rsidR="00A255EC">
        <w:softHyphen/>
      </w:r>
      <w:r>
        <w:t>säkringsavgift som motsvarar 25 procent av vad en anställd får som sjuk</w:t>
      </w:r>
      <w:r w:rsidR="00A255EC">
        <w:softHyphen/>
      </w:r>
      <w:r>
        <w:t>penning eller rehabiliteringspenning efter 90 dagars sjukfrånvaro. Sam</w:t>
      </w:r>
      <w:r w:rsidR="00A255EC">
        <w:softHyphen/>
      </w:r>
      <w:r>
        <w:t>tidigt sänks sjukförsäkringsavgiften inom arbetsgivar</w:t>
      </w:r>
      <w:r w:rsidR="00421B9E">
        <w:softHyphen/>
      </w:r>
      <w:r>
        <w:t>avgiften så att för</w:t>
      </w:r>
      <w:r w:rsidR="00A255EC">
        <w:softHyphen/>
      </w:r>
      <w:r>
        <w:t>slaget blir kostnadsneutralt för arbetsgivarna som kollektiv. Skydd finns för mindre arbetsgivare liksom för utsatta personer på arbetsmarknaden.</w:t>
      </w:r>
    </w:p>
    <w:p w14:paraId="3DC6C8AE" w14:textId="77777777" w:rsidR="006816AE" w:rsidRDefault="006816AE">
      <w:pPr>
        <w:pStyle w:val="RKnormal"/>
      </w:pPr>
    </w:p>
    <w:p w14:paraId="0E0D7D73" w14:textId="0591D8BA" w:rsidR="003B36C4" w:rsidRDefault="003B36C4">
      <w:pPr>
        <w:pStyle w:val="RKnormal"/>
      </w:pPr>
      <w:r>
        <w:t>Promemorian har nu remitterats</w:t>
      </w:r>
      <w:r w:rsidR="00C9402F">
        <w:t xml:space="preserve">. Parallellt </w:t>
      </w:r>
      <w:r w:rsidR="00C9402F" w:rsidRPr="00C9402F">
        <w:t xml:space="preserve">erbjuder vi parterna </w:t>
      </w:r>
      <w:r w:rsidR="00C9402F">
        <w:t>på arbets</w:t>
      </w:r>
      <w:r w:rsidR="00421B9E">
        <w:softHyphen/>
      </w:r>
      <w:bookmarkStart w:id="0" w:name="_GoBack"/>
      <w:bookmarkEnd w:id="0"/>
      <w:r w:rsidR="00C9402F">
        <w:t xml:space="preserve">marknaden </w:t>
      </w:r>
      <w:r w:rsidR="00C9402F" w:rsidRPr="00C9402F">
        <w:t xml:space="preserve">möjligheten att </w:t>
      </w:r>
      <w:r w:rsidR="006C0916">
        <w:t xml:space="preserve">i avtalsrörelsen i stället </w:t>
      </w:r>
      <w:r w:rsidR="00C9402F" w:rsidRPr="00C9402F">
        <w:t xml:space="preserve">komma </w:t>
      </w:r>
      <w:r w:rsidR="006C0916">
        <w:t xml:space="preserve">överens om </w:t>
      </w:r>
      <w:r w:rsidR="006C0916" w:rsidRPr="006C0916">
        <w:t>lösningar som på ett trovärdigt sätt minskar sjukfrånvaron</w:t>
      </w:r>
      <w:r w:rsidR="00421B9E">
        <w:t>.</w:t>
      </w:r>
    </w:p>
    <w:p w14:paraId="36926E22" w14:textId="77777777" w:rsidR="006816AE" w:rsidRDefault="006816AE">
      <w:pPr>
        <w:pStyle w:val="RKnormal"/>
      </w:pPr>
      <w:r>
        <w:t xml:space="preserve"> </w:t>
      </w:r>
    </w:p>
    <w:p w14:paraId="2A97E186" w14:textId="77777777" w:rsidR="001A011A" w:rsidRDefault="001A011A">
      <w:pPr>
        <w:pStyle w:val="RKnormal"/>
      </w:pPr>
    </w:p>
    <w:p w14:paraId="1FB39CFC" w14:textId="77777777" w:rsidR="001A011A" w:rsidRDefault="001A011A">
      <w:pPr>
        <w:pStyle w:val="RKnormal"/>
      </w:pPr>
      <w:r>
        <w:t>Stockholm den 6 april 2016</w:t>
      </w:r>
    </w:p>
    <w:p w14:paraId="489A3814" w14:textId="77777777" w:rsidR="001A011A" w:rsidRDefault="001A011A">
      <w:pPr>
        <w:pStyle w:val="RKnormal"/>
      </w:pPr>
    </w:p>
    <w:p w14:paraId="5F662A82" w14:textId="77777777" w:rsidR="001A011A" w:rsidRDefault="001A011A">
      <w:pPr>
        <w:pStyle w:val="RKnormal"/>
      </w:pPr>
    </w:p>
    <w:p w14:paraId="6D79B5DC" w14:textId="77777777" w:rsidR="001A011A" w:rsidRDefault="001A011A">
      <w:pPr>
        <w:pStyle w:val="RKnormal"/>
      </w:pPr>
      <w:r>
        <w:t>Annika Strandhäll</w:t>
      </w:r>
    </w:p>
    <w:sectPr w:rsidR="001A01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B7063" w14:textId="77777777" w:rsidR="001A011A" w:rsidRDefault="001A011A">
      <w:r>
        <w:separator/>
      </w:r>
    </w:p>
  </w:endnote>
  <w:endnote w:type="continuationSeparator" w:id="0">
    <w:p w14:paraId="6D3995F8" w14:textId="77777777" w:rsidR="001A011A" w:rsidRDefault="001A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2A3B1" w14:textId="77777777" w:rsidR="001A011A" w:rsidRDefault="001A011A">
      <w:r>
        <w:separator/>
      </w:r>
    </w:p>
  </w:footnote>
  <w:footnote w:type="continuationSeparator" w:id="0">
    <w:p w14:paraId="121D1A38" w14:textId="77777777" w:rsidR="001A011A" w:rsidRDefault="001A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9D2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1B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65E025" w14:textId="77777777">
      <w:trPr>
        <w:cantSplit/>
      </w:trPr>
      <w:tc>
        <w:tcPr>
          <w:tcW w:w="3119" w:type="dxa"/>
        </w:tcPr>
        <w:p w14:paraId="4B4128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AD26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B34B8B" w14:textId="77777777" w:rsidR="00E80146" w:rsidRDefault="00E80146">
          <w:pPr>
            <w:pStyle w:val="Sidhuvud"/>
            <w:ind w:right="360"/>
          </w:pPr>
        </w:p>
      </w:tc>
    </w:tr>
  </w:tbl>
  <w:p w14:paraId="1A54E4A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0EA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55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C34CFE" w14:textId="77777777">
      <w:trPr>
        <w:cantSplit/>
      </w:trPr>
      <w:tc>
        <w:tcPr>
          <w:tcW w:w="3119" w:type="dxa"/>
        </w:tcPr>
        <w:p w14:paraId="74349A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29D6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06FA75" w14:textId="77777777" w:rsidR="00E80146" w:rsidRDefault="00E80146">
          <w:pPr>
            <w:pStyle w:val="Sidhuvud"/>
            <w:ind w:right="360"/>
          </w:pPr>
        </w:p>
      </w:tc>
    </w:tr>
  </w:tbl>
  <w:p w14:paraId="326D9B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F3E7" w14:textId="657882E3" w:rsidR="001A011A" w:rsidRDefault="00151E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FD93BF" wp14:editId="526AC79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CA4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0C56E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6E6F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A61F3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1A"/>
    <w:rsid w:val="00036804"/>
    <w:rsid w:val="00086B02"/>
    <w:rsid w:val="00150384"/>
    <w:rsid w:val="00151E20"/>
    <w:rsid w:val="00160901"/>
    <w:rsid w:val="001805B7"/>
    <w:rsid w:val="001A011A"/>
    <w:rsid w:val="00367B1C"/>
    <w:rsid w:val="003B36C4"/>
    <w:rsid w:val="00421B9E"/>
    <w:rsid w:val="00434EB4"/>
    <w:rsid w:val="00443238"/>
    <w:rsid w:val="004A328D"/>
    <w:rsid w:val="00517894"/>
    <w:rsid w:val="0058762B"/>
    <w:rsid w:val="006816AE"/>
    <w:rsid w:val="006C0916"/>
    <w:rsid w:val="006E4E11"/>
    <w:rsid w:val="007242A3"/>
    <w:rsid w:val="007967DA"/>
    <w:rsid w:val="007A6855"/>
    <w:rsid w:val="008423AE"/>
    <w:rsid w:val="0092027A"/>
    <w:rsid w:val="00955E31"/>
    <w:rsid w:val="00992E72"/>
    <w:rsid w:val="00A255EC"/>
    <w:rsid w:val="00A927CD"/>
    <w:rsid w:val="00AF26D1"/>
    <w:rsid w:val="00C54B9F"/>
    <w:rsid w:val="00C9402F"/>
    <w:rsid w:val="00D133D7"/>
    <w:rsid w:val="00D4496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5D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7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7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e543cec6-335e-479c-9d72-379d3fbec6d1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8ff8e71b-2a87-4306-b764-dfbb4f2d0bf6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Delad xmlns="8ff8e71b-2a87-4306-b764-dfbb4f2d0bf6">true</Delad>
    <TaxCatchAll xmlns="a68c6c55-4fbb-48c7-bd04-03a904b43046"/>
    <_dlc_DocId xmlns="a68c6c55-4fbb-48c7-bd04-03a904b43046">WFDKC5QSZ7U3-530-78</_dlc_DocId>
    <_dlc_DocIdUrl xmlns="a68c6c55-4fbb-48c7-bd04-03a904b43046">
      <Url>http://rkdhs-s/SF_fragor/_layouts/DocIdRedir.aspx?ID=WFDKC5QSZ7U3-530-78</Url>
      <Description>WFDKC5QSZ7U3-530-78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AF7D9-27C7-4FB8-8052-CA90622BA5BE}"/>
</file>

<file path=customXml/itemProps2.xml><?xml version="1.0" encoding="utf-8"?>
<ds:datastoreItem xmlns:ds="http://schemas.openxmlformats.org/officeDocument/2006/customXml" ds:itemID="{D382A053-7655-4CB3-AFF3-011C8C14DA2D}"/>
</file>

<file path=customXml/itemProps3.xml><?xml version="1.0" encoding="utf-8"?>
<ds:datastoreItem xmlns:ds="http://schemas.openxmlformats.org/officeDocument/2006/customXml" ds:itemID="{D0C8A090-F144-4D3A-85D3-6422E208FADF}"/>
</file>

<file path=customXml/itemProps4.xml><?xml version="1.0" encoding="utf-8"?>
<ds:datastoreItem xmlns:ds="http://schemas.openxmlformats.org/officeDocument/2006/customXml" ds:itemID="{D382A053-7655-4CB3-AFF3-011C8C14DA2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a68c6c55-4fbb-48c7-bd04-03a904b43046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8ff8e71b-2a87-4306-b764-dfbb4f2d0bf6"/>
  </ds:schemaRefs>
</ds:datastoreItem>
</file>

<file path=customXml/itemProps5.xml><?xml version="1.0" encoding="utf-8"?>
<ds:datastoreItem xmlns:ds="http://schemas.openxmlformats.org/officeDocument/2006/customXml" ds:itemID="{71497E2A-D905-49A9-BDA9-B5ABAE6A96F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0C8A090-F144-4D3A-85D3-6422E208F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Westerlind</dc:creator>
  <cp:lastModifiedBy>Leif Westerlind</cp:lastModifiedBy>
  <cp:revision>4</cp:revision>
  <cp:lastPrinted>2016-04-04T15:48:00Z</cp:lastPrinted>
  <dcterms:created xsi:type="dcterms:W3CDTF">2016-04-05T16:43:00Z</dcterms:created>
  <dcterms:modified xsi:type="dcterms:W3CDTF">2016-04-06T07:50:00Z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3cd082cf-57a1-4d93-b696-25abeb07dc30</vt:lpwstr>
  </property>
</Properties>
</file>