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A00" w:rsidRPr="005A1A00" w:rsidRDefault="005A1A00">
      <w:pPr>
        <w:pStyle w:val="Frslagsrubrik"/>
      </w:pPr>
      <w:r w:rsidRPr="005A1A00">
        <w:t>Förslag till riksdagsbeslut</w:t>
      </w:r>
    </w:p>
    <w:p w:rsidR="005A1A00" w:rsidRPr="005A1A00" w:rsidRDefault="005A1A00">
      <w:pPr>
        <w:pStyle w:val="Hemstlatt"/>
        <w:ind w:left="0"/>
      </w:pPr>
      <w:r w:rsidRPr="005A1A00">
        <w:t xml:space="preserve">Riksdagen tillkännager för regeringen som sin mening vad som anförs i motionen om </w:t>
      </w:r>
      <w:r w:rsidRPr="005A1A00">
        <w:rPr>
          <w:color w:val="000000"/>
          <w:szCs w:val="24"/>
        </w:rPr>
        <w:t>behovet av att lagstifta om krav på säkerhet</w:t>
      </w:r>
      <w:r w:rsidRPr="005A1A00">
        <w:rPr>
          <w:color w:val="000000"/>
          <w:szCs w:val="24"/>
        </w:rPr>
        <w:t>s</w:t>
      </w:r>
      <w:r w:rsidRPr="005A1A00">
        <w:rPr>
          <w:color w:val="000000"/>
          <w:szCs w:val="24"/>
        </w:rPr>
        <w:t>bälten och alkolås i skolskjutsar.</w:t>
      </w:r>
    </w:p>
    <w:p w:rsidR="005A1A00" w:rsidRPr="005A1A00" w:rsidRDefault="005A1A00">
      <w:pPr>
        <w:pStyle w:val="Rubrik1"/>
      </w:pPr>
      <w:r w:rsidRPr="005A1A00">
        <w:t>Motivering</w:t>
      </w:r>
    </w:p>
    <w:p w:rsidR="005A1A00" w:rsidRPr="005A1A00" w:rsidRDefault="005A1A00">
      <w:r w:rsidRPr="005A1A00">
        <w:t>En tredjedel av alla skolbarn åker dagligen skolskjuts till och från skolan, varför det är viktigt att skolskjutsen är trygg och säker. Under senare år har dock flera tragiska dödsolyckor inträffat i samband med skolskjutsning i Sv</w:t>
      </w:r>
      <w:r w:rsidRPr="005A1A00">
        <w:t>e</w:t>
      </w:r>
      <w:r w:rsidRPr="005A1A00">
        <w:t>rige.</w:t>
      </w:r>
    </w:p>
    <w:p w:rsidR="005A1A00" w:rsidRPr="005A1A00" w:rsidRDefault="005A1A00">
      <w:pPr>
        <w:pStyle w:val="Normaltindrag"/>
      </w:pPr>
      <w:r w:rsidRPr="005A1A00">
        <w:t>Det råder inget tvivel om att drogfrihet hos chauffören och användande av säkerhetsbälten bland barnen har en avgörande betydelse för säkra perso</w:t>
      </w:r>
      <w:r w:rsidRPr="005A1A00">
        <w:t>n</w:t>
      </w:r>
      <w:r w:rsidRPr="005A1A00">
        <w:t>transporter. Trots allvarliga olyckor och intensiv debatt är det alldeles för många kommuner som ännu i dag inte ställer krav på bilbälten och alkolås vid upphandling av skolskjutsar.</w:t>
      </w:r>
    </w:p>
    <w:p w:rsidR="005A1A00" w:rsidRPr="005A1A00" w:rsidRDefault="005A1A00">
      <w:pPr>
        <w:pStyle w:val="Normaltindrag"/>
      </w:pPr>
      <w:r w:rsidRPr="005A1A00">
        <w:t>VTI har frågat i en enkät till Sveriges samtliga kommuner om vilka krav de ställer för skolskjutsar, utöver gällande lagkrav, vid upphandling av traf</w:t>
      </w:r>
      <w:r w:rsidRPr="005A1A00">
        <w:t>i</w:t>
      </w:r>
      <w:r w:rsidRPr="005A1A00">
        <w:t>ken. Enkäten visar att ungefär sex av tio kommuner ställde som krav att varje barn skulle ha egen sittplats, medan bara var tredje kommun hade som krav att skolskjutsfordonen skulle ha bälten på samtliga sittplatser. Var tionde kommun ställde inga extra krav på fordonen.</w:t>
      </w:r>
    </w:p>
    <w:p w:rsidR="005A1A00" w:rsidRPr="005A1A00" w:rsidRDefault="005A1A00">
      <w:pPr>
        <w:pStyle w:val="Normaltindrag"/>
      </w:pPr>
      <w:r w:rsidRPr="005A1A00">
        <w:t>Det finns alltså fortfarande fordon ute i trafiken med våra skolbarn där de inte använder bilbälten. Frågan har nu diskuterats i flera år utan att märkbart resultat kommit till stånd. Under tiden vi väntar på att lagstifta kommer olyckor a</w:t>
      </w:r>
      <w:r w:rsidRPr="005A1A00">
        <w:t>tt ske med barn på väg till och från skolan.</w:t>
      </w:r>
    </w:p>
    <w:p w:rsidR="005A1A00" w:rsidRPr="005A1A00" w:rsidRDefault="005A1A00">
      <w:pPr>
        <w:pStyle w:val="Normaltindrag"/>
      </w:pPr>
      <w:r w:rsidRPr="005A1A00">
        <w:t>Ett annat angeläget krav för att öka säkerheten i skolskjutsar handlar om alkolås. Det är viktigt att lagstiftning om obligatoriska säkerhetsbälten och alkolås införs i bussarna i takt med att nya bussar tas i trafik.</w:t>
      </w:r>
    </w:p>
    <w:p w:rsidR="005A1A00" w:rsidRPr="005A1A00" w:rsidRDefault="005A1A00">
      <w:pPr>
        <w:pStyle w:val="Normaltindrag"/>
      </w:pPr>
      <w:r w:rsidRPr="005A1A00">
        <w:lastRenderedPageBreak/>
        <w:t>Riksdagen har vid olika tillfällen påtalat vikten av att trafiksäkerhetsåtgä</w:t>
      </w:r>
      <w:r w:rsidRPr="005A1A00">
        <w:t>r</w:t>
      </w:r>
      <w:r w:rsidRPr="005A1A00">
        <w:t>der som är riktade mot barn och ungdomar ska ges hög prioritet och regerin</w:t>
      </w:r>
      <w:r w:rsidRPr="005A1A00">
        <w:t>g</w:t>
      </w:r>
      <w:r w:rsidRPr="005A1A00">
        <w:t>en har redovisat ett stort antal olika typer av åtgärder som man har vidtagit med anledning av riksdagens tillkännagivande. Ingenting sägs dock om bi</w:t>
      </w:r>
      <w:r w:rsidRPr="005A1A00">
        <w:t>l</w:t>
      </w:r>
      <w:r w:rsidRPr="005A1A00">
        <w:t>bälten eller alkolås, som båda är mycket effektiva medel för att hindra olyc</w:t>
      </w:r>
      <w:r w:rsidRPr="005A1A00">
        <w:t>k</w:t>
      </w:r>
      <w:r w:rsidRPr="005A1A00">
        <w:t>or och förebygga skador när olyckan väl är framme. Därför är det dags att lagstifta om krav på säkerhetsbälten och alkolås i skolskjutsar.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1A00">
        <w:trPr>
          <w:cantSplit/>
        </w:trPr>
        <w:tc>
          <w:tcPr>
            <w:tcW w:w="3046" w:type="dxa"/>
          </w:tcPr>
          <w:p w:rsidR="005A1A00" w:rsidRPr="005A1A00" w:rsidRDefault="005A1A00">
            <w:pPr>
              <w:pStyle w:val="UnderskriftDatum"/>
              <w:spacing w:before="240"/>
            </w:pPr>
            <w:r w:rsidRPr="005A1A00">
              <w:t>Stockholm den 29 september 2009</w:t>
            </w:r>
          </w:p>
        </w:tc>
        <w:tc>
          <w:tcPr>
            <w:tcW w:w="3047" w:type="dxa"/>
          </w:tcPr>
          <w:p w:rsidR="005A1A00" w:rsidRPr="005A1A00" w:rsidRDefault="005A1A00">
            <w:pPr>
              <w:pStyle w:val="Underskrifter"/>
              <w:spacing w:before="240"/>
            </w:pPr>
          </w:p>
        </w:tc>
      </w:tr>
      <w:tr w:rsidR="00000000" w:rsidRPr="005A1A00">
        <w:trPr>
          <w:cantSplit/>
        </w:trPr>
        <w:tc>
          <w:tcPr>
            <w:tcW w:w="3046" w:type="dxa"/>
          </w:tcPr>
          <w:p w:rsidR="005A1A00" w:rsidRPr="005A1A00" w:rsidRDefault="005A1A00">
            <w:pPr>
              <w:pStyle w:val="Underskrifter"/>
            </w:pPr>
            <w:r w:rsidRPr="005A1A00">
              <w:t>Catharina Bråkenhielm (s)</w:t>
            </w:r>
          </w:p>
        </w:tc>
        <w:tc>
          <w:tcPr>
            <w:tcW w:w="3046" w:type="dxa"/>
          </w:tcPr>
          <w:p w:rsidR="005A1A00" w:rsidRPr="005A1A00" w:rsidRDefault="005A1A00">
            <w:pPr>
              <w:pStyle w:val="Underskrifter"/>
            </w:pPr>
          </w:p>
        </w:tc>
      </w:tr>
    </w:tbl>
    <w:p w:rsidR="005A1A00" w:rsidRPr="005A1A00" w:rsidRDefault="005A1A00">
      <w:pPr>
        <w:pStyle w:val="Normaltindrag"/>
      </w:pPr>
    </w:p>
    <w:sectPr w:rsidR="00000000" w:rsidRPr="005A1A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A00" w:rsidRPr="005A1A00" w:rsidRDefault="005A1A00">
      <w:r w:rsidRPr="005A1A00">
        <w:separator/>
      </w:r>
    </w:p>
  </w:endnote>
  <w:endnote w:type="continuationSeparator" w:id="0">
    <w:p w:rsidR="005A1A00" w:rsidRPr="005A1A00" w:rsidRDefault="005A1A00">
      <w:r w:rsidRPr="005A1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00" w:rsidRPr="005A1A00" w:rsidRDefault="005A1A00">
    <w:pPr>
      <w:pStyle w:val="Sidfot"/>
    </w:pPr>
    <w:r w:rsidRPr="005A1A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467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A00" w:rsidRDefault="005A1A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A00" w:rsidRDefault="005A1A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00" w:rsidRPr="005A1A00" w:rsidRDefault="005A1A00">
    <w:pPr>
      <w:pStyle w:val="Sidfot"/>
    </w:pPr>
    <w:r w:rsidRPr="005A1A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185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A00" w:rsidRDefault="005A1A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A00" w:rsidRDefault="005A1A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00" w:rsidRPr="005A1A00" w:rsidRDefault="005A1A00">
    <w:pPr>
      <w:pStyle w:val="Sidfot"/>
    </w:pPr>
    <w:r w:rsidRPr="005A1A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297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A00" w:rsidRDefault="005A1A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A00" w:rsidRDefault="005A1A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A00" w:rsidRPr="005A1A00" w:rsidRDefault="005A1A00">
      <w:r w:rsidRPr="005A1A00">
        <w:separator/>
      </w:r>
    </w:p>
  </w:footnote>
  <w:footnote w:type="continuationSeparator" w:id="0">
    <w:p w:rsidR="005A1A00" w:rsidRPr="005A1A00" w:rsidRDefault="005A1A00">
      <w:r w:rsidRPr="005A1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00" w:rsidRPr="005A1A00" w:rsidRDefault="005A1A00">
    <w:pPr>
      <w:pStyle w:val="Sidhuvud"/>
    </w:pPr>
    <w:r w:rsidRPr="005A1A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7556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A00" w:rsidRDefault="005A1A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A00" w:rsidRDefault="005A1A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00" w:rsidRPr="005A1A00" w:rsidRDefault="005A1A00">
    <w:pPr>
      <w:pStyle w:val="Sidhuvud"/>
    </w:pPr>
    <w:r w:rsidRPr="005A1A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66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A00" w:rsidRDefault="005A1A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A00" w:rsidRDefault="005A1A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A00" w:rsidRPr="005A1A00" w:rsidRDefault="005A1A00">
    <w:pPr>
      <w:pStyle w:val="FSHNormal"/>
      <w:tabs>
        <w:tab w:val="right" w:pos="5840"/>
      </w:tabs>
    </w:pPr>
    <w:r w:rsidRPr="005A1A00">
      <w:br/>
    </w:r>
    <w:r w:rsidRPr="005A1A00">
      <w:fldChar w:fldCharType="begin" w:fldLock="1"/>
    </w:r>
    <w:r w:rsidRPr="005A1A00">
      <w:instrText xml:space="preserve"> DOCPROPERTY</w:instrText>
    </w:r>
    <w:r w:rsidRPr="005A1A00">
      <w:rPr>
        <w:sz w:val="18"/>
      </w:rPr>
      <w:instrText xml:space="preserve"> "YearUser" *\charformat </w:instrText>
    </w:r>
    <w:r w:rsidRPr="005A1A00">
      <w:fldChar w:fldCharType="separate"/>
    </w:r>
    <w:r w:rsidRPr="005A1A00">
      <w:t>2009/10</w:t>
    </w:r>
    <w:r w:rsidRPr="005A1A00">
      <w:fldChar w:fldCharType="end"/>
    </w:r>
    <w:r w:rsidRPr="005A1A00">
      <w:t xml:space="preserve"> </w:t>
    </w:r>
    <w:r w:rsidRPr="005A1A00">
      <w:tab/>
      <w:t xml:space="preserve">mnr: </w:t>
    </w:r>
    <w:r w:rsidRPr="005A1A00">
      <w:fldChar w:fldCharType="begin" w:fldLock="1"/>
    </w:r>
    <w:r w:rsidRPr="005A1A00">
      <w:instrText xml:space="preserve"> DOCPROPERTY</w:instrText>
    </w:r>
    <w:r w:rsidRPr="005A1A00">
      <w:rPr>
        <w:sz w:val="18"/>
      </w:rPr>
      <w:instrText xml:space="preserve"> "Motionsnummer" *\charformat </w:instrText>
    </w:r>
    <w:r w:rsidRPr="005A1A00">
      <w:fldChar w:fldCharType="separate"/>
    </w:r>
    <w:r w:rsidRPr="005A1A00">
      <w:t>T220</w:t>
    </w:r>
    <w:r w:rsidRPr="005A1A00">
      <w:fldChar w:fldCharType="end"/>
    </w:r>
    <w:r w:rsidRPr="005A1A00">
      <w:br/>
    </w:r>
    <w:r w:rsidRPr="005A1A00">
      <w:fldChar w:fldCharType="begin" w:fldLock="1"/>
    </w:r>
    <w:r w:rsidRPr="005A1A00">
      <w:instrText xml:space="preserve"> DOCPROPERTY</w:instrText>
    </w:r>
    <w:r w:rsidRPr="005A1A00">
      <w:rPr>
        <w:sz w:val="18"/>
      </w:rPr>
      <w:instrText xml:space="preserve"> "Samling" *\charformat </w:instrText>
    </w:r>
    <w:r w:rsidRPr="005A1A00">
      <w:fldChar w:fldCharType="end"/>
    </w:r>
    <w:r w:rsidRPr="005A1A00">
      <w:tab/>
      <w:t xml:space="preserve">pnr: </w:t>
    </w:r>
    <w:r w:rsidRPr="005A1A00">
      <w:fldChar w:fldCharType="begin" w:fldLock="1"/>
    </w:r>
    <w:r w:rsidRPr="005A1A00">
      <w:instrText xml:space="preserve"> DOCPROPERTY</w:instrText>
    </w:r>
    <w:r w:rsidRPr="005A1A00">
      <w:rPr>
        <w:sz w:val="18"/>
      </w:rPr>
      <w:instrText xml:space="preserve"> "Partinummer" *\charformat </w:instrText>
    </w:r>
    <w:r w:rsidRPr="005A1A00">
      <w:fldChar w:fldCharType="separate"/>
    </w:r>
    <w:r w:rsidRPr="005A1A00">
      <w:t>s45106</w:t>
    </w:r>
    <w:r w:rsidRPr="005A1A00">
      <w:fldChar w:fldCharType="end"/>
    </w:r>
  </w:p>
  <w:p w:rsidR="005A1A00" w:rsidRPr="005A1A00" w:rsidRDefault="005A1A00">
    <w:pPr>
      <w:pStyle w:val="FSHRub1"/>
    </w:pPr>
    <w:r w:rsidRPr="005A1A00">
      <w:t>Motion till riksdagen</w:t>
    </w:r>
    <w:r w:rsidRPr="005A1A00">
      <w:br/>
    </w:r>
    <w:r w:rsidRPr="005A1A00">
      <w:fldChar w:fldCharType="begin" w:fldLock="1"/>
    </w:r>
    <w:r w:rsidRPr="005A1A00">
      <w:instrText xml:space="preserve"> DOCPROPERTY "YearUser" *\charformat </w:instrText>
    </w:r>
    <w:r w:rsidRPr="005A1A00">
      <w:fldChar w:fldCharType="separate"/>
    </w:r>
    <w:r w:rsidRPr="005A1A00">
      <w:t>2009/10</w:t>
    </w:r>
    <w:r w:rsidRPr="005A1A00">
      <w:fldChar w:fldCharType="end"/>
    </w:r>
    <w:r w:rsidRPr="005A1A00">
      <w:t>:</w:t>
    </w:r>
    <w:r w:rsidRPr="005A1A00">
      <w:fldChar w:fldCharType="begin" w:fldLock="1"/>
    </w:r>
    <w:r w:rsidRPr="005A1A00">
      <w:instrText xml:space="preserve"> DOCPROPERTY "Motionsnummer" *\charformat </w:instrText>
    </w:r>
    <w:r w:rsidRPr="005A1A00">
      <w:fldChar w:fldCharType="separate"/>
    </w:r>
    <w:r w:rsidRPr="005A1A00">
      <w:t>T220</w:t>
    </w:r>
    <w:r w:rsidRPr="005A1A00">
      <w:fldChar w:fldCharType="end"/>
    </w:r>
  </w:p>
  <w:p w:rsidR="005A1A00" w:rsidRPr="005A1A00" w:rsidRDefault="005A1A00">
    <w:pPr>
      <w:pStyle w:val="FSHNormalS5"/>
    </w:pPr>
    <w:r w:rsidRPr="005A1A00">
      <w:fldChar w:fldCharType="begin" w:fldLock="1"/>
    </w:r>
    <w:r w:rsidRPr="005A1A00">
      <w:instrText xml:space="preserve"> DOCPROPERTY "MotionarText" *\charformat </w:instrText>
    </w:r>
    <w:r w:rsidRPr="005A1A00">
      <w:fldChar w:fldCharType="separate"/>
    </w:r>
    <w:r w:rsidRPr="005A1A00">
      <w:t>av Catharina Bråkenhielm (s)</w:t>
    </w:r>
    <w:r w:rsidRPr="005A1A00">
      <w:fldChar w:fldCharType="end"/>
    </w:r>
    <w:r w:rsidRPr="005A1A00">
      <w:br/>
    </w:r>
    <w:r w:rsidRPr="005A1A00">
      <w:fldChar w:fldCharType="begin" w:fldLock="1"/>
    </w:r>
    <w:r w:rsidRPr="005A1A00">
      <w:instrText xml:space="preserve"> DOCPROPERTY "SvarFrasKort" *\charformat </w:instrText>
    </w:r>
    <w:r w:rsidRPr="005A1A00">
      <w:fldChar w:fldCharType="end"/>
    </w:r>
  </w:p>
  <w:p w:rsidR="005A1A00" w:rsidRPr="005A1A00" w:rsidRDefault="005A1A00">
    <w:pPr>
      <w:pStyle w:val="FSHTitel"/>
    </w:pPr>
    <w:r w:rsidRPr="005A1A00">
      <w:fldChar w:fldCharType="begin" w:fldLock="1"/>
    </w:r>
    <w:r w:rsidRPr="005A1A00">
      <w:instrText xml:space="preserve"> DOCPROPERTY</w:instrText>
    </w:r>
    <w:r w:rsidRPr="005A1A00">
      <w:rPr>
        <w:sz w:val="18"/>
      </w:rPr>
      <w:instrText xml:space="preserve"> "RubrikSvar" *\charformat </w:instrText>
    </w:r>
    <w:r w:rsidRPr="005A1A00">
      <w:fldChar w:fldCharType="separate"/>
    </w:r>
    <w:r w:rsidRPr="005A1A00">
      <w:t>Bilbälten och alkolås i skolskjutsar</w:t>
    </w:r>
    <w:r w:rsidRPr="005A1A00">
      <w:fldChar w:fldCharType="end"/>
    </w:r>
  </w:p>
  <w:p w:rsidR="005A1A00" w:rsidRPr="005A1A00" w:rsidRDefault="005A1A00">
    <w:pPr>
      <w:pStyle w:val="Normal00"/>
    </w:pPr>
  </w:p>
  <w:p w:rsidR="005A1A00" w:rsidRPr="005A1A00" w:rsidRDefault="005A1A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0962558">
    <w:abstractNumId w:val="8"/>
  </w:num>
  <w:num w:numId="2" w16cid:durableId="1162546818">
    <w:abstractNumId w:val="9"/>
  </w:num>
  <w:num w:numId="3" w16cid:durableId="1071275769">
    <w:abstractNumId w:val="8"/>
  </w:num>
  <w:num w:numId="4" w16cid:durableId="1167673057">
    <w:abstractNumId w:val="9"/>
  </w:num>
  <w:num w:numId="5" w16cid:durableId="1926526585">
    <w:abstractNumId w:val="13"/>
  </w:num>
  <w:num w:numId="6" w16cid:durableId="1251041856">
    <w:abstractNumId w:val="10"/>
  </w:num>
  <w:num w:numId="7" w16cid:durableId="1895893239">
    <w:abstractNumId w:val="11"/>
  </w:num>
  <w:num w:numId="8" w16cid:durableId="693962590">
    <w:abstractNumId w:val="12"/>
  </w:num>
  <w:num w:numId="9" w16cid:durableId="1214348780">
    <w:abstractNumId w:val="8"/>
  </w:num>
  <w:num w:numId="10" w16cid:durableId="443159488">
    <w:abstractNumId w:val="3"/>
  </w:num>
  <w:num w:numId="11" w16cid:durableId="1674870175">
    <w:abstractNumId w:val="2"/>
  </w:num>
  <w:num w:numId="12" w16cid:durableId="282612244">
    <w:abstractNumId w:val="1"/>
  </w:num>
  <w:num w:numId="13" w16cid:durableId="224877263">
    <w:abstractNumId w:val="0"/>
  </w:num>
  <w:num w:numId="14" w16cid:durableId="306512454">
    <w:abstractNumId w:val="9"/>
  </w:num>
  <w:num w:numId="15" w16cid:durableId="1945989091">
    <w:abstractNumId w:val="7"/>
  </w:num>
  <w:num w:numId="16" w16cid:durableId="438989509">
    <w:abstractNumId w:val="6"/>
  </w:num>
  <w:num w:numId="17" w16cid:durableId="1188526877">
    <w:abstractNumId w:val="5"/>
  </w:num>
  <w:num w:numId="18" w16cid:durableId="1520435373">
    <w:abstractNumId w:val="4"/>
  </w:num>
  <w:num w:numId="19" w16cid:durableId="468861808">
    <w:abstractNumId w:val="11"/>
  </w:num>
  <w:num w:numId="20" w16cid:durableId="1605652223">
    <w:abstractNumId w:val="10"/>
  </w:num>
  <w:num w:numId="21" w16cid:durableId="1442605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7C8C8FEA-CFC8-4DA7-939F-B31067DC5BB4}"/>
  </w:docVars>
  <w:rsids>
    <w:rsidRoot w:val="00B9475E"/>
    <w:rsid w:val="005A1A00"/>
    <w:rsid w:val="00B947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06049D3-A42C-48A3-B97F-C63CFDBE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1919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s45106</vt:lpstr>
    </vt:vector>
  </TitlesOfParts>
  <Company>Riksdagen</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s45106</dc:title>
  <dc:subject>s45106</dc:subject>
  <dc:creator>Riksdagen</dc:creator>
  <cp:keywords>Riksdagen</cp:keywords>
  <dc:description>Nya formatmallshantering för förslag+urix bakåtkomp+könamn</dc:description>
  <cp:lastModifiedBy>Lars Brink</cp:lastModifiedBy>
  <cp:revision>2</cp:revision>
  <cp:lastPrinted>2009-11-08T11:22:00Z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Bilbälten och alkolås i skolskjutsar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Bilbälten och alkolås i skolskjutsar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20092010000000000115000451060069</vt:lpwstr>
  </property>
  <property fmtid="{D5CDD505-2E9C-101B-9397-08002B2CF9AE}" pid="47" name="datum">
    <vt:lpwstr>090929</vt:lpwstr>
  </property>
  <property fmtid="{D5CDD505-2E9C-101B-9397-08002B2CF9AE}" pid="48" name="avsändar-e-post">
    <vt:lpwstr>gun.aulin@riksdagen.se</vt:lpwstr>
  </property>
  <property fmtid="{D5CDD505-2E9C-101B-9397-08002B2CF9AE}" pid="49" name="id">
    <vt:lpwstr>20092010000000000115000451060069</vt:lpwstr>
  </property>
  <property fmtid="{D5CDD505-2E9C-101B-9397-08002B2CF9AE}" pid="50" name="nummer">
    <vt:lpwstr>220</vt:lpwstr>
  </property>
  <property fmtid="{D5CDD505-2E9C-101B-9397-08002B2CF9AE}" pid="51" name="utskottsbeteckning">
    <vt:lpwstr>T</vt:lpwstr>
  </property>
  <property fmtid="{D5CDD505-2E9C-101B-9397-08002B2CF9AE}" pid="52" name="GlobalUID">
    <vt:lpwstr>{80C9A24E-304F-4252-B076-0120728C1AE5}</vt:lpwstr>
  </property>
  <property fmtid="{D5CDD505-2E9C-101B-9397-08002B2CF9AE}" pid="53" name="Överföringar">
    <vt:i4>0</vt:i4>
  </property>
  <property fmtid="{D5CDD505-2E9C-101B-9397-08002B2CF9AE}" pid="54" name="Checksum">
    <vt:lpwstr>*0015861638286*</vt:lpwstr>
  </property>
  <property fmtid="{D5CDD505-2E9C-101B-9397-08002B2CF9AE}" pid="55" name="skuggnummer">
    <vt:lpwstr>452</vt:lpwstr>
  </property>
  <property fmtid="{D5CDD505-2E9C-101B-9397-08002B2CF9AE}" pid="56" name="urixVersion">
    <vt:lpwstr>4.0.0.9</vt:lpwstr>
  </property>
  <property fmtid="{D5CDD505-2E9C-101B-9397-08002B2CF9AE}" pid="57" name="urixOrigin">
    <vt:lpwstr>091108 12:22:24.813</vt:lpwstr>
  </property>
  <property fmtid="{D5CDD505-2E9C-101B-9397-08002B2CF9AE}" pid="58" name="urixGuid">
    <vt:lpwstr>{44F8405A-A19F-4363-A5CC-4029544C134D}</vt:lpwstr>
  </property>
</Properties>
</file>