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134DB66" w14:textId="77777777">
        <w:tc>
          <w:tcPr>
            <w:tcW w:w="2268" w:type="dxa"/>
          </w:tcPr>
          <w:p w14:paraId="583D23C3" w14:textId="29E6FCE4" w:rsidR="006E4E11" w:rsidRDefault="006E4E11" w:rsidP="008C74BA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C91D2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E9D3114" w14:textId="77777777">
        <w:tc>
          <w:tcPr>
            <w:tcW w:w="2268" w:type="dxa"/>
          </w:tcPr>
          <w:p w14:paraId="23D1B03F" w14:textId="0168CA42" w:rsidR="006E4E11" w:rsidRPr="003C1E3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sz w:val="20"/>
              </w:rPr>
            </w:pPr>
          </w:p>
        </w:tc>
        <w:tc>
          <w:tcPr>
            <w:tcW w:w="2999" w:type="dxa"/>
            <w:gridSpan w:val="2"/>
          </w:tcPr>
          <w:p w14:paraId="3E6332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B03D1E2" w14:textId="77777777">
        <w:tc>
          <w:tcPr>
            <w:tcW w:w="3402" w:type="dxa"/>
            <w:gridSpan w:val="2"/>
          </w:tcPr>
          <w:p w14:paraId="6F70B8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2672B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F341CD4" w14:textId="77777777">
        <w:tc>
          <w:tcPr>
            <w:tcW w:w="2268" w:type="dxa"/>
          </w:tcPr>
          <w:p w14:paraId="3C97A7D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0F9E2E" w14:textId="77777777" w:rsidR="006E4E11" w:rsidRPr="00ED583F" w:rsidRDefault="0033085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6066B4">
              <w:rPr>
                <w:sz w:val="20"/>
              </w:rPr>
              <w:t>02836</w:t>
            </w:r>
            <w:r>
              <w:rPr>
                <w:sz w:val="20"/>
              </w:rPr>
              <w:t>/DL</w:t>
            </w:r>
          </w:p>
        </w:tc>
      </w:tr>
      <w:tr w:rsidR="006E4E11" w14:paraId="2745B557" w14:textId="77777777">
        <w:tc>
          <w:tcPr>
            <w:tcW w:w="2268" w:type="dxa"/>
          </w:tcPr>
          <w:p w14:paraId="3D42F4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9FBD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584026F2" w14:textId="77777777" w:rsidR="00DF7C69" w:rsidRPr="00DF7C69" w:rsidRDefault="00DF7C69" w:rsidP="00DF7C69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276BC62" w14:textId="77777777">
        <w:trPr>
          <w:trHeight w:val="284"/>
        </w:trPr>
        <w:tc>
          <w:tcPr>
            <w:tcW w:w="4911" w:type="dxa"/>
          </w:tcPr>
          <w:p w14:paraId="384AA3B2" w14:textId="77777777" w:rsidR="006E4E11" w:rsidRDefault="0033085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1165FCE" w14:textId="77777777">
        <w:trPr>
          <w:trHeight w:val="284"/>
        </w:trPr>
        <w:tc>
          <w:tcPr>
            <w:tcW w:w="4911" w:type="dxa"/>
          </w:tcPr>
          <w:p w14:paraId="4025B17A" w14:textId="77777777" w:rsidR="006E4E11" w:rsidRDefault="0033085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2EB74D7B" w14:textId="77777777">
        <w:trPr>
          <w:trHeight w:val="284"/>
        </w:trPr>
        <w:tc>
          <w:tcPr>
            <w:tcW w:w="4911" w:type="dxa"/>
          </w:tcPr>
          <w:p w14:paraId="526604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20664F5" w14:textId="77777777" w:rsidR="006E4E11" w:rsidRDefault="00330851">
      <w:pPr>
        <w:framePr w:w="4400" w:h="2523" w:wrap="notBeside" w:vAnchor="page" w:hAnchor="page" w:x="6453" w:y="2445"/>
        <w:ind w:left="142"/>
      </w:pPr>
      <w:r>
        <w:t>Till riksdagen</w:t>
      </w:r>
    </w:p>
    <w:p w14:paraId="373DEC8D" w14:textId="77777777" w:rsidR="006E4E11" w:rsidRDefault="00330851" w:rsidP="0033085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2015/16:1121 av Jonas Jacobsson </w:t>
      </w:r>
      <w:proofErr w:type="spellStart"/>
      <w:r>
        <w:t>Gjörtler</w:t>
      </w:r>
      <w:proofErr w:type="spellEnd"/>
      <w:r>
        <w:t xml:space="preserve"> (M) Livsmedelsverkets arbete för export av svenska livsmedel</w:t>
      </w:r>
    </w:p>
    <w:p w14:paraId="5DA8B928" w14:textId="77777777" w:rsidR="006E4E11" w:rsidRDefault="006E4E11">
      <w:pPr>
        <w:pStyle w:val="RKnormal"/>
      </w:pPr>
    </w:p>
    <w:p w14:paraId="2CD42EDD" w14:textId="77777777" w:rsidR="006E4E11" w:rsidRDefault="00330851">
      <w:pPr>
        <w:pStyle w:val="RKnormal"/>
      </w:pPr>
      <w:r>
        <w:t xml:space="preserve">Jonas Jacobsson </w:t>
      </w:r>
      <w:proofErr w:type="spellStart"/>
      <w:r w:rsidRPr="00330851">
        <w:t>Gjörtler</w:t>
      </w:r>
      <w:proofErr w:type="spellEnd"/>
      <w:r w:rsidR="003656F8">
        <w:t xml:space="preserve"> har frågat </w:t>
      </w:r>
      <w:r w:rsidR="00732AE1">
        <w:t xml:space="preserve">mig </w:t>
      </w:r>
      <w:r w:rsidR="003656F8">
        <w:t>om regeringens satsning på livsmedelsexport är permanent, hur jag följer upp den och hur den kopplas till livsmedelsstrategin.</w:t>
      </w:r>
    </w:p>
    <w:p w14:paraId="6316AD60" w14:textId="77777777" w:rsidR="003656F8" w:rsidRDefault="003656F8">
      <w:pPr>
        <w:pStyle w:val="RKnormal"/>
      </w:pPr>
    </w:p>
    <w:p w14:paraId="78C0C407" w14:textId="1B07578C" w:rsidR="0014304B" w:rsidRDefault="00804264" w:rsidP="0014304B">
      <w:pPr>
        <w:pStyle w:val="RKnormal"/>
      </w:pPr>
      <w:r>
        <w:t xml:space="preserve">Sveriges livsmedelsexport </w:t>
      </w:r>
      <w:r w:rsidR="00F11669">
        <w:t>möter efterfrågan på svenska produkter i omvärlden. Exporten</w:t>
      </w:r>
      <w:r w:rsidR="00593B80">
        <w:t xml:space="preserve"> </w:t>
      </w:r>
      <w:r>
        <w:t>skapa</w:t>
      </w:r>
      <w:r w:rsidR="00F11669">
        <w:t>r därigenom även</w:t>
      </w:r>
      <w:r>
        <w:t xml:space="preserve"> nya jobb och tillväxt i hela landet</w:t>
      </w:r>
      <w:r w:rsidR="00794A07">
        <w:t xml:space="preserve">. </w:t>
      </w:r>
      <w:r w:rsidR="0080213B">
        <w:t xml:space="preserve">För att </w:t>
      </w:r>
      <w:r w:rsidR="00F11669">
        <w:t xml:space="preserve">förbättra förutsättningarna för </w:t>
      </w:r>
      <w:r w:rsidR="00794A07">
        <w:t xml:space="preserve">export till nya marknader tillförde regeringen </w:t>
      </w:r>
      <w:r w:rsidR="00B23F4F">
        <w:t xml:space="preserve">i budgetpropositionen för 2016 totalt </w:t>
      </w:r>
      <w:r w:rsidR="00794A07">
        <w:t>10 miljoner kr</w:t>
      </w:r>
      <w:r w:rsidR="0080213B">
        <w:t xml:space="preserve"> </w:t>
      </w:r>
      <w:r w:rsidR="000C5372">
        <w:t>årligen 2016-</w:t>
      </w:r>
      <w:r w:rsidR="00F11669">
        <w:t>20</w:t>
      </w:r>
      <w:r w:rsidR="000C5372">
        <w:t xml:space="preserve">19 </w:t>
      </w:r>
      <w:r w:rsidR="00794A07">
        <w:t>till Jordbruksverket och Livsmedelsverket</w:t>
      </w:r>
      <w:r>
        <w:t xml:space="preserve">. </w:t>
      </w:r>
      <w:r w:rsidR="009F287F">
        <w:t xml:space="preserve">Denna satsning kan ses som en utveckling av tidigare initiativ </w:t>
      </w:r>
      <w:r w:rsidR="00741563">
        <w:t>på exportområdet</w:t>
      </w:r>
      <w:r w:rsidR="00160979">
        <w:t xml:space="preserve"> och innebär en fördubbling av </w:t>
      </w:r>
      <w:r w:rsidR="00183058" w:rsidRPr="0014304B">
        <w:t>Livsmedelsverket</w:t>
      </w:r>
      <w:r w:rsidR="00F11669">
        <w:t>s</w:t>
      </w:r>
      <w:r w:rsidR="00183058" w:rsidRPr="0014304B">
        <w:t xml:space="preserve"> och Jordbruksverket</w:t>
      </w:r>
      <w:r w:rsidR="00F11669">
        <w:t>s insatser för detta ändamål</w:t>
      </w:r>
      <w:r w:rsidR="009F287F">
        <w:t>.</w:t>
      </w:r>
      <w:r w:rsidR="00183058" w:rsidRPr="0014304B">
        <w:t xml:space="preserve"> </w:t>
      </w:r>
      <w:r w:rsidR="00BA5DF0">
        <w:t>D</w:t>
      </w:r>
      <w:r w:rsidR="00BA5DF0" w:rsidRPr="0014304B">
        <w:t>ärmed ges förutsättningar för att öka exporten till nya marknader avsevärt.</w:t>
      </w:r>
      <w:r w:rsidR="00F6781D">
        <w:t xml:space="preserve"> </w:t>
      </w:r>
      <w:r w:rsidR="003D59A9">
        <w:t>M</w:t>
      </w:r>
      <w:r w:rsidR="00F21BF0">
        <w:t>yndigheter</w:t>
      </w:r>
      <w:r w:rsidR="0014304B">
        <w:t>na</w:t>
      </w:r>
      <w:r w:rsidR="00F21BF0">
        <w:t>s</w:t>
      </w:r>
      <w:r>
        <w:t xml:space="preserve"> arbete med att minska hindren </w:t>
      </w:r>
      <w:r w:rsidR="00B23F4F">
        <w:t xml:space="preserve">för </w:t>
      </w:r>
      <w:r>
        <w:t xml:space="preserve">svensk </w:t>
      </w:r>
      <w:r w:rsidR="003D59A9">
        <w:t>jordbruks- och livsmedels</w:t>
      </w:r>
      <w:r>
        <w:t xml:space="preserve">export </w:t>
      </w:r>
      <w:r w:rsidR="0065257E">
        <w:t xml:space="preserve">till tredje land </w:t>
      </w:r>
      <w:r>
        <w:t xml:space="preserve">är centralt för att svenska företag ska kunna komma in </w:t>
      </w:r>
      <w:r w:rsidR="00F21BF0">
        <w:t xml:space="preserve">med nya produkter </w:t>
      </w:r>
      <w:r>
        <w:t>på dessa marknader</w:t>
      </w:r>
      <w:r w:rsidR="00570FA4">
        <w:t xml:space="preserve">. </w:t>
      </w:r>
      <w:r w:rsidR="0065257E">
        <w:t xml:space="preserve">Detta sker </w:t>
      </w:r>
      <w:r w:rsidR="003D59A9">
        <w:t>genom att verka för exportgodkännanden och lösa exportr</w:t>
      </w:r>
      <w:r w:rsidR="0065257E">
        <w:t xml:space="preserve">elaterade problem. </w:t>
      </w:r>
      <w:r w:rsidR="0014304B">
        <w:t xml:space="preserve">Satsningen </w:t>
      </w:r>
      <w:proofErr w:type="gramStart"/>
      <w:r w:rsidR="0014304B">
        <w:t>utvärderas kontinuerligt och myndigheterna kommer årligen rapportera hur arbetet utvecklas.</w:t>
      </w:r>
      <w:proofErr w:type="gramEnd"/>
      <w:r w:rsidR="0014304B">
        <w:t xml:space="preserve"> </w:t>
      </w:r>
    </w:p>
    <w:p w14:paraId="162D45B2" w14:textId="77777777" w:rsidR="0014304B" w:rsidRDefault="0014304B" w:rsidP="0014304B">
      <w:pPr>
        <w:pStyle w:val="RKnormal"/>
      </w:pPr>
    </w:p>
    <w:p w14:paraId="1837C27A" w14:textId="30723A9E" w:rsidR="00C73993" w:rsidRDefault="00C73993">
      <w:pPr>
        <w:pStyle w:val="RKnormal"/>
      </w:pPr>
      <w:r>
        <w:t>Som ett led i regeringens export</w:t>
      </w:r>
      <w:r w:rsidR="00627BE0">
        <w:t>satsning permanentades</w:t>
      </w:r>
      <w:r w:rsidRPr="00C73993">
        <w:t xml:space="preserve"> </w:t>
      </w:r>
      <w:r w:rsidR="00F6781D">
        <w:t>under</w:t>
      </w:r>
      <w:r w:rsidRPr="00C73993">
        <w:t xml:space="preserve"> 2015 ett lantbruksråd i Peking, vars syfte är att skapa marknadstillträde för </w:t>
      </w:r>
      <w:r w:rsidR="00627BE0">
        <w:t xml:space="preserve">bl.a. </w:t>
      </w:r>
      <w:r w:rsidRPr="00C73993">
        <w:t xml:space="preserve">svenska </w:t>
      </w:r>
      <w:r>
        <w:t xml:space="preserve">livsmedel och skogsprodukter </w:t>
      </w:r>
      <w:r w:rsidRPr="00C73993">
        <w:t>på den kinesiska marknaden. Informationsinsatser görs också gentemot andra svenska utlandsmyndigheter, främst då i Asien där den stora tillväxten förväntas finnas framöver.</w:t>
      </w:r>
    </w:p>
    <w:p w14:paraId="7AAA2509" w14:textId="77777777" w:rsidR="00C73993" w:rsidRDefault="00C73993">
      <w:pPr>
        <w:pStyle w:val="RKnormal"/>
      </w:pPr>
    </w:p>
    <w:p w14:paraId="610C8045" w14:textId="2E2C75A6" w:rsidR="00330851" w:rsidRDefault="00804264">
      <w:pPr>
        <w:pStyle w:val="RKnormal"/>
      </w:pPr>
      <w:r>
        <w:t xml:space="preserve">Ett av målen </w:t>
      </w:r>
      <w:r w:rsidRPr="00804264">
        <w:t xml:space="preserve">i arbetet med en nationell livsmedelsstrategi </w:t>
      </w:r>
      <w:r>
        <w:t>är</w:t>
      </w:r>
      <w:r w:rsidR="00A22CCA" w:rsidRPr="00A22CCA">
        <w:t xml:space="preserve"> att öka exporten av livsmedel. Regeringen kommer under våren 2016 att lägga fram propositionen om en nationell livsmedelsstrategi. Regeringen avser </w:t>
      </w:r>
      <w:r w:rsidR="00A22CCA">
        <w:t xml:space="preserve">därför att </w:t>
      </w:r>
      <w:r w:rsidR="00A22CCA" w:rsidRPr="00A22CCA">
        <w:t xml:space="preserve">återkomma kring formerna för </w:t>
      </w:r>
      <w:r w:rsidR="00747833">
        <w:t xml:space="preserve">och </w:t>
      </w:r>
      <w:r w:rsidR="00A22CCA" w:rsidRPr="00A22CCA">
        <w:t>uppföljning</w:t>
      </w:r>
      <w:r w:rsidR="0014304B">
        <w:t>en</w:t>
      </w:r>
      <w:r w:rsidR="00A22CCA" w:rsidRPr="00A22CCA">
        <w:t xml:space="preserve"> </w:t>
      </w:r>
      <w:r w:rsidR="00A22CCA">
        <w:t xml:space="preserve">av </w:t>
      </w:r>
      <w:r w:rsidR="00747833">
        <w:t xml:space="preserve">exportsatsningen </w:t>
      </w:r>
      <w:r w:rsidR="00A22CCA" w:rsidRPr="00A22CCA">
        <w:t>när proposit</w:t>
      </w:r>
      <w:r w:rsidR="00A22CCA">
        <w:t>ionen läggs på riksdagens bord.</w:t>
      </w:r>
    </w:p>
    <w:p w14:paraId="36AC544B" w14:textId="77777777" w:rsidR="00570FA4" w:rsidRDefault="00570FA4">
      <w:pPr>
        <w:pStyle w:val="RKnormal"/>
      </w:pPr>
    </w:p>
    <w:p w14:paraId="0C2A86C8" w14:textId="6098D7D6" w:rsidR="00570FA4" w:rsidRDefault="00570FA4">
      <w:pPr>
        <w:pStyle w:val="RKnormal"/>
      </w:pPr>
    </w:p>
    <w:p w14:paraId="55427574" w14:textId="77777777" w:rsidR="00330851" w:rsidRPr="00330851" w:rsidRDefault="00330851">
      <w:pPr>
        <w:pStyle w:val="RKnormal"/>
        <w:rPr>
          <w:lang w:val="de-DE"/>
        </w:rPr>
      </w:pPr>
      <w:r w:rsidRPr="00330851">
        <w:rPr>
          <w:lang w:val="de-DE"/>
        </w:rPr>
        <w:t xml:space="preserve">Stockholm den </w:t>
      </w:r>
      <w:r w:rsidR="00747833">
        <w:rPr>
          <w:lang w:val="de-DE"/>
        </w:rPr>
        <w:t>26</w:t>
      </w:r>
      <w:r w:rsidRPr="00330851">
        <w:rPr>
          <w:lang w:val="de-DE"/>
        </w:rPr>
        <w:t xml:space="preserve"> </w:t>
      </w:r>
      <w:proofErr w:type="spellStart"/>
      <w:r w:rsidRPr="006066B4">
        <w:rPr>
          <w:lang w:val="de-DE"/>
        </w:rPr>
        <w:t>april</w:t>
      </w:r>
      <w:proofErr w:type="spellEnd"/>
      <w:r w:rsidRPr="00330851">
        <w:rPr>
          <w:lang w:val="de-DE"/>
        </w:rPr>
        <w:t xml:space="preserve"> 2016</w:t>
      </w:r>
    </w:p>
    <w:p w14:paraId="111EC612" w14:textId="77777777" w:rsidR="008D08FB" w:rsidRDefault="008D08FB">
      <w:pPr>
        <w:pStyle w:val="RKnormal"/>
        <w:rPr>
          <w:lang w:val="de-DE"/>
        </w:rPr>
      </w:pPr>
    </w:p>
    <w:p w14:paraId="64A14C38" w14:textId="77777777" w:rsidR="008D08FB" w:rsidRDefault="008D08FB">
      <w:pPr>
        <w:pStyle w:val="RKnormal"/>
        <w:rPr>
          <w:lang w:val="de-DE"/>
        </w:rPr>
      </w:pPr>
    </w:p>
    <w:p w14:paraId="201E8F8E" w14:textId="77777777" w:rsidR="00330851" w:rsidRPr="00330851" w:rsidRDefault="00330851">
      <w:pPr>
        <w:pStyle w:val="RKnormal"/>
        <w:rPr>
          <w:lang w:val="de-DE"/>
        </w:rPr>
      </w:pPr>
      <w:bookmarkStart w:id="0" w:name="_GoBack"/>
      <w:bookmarkEnd w:id="0"/>
      <w:r w:rsidRPr="00330851">
        <w:rPr>
          <w:lang w:val="de-DE"/>
        </w:rPr>
        <w:t>Sven-Erik Bucht</w:t>
      </w:r>
    </w:p>
    <w:sectPr w:rsidR="00330851" w:rsidRPr="0033085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7BB79" w14:textId="77777777" w:rsidR="00DF7C69" w:rsidRDefault="00DF7C69">
      <w:r>
        <w:separator/>
      </w:r>
    </w:p>
  </w:endnote>
  <w:endnote w:type="continuationSeparator" w:id="0">
    <w:p w14:paraId="3B9A7F97" w14:textId="77777777" w:rsidR="00DF7C69" w:rsidRDefault="00DF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1A478" w14:textId="77777777" w:rsidR="00DF7C69" w:rsidRDefault="00DF7C69">
      <w:r>
        <w:separator/>
      </w:r>
    </w:p>
  </w:footnote>
  <w:footnote w:type="continuationSeparator" w:id="0">
    <w:p w14:paraId="6FC8C684" w14:textId="77777777" w:rsidR="00DF7C69" w:rsidRDefault="00DF7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0CCA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D08F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AF8AB1" w14:textId="77777777">
      <w:trPr>
        <w:cantSplit/>
      </w:trPr>
      <w:tc>
        <w:tcPr>
          <w:tcW w:w="3119" w:type="dxa"/>
        </w:tcPr>
        <w:p w14:paraId="557768E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0017A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98EC56" w14:textId="77777777" w:rsidR="00E80146" w:rsidRDefault="00E80146">
          <w:pPr>
            <w:pStyle w:val="Sidhuvud"/>
            <w:ind w:right="360"/>
          </w:pPr>
        </w:p>
      </w:tc>
    </w:tr>
  </w:tbl>
  <w:p w14:paraId="2D686DE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FA0A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965410" w14:textId="77777777">
      <w:trPr>
        <w:cantSplit/>
      </w:trPr>
      <w:tc>
        <w:tcPr>
          <w:tcW w:w="3119" w:type="dxa"/>
        </w:tcPr>
        <w:p w14:paraId="58134F8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DFE47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34C4F98" w14:textId="77777777" w:rsidR="00E80146" w:rsidRDefault="00E80146">
          <w:pPr>
            <w:pStyle w:val="Sidhuvud"/>
            <w:ind w:right="360"/>
          </w:pPr>
        </w:p>
      </w:tc>
    </w:tr>
  </w:tbl>
  <w:p w14:paraId="7F23951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5A382" w14:textId="2D07983A" w:rsidR="00330851" w:rsidRDefault="001B28C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97BB512" wp14:editId="3F65520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FE83E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16E7F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6CCFD2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11819D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51"/>
    <w:rsid w:val="00070C33"/>
    <w:rsid w:val="0007737D"/>
    <w:rsid w:val="000A7281"/>
    <w:rsid w:val="000C5372"/>
    <w:rsid w:val="0014304B"/>
    <w:rsid w:val="00150384"/>
    <w:rsid w:val="00160901"/>
    <w:rsid w:val="00160979"/>
    <w:rsid w:val="001805B7"/>
    <w:rsid w:val="00183058"/>
    <w:rsid w:val="00193F78"/>
    <w:rsid w:val="001B28CA"/>
    <w:rsid w:val="002E5BE4"/>
    <w:rsid w:val="00330851"/>
    <w:rsid w:val="003656F8"/>
    <w:rsid w:val="00367B1C"/>
    <w:rsid w:val="003C1E36"/>
    <w:rsid w:val="003D59A9"/>
    <w:rsid w:val="004A328D"/>
    <w:rsid w:val="00570FA4"/>
    <w:rsid w:val="0058762B"/>
    <w:rsid w:val="00593B80"/>
    <w:rsid w:val="006066B4"/>
    <w:rsid w:val="00627BE0"/>
    <w:rsid w:val="0065257E"/>
    <w:rsid w:val="006E4E11"/>
    <w:rsid w:val="007242A3"/>
    <w:rsid w:val="00732AE1"/>
    <w:rsid w:val="00741563"/>
    <w:rsid w:val="00747833"/>
    <w:rsid w:val="00794A07"/>
    <w:rsid w:val="00797780"/>
    <w:rsid w:val="007A6855"/>
    <w:rsid w:val="0080213B"/>
    <w:rsid w:val="00804264"/>
    <w:rsid w:val="008C74BA"/>
    <w:rsid w:val="008D08FB"/>
    <w:rsid w:val="0092027A"/>
    <w:rsid w:val="00955E31"/>
    <w:rsid w:val="00976729"/>
    <w:rsid w:val="00992E72"/>
    <w:rsid w:val="009F287F"/>
    <w:rsid w:val="00A22CCA"/>
    <w:rsid w:val="00A50D6F"/>
    <w:rsid w:val="00AC2BD7"/>
    <w:rsid w:val="00AE0C6F"/>
    <w:rsid w:val="00AF26D1"/>
    <w:rsid w:val="00B23F4F"/>
    <w:rsid w:val="00BA5DF0"/>
    <w:rsid w:val="00BF1805"/>
    <w:rsid w:val="00C23F94"/>
    <w:rsid w:val="00C3726A"/>
    <w:rsid w:val="00C73993"/>
    <w:rsid w:val="00CC1796"/>
    <w:rsid w:val="00D133D7"/>
    <w:rsid w:val="00D40547"/>
    <w:rsid w:val="00DF7C69"/>
    <w:rsid w:val="00E80146"/>
    <w:rsid w:val="00E904D0"/>
    <w:rsid w:val="00EC25F9"/>
    <w:rsid w:val="00ED583F"/>
    <w:rsid w:val="00F11669"/>
    <w:rsid w:val="00F21BF0"/>
    <w:rsid w:val="00F6781D"/>
    <w:rsid w:val="00F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FAA5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CC1796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8042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0426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11669"/>
    <w:rPr>
      <w:sz w:val="16"/>
      <w:szCs w:val="16"/>
    </w:rPr>
  </w:style>
  <w:style w:type="paragraph" w:styleId="Kommentarer">
    <w:name w:val="annotation text"/>
    <w:basedOn w:val="Normal"/>
    <w:link w:val="KommentarerChar"/>
    <w:rsid w:val="00F1166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1166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1166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1166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CC1796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8042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0426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11669"/>
    <w:rPr>
      <w:sz w:val="16"/>
      <w:szCs w:val="16"/>
    </w:rPr>
  </w:style>
  <w:style w:type="paragraph" w:styleId="Kommentarer">
    <w:name w:val="annotation text"/>
    <w:basedOn w:val="Normal"/>
    <w:link w:val="KommentarerChar"/>
    <w:rsid w:val="00F1166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1166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1166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1166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5add644d-749e-467f-8060-501b6e2811a6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62C7A-1A46-46D7-8F7E-3D04FDCBCB57}"/>
</file>

<file path=customXml/itemProps2.xml><?xml version="1.0" encoding="utf-8"?>
<ds:datastoreItem xmlns:ds="http://schemas.openxmlformats.org/officeDocument/2006/customXml" ds:itemID="{93AF535D-7A51-48EA-995F-63DD1EC1E49D}"/>
</file>

<file path=customXml/itemProps3.xml><?xml version="1.0" encoding="utf-8"?>
<ds:datastoreItem xmlns:ds="http://schemas.openxmlformats.org/officeDocument/2006/customXml" ds:itemID="{FF9AAFD7-D1A6-4E34-AE66-457BF68A8AE0}"/>
</file>

<file path=customXml/itemProps4.xml><?xml version="1.0" encoding="utf-8"?>
<ds:datastoreItem xmlns:ds="http://schemas.openxmlformats.org/officeDocument/2006/customXml" ds:itemID="{93AF535D-7A51-48EA-995F-63DD1EC1E4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79B5CB-FE9A-4104-9CC2-DA35FF085AEF}"/>
</file>

<file path=customXml/itemProps6.xml><?xml version="1.0" encoding="utf-8"?>
<ds:datastoreItem xmlns:ds="http://schemas.openxmlformats.org/officeDocument/2006/customXml" ds:itemID="{93AF535D-7A51-48EA-995F-63DD1EC1E4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Svanhild Foldal</dc:creator>
  <cp:lastModifiedBy>Linda Bienen</cp:lastModifiedBy>
  <cp:revision>3</cp:revision>
  <cp:lastPrinted>2016-04-20T13:06:00Z</cp:lastPrinted>
  <dcterms:created xsi:type="dcterms:W3CDTF">2016-04-25T14:14:00Z</dcterms:created>
  <dcterms:modified xsi:type="dcterms:W3CDTF">2016-04-25T14:18:00Z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ea284388-caf1-4535-872f-6a965a175c19</vt:lpwstr>
  </property>
</Properties>
</file>