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C71B1" w:rsidP="00DA0661">
      <w:pPr>
        <w:pStyle w:val="Title"/>
      </w:pPr>
      <w:bookmarkStart w:id="0" w:name="Start"/>
      <w:bookmarkEnd w:id="0"/>
      <w:r>
        <w:t>Svar på fråga 2020/21:3502 av Jessica Rosencrantz (M)</w:t>
      </w:r>
      <w:r>
        <w:br/>
        <w:t xml:space="preserve">Tillståndsprocesser för </w:t>
      </w:r>
      <w:r>
        <w:t>laddstationer</w:t>
      </w:r>
      <w:r>
        <w:t xml:space="preserve"> </w:t>
      </w:r>
    </w:p>
    <w:p w:rsidR="00B813FC" w:rsidP="002749F7">
      <w:pPr>
        <w:pStyle w:val="BodyText"/>
      </w:pPr>
      <w:r>
        <w:t xml:space="preserve">Jessica Rosencrantz </w:t>
      </w:r>
      <w:r w:rsidR="00154054">
        <w:t xml:space="preserve">(M) </w:t>
      </w:r>
      <w:r>
        <w:t>har frågat mig v</w:t>
      </w:r>
      <w:r w:rsidRPr="001C71B1">
        <w:t xml:space="preserve">ilka initiativ </w:t>
      </w:r>
      <w:r w:rsidR="00AA7685">
        <w:t xml:space="preserve">som </w:t>
      </w:r>
      <w:r w:rsidRPr="001C71B1">
        <w:t xml:space="preserve">regeringen </w:t>
      </w:r>
      <w:r>
        <w:t xml:space="preserve">är </w:t>
      </w:r>
      <w:r w:rsidRPr="001C71B1">
        <w:t xml:space="preserve">beredd att ta för att underlätta tillståndsprocesserna vid uppbyggnad av </w:t>
      </w:r>
      <w:r w:rsidRPr="001C71B1">
        <w:t>laddstationer</w:t>
      </w:r>
      <w:r>
        <w:t xml:space="preserve">. </w:t>
      </w:r>
    </w:p>
    <w:p w:rsidR="007D265B" w:rsidRPr="008D0DFA" w:rsidP="002749F7">
      <w:pPr>
        <w:pStyle w:val="BodyText"/>
      </w:pPr>
      <w:r>
        <w:t>U</w:t>
      </w:r>
      <w:r w:rsidR="00A223CF">
        <w:t xml:space="preserve">tbyggnaden av </w:t>
      </w:r>
      <w:r w:rsidR="00A508C4">
        <w:t>ladd</w:t>
      </w:r>
      <w:r w:rsidR="004D10DB">
        <w:t>infrastrukturen</w:t>
      </w:r>
      <w:r w:rsidR="00A223CF">
        <w:t xml:space="preserve"> bör ske i sådan takt att den inte blir ett hinder för elektrifieringen av transportsektorn</w:t>
      </w:r>
      <w:r w:rsidRPr="008D0DFA" w:rsidR="00A223CF">
        <w:t xml:space="preserve">. </w:t>
      </w:r>
      <w:r w:rsidRPr="002C43D5" w:rsidR="00D35C17">
        <w:t xml:space="preserve"> Regeringen arbetar med att ta fram en nationell strategi för elektrifiering. Utgångspunkten är att bidra till en snabb, smart och samhällsekonomiskt effektiv elektrifiering som bidrar till </w:t>
      </w:r>
      <w:r w:rsidR="000F530D">
        <w:t xml:space="preserve">Sveriges </w:t>
      </w:r>
      <w:r w:rsidRPr="002C43D5" w:rsidR="00D35C17">
        <w:t>klimatmål</w:t>
      </w:r>
      <w:r w:rsidR="000F530D">
        <w:t>.</w:t>
      </w:r>
      <w:r w:rsidRPr="002C43D5" w:rsidR="00D35C17">
        <w:t xml:space="preserve"> Strategin ska ta ett helhetsgrepp om förutsättningarna i energisektorn och redovisa en plan för </w:t>
      </w:r>
      <w:r w:rsidR="008D0DFA">
        <w:t xml:space="preserve">att undanröja </w:t>
      </w:r>
      <w:r w:rsidRPr="002C43D5" w:rsidR="00D35C17">
        <w:t xml:space="preserve">eventuella hinder för att möjliggöra en ökad elektrifiering av transporter och av verksamheter i samhället i stort. </w:t>
      </w:r>
    </w:p>
    <w:p w:rsidR="007D265B" w:rsidP="002749F7">
      <w:pPr>
        <w:pStyle w:val="BodyText"/>
      </w:pPr>
      <w:r>
        <w:t xml:space="preserve">Inom ramen för arbetet med framtagandet av elektrifieringsstrategin för regeringen en bred dialog med </w:t>
      </w:r>
      <w:r w:rsidR="00747EF4">
        <w:t>berörda aktörer</w:t>
      </w:r>
      <w:r>
        <w:t xml:space="preserve">. </w:t>
      </w:r>
    </w:p>
    <w:p w:rsidR="001C71B1" w:rsidRPr="002C43D5" w:rsidP="006A12F1">
      <w:pPr>
        <w:pStyle w:val="BodyText"/>
      </w:pPr>
      <w:r w:rsidRPr="002C43D5">
        <w:t xml:space="preserve">Stockholm den </w:t>
      </w:r>
      <w:sdt>
        <w:sdtPr>
          <w:id w:val="-1225218591"/>
          <w:placeholder>
            <w:docPart w:val="4708D602472A413FA9ABAEE0DED85486"/>
          </w:placeholder>
          <w:dataBinding w:xpath="/ns0:DocumentInfo[1]/ns0:BaseInfo[1]/ns0:HeaderDate[1]" w:storeItemID="{E1E9C80A-E486-42D3-865B-4AC07B2B15E7}" w:prefixMappings="xmlns:ns0='http://lp/documentinfo/RK' "/>
          <w:date w:fullDate="2021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C43D5">
            <w:t>7 september 2021</w:t>
          </w:r>
        </w:sdtContent>
      </w:sdt>
    </w:p>
    <w:p w:rsidR="001C71B1" w:rsidRPr="002C43D5" w:rsidP="004E7A8F">
      <w:pPr>
        <w:pStyle w:val="Brdtextutanavstnd"/>
      </w:pPr>
    </w:p>
    <w:p w:rsidR="001C71B1" w:rsidRPr="002C43D5" w:rsidP="00DB48AB">
      <w:pPr>
        <w:pStyle w:val="BodyText"/>
      </w:pPr>
      <w:r w:rsidRPr="002C43D5">
        <w:t>Anders Ygeman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C71B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C71B1" w:rsidRPr="007D73AB" w:rsidP="00340DE0">
          <w:pPr>
            <w:pStyle w:val="Header"/>
          </w:pPr>
        </w:p>
      </w:tc>
      <w:tc>
        <w:tcPr>
          <w:tcW w:w="1134" w:type="dxa"/>
        </w:tcPr>
        <w:p w:rsidR="001C71B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C71B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C71B1" w:rsidRPr="00710A6C" w:rsidP="00EE3C0F">
          <w:pPr>
            <w:pStyle w:val="Header"/>
            <w:rPr>
              <w:b/>
            </w:rPr>
          </w:pPr>
        </w:p>
        <w:p w:rsidR="001C71B1" w:rsidP="00EE3C0F">
          <w:pPr>
            <w:pStyle w:val="Header"/>
          </w:pPr>
        </w:p>
        <w:p w:rsidR="001C71B1" w:rsidP="00EE3C0F">
          <w:pPr>
            <w:pStyle w:val="Header"/>
          </w:pPr>
        </w:p>
        <w:p w:rsidR="001C71B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793BEB6BC040C7B4728CB1C5484C8B"/>
            </w:placeholder>
            <w:dataBinding w:xpath="/ns0:DocumentInfo[1]/ns0:BaseInfo[1]/ns0:Dnr[1]" w:storeItemID="{E1E9C80A-E486-42D3-865B-4AC07B2B15E7}" w:prefixMappings="xmlns:ns0='http://lp/documentinfo/RK' "/>
            <w:text/>
          </w:sdtPr>
          <w:sdtContent>
            <w:p w:rsidR="001C71B1" w:rsidP="00EE3C0F">
              <w:pPr>
                <w:pStyle w:val="Header"/>
              </w:pPr>
              <w:r>
                <w:t>I2021/02194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C36CE058AB405BB386C123AB69CB90"/>
            </w:placeholder>
            <w:showingPlcHdr/>
            <w:dataBinding w:xpath="/ns0:DocumentInfo[1]/ns0:BaseInfo[1]/ns0:DocNumber[1]" w:storeItemID="{E1E9C80A-E486-42D3-865B-4AC07B2B15E7}" w:prefixMappings="xmlns:ns0='http://lp/documentinfo/RK' "/>
            <w:text/>
          </w:sdtPr>
          <w:sdtContent>
            <w:p w:rsidR="001C71B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C71B1" w:rsidP="00EE3C0F">
          <w:pPr>
            <w:pStyle w:val="Header"/>
          </w:pPr>
        </w:p>
      </w:tc>
      <w:tc>
        <w:tcPr>
          <w:tcW w:w="1134" w:type="dxa"/>
        </w:tcPr>
        <w:p w:rsidR="001C71B1" w:rsidP="0094502D">
          <w:pPr>
            <w:pStyle w:val="Header"/>
          </w:pPr>
        </w:p>
        <w:p w:rsidR="001C71B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21D8B284794B0292F12D1BAB05116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C71B1" w:rsidRPr="001C71B1" w:rsidP="00340DE0">
              <w:pPr>
                <w:pStyle w:val="Header"/>
                <w:rPr>
                  <w:b/>
                </w:rPr>
              </w:pPr>
              <w:r w:rsidRPr="001C71B1">
                <w:rPr>
                  <w:b/>
                </w:rPr>
                <w:t>Infrastrukturdepartementet</w:t>
              </w:r>
            </w:p>
            <w:p w:rsidR="001C71B1" w:rsidRPr="00340DE0" w:rsidP="00340DE0">
              <w:pPr>
                <w:pStyle w:val="Header"/>
              </w:pPr>
              <w:r w:rsidRPr="001C71B1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3E95DB2D964B64A09C7280E2BEA7C6"/>
          </w:placeholder>
          <w:dataBinding w:xpath="/ns0:DocumentInfo[1]/ns0:BaseInfo[1]/ns0:Recipient[1]" w:storeItemID="{E1E9C80A-E486-42D3-865B-4AC07B2B15E7}" w:prefixMappings="xmlns:ns0='http://lp/documentinfo/RK' "/>
          <w:text w:multiLine="1"/>
        </w:sdtPr>
        <w:sdtContent>
          <w:tc>
            <w:tcPr>
              <w:tcW w:w="3170" w:type="dxa"/>
            </w:tcPr>
            <w:p w:rsidR="001C71B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C71B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793BEB6BC040C7B4728CB1C5484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F08DE-516F-4E26-8FDD-D3A58AF4450D}"/>
      </w:docPartPr>
      <w:docPartBody>
        <w:p w:rsidR="00336B0E" w:rsidP="0051792E">
          <w:pPr>
            <w:pStyle w:val="54793BEB6BC040C7B4728CB1C5484C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C36CE058AB405BB386C123AB69C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8324A-8595-4CC8-AF6D-40E040342C85}"/>
      </w:docPartPr>
      <w:docPartBody>
        <w:p w:rsidR="00336B0E" w:rsidP="0051792E">
          <w:pPr>
            <w:pStyle w:val="42C36CE058AB405BB386C123AB69CB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21D8B284794B0292F12D1BAB051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39797-03A7-4F85-BE44-FAFB44A34E73}"/>
      </w:docPartPr>
      <w:docPartBody>
        <w:p w:rsidR="00336B0E" w:rsidP="0051792E">
          <w:pPr>
            <w:pStyle w:val="9921D8B284794B0292F12D1BAB0511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3E95DB2D964B64A09C7280E2BEA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A51E1-C5FE-4B98-962B-D1CB5AD1FD63}"/>
      </w:docPartPr>
      <w:docPartBody>
        <w:p w:rsidR="00336B0E" w:rsidP="0051792E">
          <w:pPr>
            <w:pStyle w:val="EF3E95DB2D964B64A09C7280E2BEA7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08D602472A413FA9ABAEE0DED85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11803-143B-4387-BEE4-5E9178F12837}"/>
      </w:docPartPr>
      <w:docPartBody>
        <w:p w:rsidR="00336B0E" w:rsidP="0051792E">
          <w:pPr>
            <w:pStyle w:val="4708D602472A413FA9ABAEE0DED8548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F7F14E609745A39F3353FB16B4F483">
    <w:name w:val="28F7F14E609745A39F3353FB16B4F483"/>
    <w:rsid w:val="0051792E"/>
  </w:style>
  <w:style w:type="character" w:styleId="PlaceholderText">
    <w:name w:val="Placeholder Text"/>
    <w:basedOn w:val="DefaultParagraphFont"/>
    <w:uiPriority w:val="99"/>
    <w:semiHidden/>
    <w:rsid w:val="0051792E"/>
    <w:rPr>
      <w:noProof w:val="0"/>
      <w:color w:val="808080"/>
    </w:rPr>
  </w:style>
  <w:style w:type="paragraph" w:customStyle="1" w:styleId="6B01BAA9556D457EA44E82A63ED44639">
    <w:name w:val="6B01BAA9556D457EA44E82A63ED44639"/>
    <w:rsid w:val="0051792E"/>
  </w:style>
  <w:style w:type="paragraph" w:customStyle="1" w:styleId="6F7B3E49C0A54C998672E2A200AC85E5">
    <w:name w:val="6F7B3E49C0A54C998672E2A200AC85E5"/>
    <w:rsid w:val="0051792E"/>
  </w:style>
  <w:style w:type="paragraph" w:customStyle="1" w:styleId="8F98ADB4EB2645F392152A9FE6A90BED">
    <w:name w:val="8F98ADB4EB2645F392152A9FE6A90BED"/>
    <w:rsid w:val="0051792E"/>
  </w:style>
  <w:style w:type="paragraph" w:customStyle="1" w:styleId="54793BEB6BC040C7B4728CB1C5484C8B">
    <w:name w:val="54793BEB6BC040C7B4728CB1C5484C8B"/>
    <w:rsid w:val="0051792E"/>
  </w:style>
  <w:style w:type="paragraph" w:customStyle="1" w:styleId="42C36CE058AB405BB386C123AB69CB90">
    <w:name w:val="42C36CE058AB405BB386C123AB69CB90"/>
    <w:rsid w:val="0051792E"/>
  </w:style>
  <w:style w:type="paragraph" w:customStyle="1" w:styleId="FB2E630D027D45AEB12B9F7213FCFAF7">
    <w:name w:val="FB2E630D027D45AEB12B9F7213FCFAF7"/>
    <w:rsid w:val="0051792E"/>
  </w:style>
  <w:style w:type="paragraph" w:customStyle="1" w:styleId="741C9A4E87D640EFBD407C03BCCAAAD7">
    <w:name w:val="741C9A4E87D640EFBD407C03BCCAAAD7"/>
    <w:rsid w:val="0051792E"/>
  </w:style>
  <w:style w:type="paragraph" w:customStyle="1" w:styleId="B2FB34A8F589421589641D15BF671C36">
    <w:name w:val="B2FB34A8F589421589641D15BF671C36"/>
    <w:rsid w:val="0051792E"/>
  </w:style>
  <w:style w:type="paragraph" w:customStyle="1" w:styleId="9921D8B284794B0292F12D1BAB051162">
    <w:name w:val="9921D8B284794B0292F12D1BAB051162"/>
    <w:rsid w:val="0051792E"/>
  </w:style>
  <w:style w:type="paragraph" w:customStyle="1" w:styleId="EF3E95DB2D964B64A09C7280E2BEA7C6">
    <w:name w:val="EF3E95DB2D964B64A09C7280E2BEA7C6"/>
    <w:rsid w:val="0051792E"/>
  </w:style>
  <w:style w:type="paragraph" w:customStyle="1" w:styleId="42C36CE058AB405BB386C123AB69CB901">
    <w:name w:val="42C36CE058AB405BB386C123AB69CB901"/>
    <w:rsid w:val="005179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21D8B284794B0292F12D1BAB0511621">
    <w:name w:val="9921D8B284794B0292F12D1BAB0511621"/>
    <w:rsid w:val="005179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B731BB694944D5BED1F5F8C8733870">
    <w:name w:val="A0B731BB694944D5BED1F5F8C8733870"/>
    <w:rsid w:val="0051792E"/>
  </w:style>
  <w:style w:type="paragraph" w:customStyle="1" w:styleId="5A6520343532478194B1F18D9185443C">
    <w:name w:val="5A6520343532478194B1F18D9185443C"/>
    <w:rsid w:val="0051792E"/>
  </w:style>
  <w:style w:type="paragraph" w:customStyle="1" w:styleId="8406E2B2A55F4235BD5B3327A083C2AB">
    <w:name w:val="8406E2B2A55F4235BD5B3327A083C2AB"/>
    <w:rsid w:val="0051792E"/>
  </w:style>
  <w:style w:type="paragraph" w:customStyle="1" w:styleId="D06B98C80BE64ECDB8115A00071BE790">
    <w:name w:val="D06B98C80BE64ECDB8115A00071BE790"/>
    <w:rsid w:val="0051792E"/>
  </w:style>
  <w:style w:type="paragraph" w:customStyle="1" w:styleId="1AC4CC105C534BC090E92D42DD4114C9">
    <w:name w:val="1AC4CC105C534BC090E92D42DD4114C9"/>
    <w:rsid w:val="0051792E"/>
  </w:style>
  <w:style w:type="paragraph" w:customStyle="1" w:styleId="4708D602472A413FA9ABAEE0DED85486">
    <w:name w:val="4708D602472A413FA9ABAEE0DED85486"/>
    <w:rsid w:val="0051792E"/>
  </w:style>
  <w:style w:type="paragraph" w:customStyle="1" w:styleId="DABEE151EBA240039C4CAE4ABC42C0E1">
    <w:name w:val="DABEE151EBA240039C4CAE4ABC42C0E1"/>
    <w:rsid w:val="005179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2021-09-07T00:00:00</HeaderDate>
    <Office/>
    <Dnr>I2021/02194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e9debbec-ac55-4a57-bf61-e6a147133b26</RD_Svarsid>
  </documentManagement>
</p:properties>
</file>

<file path=customXml/itemProps1.xml><?xml version="1.0" encoding="utf-8"?>
<ds:datastoreItem xmlns:ds="http://schemas.openxmlformats.org/officeDocument/2006/customXml" ds:itemID="{07461F08-0DBE-4927-A8C8-924320ED78BE}"/>
</file>

<file path=customXml/itemProps2.xml><?xml version="1.0" encoding="utf-8"?>
<ds:datastoreItem xmlns:ds="http://schemas.openxmlformats.org/officeDocument/2006/customXml" ds:itemID="{E1E9C80A-E486-42D3-865B-4AC07B2B15E7}"/>
</file>

<file path=customXml/itemProps3.xml><?xml version="1.0" encoding="utf-8"?>
<ds:datastoreItem xmlns:ds="http://schemas.openxmlformats.org/officeDocument/2006/customXml" ds:itemID="{1F0530BF-ECAA-42F9-8567-CEB202F7760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28C9669-8F00-45DE-B9FC-5F8FCF83195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3502 av Jessica Rosencrantz (M) Tillståndsprocesser för laddstationer.docx</dc:title>
  <cp:revision>2</cp:revision>
  <dcterms:created xsi:type="dcterms:W3CDTF">2021-09-02T14:23:00Z</dcterms:created>
  <dcterms:modified xsi:type="dcterms:W3CDTF">2021-09-02T14:23:00Z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5ad4bcad-95d5-430f-8a30-c6d0d5308846</vt:lpwstr>
  </property>
</Properties>
</file>