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2051" w:rsidRPr="00D404BB" w:rsidRDefault="00F02051" w:rsidP="00D23505">
      <w:pPr>
        <w:pStyle w:val="Hemstlrubrik"/>
      </w:pPr>
      <w:r w:rsidRPr="00D404BB">
        <w:t>Förslag till riksdagsbeslut</w:t>
      </w:r>
    </w:p>
    <w:p w:rsidR="00F02051" w:rsidRPr="00D404BB" w:rsidRDefault="00F02051" w:rsidP="00F02051">
      <w:pPr>
        <w:pStyle w:val="Hemstlatt"/>
      </w:pPr>
      <w:r w:rsidRPr="00D404BB">
        <w:t>Riksdagen tillkännager för regeringen som sin mening vad i motionen anförs om en utvidgad avdragsrätt för kultursponsring.</w:t>
      </w:r>
    </w:p>
    <w:p w:rsidR="00F02051" w:rsidRPr="00D404BB" w:rsidRDefault="00F02051" w:rsidP="00D23505">
      <w:pPr>
        <w:pStyle w:val="Rubrik1"/>
      </w:pPr>
      <w:r w:rsidRPr="00D404BB">
        <w:t>Underlätta sponsring till kulturen</w:t>
      </w:r>
    </w:p>
    <w:p w:rsidR="00F02051" w:rsidRPr="00D404BB" w:rsidRDefault="00F02051" w:rsidP="00F02051">
      <w:r w:rsidRPr="00D404BB">
        <w:t>Sponsring av idrott är sedan länge ett etablerat marknadsföringssätt i Sverige, något som gagnar både idrotten och näringslivet. Sponsring av kulturen har tyvärr inte kommit lika långt och är en relativt ny företeelse.</w:t>
      </w:r>
    </w:p>
    <w:p w:rsidR="00F02051" w:rsidRPr="00D404BB" w:rsidRDefault="00F02051" w:rsidP="00F02051">
      <w:pPr>
        <w:pStyle w:val="Normaltindrag"/>
      </w:pPr>
      <w:r w:rsidRPr="00D404BB">
        <w:t>Genom en positiv inställning kan den nya tidens entreprenörer bidra till att nya spännande samarbetsformer med kulturen skapas. Det handlar inte om en grundfinansiering utan ett stöd som båda parter upplever som positivt. Den är snarare ett komplement för utvecklingen av svenskt kulturliv, vilket i första hand kommer publiken till godo. Men de regler som finns i dag är oklara och föråldrade.</w:t>
      </w:r>
    </w:p>
    <w:p w:rsidR="00F02051" w:rsidRPr="00D404BB" w:rsidRDefault="00F02051" w:rsidP="00F02051">
      <w:pPr>
        <w:pStyle w:val="Normaltindrag"/>
      </w:pPr>
      <w:r w:rsidRPr="00D404BB">
        <w:t>Avdragsrätten måste med de regler som finns i dag bedömas enligt de al</w:t>
      </w:r>
      <w:r w:rsidRPr="00D404BB">
        <w:t>l</w:t>
      </w:r>
      <w:r w:rsidRPr="00D404BB">
        <w:t>männa förutsättningarna för avdrag för omkostnader i 20 § kommunalskatt</w:t>
      </w:r>
      <w:r w:rsidRPr="00D404BB">
        <w:t>e</w:t>
      </w:r>
      <w:r w:rsidRPr="00D404BB">
        <w:t>lagen som skrevs redan 1928. De gamla reglerna talar exempelvis om att sponsorn och mottagaren skall ha ett tydligt samband. Dagens sponsorer vill hellre tala om ”goodwill”.</w:t>
      </w:r>
    </w:p>
    <w:p w:rsidR="00F02051" w:rsidRPr="00D404BB" w:rsidRDefault="00F02051" w:rsidP="00F02051">
      <w:pPr>
        <w:pStyle w:val="Normaltindrag"/>
      </w:pPr>
      <w:r w:rsidRPr="00D404BB">
        <w:t>Det är viktigt att gränsen för sponsringskostnader är exakt i förhållande till gåvan, eftersom skattelagstiftningen innehåller förbud för avdrag för gåva. Det bör vara möjligt att betrakta all sponsring som avdragsgill marknadsf</w:t>
      </w:r>
      <w:r w:rsidRPr="00D404BB">
        <w:t>ö</w:t>
      </w:r>
      <w:r w:rsidRPr="00D404BB">
        <w:t>ring.  Lagtexten bör förtydligas och det skall framgå vad som är godkänd och avdragsgill sponsring.</w:t>
      </w:r>
    </w:p>
    <w:p w:rsidR="00D23505" w:rsidRPr="00D404BB" w:rsidRDefault="00D23505" w:rsidP="00F02051">
      <w:pPr>
        <w:pStyle w:val="Normaltindrag"/>
      </w:pPr>
    </w:p>
    <w:p w:rsidR="00D23505" w:rsidRPr="00D404BB" w:rsidRDefault="00D23505" w:rsidP="00F02051">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23505" w:rsidRPr="00D404BB">
        <w:tblPrEx>
          <w:tblCellMar>
            <w:top w:w="0" w:type="dxa"/>
            <w:bottom w:w="0" w:type="dxa"/>
          </w:tblCellMar>
        </w:tblPrEx>
        <w:trPr>
          <w:cantSplit/>
        </w:trPr>
        <w:tc>
          <w:tcPr>
            <w:tcW w:w="3046" w:type="dxa"/>
          </w:tcPr>
          <w:p w:rsidR="00D23505" w:rsidRPr="00D404BB" w:rsidRDefault="00D23505" w:rsidP="00D23505">
            <w:pPr>
              <w:pStyle w:val="UnderskriftDatum"/>
              <w:spacing w:before="0"/>
              <w:rPr>
                <w:snapToGrid w:val="0"/>
              </w:rPr>
            </w:pPr>
            <w:r w:rsidRPr="00D404BB">
              <w:rPr>
                <w:snapToGrid w:val="0"/>
              </w:rPr>
              <w:lastRenderedPageBreak/>
              <w:t>Stockholm den 28 september 2005</w:t>
            </w:r>
          </w:p>
        </w:tc>
        <w:tc>
          <w:tcPr>
            <w:tcW w:w="3047" w:type="dxa"/>
          </w:tcPr>
          <w:p w:rsidR="00D23505" w:rsidRPr="00D404BB" w:rsidRDefault="00D23505" w:rsidP="00D23505">
            <w:pPr>
              <w:pStyle w:val="Underskrifter"/>
              <w:rPr>
                <w:snapToGrid w:val="0"/>
              </w:rPr>
            </w:pPr>
          </w:p>
        </w:tc>
      </w:tr>
      <w:tr w:rsidR="00D23505" w:rsidRPr="00D404BB">
        <w:tblPrEx>
          <w:tblCellMar>
            <w:top w:w="0" w:type="dxa"/>
            <w:bottom w:w="0" w:type="dxa"/>
          </w:tblCellMar>
        </w:tblPrEx>
        <w:trPr>
          <w:cantSplit/>
        </w:trPr>
        <w:tc>
          <w:tcPr>
            <w:tcW w:w="3046" w:type="dxa"/>
          </w:tcPr>
          <w:p w:rsidR="00D23505" w:rsidRPr="00D404BB" w:rsidRDefault="00D23505" w:rsidP="00D23505">
            <w:pPr>
              <w:pStyle w:val="Underskrifter"/>
              <w:rPr>
                <w:snapToGrid w:val="0"/>
              </w:rPr>
            </w:pPr>
            <w:r w:rsidRPr="00D404BB">
              <w:rPr>
                <w:snapToGrid w:val="0"/>
              </w:rPr>
              <w:t>Anne Marie Brodén (m)</w:t>
            </w:r>
          </w:p>
        </w:tc>
        <w:tc>
          <w:tcPr>
            <w:tcW w:w="3047" w:type="dxa"/>
          </w:tcPr>
          <w:p w:rsidR="00D23505" w:rsidRPr="00D404BB" w:rsidRDefault="00D23505" w:rsidP="00D23505">
            <w:pPr>
              <w:pStyle w:val="Underskrifter"/>
              <w:rPr>
                <w:snapToGrid w:val="0"/>
              </w:rPr>
            </w:pPr>
            <w:r w:rsidRPr="00D404BB">
              <w:rPr>
                <w:snapToGrid w:val="0"/>
              </w:rPr>
              <w:t>Anne-Marie Pålsson (m)</w:t>
            </w:r>
          </w:p>
        </w:tc>
      </w:tr>
    </w:tbl>
    <w:p w:rsidR="00F02051" w:rsidRPr="00D404BB" w:rsidRDefault="00F02051" w:rsidP="00D23505">
      <w:pPr>
        <w:pStyle w:val="Normaltindrag"/>
        <w:rPr>
          <w:snapToGrid w:val="0"/>
        </w:rPr>
      </w:pPr>
    </w:p>
    <w:sectPr w:rsidR="00F02051" w:rsidRPr="00D404BB" w:rsidSect="00D235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5292" w:rsidRPr="00D404BB" w:rsidRDefault="00895292">
      <w:r w:rsidRPr="00D404BB">
        <w:separator/>
      </w:r>
    </w:p>
  </w:endnote>
  <w:endnote w:type="continuationSeparator" w:id="0">
    <w:p w:rsidR="00895292" w:rsidRPr="00D404BB" w:rsidRDefault="00895292">
      <w:r w:rsidRPr="00D404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505" w:rsidRPr="00D404BB" w:rsidRDefault="00D404BB" w:rsidP="00D23505">
    <w:pPr>
      <w:pStyle w:val="Sidfot"/>
    </w:pPr>
    <w:r w:rsidRPr="00D404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22075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505" w:rsidRDefault="00D235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3505" w:rsidRDefault="00D235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E04" w:rsidRPr="00D404BB" w:rsidRDefault="00D404BB" w:rsidP="00D23505">
    <w:pPr>
      <w:pStyle w:val="Sidfot"/>
    </w:pPr>
    <w:r w:rsidRPr="00D404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49842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505" w:rsidRDefault="00D235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3505" w:rsidRDefault="00D235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E04" w:rsidRPr="00D404BB" w:rsidRDefault="00D404BB" w:rsidP="00D23505">
    <w:pPr>
      <w:pStyle w:val="Sidfot"/>
    </w:pPr>
    <w:r w:rsidRPr="00D404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8707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505" w:rsidRDefault="00D235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3505" w:rsidRDefault="00D235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5292" w:rsidRPr="00D404BB" w:rsidRDefault="00895292">
      <w:r w:rsidRPr="00D404BB">
        <w:separator/>
      </w:r>
    </w:p>
  </w:footnote>
  <w:footnote w:type="continuationSeparator" w:id="0">
    <w:p w:rsidR="00895292" w:rsidRPr="00D404BB" w:rsidRDefault="00895292">
      <w:r w:rsidRPr="00D404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505" w:rsidRPr="00D404BB" w:rsidRDefault="00D404BB" w:rsidP="00D23505">
    <w:pPr>
      <w:pStyle w:val="Sidhuvud"/>
    </w:pPr>
    <w:r w:rsidRPr="00D404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86312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505" w:rsidRDefault="00D2350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3505" w:rsidRDefault="00D2350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E04" w:rsidRPr="00D404BB" w:rsidRDefault="00D404BB" w:rsidP="00D23505">
    <w:pPr>
      <w:pStyle w:val="Sidhuvud"/>
    </w:pPr>
    <w:r w:rsidRPr="00D404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35946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505" w:rsidRDefault="00D2350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3505" w:rsidRDefault="00D2350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505" w:rsidRPr="00D404BB" w:rsidRDefault="00D23505">
    <w:pPr>
      <w:pStyle w:val="FSHNormal"/>
      <w:tabs>
        <w:tab w:val="right" w:pos="5840"/>
      </w:tabs>
    </w:pPr>
    <w:r w:rsidRPr="00D404BB">
      <w:br/>
    </w:r>
    <w:r w:rsidRPr="00D404BB">
      <w:fldChar w:fldCharType="begin" w:fldLock="1"/>
    </w:r>
    <w:r w:rsidRPr="00D404BB">
      <w:instrText xml:space="preserve"> DOCPROPERTY</w:instrText>
    </w:r>
    <w:r w:rsidRPr="00D404BB">
      <w:rPr>
        <w:sz w:val="18"/>
      </w:rPr>
      <w:instrText xml:space="preserve"> "YearUser" *\charformat </w:instrText>
    </w:r>
    <w:r w:rsidRPr="00D404BB">
      <w:fldChar w:fldCharType="separate"/>
    </w:r>
    <w:r w:rsidRPr="00D404BB">
      <w:t>2005/06</w:t>
    </w:r>
    <w:r w:rsidRPr="00D404BB">
      <w:fldChar w:fldCharType="end"/>
    </w:r>
    <w:r w:rsidRPr="00D404BB">
      <w:t xml:space="preserve"> </w:t>
    </w:r>
    <w:r w:rsidRPr="00D404BB">
      <w:tab/>
      <w:t xml:space="preserve">mnr: </w:t>
    </w:r>
    <w:r w:rsidRPr="00D404BB">
      <w:fldChar w:fldCharType="begin" w:fldLock="1"/>
    </w:r>
    <w:r w:rsidRPr="00D404BB">
      <w:instrText xml:space="preserve"> DOCPROPERTY</w:instrText>
    </w:r>
    <w:r w:rsidRPr="00D404BB">
      <w:rPr>
        <w:sz w:val="18"/>
      </w:rPr>
      <w:instrText xml:space="preserve"> "Motionsnummer" *\charformat </w:instrText>
    </w:r>
    <w:r w:rsidRPr="00D404BB">
      <w:fldChar w:fldCharType="separate"/>
    </w:r>
    <w:r w:rsidRPr="00D404BB">
      <w:t>Sk383</w:t>
    </w:r>
    <w:r w:rsidRPr="00D404BB">
      <w:fldChar w:fldCharType="end"/>
    </w:r>
    <w:r w:rsidRPr="00D404BB">
      <w:br/>
    </w:r>
    <w:r w:rsidRPr="00D404BB">
      <w:fldChar w:fldCharType="begin" w:fldLock="1"/>
    </w:r>
    <w:r w:rsidRPr="00D404BB">
      <w:instrText xml:space="preserve"> DOCPROPERTY</w:instrText>
    </w:r>
    <w:r w:rsidRPr="00D404BB">
      <w:rPr>
        <w:sz w:val="18"/>
      </w:rPr>
      <w:instrText xml:space="preserve"> "Samling" *\charformat </w:instrText>
    </w:r>
    <w:r w:rsidRPr="00D404BB">
      <w:fldChar w:fldCharType="end"/>
    </w:r>
    <w:r w:rsidRPr="00D404BB">
      <w:tab/>
      <w:t xml:space="preserve">pnr: </w:t>
    </w:r>
    <w:r w:rsidRPr="00D404BB">
      <w:fldChar w:fldCharType="begin" w:fldLock="1"/>
    </w:r>
    <w:r w:rsidRPr="00D404BB">
      <w:instrText xml:space="preserve"> DOCPROPERTY</w:instrText>
    </w:r>
    <w:r w:rsidRPr="00D404BB">
      <w:rPr>
        <w:sz w:val="18"/>
      </w:rPr>
      <w:instrText xml:space="preserve"> "Partinummer" *\charformat </w:instrText>
    </w:r>
    <w:r w:rsidRPr="00D404BB">
      <w:fldChar w:fldCharType="separate"/>
    </w:r>
    <w:r w:rsidRPr="00D404BB">
      <w:t>m1470</w:t>
    </w:r>
    <w:r w:rsidRPr="00D404BB">
      <w:fldChar w:fldCharType="end"/>
    </w:r>
  </w:p>
  <w:p w:rsidR="00D23505" w:rsidRPr="00D404BB" w:rsidRDefault="00D23505">
    <w:pPr>
      <w:pStyle w:val="FSHRub1"/>
    </w:pPr>
    <w:r w:rsidRPr="00D404BB">
      <w:t>Motion till riksdagen</w:t>
    </w:r>
    <w:r w:rsidRPr="00D404BB">
      <w:br/>
    </w:r>
    <w:r w:rsidRPr="00D404BB">
      <w:fldChar w:fldCharType="begin" w:fldLock="1"/>
    </w:r>
    <w:r w:rsidRPr="00D404BB">
      <w:instrText xml:space="preserve"> DOCPROPERTY "YearUser" *\charformat </w:instrText>
    </w:r>
    <w:r w:rsidRPr="00D404BB">
      <w:fldChar w:fldCharType="separate"/>
    </w:r>
    <w:r w:rsidRPr="00D404BB">
      <w:t>2005/06</w:t>
    </w:r>
    <w:r w:rsidRPr="00D404BB">
      <w:fldChar w:fldCharType="end"/>
    </w:r>
    <w:r w:rsidRPr="00D404BB">
      <w:t>:</w:t>
    </w:r>
    <w:r w:rsidRPr="00D404BB">
      <w:fldChar w:fldCharType="begin" w:fldLock="1"/>
    </w:r>
    <w:r w:rsidRPr="00D404BB">
      <w:instrText xml:space="preserve"> DOCPROPERTY "Motionsnummer" *\charformat </w:instrText>
    </w:r>
    <w:r w:rsidRPr="00D404BB">
      <w:fldChar w:fldCharType="separate"/>
    </w:r>
    <w:r w:rsidRPr="00D404BB">
      <w:t>Sk383</w:t>
    </w:r>
    <w:r w:rsidRPr="00D404BB">
      <w:fldChar w:fldCharType="end"/>
    </w:r>
  </w:p>
  <w:p w:rsidR="00D23505" w:rsidRPr="00D404BB" w:rsidRDefault="00D23505">
    <w:pPr>
      <w:pStyle w:val="FSHNormalS5"/>
    </w:pPr>
    <w:r w:rsidRPr="00D404BB">
      <w:fldChar w:fldCharType="begin" w:fldLock="1"/>
    </w:r>
    <w:r w:rsidRPr="00D404BB">
      <w:instrText xml:space="preserve"> DOCPROPERTY "MotionarText" *\charformat </w:instrText>
    </w:r>
    <w:r w:rsidRPr="00D404BB">
      <w:fldChar w:fldCharType="separate"/>
    </w:r>
    <w:r w:rsidRPr="00D404BB">
      <w:t>av Anne Marie Brodén och Anne-Marie Pålsson (m)</w:t>
    </w:r>
    <w:r w:rsidRPr="00D404BB">
      <w:fldChar w:fldCharType="end"/>
    </w:r>
    <w:r w:rsidRPr="00D404BB">
      <w:br/>
    </w:r>
    <w:r w:rsidRPr="00D404BB">
      <w:fldChar w:fldCharType="begin" w:fldLock="1"/>
    </w:r>
    <w:r w:rsidRPr="00D404BB">
      <w:instrText xml:space="preserve"> DOCPROPERTY "SvarFrasKort" *\charformat </w:instrText>
    </w:r>
    <w:r w:rsidRPr="00D404BB">
      <w:fldChar w:fldCharType="end"/>
    </w:r>
  </w:p>
  <w:p w:rsidR="00D23505" w:rsidRPr="00D404BB" w:rsidRDefault="00D23505">
    <w:pPr>
      <w:pStyle w:val="FSHTitel"/>
    </w:pPr>
    <w:r w:rsidRPr="00D404BB">
      <w:fldChar w:fldCharType="begin" w:fldLock="1"/>
    </w:r>
    <w:r w:rsidRPr="00D404BB">
      <w:instrText xml:space="preserve"> DOCPROPERTY</w:instrText>
    </w:r>
    <w:r w:rsidRPr="00D404BB">
      <w:rPr>
        <w:sz w:val="18"/>
      </w:rPr>
      <w:instrText xml:space="preserve"> "RubrikSvar" *\charformat </w:instrText>
    </w:r>
    <w:r w:rsidRPr="00D404BB">
      <w:fldChar w:fldCharType="separate"/>
    </w:r>
    <w:r w:rsidRPr="00D404BB">
      <w:t>Utvidgad avdragsrätt för kultursponsring</w:t>
    </w:r>
    <w:r w:rsidRPr="00D404BB">
      <w:fldChar w:fldCharType="end"/>
    </w:r>
  </w:p>
  <w:p w:rsidR="00D23505" w:rsidRPr="00D404BB" w:rsidRDefault="00D23505" w:rsidP="00D2350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0151484">
    <w:abstractNumId w:val="13"/>
  </w:num>
  <w:num w:numId="2" w16cid:durableId="1318610015">
    <w:abstractNumId w:val="10"/>
  </w:num>
  <w:num w:numId="3" w16cid:durableId="1627463392">
    <w:abstractNumId w:val="11"/>
  </w:num>
  <w:num w:numId="4" w16cid:durableId="991561707">
    <w:abstractNumId w:val="12"/>
  </w:num>
  <w:num w:numId="5" w16cid:durableId="2033795989">
    <w:abstractNumId w:val="8"/>
  </w:num>
  <w:num w:numId="6" w16cid:durableId="1574704960">
    <w:abstractNumId w:val="3"/>
  </w:num>
  <w:num w:numId="7" w16cid:durableId="520631763">
    <w:abstractNumId w:val="2"/>
  </w:num>
  <w:num w:numId="8" w16cid:durableId="497622195">
    <w:abstractNumId w:val="1"/>
  </w:num>
  <w:num w:numId="9" w16cid:durableId="1084062829">
    <w:abstractNumId w:val="0"/>
  </w:num>
  <w:num w:numId="10" w16cid:durableId="737896789">
    <w:abstractNumId w:val="9"/>
  </w:num>
  <w:num w:numId="11" w16cid:durableId="858198695">
    <w:abstractNumId w:val="7"/>
  </w:num>
  <w:num w:numId="12" w16cid:durableId="1117991292">
    <w:abstractNumId w:val="6"/>
  </w:num>
  <w:num w:numId="13" w16cid:durableId="240216041">
    <w:abstractNumId w:val="5"/>
  </w:num>
  <w:num w:numId="14" w16cid:durableId="8218527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B52BCD"/>
    <w:rsid w:val="00064BC3"/>
    <w:rsid w:val="00066775"/>
    <w:rsid w:val="00072FB9"/>
    <w:rsid w:val="00100531"/>
    <w:rsid w:val="00163E04"/>
    <w:rsid w:val="00201DFB"/>
    <w:rsid w:val="00204A63"/>
    <w:rsid w:val="00212FF1"/>
    <w:rsid w:val="00230193"/>
    <w:rsid w:val="0025068A"/>
    <w:rsid w:val="002818D3"/>
    <w:rsid w:val="002D11A8"/>
    <w:rsid w:val="00445271"/>
    <w:rsid w:val="004A0504"/>
    <w:rsid w:val="004B7DB3"/>
    <w:rsid w:val="004E38D9"/>
    <w:rsid w:val="00740D6D"/>
    <w:rsid w:val="00794149"/>
    <w:rsid w:val="007B67A7"/>
    <w:rsid w:val="007C6092"/>
    <w:rsid w:val="00895292"/>
    <w:rsid w:val="00A053C6"/>
    <w:rsid w:val="00B13BF0"/>
    <w:rsid w:val="00B52BCD"/>
    <w:rsid w:val="00C1285C"/>
    <w:rsid w:val="00C27B7D"/>
    <w:rsid w:val="00C31640"/>
    <w:rsid w:val="00D1174F"/>
    <w:rsid w:val="00D23505"/>
    <w:rsid w:val="00D404BB"/>
    <w:rsid w:val="00DA21CA"/>
    <w:rsid w:val="00DB13EB"/>
    <w:rsid w:val="00DC6C70"/>
    <w:rsid w:val="00E22893"/>
    <w:rsid w:val="00E360DE"/>
    <w:rsid w:val="00E75D28"/>
    <w:rsid w:val="00E84F25"/>
    <w:rsid w:val="00F0205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65100F-50B4-44DB-97D5-24DAC4E74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23505"/>
    <w:pPr>
      <w:spacing w:after="250"/>
    </w:pPr>
  </w:style>
  <w:style w:type="paragraph" w:customStyle="1" w:styleId="Hemstlatt">
    <w:name w:val="Hemstl_att"/>
    <w:aliases w:val="HemstPunkt,HemstPunktFlera,HemställansPunkt,Förslagstext"/>
    <w:basedOn w:val="Normal"/>
    <w:next w:val="Normal"/>
    <w:rsid w:val="00D2350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226</Words>
  <Characters>1303</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Sk383</vt:lpstr>
    </vt:vector>
  </TitlesOfParts>
  <Company>Riksdagen</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Sk383</dc:title>
  <dc:subject>Sk383</dc:subject>
  <dc:creator>Riksdagen</dc:creator>
  <cp:keywords>Riksdagen</cp:keywords>
  <dc:description/>
  <cp:lastModifiedBy>Lars Brink</cp:lastModifiedBy>
  <cp:revision>2</cp:revision>
  <cp:lastPrinted>2005-11-15T12:54:00Z</cp:lastPrinted>
  <dcterms:created xsi:type="dcterms:W3CDTF">2025-12-16T21:02:00Z</dcterms:created>
  <dcterms:modified xsi:type="dcterms:W3CDTF">2025-12-16T21:02:00Z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Utvidgad avdragsrätt för kultursponsring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Utvidgad avdragsrätt för kultursponsring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m1470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 Marie Brodén och Anne-Marie Pålsson (m)</vt:lpwstr>
  </property>
  <property fmtid="{D5CDD505-2E9C-101B-9397-08002B2CF9AE}" pid="26" name="MotionarLista">
    <vt:lpwstr>Brodén, Anne Marie (m)\Pålsson, Anne-Marie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 Anne-Marie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Sk383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20052006000000000109000014700069</vt:lpwstr>
  </property>
  <property fmtid="{D5CDD505-2E9C-101B-9397-08002B2CF9AE}" pid="47" name="datum">
    <vt:lpwstr>050928</vt:lpwstr>
  </property>
  <property fmtid="{D5CDD505-2E9C-101B-9397-08002B2CF9AE}" pid="48" name="avsändar-e-post">
    <vt:lpwstr>siv.lindgren@riksdagen.se</vt:lpwstr>
  </property>
  <property fmtid="{D5CDD505-2E9C-101B-9397-08002B2CF9AE}" pid="49" name="id">
    <vt:lpwstr>20052006000000000109000014700069</vt:lpwstr>
  </property>
  <property fmtid="{D5CDD505-2E9C-101B-9397-08002B2CF9AE}" pid="50" name="nummer">
    <vt:lpwstr>383</vt:lpwstr>
  </property>
  <property fmtid="{D5CDD505-2E9C-101B-9397-08002B2CF9AE}" pid="51" name="utskottsbeteckning">
    <vt:lpwstr>Sk</vt:lpwstr>
  </property>
</Properties>
</file>