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504" w:rsidRPr="00DD0238" w:rsidRDefault="00583504">
      <w:pPr>
        <w:pStyle w:val="Frslagsrubrik"/>
      </w:pPr>
      <w:r w:rsidRPr="00DD0238">
        <w:t>Förslag till riksdagsbeslut</w:t>
      </w:r>
    </w:p>
    <w:p w:rsidR="00583504" w:rsidRPr="00DD0238" w:rsidRDefault="00583504">
      <w:pPr>
        <w:pStyle w:val="Hemstlatt"/>
      </w:pPr>
      <w:r w:rsidRPr="00DD0238">
        <w:t>Riksdagen tillkännager för regeringen som sin mening vad som anförs i motionen om att fortsätta att prioritera barns och ungas ku</w:t>
      </w:r>
      <w:r w:rsidRPr="00DD0238">
        <w:t>l</w:t>
      </w:r>
      <w:r w:rsidRPr="00DD0238">
        <w:t>turskapande och kulturupplevelser.</w:t>
      </w:r>
    </w:p>
    <w:p w:rsidR="00583504" w:rsidRPr="00DD0238" w:rsidRDefault="00583504">
      <w:pPr>
        <w:pStyle w:val="Rubrik1"/>
      </w:pPr>
      <w:r w:rsidRPr="00DD0238">
        <w:t>Motivering</w:t>
      </w:r>
    </w:p>
    <w:p w:rsidR="00583504" w:rsidRPr="00DD0238" w:rsidRDefault="00583504">
      <w:r w:rsidRPr="00DD0238">
        <w:t>Kultur ska komma alla till del, i hela landet och för alla barn och unga i olika regioner. Kulturpolitiken behövs för att våra barn och unga ska växa som människor och det kräver hårt arbete, öppenhet och mod. Mod att uppmär</w:t>
      </w:r>
      <w:r w:rsidRPr="00DD0238">
        <w:t>k</w:t>
      </w:r>
      <w:r w:rsidRPr="00DD0238">
        <w:t>samma att kulturen idag inte kommer alla till del eftersom klassiska sociala mönster påverkar både tillgången och utövandet av kulturen. Hårt arbete och öppenhet för att åstadkomma förändringar som går i rätt riktning.</w:t>
      </w:r>
    </w:p>
    <w:p w:rsidR="00583504" w:rsidRPr="00DD0238" w:rsidRDefault="00583504">
      <w:pPr>
        <w:pStyle w:val="Normaltindrag"/>
      </w:pPr>
      <w:r w:rsidRPr="00DD0238">
        <w:t>Barn och unga är centrala för att vidga kulturen till flera, för att bryta kla</w:t>
      </w:r>
      <w:r w:rsidRPr="00DD0238">
        <w:t>s</w:t>
      </w:r>
      <w:r w:rsidRPr="00DD0238">
        <w:t>si</w:t>
      </w:r>
      <w:r w:rsidRPr="00DD0238">
        <w:t>s</w:t>
      </w:r>
      <w:r w:rsidRPr="00DD0238">
        <w:t>ka sociala mönster. Redan i tidiga år finns det många barn som står utanför kulturlivet – ett utanförskap som ofta består livet ut. Därför är kultur för barn och unga särskilt viktig inom kulturpolitiken. Barns rätt till kultur är dessutom fastslagen i FN:s barnkonvention.</w:t>
      </w:r>
    </w:p>
    <w:p w:rsidR="00583504" w:rsidRPr="00DD0238" w:rsidRDefault="00583504">
      <w:pPr>
        <w:pStyle w:val="Normaltindrag"/>
      </w:pPr>
      <w:r w:rsidRPr="00DD0238">
        <w:t>Vi vill uppmärksamma att satsningarna på barnkultur ges den tyngd de fö</w:t>
      </w:r>
      <w:r w:rsidRPr="00DD0238">
        <w:t>r</w:t>
      </w:r>
      <w:r w:rsidRPr="00DD0238">
        <w:t>tj</w:t>
      </w:r>
      <w:r w:rsidRPr="00DD0238">
        <w:t>ä</w:t>
      </w:r>
      <w:r w:rsidRPr="00DD0238">
        <w:t>nar, att arbetet för barn och kultur fortsätter att prioriteras i kulturarbetet. Så länge uppdraget är att bredda kulturen till fler, måste barn och unga stå i cen</w:t>
      </w:r>
      <w:r w:rsidRPr="00DD0238">
        <w:t>t</w:t>
      </w:r>
      <w:r w:rsidRPr="00DD0238">
        <w:t>rum. Det gäller så länge folk- och skolbibliotek har olika kvalitet och så länge musik- och kulturskolor inte får de resurser de behöver.</w:t>
      </w:r>
    </w:p>
    <w:p w:rsidR="00583504" w:rsidRPr="00DD0238" w:rsidRDefault="00583504">
      <w:pPr>
        <w:pStyle w:val="Normaltindrag"/>
      </w:pPr>
      <w:r w:rsidRPr="00DD0238">
        <w:t>Kommunernas svåra ekonomiska situation gör att lagstadgade verksamh</w:t>
      </w:r>
      <w:r w:rsidRPr="00DD0238">
        <w:t>e</w:t>
      </w:r>
      <w:r w:rsidRPr="00DD0238">
        <w:t>ter går främst, ofta på bekostnad av kulturen. Vi måste ta ett gemensamt a</w:t>
      </w:r>
      <w:r w:rsidRPr="00DD0238">
        <w:t>n</w:t>
      </w:r>
      <w:r w:rsidRPr="00DD0238">
        <w:t>svar för att öka barns och ungas tillgång till kultur, och för att bryta klyftan mellan olika barnfamiljers kulturkonsumtion måste vi säkerställa och priorit</w:t>
      </w:r>
      <w:r w:rsidRPr="00DD0238">
        <w:t>e</w:t>
      </w:r>
      <w:r w:rsidRPr="00DD0238">
        <w:t>ra sat</w:t>
      </w:r>
      <w:r w:rsidRPr="00DD0238">
        <w:t>s</w:t>
      </w:r>
      <w:r w:rsidRPr="00DD0238">
        <w:t xml:space="preserve">ningar på barns och ungas kulturskapande och kulturupplevelser. Det </w:t>
      </w:r>
      <w:r w:rsidRPr="00DD0238">
        <w:lastRenderedPageBreak/>
        <w:t>gör vi genom fortsatt hårt arbete samt genom att visa öppenhet och mod för barnens rätt till kultur i olika sammanhang i hela vårt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0238">
        <w:trPr>
          <w:cantSplit/>
        </w:trPr>
        <w:tc>
          <w:tcPr>
            <w:tcW w:w="3046" w:type="dxa"/>
          </w:tcPr>
          <w:p w:rsidR="00583504" w:rsidRPr="00DD0238" w:rsidRDefault="00583504">
            <w:pPr>
              <w:pStyle w:val="UnderskriftDatum"/>
              <w:spacing w:before="240"/>
            </w:pPr>
            <w:r w:rsidRPr="00DD0238">
              <w:t>Stockholm den 22 september 2011</w:t>
            </w:r>
          </w:p>
        </w:tc>
        <w:tc>
          <w:tcPr>
            <w:tcW w:w="3047" w:type="dxa"/>
          </w:tcPr>
          <w:p w:rsidR="00583504" w:rsidRPr="00DD0238" w:rsidRDefault="00583504">
            <w:pPr>
              <w:pStyle w:val="Underskrifter"/>
              <w:spacing w:before="240"/>
            </w:pPr>
          </w:p>
        </w:tc>
      </w:tr>
      <w:tr w:rsidR="00000000" w:rsidRPr="00DD0238">
        <w:trPr>
          <w:cantSplit/>
        </w:trPr>
        <w:tc>
          <w:tcPr>
            <w:tcW w:w="3046" w:type="dxa"/>
          </w:tcPr>
          <w:p w:rsidR="00583504" w:rsidRPr="00DD0238" w:rsidRDefault="00583504">
            <w:pPr>
              <w:pStyle w:val="Underskrifter"/>
            </w:pPr>
            <w:r w:rsidRPr="00DD0238">
              <w:t>Kurt Kvarnström (S)</w:t>
            </w:r>
          </w:p>
        </w:tc>
        <w:tc>
          <w:tcPr>
            <w:tcW w:w="3046" w:type="dxa"/>
          </w:tcPr>
          <w:p w:rsidR="00583504" w:rsidRPr="00DD0238" w:rsidRDefault="00583504">
            <w:pPr>
              <w:pStyle w:val="Underskrifter"/>
            </w:pPr>
            <w:r w:rsidRPr="00DD0238">
              <w:t>Roza Güclü Hedin (S)</w:t>
            </w:r>
          </w:p>
        </w:tc>
      </w:tr>
    </w:tbl>
    <w:p w:rsidR="00583504" w:rsidRPr="00DD0238" w:rsidRDefault="00583504">
      <w:pPr>
        <w:pStyle w:val="Normaltindrag"/>
      </w:pPr>
    </w:p>
    <w:sectPr w:rsidR="00583504" w:rsidRPr="00DD0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504" w:rsidRPr="00DD0238" w:rsidRDefault="00583504">
      <w:r w:rsidRPr="00DD0238">
        <w:separator/>
      </w:r>
    </w:p>
  </w:endnote>
  <w:endnote w:type="continuationSeparator" w:id="0">
    <w:p w:rsidR="00583504" w:rsidRPr="00DD0238" w:rsidRDefault="00583504">
      <w:r w:rsidRPr="00DD02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DD0238">
    <w:pPr>
      <w:pStyle w:val="Sidfot"/>
    </w:pPr>
    <w:r w:rsidRPr="00DD02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747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04" w:rsidRDefault="005835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3504" w:rsidRDefault="005835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DD0238">
    <w:pPr>
      <w:pStyle w:val="Sidfot"/>
    </w:pPr>
    <w:r w:rsidRPr="00DD02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709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04" w:rsidRDefault="005835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504" w:rsidRDefault="005835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DD0238">
    <w:pPr>
      <w:pStyle w:val="Sidfot"/>
    </w:pPr>
    <w:r w:rsidRPr="00DD02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546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04" w:rsidRDefault="005835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504" w:rsidRDefault="005835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504" w:rsidRPr="00DD0238" w:rsidRDefault="00583504">
      <w:r w:rsidRPr="00DD0238">
        <w:separator/>
      </w:r>
    </w:p>
  </w:footnote>
  <w:footnote w:type="continuationSeparator" w:id="0">
    <w:p w:rsidR="00583504" w:rsidRPr="00DD0238" w:rsidRDefault="00583504">
      <w:r w:rsidRPr="00DD02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DD0238">
    <w:pPr>
      <w:pStyle w:val="Sidhuvud"/>
    </w:pPr>
    <w:r w:rsidRPr="00DD02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7748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04" w:rsidRDefault="005835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3504" w:rsidRDefault="005835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DD0238">
    <w:pPr>
      <w:pStyle w:val="Sidhuvud"/>
    </w:pPr>
    <w:r w:rsidRPr="00DD02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394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04" w:rsidRDefault="005835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3504" w:rsidRDefault="005835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504" w:rsidRPr="00DD0238" w:rsidRDefault="00583504">
    <w:pPr>
      <w:pStyle w:val="FSHNormal"/>
      <w:tabs>
        <w:tab w:val="right" w:pos="5840"/>
      </w:tabs>
    </w:pPr>
    <w:r w:rsidRPr="00DD0238">
      <w:br/>
    </w:r>
    <w:r w:rsidRPr="00DD0238">
      <w:fldChar w:fldCharType="begin" w:fldLock="1"/>
    </w:r>
    <w:r w:rsidRPr="00DD0238">
      <w:instrText xml:space="preserve"> DOCPROPERTY</w:instrText>
    </w:r>
    <w:r w:rsidRPr="00DD0238">
      <w:rPr>
        <w:sz w:val="18"/>
      </w:rPr>
      <w:instrText xml:space="preserve"> "YearUser" *\charformat </w:instrText>
    </w:r>
    <w:r w:rsidRPr="00DD0238">
      <w:fldChar w:fldCharType="separate"/>
    </w:r>
    <w:r w:rsidRPr="00DD0238">
      <w:t>2011/12</w:t>
    </w:r>
    <w:r w:rsidRPr="00DD0238">
      <w:fldChar w:fldCharType="end"/>
    </w:r>
    <w:r w:rsidRPr="00DD0238">
      <w:t xml:space="preserve"> </w:t>
    </w:r>
    <w:r w:rsidRPr="00DD0238">
      <w:tab/>
      <w:t xml:space="preserve">mnr: </w:t>
    </w:r>
    <w:r w:rsidRPr="00DD0238">
      <w:fldChar w:fldCharType="begin" w:fldLock="1"/>
    </w:r>
    <w:r w:rsidRPr="00DD0238">
      <w:instrText xml:space="preserve"> DOCPROPERTY</w:instrText>
    </w:r>
    <w:r w:rsidRPr="00DD0238">
      <w:rPr>
        <w:sz w:val="18"/>
      </w:rPr>
      <w:instrText xml:space="preserve"> "Motionsnummer" *\charformat </w:instrText>
    </w:r>
    <w:r w:rsidRPr="00DD0238">
      <w:fldChar w:fldCharType="separate"/>
    </w:r>
    <w:r w:rsidRPr="00DD0238">
      <w:t>Kr215</w:t>
    </w:r>
    <w:r w:rsidRPr="00DD0238">
      <w:fldChar w:fldCharType="end"/>
    </w:r>
    <w:r w:rsidRPr="00DD0238">
      <w:br/>
    </w:r>
    <w:r w:rsidRPr="00DD0238">
      <w:fldChar w:fldCharType="begin" w:fldLock="1"/>
    </w:r>
    <w:r w:rsidRPr="00DD0238">
      <w:instrText xml:space="preserve"> DOCPROPERTY</w:instrText>
    </w:r>
    <w:r w:rsidRPr="00DD0238">
      <w:rPr>
        <w:sz w:val="18"/>
      </w:rPr>
      <w:instrText xml:space="preserve"> "Samling" *\charformat </w:instrText>
    </w:r>
    <w:r w:rsidRPr="00DD0238">
      <w:fldChar w:fldCharType="end"/>
    </w:r>
    <w:r w:rsidRPr="00DD0238">
      <w:tab/>
      <w:t xml:space="preserve">pnr: </w:t>
    </w:r>
    <w:r w:rsidRPr="00DD0238">
      <w:fldChar w:fldCharType="begin" w:fldLock="1"/>
    </w:r>
    <w:r w:rsidRPr="00DD0238">
      <w:instrText xml:space="preserve"> DOCPROPERTY</w:instrText>
    </w:r>
    <w:r w:rsidRPr="00DD0238">
      <w:rPr>
        <w:sz w:val="18"/>
      </w:rPr>
      <w:instrText xml:space="preserve"> "Partinummer" *\charformat </w:instrText>
    </w:r>
    <w:r w:rsidRPr="00DD0238">
      <w:fldChar w:fldCharType="separate"/>
    </w:r>
    <w:r w:rsidRPr="00DD0238">
      <w:t>S2075</w:t>
    </w:r>
    <w:r w:rsidRPr="00DD0238">
      <w:fldChar w:fldCharType="end"/>
    </w:r>
  </w:p>
  <w:p w:rsidR="00583504" w:rsidRPr="00DD0238" w:rsidRDefault="00583504">
    <w:pPr>
      <w:pStyle w:val="FSHRub1"/>
    </w:pPr>
    <w:r w:rsidRPr="00DD0238">
      <w:t>Motion till riksdagen</w:t>
    </w:r>
    <w:r w:rsidRPr="00DD0238">
      <w:br/>
    </w:r>
    <w:r w:rsidRPr="00DD0238">
      <w:fldChar w:fldCharType="begin" w:fldLock="1"/>
    </w:r>
    <w:r w:rsidRPr="00DD0238">
      <w:instrText xml:space="preserve"> DOCPROPERTY "YearUser" *\charformat </w:instrText>
    </w:r>
    <w:r w:rsidRPr="00DD0238">
      <w:fldChar w:fldCharType="separate"/>
    </w:r>
    <w:r w:rsidRPr="00DD0238">
      <w:t>2011/12</w:t>
    </w:r>
    <w:r w:rsidRPr="00DD0238">
      <w:fldChar w:fldCharType="end"/>
    </w:r>
    <w:r w:rsidRPr="00DD0238">
      <w:t>:</w:t>
    </w:r>
    <w:r w:rsidRPr="00DD0238">
      <w:fldChar w:fldCharType="begin" w:fldLock="1"/>
    </w:r>
    <w:r w:rsidRPr="00DD0238">
      <w:instrText xml:space="preserve"> DOCPROPERTY "Motionsnummer" *\charformat </w:instrText>
    </w:r>
    <w:r w:rsidRPr="00DD0238">
      <w:fldChar w:fldCharType="separate"/>
    </w:r>
    <w:r w:rsidRPr="00DD0238">
      <w:t>Kr215</w:t>
    </w:r>
    <w:r w:rsidRPr="00DD0238">
      <w:fldChar w:fldCharType="end"/>
    </w:r>
  </w:p>
  <w:p w:rsidR="00583504" w:rsidRPr="00DD0238" w:rsidRDefault="00583504">
    <w:pPr>
      <w:pStyle w:val="FSHNormalS5"/>
    </w:pPr>
    <w:r w:rsidRPr="00DD0238">
      <w:fldChar w:fldCharType="begin" w:fldLock="1"/>
    </w:r>
    <w:r w:rsidRPr="00DD0238">
      <w:instrText xml:space="preserve"> DOCPROPERTY "MotionarText" *\charformat </w:instrText>
    </w:r>
    <w:r w:rsidRPr="00DD0238">
      <w:fldChar w:fldCharType="separate"/>
    </w:r>
    <w:r w:rsidRPr="00DD0238">
      <w:t>av Kurt Kvarnström och Roza Güclü Hedin (S)</w:t>
    </w:r>
    <w:r w:rsidRPr="00DD0238">
      <w:fldChar w:fldCharType="end"/>
    </w:r>
    <w:r w:rsidRPr="00DD0238">
      <w:br/>
    </w:r>
    <w:r w:rsidRPr="00DD0238">
      <w:fldChar w:fldCharType="begin" w:fldLock="1"/>
    </w:r>
    <w:r w:rsidRPr="00DD0238">
      <w:instrText xml:space="preserve"> DOCPROPERTY "SvarFrasKort" *\charformat </w:instrText>
    </w:r>
    <w:r w:rsidRPr="00DD0238">
      <w:fldChar w:fldCharType="end"/>
    </w:r>
  </w:p>
  <w:p w:rsidR="00583504" w:rsidRPr="00DD0238" w:rsidRDefault="00583504">
    <w:pPr>
      <w:pStyle w:val="FSHTitel"/>
    </w:pPr>
    <w:r w:rsidRPr="00DD0238">
      <w:fldChar w:fldCharType="begin" w:fldLock="1"/>
    </w:r>
    <w:r w:rsidRPr="00DD0238">
      <w:instrText xml:space="preserve"> DOCPROPERTY</w:instrText>
    </w:r>
    <w:r w:rsidRPr="00DD0238">
      <w:rPr>
        <w:sz w:val="18"/>
      </w:rPr>
      <w:instrText xml:space="preserve"> "RubrikSvar" *\charformat </w:instrText>
    </w:r>
    <w:r w:rsidRPr="00DD0238">
      <w:fldChar w:fldCharType="separate"/>
    </w:r>
    <w:r w:rsidRPr="00DD0238">
      <w:t>Barnens rätt till kultur</w:t>
    </w:r>
    <w:r w:rsidRPr="00DD0238">
      <w:fldChar w:fldCharType="end"/>
    </w:r>
  </w:p>
  <w:p w:rsidR="00583504" w:rsidRPr="00DD0238" w:rsidRDefault="00583504">
    <w:pPr>
      <w:pStyle w:val="Normal00"/>
    </w:pPr>
  </w:p>
  <w:p w:rsidR="00583504" w:rsidRPr="00DD0238" w:rsidRDefault="005835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24458456">
    <w:abstractNumId w:val="3"/>
  </w:num>
  <w:num w:numId="2" w16cid:durableId="376780786">
    <w:abstractNumId w:val="2"/>
  </w:num>
  <w:num w:numId="3" w16cid:durableId="86048820">
    <w:abstractNumId w:val="1"/>
  </w:num>
  <w:num w:numId="4" w16cid:durableId="2081902719">
    <w:abstractNumId w:val="0"/>
  </w:num>
  <w:num w:numId="5" w16cid:durableId="1657295307">
    <w:abstractNumId w:val="7"/>
  </w:num>
  <w:num w:numId="6" w16cid:durableId="253708036">
    <w:abstractNumId w:val="6"/>
  </w:num>
  <w:num w:numId="7" w16cid:durableId="885604702">
    <w:abstractNumId w:val="5"/>
  </w:num>
  <w:num w:numId="8" w16cid:durableId="2083259665">
    <w:abstractNumId w:val="4"/>
  </w:num>
  <w:num w:numId="9" w16cid:durableId="334964287">
    <w:abstractNumId w:val="8"/>
  </w:num>
  <w:num w:numId="10" w16cid:durableId="2061971870">
    <w:abstractNumId w:val="9"/>
  </w:num>
  <w:num w:numId="11" w16cid:durableId="970868875">
    <w:abstractNumId w:val="10"/>
  </w:num>
  <w:num w:numId="12" w16cid:durableId="1248344759">
    <w:abstractNumId w:val="13"/>
  </w:num>
  <w:num w:numId="13" w16cid:durableId="820541083">
    <w:abstractNumId w:val="15"/>
  </w:num>
  <w:num w:numId="14" w16cid:durableId="1820419540">
    <w:abstractNumId w:val="16"/>
  </w:num>
  <w:num w:numId="15" w16cid:durableId="1040519220">
    <w:abstractNumId w:val="11"/>
  </w:num>
  <w:num w:numId="16" w16cid:durableId="1213234065">
    <w:abstractNumId w:val="18"/>
  </w:num>
  <w:num w:numId="17" w16cid:durableId="775565566">
    <w:abstractNumId w:val="17"/>
  </w:num>
  <w:num w:numId="18" w16cid:durableId="960454547">
    <w:abstractNumId w:val="14"/>
  </w:num>
  <w:num w:numId="19" w16cid:durableId="1584147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1FAB1011-E67A-4183-95E5-15A14406083A},{27B2C0DC-CD61-4DFF-952A-D56FEFE8CCFB}"/>
  </w:docVars>
  <w:rsids>
    <w:rsidRoot w:val="00406F35"/>
    <w:rsid w:val="00406F35"/>
    <w:rsid w:val="00583504"/>
    <w:rsid w:val="00D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21C4B7-5AC1-464E-8755-6C83B98B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1666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S2075</vt:lpstr>
    </vt:vector>
  </TitlesOfParts>
  <Company>Riksdagen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S2075</dc:title>
  <dc:subject>S2075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2011-11-08T08:06:00Z</cp:lastPrinted>
  <dcterms:created xsi:type="dcterms:W3CDTF">2025-12-17T19:11:00Z</dcterms:created>
  <dcterms:modified xsi:type="dcterms:W3CDTF">2025-12-17T19:11:00Z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Barnens rätt till kultur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Barnens rätt till kultur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20112012000000000083000020750069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20112012000000000083000020750069</vt:lpwstr>
  </property>
  <property fmtid="{D5CDD505-2E9C-101B-9397-08002B2CF9AE}" pid="50" name="nummer">
    <vt:lpwstr>215</vt:lpwstr>
  </property>
  <property fmtid="{D5CDD505-2E9C-101B-9397-08002B2CF9AE}" pid="51" name="utskottsbeteckning">
    <vt:lpwstr>Kr</vt:lpwstr>
  </property>
  <property fmtid="{D5CDD505-2E9C-101B-9397-08002B2CF9AE}" pid="52" name="GlobalUID">
    <vt:lpwstr>{9AA02147-5834-4310-8A7A-2E80128C0659}</vt:lpwstr>
  </property>
  <property fmtid="{D5CDD505-2E9C-101B-9397-08002B2CF9AE}" pid="53" name="Överföringar">
    <vt:i4>0</vt:i4>
  </property>
  <property fmtid="{D5CDD505-2E9C-101B-9397-08002B2CF9AE}" pid="54" name="Checksum">
    <vt:lpwstr>*1020700467469*</vt:lpwstr>
  </property>
  <property fmtid="{D5CDD505-2E9C-101B-9397-08002B2CF9AE}" pid="55" name="skuggnummer">
    <vt:lpwstr>356</vt:lpwstr>
  </property>
  <property fmtid="{D5CDD505-2E9C-101B-9397-08002B2CF9AE}" pid="56" name="urixVersion">
    <vt:lpwstr>4.5.0.25</vt:lpwstr>
  </property>
  <property fmtid="{D5CDD505-2E9C-101B-9397-08002B2CF9AE}" pid="57" name="urixOrigin">
    <vt:lpwstr>111108 09:08:10.206</vt:lpwstr>
  </property>
  <property fmtid="{D5CDD505-2E9C-101B-9397-08002B2CF9AE}" pid="58" name="urixGuid">
    <vt:lpwstr>{0CFECFAB-E463-4BA4-A051-016FC67E4DD1}</vt:lpwstr>
  </property>
</Properties>
</file>