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0965577577D148F9801A6C13F73289C6"/>
        </w:placeholder>
        <w:text/>
      </w:sdtPr>
      <w:sdtEndPr/>
      <w:sdtContent>
        <w:p w:rsidRPr="009B062B" w:rsidR="00AF30DD" w:rsidP="00DA28CE" w:rsidRDefault="00AF30DD" w14:paraId="04E5A116" w14:textId="77777777">
          <w:pPr>
            <w:pStyle w:val="Rubrik1"/>
            <w:spacing w:after="300"/>
          </w:pPr>
          <w:r w:rsidRPr="009B062B">
            <w:t>Förslag till riksdagsbeslut</w:t>
          </w:r>
        </w:p>
      </w:sdtContent>
    </w:sdt>
    <w:sdt>
      <w:sdtPr>
        <w:alias w:val="Yrkande 1"/>
        <w:tag w:val="cc13caa0-9c00-4218-8d1c-ec6be6a4bdaa"/>
        <w:id w:val="1965772202"/>
        <w:lock w:val="sdtLocked"/>
      </w:sdtPr>
      <w:sdtEndPr/>
      <w:sdtContent>
        <w:p w:rsidR="001208B5" w:rsidRDefault="00A44674" w14:paraId="04E5A117" w14:textId="77777777">
          <w:pPr>
            <w:pStyle w:val="Frslagstext"/>
          </w:pPr>
          <w:r>
            <w:t>Riksdagen ställer sig bakom det som anförs i motionen om att vidta åtgärder med målsättningen att behålla det kustnära yrkesfisket och tillkännager detta för regeringen.</w:t>
          </w:r>
        </w:p>
      </w:sdtContent>
    </w:sdt>
    <w:sdt>
      <w:sdtPr>
        <w:alias w:val="Yrkande 2"/>
        <w:tag w:val="4affd067-8bd6-4d1e-a0ed-3e03c79f9422"/>
        <w:id w:val="-1255587880"/>
        <w:lock w:val="sdtLocked"/>
      </w:sdtPr>
      <w:sdtEndPr/>
      <w:sdtContent>
        <w:p w:rsidR="001208B5" w:rsidRDefault="00A44674" w14:paraId="04E5A118" w14:textId="298DF66C">
          <w:pPr>
            <w:pStyle w:val="Frslagstext"/>
          </w:pPr>
          <w:r>
            <w:t>Riksdagen ställer sig bakom det som anförs i motionen om att förbjuda trålning i Ålands hav och i delar av Södra Kvarken och tillkännager detta för regeringen.</w:t>
          </w:r>
        </w:p>
      </w:sdtContent>
    </w:sdt>
    <w:sdt>
      <w:sdtPr>
        <w:alias w:val="Yrkande 3"/>
        <w:tag w:val="16cd24a0-62dc-40e9-ad79-1a69b340b419"/>
        <w:id w:val="-1836067221"/>
        <w:lock w:val="sdtLocked"/>
      </w:sdtPr>
      <w:sdtEndPr/>
      <w:sdtContent>
        <w:p w:rsidR="001208B5" w:rsidRDefault="00A44674" w14:paraId="04E5A119" w14:textId="77777777">
          <w:pPr>
            <w:pStyle w:val="Frslagstext"/>
          </w:pPr>
          <w:r>
            <w:t>Riksdagen ställer sig bakom det som anförs i motionen om att införa jakt på skarv och säl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75EEF325197F494396ED1DB933DFB127"/>
        </w:placeholder>
        <w:text/>
      </w:sdtPr>
      <w:sdtEndPr/>
      <w:sdtContent>
        <w:p w:rsidRPr="009B062B" w:rsidR="006D79C9" w:rsidP="00333E95" w:rsidRDefault="006D79C9" w14:paraId="04E5A11A" w14:textId="77777777">
          <w:pPr>
            <w:pStyle w:val="Rubrik1"/>
          </w:pPr>
          <w:r>
            <w:t>Motivering</w:t>
          </w:r>
        </w:p>
      </w:sdtContent>
    </w:sdt>
    <w:p w:rsidR="00BD7BFE" w:rsidP="000515E0" w:rsidRDefault="00BD7BFE" w14:paraId="04E5A11B" w14:textId="7DDC925A">
      <w:pPr>
        <w:pStyle w:val="Normalutanindragellerluft"/>
      </w:pPr>
      <w:r>
        <w:t>Yrkesfiskare längs med Upplandskusten är bekymrade och yrkeslivet är inte enkelt. Det är inte bara väder och vind som ställer till det. Tvärt om, det är det minsta problemet. Däremot är det ett mycket stort problem med trålning, av storskaliga industrifisket, med båtar från Västkusten. Dessa båtar kommer in i Ålands hav och vattnen längst med Östersjökusten. De tar allt som rör sig i vattendjupet. Det innebär att det torskbestånd som etablerat sig i Ålandshav minskar kraftigt. Det är ca 7</w:t>
      </w:r>
      <w:r w:rsidR="00F81297">
        <w:t>–</w:t>
      </w:r>
      <w:r>
        <w:t xml:space="preserve">8 kustfiskare från Grisslehamn och lika många från </w:t>
      </w:r>
      <w:proofErr w:type="spellStart"/>
      <w:r>
        <w:t>Hållnäs</w:t>
      </w:r>
      <w:proofErr w:type="spellEnd"/>
      <w:r>
        <w:t xml:space="preserve"> och Åland som fiskar torsken. </w:t>
      </w:r>
    </w:p>
    <w:p w:rsidRPr="000515E0" w:rsidR="00BD7BFE" w:rsidP="000515E0" w:rsidRDefault="00BD7BFE" w14:paraId="04E5A11C" w14:textId="3196BD3E">
      <w:pPr>
        <w:rPr>
          <w:spacing w:val="-1"/>
        </w:rPr>
      </w:pPr>
      <w:r w:rsidRPr="000515E0">
        <w:rPr>
          <w:spacing w:val="-1"/>
        </w:rPr>
        <w:t xml:space="preserve">Trålningen innebär att man sopar med sig allt som rör sig i havet, torsk, abborre, gös, havsöring, sik och siklöja. Alla storlekar tas med, de är bifångst och ska fredas, men det är inte möjligt utan verkligen ALLT följer med. Ingen återväxt blir med andra ord kvar. Försörjningen för yrkesfiskarna minskar radikalt. Möjligheten att kunna bo och leva i </w:t>
      </w:r>
      <w:proofErr w:type="gramStart"/>
      <w:r w:rsidRPr="000515E0">
        <w:rPr>
          <w:spacing w:val="-1"/>
        </w:rPr>
        <w:t>det kustnära områdena</w:t>
      </w:r>
      <w:proofErr w:type="gramEnd"/>
      <w:r w:rsidRPr="000515E0">
        <w:rPr>
          <w:spacing w:val="-1"/>
        </w:rPr>
        <w:t xml:space="preserve"> försvåras då ekonomin minskar. I Öregrund, t ex finns en grossist som köper fisken, en näringsgren som är beroende av kustfiskarna. Leveranser går förutom till närliggande köpare även till internationella uppköpare. Flera viktiga närings</w:t>
      </w:r>
      <w:r w:rsidR="000515E0">
        <w:rPr>
          <w:spacing w:val="-1"/>
        </w:rPr>
        <w:softHyphen/>
      </w:r>
      <w:r w:rsidRPr="000515E0">
        <w:rPr>
          <w:spacing w:val="-1"/>
        </w:rPr>
        <w:t>grenar är förutsättningen för att kunna bo och leva på landsbygden. Låt inte den trygga försörjningen försvinna! Det småskaliga kustfisket är selektivt och hållbart och levererar en perfekt råvara till skillnad från industrifisket som levererar fiskmjöl, råvaror till fiskodlingar samt är allt annat än selektivt!</w:t>
      </w:r>
    </w:p>
    <w:p w:rsidR="00BD7BFE" w:rsidP="000515E0" w:rsidRDefault="00BD7BFE" w14:paraId="04E5A11D" w14:textId="7EE6C963">
      <w:r>
        <w:lastRenderedPageBreak/>
        <w:t>SLU och Stockholms universitet visade i en studie som publicerades för ganska precis 1</w:t>
      </w:r>
      <w:r w:rsidR="00F81297">
        <w:t> </w:t>
      </w:r>
      <w:r>
        <w:t>år sedan att det råder konkurrens om fisket i Östersjön, mellan människor och djur. Enligt rapporten framgår att de mest fiskätande däggdjuren är sälar. Men då fåglarna är betydligt fler så äter de tillsammans mer fisk än sälarna. Dessa fakta är viktiga då debatten dittills oftast har varit bara antaganden. Ålen är inte vanlig och den som finns konsumerar skarven i samma omfattning som den fiskas. I EU:s fiskeri</w:t>
      </w:r>
      <w:r w:rsidR="000515E0">
        <w:softHyphen/>
      </w:r>
      <w:bookmarkStart w:name="_GoBack" w:id="1"/>
      <w:bookmarkEnd w:id="1"/>
      <w:r>
        <w:t>förhandlingar drev Sverige att totalförbjuda ålfisket.</w:t>
      </w:r>
    </w:p>
    <w:p w:rsidR="00BD7BFE" w:rsidP="000515E0" w:rsidRDefault="00BD7BFE" w14:paraId="04E5A11E" w14:textId="77777777">
      <w:r>
        <w:t xml:space="preserve">Det fiske som kustfiskarna lever av är abborre, gädda, gös, havsöring, lax, sik och siklöja. Mellanskarv och sälar äter ungefär lika mycket fisk som fiskarna fångar. Med andra ord konkurrerar man bokstavligt om fisken. Jakt på skarv och säl måste tillåtas. </w:t>
      </w:r>
    </w:p>
    <w:p w:rsidR="00BD7BFE" w:rsidP="000515E0" w:rsidRDefault="00BD7BFE" w14:paraId="04E5A11F" w14:textId="27B9442B">
      <w:r>
        <w:t xml:space="preserve">Torsken som har lyckats etablera sig i Ålandshav och i en del av Södra Kvarken är viktig för kustfiskarna. SLU Aqua har visat att de svenska torskfiskarna har minskat sin fångst radikalt de senaste åren. Den är verkligen hotad och kommer inte finnas kvar om något år, om ingenting görs. Än finns möjligheten att rådda kustfisket. </w:t>
      </w:r>
    </w:p>
    <w:p w:rsidRPr="00422B9E" w:rsidR="00422B9E" w:rsidP="000515E0" w:rsidRDefault="00BD7BFE" w14:paraId="04E5A122" w14:textId="77777777">
      <w:r>
        <w:t>Den svenska regeringen måste agera i EU och i fiskeriförhandlingar kräva förbud av trålfiske i Ålandshav och delar av Södra Kvarken Det är inte garnfisket från de kustnära fiskarna som ska minska utan det storskaliga industrifisket.</w:t>
      </w:r>
    </w:p>
    <w:sdt>
      <w:sdtPr>
        <w:rPr>
          <w:i/>
          <w:noProof/>
        </w:rPr>
        <w:alias w:val="CC_Underskrifter"/>
        <w:tag w:val="CC_Underskrifter"/>
        <w:id w:val="583496634"/>
        <w:lock w:val="sdtContentLocked"/>
        <w:placeholder>
          <w:docPart w:val="BAD71C9AA1194B57BF46808D5B364CFF"/>
        </w:placeholder>
      </w:sdtPr>
      <w:sdtEndPr>
        <w:rPr>
          <w:i w:val="0"/>
          <w:noProof w:val="0"/>
        </w:rPr>
      </w:sdtEndPr>
      <w:sdtContent>
        <w:p w:rsidR="00200868" w:rsidP="00200868" w:rsidRDefault="00200868" w14:paraId="04E5A124" w14:textId="77777777"/>
        <w:p w:rsidRPr="008E0FE2" w:rsidR="004801AC" w:rsidP="00200868" w:rsidRDefault="00B0231E" w14:paraId="04E5A125"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Solveig Zander (C)</w:t>
            </w:r>
          </w:p>
        </w:tc>
        <w:tc>
          <w:tcPr>
            <w:tcW w:w="50" w:type="pct"/>
            <w:vAlign w:val="bottom"/>
          </w:tcPr>
          <w:p>
            <w:pPr>
              <w:pStyle w:val="Underskrifter"/>
            </w:pPr>
            <w:r>
              <w:t> </w:t>
            </w:r>
          </w:p>
        </w:tc>
      </w:tr>
    </w:tbl>
    <w:p w:rsidR="001231DD" w:rsidRDefault="001231DD" w14:paraId="04E5A129" w14:textId="77777777"/>
    <w:sectPr w:rsidR="001231DD"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4E5A12B" w14:textId="77777777" w:rsidR="00BD7BFE" w:rsidRDefault="00BD7BFE" w:rsidP="000C1CAD">
      <w:pPr>
        <w:spacing w:line="240" w:lineRule="auto"/>
      </w:pPr>
      <w:r>
        <w:separator/>
      </w:r>
    </w:p>
  </w:endnote>
  <w:endnote w:type="continuationSeparator" w:id="0">
    <w:p w14:paraId="04E5A12C" w14:textId="77777777" w:rsidR="00BD7BFE" w:rsidRDefault="00BD7BFE"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4E5A131"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4E5A132"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200868">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4E5A13A" w14:textId="77777777" w:rsidR="00262EA3" w:rsidRPr="00200868" w:rsidRDefault="00262EA3" w:rsidP="00200868">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4E5A129" w14:textId="77777777" w:rsidR="00BD7BFE" w:rsidRDefault="00BD7BFE" w:rsidP="000C1CAD">
      <w:pPr>
        <w:spacing w:line="240" w:lineRule="auto"/>
      </w:pPr>
      <w:r>
        <w:separator/>
      </w:r>
    </w:p>
  </w:footnote>
  <w:footnote w:type="continuationSeparator" w:id="0">
    <w:p w14:paraId="04E5A12A" w14:textId="77777777" w:rsidR="00BD7BFE" w:rsidRDefault="00BD7BFE"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04E5A12D"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04E5A13C" wp14:anchorId="04E5A13B">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B0231E" w14:paraId="04E5A13F" w14:textId="77777777">
                          <w:pPr>
                            <w:jc w:val="right"/>
                          </w:pPr>
                          <w:sdt>
                            <w:sdtPr>
                              <w:alias w:val="CC_Noformat_Partikod"/>
                              <w:tag w:val="CC_Noformat_Partikod"/>
                              <w:id w:val="-53464382"/>
                              <w:placeholder>
                                <w:docPart w:val="1497A8869FA948FDB7B0D242F44996D3"/>
                              </w:placeholder>
                              <w:text/>
                            </w:sdtPr>
                            <w:sdtEndPr/>
                            <w:sdtContent>
                              <w:r w:rsidR="00BD7BFE">
                                <w:t>C</w:t>
                              </w:r>
                            </w:sdtContent>
                          </w:sdt>
                          <w:sdt>
                            <w:sdtPr>
                              <w:alias w:val="CC_Noformat_Partinummer"/>
                              <w:tag w:val="CC_Noformat_Partinummer"/>
                              <w:id w:val="-1709555926"/>
                              <w:placeholder>
                                <w:docPart w:val="09B7129341CF4F36A34BB7CE79F9A0CF"/>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04E5A13B">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B0231E" w14:paraId="04E5A13F" w14:textId="77777777">
                    <w:pPr>
                      <w:jc w:val="right"/>
                    </w:pPr>
                    <w:sdt>
                      <w:sdtPr>
                        <w:alias w:val="CC_Noformat_Partikod"/>
                        <w:tag w:val="CC_Noformat_Partikod"/>
                        <w:id w:val="-53464382"/>
                        <w:placeholder>
                          <w:docPart w:val="1497A8869FA948FDB7B0D242F44996D3"/>
                        </w:placeholder>
                        <w:text/>
                      </w:sdtPr>
                      <w:sdtEndPr/>
                      <w:sdtContent>
                        <w:r w:rsidR="00BD7BFE">
                          <w:t>C</w:t>
                        </w:r>
                      </w:sdtContent>
                    </w:sdt>
                    <w:sdt>
                      <w:sdtPr>
                        <w:alias w:val="CC_Noformat_Partinummer"/>
                        <w:tag w:val="CC_Noformat_Partinummer"/>
                        <w:id w:val="-1709555926"/>
                        <w:placeholder>
                          <w:docPart w:val="09B7129341CF4F36A34BB7CE79F9A0CF"/>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04E5A12E"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04E5A12F" w14:textId="77777777">
    <w:pPr>
      <w:jc w:val="right"/>
    </w:pPr>
  </w:p>
  <w:p w:rsidR="00262EA3" w:rsidP="00776B74" w:rsidRDefault="00262EA3" w14:paraId="04E5A130"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B0231E" w14:paraId="04E5A133"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04E5A13E" wp14:anchorId="04E5A13D">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B0231E" w14:paraId="04E5A134"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BD7BFE">
          <w:t>C</w:t>
        </w:r>
      </w:sdtContent>
    </w:sdt>
    <w:sdt>
      <w:sdtPr>
        <w:alias w:val="CC_Noformat_Partinummer"/>
        <w:tag w:val="CC_Noformat_Partinummer"/>
        <w:id w:val="-2014525982"/>
        <w:showingPlcHdr/>
        <w:text/>
      </w:sdtPr>
      <w:sdtEndPr/>
      <w:sdtContent>
        <w:r w:rsidR="00821B36">
          <w:t xml:space="preserve"> </w:t>
        </w:r>
      </w:sdtContent>
    </w:sdt>
  </w:p>
  <w:p w:rsidRPr="008227B3" w:rsidR="00262EA3" w:rsidP="008227B3" w:rsidRDefault="00B0231E" w14:paraId="04E5A135"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B0231E" w14:paraId="04E5A136"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2019/20</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:415</w:t>
        </w:r>
      </w:sdtContent>
    </w:sdt>
  </w:p>
  <w:p w:rsidR="00262EA3" w:rsidP="00E03A3D" w:rsidRDefault="00B0231E" w14:paraId="04E5A137" w14:textId="77777777">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t>av Solveig Zander (C)</w:t>
        </w:r>
      </w:sdtContent>
    </w:sdt>
  </w:p>
  <w:sdt>
    <w:sdtPr>
      <w:alias w:val="CC_Noformat_Rubtext"/>
      <w:tag w:val="CC_Noformat_Rubtext"/>
      <w:id w:val="-218060500"/>
      <w:lock w:val="sdtLocked"/>
      <w:placeholder>
        <w:docPart w:val="EFA57363F0064A0B989C7AEA2807347E"/>
      </w:placeholder>
      <w:text/>
    </w:sdtPr>
    <w:sdtEndPr/>
    <w:sdtContent>
      <w:p w:rsidR="00262EA3" w:rsidP="00283E0F" w:rsidRDefault="00BD7BFE" w14:paraId="04E5A138" w14:textId="77777777">
        <w:pPr>
          <w:pStyle w:val="FSHRub2"/>
        </w:pPr>
        <w:r>
          <w:t>Förbjud trålfiske i Ålands hav</w:t>
        </w:r>
      </w:p>
    </w:sdtContent>
  </w:sdt>
  <w:sdt>
    <w:sdtPr>
      <w:alias w:val="CC_Boilerplate_3"/>
      <w:tag w:val="CC_Boilerplate_3"/>
      <w:id w:val="1606463544"/>
      <w:lock w:val="sdtContentLocked"/>
      <w15:appearance w15:val="hidden"/>
      <w:text w:multiLine="1"/>
    </w:sdtPr>
    <w:sdtEndPr/>
    <w:sdtContent>
      <w:p w:rsidR="00262EA3" w:rsidP="00283E0F" w:rsidRDefault="00262EA3" w14:paraId="04E5A139"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ibbonMallVersion" w:val="4.4.0"/>
  </w:docVars>
  <w:rsids>
    <w:rsidRoot w:val="00BD7BFE"/>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27B"/>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5E0"/>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8B5"/>
    <w:rsid w:val="001214B7"/>
    <w:rsid w:val="00121851"/>
    <w:rsid w:val="00121C4A"/>
    <w:rsid w:val="0012239C"/>
    <w:rsid w:val="001225BD"/>
    <w:rsid w:val="00122A01"/>
    <w:rsid w:val="00122A74"/>
    <w:rsid w:val="001231DD"/>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868"/>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3EA2"/>
    <w:rsid w:val="002D440F"/>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74"/>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1E"/>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D7BFE"/>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297"/>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04E5A115"/>
  <w15:chartTrackingRefBased/>
  <w15:docId w15:val="{4F0B060B-1C2D-472B-879B-5A8B71057A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0965577577D148F9801A6C13F73289C6"/>
        <w:category>
          <w:name w:val="Allmänt"/>
          <w:gallery w:val="placeholder"/>
        </w:category>
        <w:types>
          <w:type w:val="bbPlcHdr"/>
        </w:types>
        <w:behaviors>
          <w:behavior w:val="content"/>
        </w:behaviors>
        <w:guid w:val="{CCCEE668-BD05-4A89-9651-9878138FD332}"/>
      </w:docPartPr>
      <w:docPartBody>
        <w:p w:rsidR="00713C9B" w:rsidRDefault="00C83BC3">
          <w:pPr>
            <w:pStyle w:val="0965577577D148F9801A6C13F73289C6"/>
          </w:pPr>
          <w:r w:rsidRPr="005A0A93">
            <w:rPr>
              <w:rStyle w:val="Platshllartext"/>
            </w:rPr>
            <w:t>Förslag till riksdagsbeslut</w:t>
          </w:r>
        </w:p>
      </w:docPartBody>
    </w:docPart>
    <w:docPart>
      <w:docPartPr>
        <w:name w:val="75EEF325197F494396ED1DB933DFB127"/>
        <w:category>
          <w:name w:val="Allmänt"/>
          <w:gallery w:val="placeholder"/>
        </w:category>
        <w:types>
          <w:type w:val="bbPlcHdr"/>
        </w:types>
        <w:behaviors>
          <w:behavior w:val="content"/>
        </w:behaviors>
        <w:guid w:val="{77D3FE7A-8522-4B36-9FD0-2500BFDB1602}"/>
      </w:docPartPr>
      <w:docPartBody>
        <w:p w:rsidR="00713C9B" w:rsidRDefault="00C83BC3">
          <w:pPr>
            <w:pStyle w:val="75EEF325197F494396ED1DB933DFB127"/>
          </w:pPr>
          <w:r w:rsidRPr="005A0A93">
            <w:rPr>
              <w:rStyle w:val="Platshllartext"/>
            </w:rPr>
            <w:t>Motivering</w:t>
          </w:r>
        </w:p>
      </w:docPartBody>
    </w:docPart>
    <w:docPart>
      <w:docPartPr>
        <w:name w:val="1497A8869FA948FDB7B0D242F44996D3"/>
        <w:category>
          <w:name w:val="Allmänt"/>
          <w:gallery w:val="placeholder"/>
        </w:category>
        <w:types>
          <w:type w:val="bbPlcHdr"/>
        </w:types>
        <w:behaviors>
          <w:behavior w:val="content"/>
        </w:behaviors>
        <w:guid w:val="{C8ECC4F5-11C9-42BD-B739-B84F1839A0C8}"/>
      </w:docPartPr>
      <w:docPartBody>
        <w:p w:rsidR="00713C9B" w:rsidRDefault="00C83BC3">
          <w:pPr>
            <w:pStyle w:val="1497A8869FA948FDB7B0D242F44996D3"/>
          </w:pPr>
          <w:r>
            <w:rPr>
              <w:rStyle w:val="Platshllartext"/>
            </w:rPr>
            <w:t xml:space="preserve"> </w:t>
          </w:r>
        </w:p>
      </w:docPartBody>
    </w:docPart>
    <w:docPart>
      <w:docPartPr>
        <w:name w:val="09B7129341CF4F36A34BB7CE79F9A0CF"/>
        <w:category>
          <w:name w:val="Allmänt"/>
          <w:gallery w:val="placeholder"/>
        </w:category>
        <w:types>
          <w:type w:val="bbPlcHdr"/>
        </w:types>
        <w:behaviors>
          <w:behavior w:val="content"/>
        </w:behaviors>
        <w:guid w:val="{9D953E7D-2961-4486-A414-E6B263CA0F3B}"/>
      </w:docPartPr>
      <w:docPartBody>
        <w:p w:rsidR="00713C9B" w:rsidRDefault="00C83BC3">
          <w:pPr>
            <w:pStyle w:val="09B7129341CF4F36A34BB7CE79F9A0CF"/>
          </w:pPr>
          <w:r>
            <w:t xml:space="preserve"> </w:t>
          </w:r>
        </w:p>
      </w:docPartBody>
    </w:docPart>
    <w:docPart>
      <w:docPartPr>
        <w:name w:val="DefaultPlaceholder_-1854013440"/>
        <w:category>
          <w:name w:val="Allmänt"/>
          <w:gallery w:val="placeholder"/>
        </w:category>
        <w:types>
          <w:type w:val="bbPlcHdr"/>
        </w:types>
        <w:behaviors>
          <w:behavior w:val="content"/>
        </w:behaviors>
        <w:guid w:val="{B1075D43-6E39-4814-A75D-E93F5DF79BA6}"/>
      </w:docPartPr>
      <w:docPartBody>
        <w:p w:rsidR="00713C9B" w:rsidRDefault="00C83BC3">
          <w:r w:rsidRPr="00343DFB">
            <w:rPr>
              <w:rStyle w:val="Platshllartext"/>
            </w:rPr>
            <w:t>Klicka eller tryck här för att ange text.</w:t>
          </w:r>
        </w:p>
      </w:docPartBody>
    </w:docPart>
    <w:docPart>
      <w:docPartPr>
        <w:name w:val="EFA57363F0064A0B989C7AEA2807347E"/>
        <w:category>
          <w:name w:val="Allmänt"/>
          <w:gallery w:val="placeholder"/>
        </w:category>
        <w:types>
          <w:type w:val="bbPlcHdr"/>
        </w:types>
        <w:behaviors>
          <w:behavior w:val="content"/>
        </w:behaviors>
        <w:guid w:val="{B4F3B26C-239E-4FCF-AA5B-B7BF5FE95BB4}"/>
      </w:docPartPr>
      <w:docPartBody>
        <w:p w:rsidR="00713C9B" w:rsidRDefault="00C83BC3">
          <w:r w:rsidRPr="00343DFB">
            <w:rPr>
              <w:rStyle w:val="Platshllartext"/>
            </w:rPr>
            <w:t>[ange din text här]</w:t>
          </w:r>
        </w:p>
      </w:docPartBody>
    </w:docPart>
    <w:docPart>
      <w:docPartPr>
        <w:name w:val="BAD71C9AA1194B57BF46808D5B364CFF"/>
        <w:category>
          <w:name w:val="Allmänt"/>
          <w:gallery w:val="placeholder"/>
        </w:category>
        <w:types>
          <w:type w:val="bbPlcHdr"/>
        </w:types>
        <w:behaviors>
          <w:behavior w:val="content"/>
        </w:behaviors>
        <w:guid w:val="{C3A9BDC9-7CDB-43CC-8E3C-3ECA36B3FBE3}"/>
      </w:docPartPr>
      <w:docPartBody>
        <w:p w:rsidR="003D3DA7" w:rsidRDefault="003D3DA7"/>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83BC3"/>
    <w:rsid w:val="003D3DA7"/>
    <w:rsid w:val="00713C9B"/>
    <w:rsid w:val="00C83BC3"/>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C83BC3"/>
    <w:rPr>
      <w:color w:val="F4B083" w:themeColor="accent2" w:themeTint="99"/>
    </w:rPr>
  </w:style>
  <w:style w:type="paragraph" w:customStyle="1" w:styleId="0965577577D148F9801A6C13F73289C6">
    <w:name w:val="0965577577D148F9801A6C13F73289C6"/>
  </w:style>
  <w:style w:type="paragraph" w:customStyle="1" w:styleId="5211621448674D708680DD56E4C0C4E5">
    <w:name w:val="5211621448674D708680DD56E4C0C4E5"/>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687DAE02F1304B158C58996754533402">
    <w:name w:val="687DAE02F1304B158C58996754533402"/>
  </w:style>
  <w:style w:type="paragraph" w:customStyle="1" w:styleId="75EEF325197F494396ED1DB933DFB127">
    <w:name w:val="75EEF325197F494396ED1DB933DFB127"/>
  </w:style>
  <w:style w:type="paragraph" w:customStyle="1" w:styleId="827BFDDFFF564030B2545215AEC24CB3">
    <w:name w:val="827BFDDFFF564030B2545215AEC24CB3"/>
  </w:style>
  <w:style w:type="paragraph" w:customStyle="1" w:styleId="9866A1A35AE24595B69812F598218E8A">
    <w:name w:val="9866A1A35AE24595B69812F598218E8A"/>
  </w:style>
  <w:style w:type="paragraph" w:customStyle="1" w:styleId="1497A8869FA948FDB7B0D242F44996D3">
    <w:name w:val="1497A8869FA948FDB7B0D242F44996D3"/>
  </w:style>
  <w:style w:type="paragraph" w:customStyle="1" w:styleId="09B7129341CF4F36A34BB7CE79F9A0CF">
    <w:name w:val="09B7129341CF4F36A34BB7CE79F9A0C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5362d78ca8c7353e2581f1495d542390">
  <xsd:schema xmlns:xsd="http://www.w3.org/2001/XMLSchema" xmlns:xs="http://www.w3.org/2001/XMLSchema" xmlns:p="http://schemas.microsoft.com/office/2006/metadata/properties" xmlns:ns2="00d11361-0b92-4bae-a181-288d6a55b763" targetNamespace="http://schemas.microsoft.com/office/2006/metadata/properties" ma:root="true" ma:fieldsID="c10dc5c583ff5c3c80cc62f1c5f3f41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85DA9D4-F62A-40C0-BC81-575E9A2A7477}"/>
</file>

<file path=customXml/itemProps2.xml><?xml version="1.0" encoding="utf-8"?>
<ds:datastoreItem xmlns:ds="http://schemas.openxmlformats.org/officeDocument/2006/customXml" ds:itemID="{5BDE2B90-8B1B-4250-B2D7-D18490360A67}"/>
</file>

<file path=customXml/itemProps3.xml><?xml version="1.0" encoding="utf-8"?>
<ds:datastoreItem xmlns:ds="http://schemas.openxmlformats.org/officeDocument/2006/customXml" ds:itemID="{3367177C-3696-41CC-B966-AE4492BEE598}"/>
</file>

<file path=docProps/app.xml><?xml version="1.0" encoding="utf-8"?>
<Properties xmlns="http://schemas.openxmlformats.org/officeDocument/2006/extended-properties" xmlns:vt="http://schemas.openxmlformats.org/officeDocument/2006/docPropsVTypes">
  <Template>Normal</Template>
  <TotalTime>3</TotalTime>
  <Pages>2</Pages>
  <Words>541</Words>
  <Characters>2884</Characters>
  <Application>Microsoft Office Word</Application>
  <DocSecurity>0</DocSecurity>
  <Lines>52</Lines>
  <Paragraphs>14</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C Förbjud trålfiske i Ålands hav</vt:lpstr>
      <vt:lpstr>
      </vt:lpstr>
    </vt:vector>
  </TitlesOfParts>
  <Company>Sveriges riksdag</Company>
  <LinksUpToDate>false</LinksUpToDate>
  <CharactersWithSpaces>3411</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