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6DBDF2103544D0EA50B3DF887B57798"/>
        </w:placeholder>
        <w:text/>
      </w:sdtPr>
      <w:sdtEndPr/>
      <w:sdtContent>
        <w:p w:rsidRPr="009B062B" w:rsidR="00AF30DD" w:rsidP="00DA28CE" w:rsidRDefault="00AF30DD" w14:paraId="639AA837" w14:textId="77777777">
          <w:pPr>
            <w:pStyle w:val="Rubrik1"/>
            <w:spacing w:after="300"/>
          </w:pPr>
          <w:r w:rsidRPr="009B062B">
            <w:t>Förslag till riksdagsbeslut</w:t>
          </w:r>
        </w:p>
      </w:sdtContent>
    </w:sdt>
    <w:sdt>
      <w:sdtPr>
        <w:alias w:val="Yrkande 1"/>
        <w:tag w:val="237fe371-a869-4e92-b838-d8596f5956c8"/>
        <w:id w:val="1077874173"/>
        <w:lock w:val="sdtLocked"/>
      </w:sdtPr>
      <w:sdtEndPr/>
      <w:sdtContent>
        <w:p w:rsidR="00F6752C" w:rsidRDefault="00E618E5" w14:paraId="3F34309B" w14:textId="77777777">
          <w:pPr>
            <w:pStyle w:val="Frslagstext"/>
            <w:numPr>
              <w:ilvl w:val="0"/>
              <w:numId w:val="0"/>
            </w:numPr>
          </w:pPr>
          <w:r>
            <w:t>Riksdagen ställer sig bakom det som anförs i motionen om att verka för att myndigheterna prioriterar en effektiv omställning till det fossilfria samhället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11CCB7D15EB4FA0969639196089E00F"/>
        </w:placeholder>
        <w:text/>
      </w:sdtPr>
      <w:sdtEndPr/>
      <w:sdtContent>
        <w:p w:rsidRPr="009B062B" w:rsidR="006D79C9" w:rsidP="00333E95" w:rsidRDefault="006D79C9" w14:paraId="50396FFE" w14:textId="77777777">
          <w:pPr>
            <w:pStyle w:val="Rubrik1"/>
          </w:pPr>
          <w:r>
            <w:t>Motivering</w:t>
          </w:r>
        </w:p>
      </w:sdtContent>
    </w:sdt>
    <w:p w:rsidRPr="00262620" w:rsidR="00B90450" w:rsidP="00262620" w:rsidRDefault="00B90450" w14:paraId="468A3A44" w14:textId="1A112FF0">
      <w:pPr>
        <w:pStyle w:val="Normalutanindragellerluft"/>
      </w:pPr>
      <w:r w:rsidRPr="00262620">
        <w:t>Att begränsa den globala uppvärmningen är nödvändigt för att bevara hållbara livs</w:t>
      </w:r>
      <w:r w:rsidR="00262620">
        <w:softHyphen/>
      </w:r>
      <w:r w:rsidRPr="00262620">
        <w:t>villkor för samhälle och ekosystem. Riksdagen har därför beslutat att Sverige senast år 2045 inte ska ha några nettoutsläpp av växthusgaser i atmosfären, för att därefter uppnå negativa utsläpp.</w:t>
      </w:r>
    </w:p>
    <w:p w:rsidRPr="005C18DD" w:rsidR="00B90450" w:rsidP="005C18DD" w:rsidRDefault="00B90450" w14:paraId="3FEA181F" w14:textId="5F270B8C">
      <w:r w:rsidRPr="005C18DD">
        <w:t>Sverige har minskat sina utsläpp med nästan 25 miljoner ton koldioxidekvivalenter på drygt två decennier, vilket pekar på att en ytterligare omställning är möjlig. Det finns därför anledning till optimism, särskilt med tanke på det ökade intresset för klimat</w:t>
      </w:r>
      <w:r w:rsidR="00262620">
        <w:softHyphen/>
      </w:r>
      <w:r w:rsidRPr="005C18DD">
        <w:t>frågan bland allmänhet, medborgare, samhällsaktörer och enskilda företag. Samtidigt ger utvecklingskurvan en tydlig fingervisning om att mycket återstår att göra och att omställningstakten måste accelereras för att resterande 50 miljoner ton utsläpp ska kunna elimineras till år 2045.</w:t>
      </w:r>
    </w:p>
    <w:p w:rsidRPr="005C18DD" w:rsidR="00B90450" w:rsidP="005C18DD" w:rsidRDefault="00B90450" w14:paraId="12AC39CD" w14:textId="42F47C17">
      <w:r w:rsidRPr="005C18DD">
        <w:t>Sverige har en god och internationellt erkänd tradition av att kunna genomföra stora samhällsförändringar i samverkan och samförstånd mellan olika delar av samhället. Klimatfrågan är en sådan där det krävs fortsatt dialog och samverkan med samhälle</w:t>
      </w:r>
      <w:r w:rsidR="006E690C">
        <w:t>t</w:t>
      </w:r>
      <w:r w:rsidRPr="005C18DD">
        <w:t xml:space="preserve">s aktörer, men också höjda ambitioner och investeringar för att nå klimatmålen. Denna förändringsförmåga har givit ett litet land som Sverige en stark position och en tydlig röst i EU och de internationella klimatförhandlingarna. </w:t>
      </w:r>
    </w:p>
    <w:p w:rsidRPr="005C18DD" w:rsidR="00B90450" w:rsidP="005C18DD" w:rsidRDefault="00B90450" w14:paraId="74322D75" w14:textId="3E8733F6">
      <w:r w:rsidRPr="005C18DD">
        <w:t>Detta innebär att de flesta av statens myndigheter har ett ansvar för omställnings</w:t>
      </w:r>
      <w:r w:rsidR="00262620">
        <w:softHyphen/>
      </w:r>
      <w:r w:rsidRPr="005C18DD">
        <w:t xml:space="preserve">arbetet. Alla dessa myndigheter måste ha som en av sina uppgifter att medverka till en </w:t>
      </w:r>
      <w:r w:rsidRPr="005C18DD">
        <w:lastRenderedPageBreak/>
        <w:t>effektiv omställning till det fossilfria samhället. Men i praktiken finns alltid mål</w:t>
      </w:r>
      <w:r w:rsidR="00262620">
        <w:softHyphen/>
      </w:r>
      <w:bookmarkStart w:name="_GoBack" w:id="1"/>
      <w:bookmarkEnd w:id="1"/>
      <w:r w:rsidRPr="005C18DD">
        <w:t xml:space="preserve">konflikter, om många politiska mål samtidigt ska tillfredsställas finns det därför en risk att frågornas handläggning drar ut på tiden, eller att nödvändiga beslut helt enkelt inte kommer att kunna fattas. </w:t>
      </w:r>
    </w:p>
    <w:p w:rsidRPr="005C18DD" w:rsidR="00422B9E" w:rsidP="005C18DD" w:rsidRDefault="00B90450" w14:paraId="4406E65A" w14:textId="77777777">
      <w:r w:rsidRPr="005C18DD">
        <w:t xml:space="preserve">Därför behövs ett tydligare samverkansuppdrag till statens myndigheter för effektiva tillståndsprocesser som kan öka takten i omställningen. </w:t>
      </w:r>
    </w:p>
    <w:sdt>
      <w:sdtPr>
        <w:alias w:val="CC_Underskrifter"/>
        <w:tag w:val="CC_Underskrifter"/>
        <w:id w:val="583496634"/>
        <w:lock w:val="sdtContentLocked"/>
        <w:placeholder>
          <w:docPart w:val="C57EA57528EB49CC940CB905B7AB08FE"/>
        </w:placeholder>
      </w:sdtPr>
      <w:sdtEndPr/>
      <w:sdtContent>
        <w:p w:rsidR="005C18DD" w:rsidP="005C18DD" w:rsidRDefault="005C18DD" w14:paraId="77F9EA13" w14:textId="77777777"/>
        <w:p w:rsidRPr="008E0FE2" w:rsidR="004801AC" w:rsidP="005C18DD" w:rsidRDefault="00262620" w14:paraId="4995E29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Patrik Engström (S)</w:t>
            </w:r>
          </w:p>
        </w:tc>
        <w:tc>
          <w:tcPr>
            <w:tcW w:w="50" w:type="pct"/>
            <w:vAlign w:val="bottom"/>
          </w:tcPr>
          <w:p>
            <w:pPr>
              <w:pStyle w:val="Underskrifter"/>
            </w:pPr>
            <w:r>
              <w:t> </w:t>
            </w:r>
          </w:p>
        </w:tc>
      </w:tr>
      <w:tr>
        <w:trPr>
          <w:cantSplit/>
        </w:trPr>
        <w:tc>
          <w:tcPr>
            <w:tcW w:w="50" w:type="pct"/>
            <w:vAlign w:val="bottom"/>
          </w:tcPr>
          <w:p>
            <w:pPr>
              <w:pStyle w:val="Underskrifter"/>
              <w:spacing w:after="0"/>
            </w:pPr>
            <w:r>
              <w:t>Maria Strömkvist (S)</w:t>
            </w:r>
          </w:p>
        </w:tc>
        <w:tc>
          <w:tcPr>
            <w:tcW w:w="50" w:type="pct"/>
            <w:vAlign w:val="bottom"/>
          </w:tcPr>
          <w:p>
            <w:pPr>
              <w:pStyle w:val="Underskrifter"/>
              <w:spacing w:after="0"/>
            </w:pPr>
            <w:r>
              <w:t>Roza Güclü Hedin (S)</w:t>
            </w:r>
          </w:p>
        </w:tc>
      </w:tr>
    </w:tbl>
    <w:p w:rsidR="00C30E40" w:rsidRDefault="00C30E40" w14:paraId="4F8CC816" w14:textId="77777777"/>
    <w:sectPr w:rsidR="00C30E4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FB178E" w14:textId="77777777" w:rsidR="00EC0E2A" w:rsidRDefault="00EC0E2A" w:rsidP="000C1CAD">
      <w:pPr>
        <w:spacing w:line="240" w:lineRule="auto"/>
      </w:pPr>
      <w:r>
        <w:separator/>
      </w:r>
    </w:p>
  </w:endnote>
  <w:endnote w:type="continuationSeparator" w:id="0">
    <w:p w14:paraId="0333A531" w14:textId="77777777" w:rsidR="00EC0E2A" w:rsidRDefault="00EC0E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FFDA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86FD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C18D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5D513" w14:textId="77777777" w:rsidR="00262EA3" w:rsidRPr="005C18DD" w:rsidRDefault="00262EA3" w:rsidP="005C18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D900F5" w14:textId="77777777" w:rsidR="00EC0E2A" w:rsidRDefault="00EC0E2A" w:rsidP="000C1CAD">
      <w:pPr>
        <w:spacing w:line="240" w:lineRule="auto"/>
      </w:pPr>
      <w:r>
        <w:separator/>
      </w:r>
    </w:p>
  </w:footnote>
  <w:footnote w:type="continuationSeparator" w:id="0">
    <w:p w14:paraId="54E74E8D" w14:textId="77777777" w:rsidR="00EC0E2A" w:rsidRDefault="00EC0E2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CF9E37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A8F943" wp14:anchorId="0F1FA9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62620" w14:paraId="60C1DE24" w14:textId="77777777">
                          <w:pPr>
                            <w:jc w:val="right"/>
                          </w:pPr>
                          <w:sdt>
                            <w:sdtPr>
                              <w:alias w:val="CC_Noformat_Partikod"/>
                              <w:tag w:val="CC_Noformat_Partikod"/>
                              <w:id w:val="-53464382"/>
                              <w:placeholder>
                                <w:docPart w:val="FB4748EFF8EC4D9AA7B891225F707FB9"/>
                              </w:placeholder>
                              <w:text/>
                            </w:sdtPr>
                            <w:sdtEndPr/>
                            <w:sdtContent>
                              <w:r w:rsidR="00B90450">
                                <w:t>S</w:t>
                              </w:r>
                            </w:sdtContent>
                          </w:sdt>
                          <w:sdt>
                            <w:sdtPr>
                              <w:alias w:val="CC_Noformat_Partinummer"/>
                              <w:tag w:val="CC_Noformat_Partinummer"/>
                              <w:id w:val="-1709555926"/>
                              <w:placeholder>
                                <w:docPart w:val="966500F18EDF4687AE92B2B8084C7DD1"/>
                              </w:placeholder>
                              <w:text/>
                            </w:sdtPr>
                            <w:sdtEndPr/>
                            <w:sdtContent>
                              <w:r w:rsidR="00B90450">
                                <w:t>1292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1FA92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62620" w14:paraId="60C1DE24" w14:textId="77777777">
                    <w:pPr>
                      <w:jc w:val="right"/>
                    </w:pPr>
                    <w:sdt>
                      <w:sdtPr>
                        <w:alias w:val="CC_Noformat_Partikod"/>
                        <w:tag w:val="CC_Noformat_Partikod"/>
                        <w:id w:val="-53464382"/>
                        <w:placeholder>
                          <w:docPart w:val="FB4748EFF8EC4D9AA7B891225F707FB9"/>
                        </w:placeholder>
                        <w:text/>
                      </w:sdtPr>
                      <w:sdtEndPr/>
                      <w:sdtContent>
                        <w:r w:rsidR="00B90450">
                          <w:t>S</w:t>
                        </w:r>
                      </w:sdtContent>
                    </w:sdt>
                    <w:sdt>
                      <w:sdtPr>
                        <w:alias w:val="CC_Noformat_Partinummer"/>
                        <w:tag w:val="CC_Noformat_Partinummer"/>
                        <w:id w:val="-1709555926"/>
                        <w:placeholder>
                          <w:docPart w:val="966500F18EDF4687AE92B2B8084C7DD1"/>
                        </w:placeholder>
                        <w:text/>
                      </w:sdtPr>
                      <w:sdtEndPr/>
                      <w:sdtContent>
                        <w:r w:rsidR="00B90450">
                          <w:t>1292</w:t>
                        </w:r>
                      </w:sdtContent>
                    </w:sdt>
                  </w:p>
                </w:txbxContent>
              </v:textbox>
              <w10:wrap anchorx="page"/>
            </v:shape>
          </w:pict>
        </mc:Fallback>
      </mc:AlternateContent>
    </w:r>
  </w:p>
  <w:p w:rsidRPr="00293C4F" w:rsidR="00262EA3" w:rsidP="00776B74" w:rsidRDefault="00262EA3" w14:paraId="0998195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9116998" w14:textId="77777777">
    <w:pPr>
      <w:jc w:val="right"/>
    </w:pPr>
  </w:p>
  <w:p w:rsidR="00262EA3" w:rsidP="00776B74" w:rsidRDefault="00262EA3" w14:paraId="6C0CC77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620" w14:paraId="1CF4AA0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DDFE0DB" wp14:anchorId="096F4CB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62620" w14:paraId="712B261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90450">
          <w:t>S</w:t>
        </w:r>
      </w:sdtContent>
    </w:sdt>
    <w:sdt>
      <w:sdtPr>
        <w:alias w:val="CC_Noformat_Partinummer"/>
        <w:tag w:val="CC_Noformat_Partinummer"/>
        <w:id w:val="-2014525982"/>
        <w:text/>
      </w:sdtPr>
      <w:sdtEndPr/>
      <w:sdtContent>
        <w:r w:rsidR="00B90450">
          <w:t>1292</w:t>
        </w:r>
      </w:sdtContent>
    </w:sdt>
  </w:p>
  <w:p w:rsidRPr="008227B3" w:rsidR="00262EA3" w:rsidP="008227B3" w:rsidRDefault="00262620" w14:paraId="1F60CA2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62620" w14:paraId="5F38CC0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:2275</w:t>
        </w:r>
      </w:sdtContent>
    </w:sdt>
  </w:p>
  <w:p w:rsidR="00262EA3" w:rsidP="00E03A3D" w:rsidRDefault="00262620" w14:paraId="20F824C7" w14:textId="77777777">
    <w:pPr>
      <w:pStyle w:val="Motionr"/>
    </w:pPr>
    <w:sdt>
      <w:sdtPr>
        <w:alias w:val="CC_Noformat_Avtext"/>
        <w:tag w:val="CC_Noformat_Avtext"/>
        <w:id w:val="-2020768203"/>
        <w:lock w:val="sdtContentLocked"/>
        <w15:appearance w15:val="hidden"/>
        <w:text/>
      </w:sdtPr>
      <w:sdtEndPr/>
      <w:sdtContent>
        <w:r>
          <w:t>av Patrik Engström m.fl. (S)</w:t>
        </w:r>
      </w:sdtContent>
    </w:sdt>
  </w:p>
  <w:sdt>
    <w:sdtPr>
      <w:alias w:val="CC_Noformat_Rubtext"/>
      <w:tag w:val="CC_Noformat_Rubtext"/>
      <w:id w:val="-218060500"/>
      <w:lock w:val="sdtLocked"/>
      <w:text/>
    </w:sdtPr>
    <w:sdtEndPr/>
    <w:sdtContent>
      <w:p w:rsidR="00262EA3" w:rsidP="00283E0F" w:rsidRDefault="00B90450" w14:paraId="6AA79FE9" w14:textId="77777777">
        <w:pPr>
          <w:pStyle w:val="FSHRub2"/>
        </w:pPr>
        <w:r>
          <w:t>Myndighetssamverkan kring omställningen till ett fossilfritt samhälle</w:t>
        </w:r>
      </w:p>
    </w:sdtContent>
  </w:sdt>
  <w:sdt>
    <w:sdtPr>
      <w:alias w:val="CC_Boilerplate_3"/>
      <w:tag w:val="CC_Boilerplate_3"/>
      <w:id w:val="1606463544"/>
      <w:lock w:val="sdtContentLocked"/>
      <w15:appearance w15:val="hidden"/>
      <w:text w:multiLine="1"/>
    </w:sdtPr>
    <w:sdtEndPr/>
    <w:sdtContent>
      <w:p w:rsidR="00262EA3" w:rsidP="00283E0F" w:rsidRDefault="00262EA3" w14:paraId="3BAEA1A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9045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A00"/>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620"/>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5ED2"/>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8DD"/>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90C"/>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95B"/>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19C"/>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4BB"/>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450"/>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0E40"/>
    <w:rsid w:val="00C316AE"/>
    <w:rsid w:val="00C32392"/>
    <w:rsid w:val="00C32664"/>
    <w:rsid w:val="00C3271D"/>
    <w:rsid w:val="00C330F0"/>
    <w:rsid w:val="00C3379C"/>
    <w:rsid w:val="00C35733"/>
    <w:rsid w:val="00C362D1"/>
    <w:rsid w:val="00C366DD"/>
    <w:rsid w:val="00C369D4"/>
    <w:rsid w:val="00C37833"/>
    <w:rsid w:val="00C378D1"/>
    <w:rsid w:val="00C37957"/>
    <w:rsid w:val="00C400CA"/>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6F9"/>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E4A"/>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8E5"/>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0E2A"/>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52C"/>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D998419"/>
  <w15:chartTrackingRefBased/>
  <w15:docId w15:val="{A3F337A2-861B-413B-B493-A84C072B2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6DBDF2103544D0EA50B3DF887B57798"/>
        <w:category>
          <w:name w:val="Allmänt"/>
          <w:gallery w:val="placeholder"/>
        </w:category>
        <w:types>
          <w:type w:val="bbPlcHdr"/>
        </w:types>
        <w:behaviors>
          <w:behavior w:val="content"/>
        </w:behaviors>
        <w:guid w:val="{A9F13D87-83F1-4A80-AC33-1E6DFD2161CD}"/>
      </w:docPartPr>
      <w:docPartBody>
        <w:p w:rsidR="00971A4A" w:rsidRDefault="00B4293D">
          <w:pPr>
            <w:pStyle w:val="76DBDF2103544D0EA50B3DF887B57798"/>
          </w:pPr>
          <w:r w:rsidRPr="005A0A93">
            <w:rPr>
              <w:rStyle w:val="Platshllartext"/>
            </w:rPr>
            <w:t>Förslag till riksdagsbeslut</w:t>
          </w:r>
        </w:p>
      </w:docPartBody>
    </w:docPart>
    <w:docPart>
      <w:docPartPr>
        <w:name w:val="E11CCB7D15EB4FA0969639196089E00F"/>
        <w:category>
          <w:name w:val="Allmänt"/>
          <w:gallery w:val="placeholder"/>
        </w:category>
        <w:types>
          <w:type w:val="bbPlcHdr"/>
        </w:types>
        <w:behaviors>
          <w:behavior w:val="content"/>
        </w:behaviors>
        <w:guid w:val="{0A5E3327-BD52-45FC-AC82-41ACE72B79FF}"/>
      </w:docPartPr>
      <w:docPartBody>
        <w:p w:rsidR="00971A4A" w:rsidRDefault="00B4293D">
          <w:pPr>
            <w:pStyle w:val="E11CCB7D15EB4FA0969639196089E00F"/>
          </w:pPr>
          <w:r w:rsidRPr="005A0A93">
            <w:rPr>
              <w:rStyle w:val="Platshllartext"/>
            </w:rPr>
            <w:t>Motivering</w:t>
          </w:r>
        </w:p>
      </w:docPartBody>
    </w:docPart>
    <w:docPart>
      <w:docPartPr>
        <w:name w:val="FB4748EFF8EC4D9AA7B891225F707FB9"/>
        <w:category>
          <w:name w:val="Allmänt"/>
          <w:gallery w:val="placeholder"/>
        </w:category>
        <w:types>
          <w:type w:val="bbPlcHdr"/>
        </w:types>
        <w:behaviors>
          <w:behavior w:val="content"/>
        </w:behaviors>
        <w:guid w:val="{40D4CEC5-7AD4-4627-9D2D-CB497B712DD0}"/>
      </w:docPartPr>
      <w:docPartBody>
        <w:p w:rsidR="00971A4A" w:rsidRDefault="00B4293D">
          <w:pPr>
            <w:pStyle w:val="FB4748EFF8EC4D9AA7B891225F707FB9"/>
          </w:pPr>
          <w:r>
            <w:rPr>
              <w:rStyle w:val="Platshllartext"/>
            </w:rPr>
            <w:t xml:space="preserve"> </w:t>
          </w:r>
        </w:p>
      </w:docPartBody>
    </w:docPart>
    <w:docPart>
      <w:docPartPr>
        <w:name w:val="966500F18EDF4687AE92B2B8084C7DD1"/>
        <w:category>
          <w:name w:val="Allmänt"/>
          <w:gallery w:val="placeholder"/>
        </w:category>
        <w:types>
          <w:type w:val="bbPlcHdr"/>
        </w:types>
        <w:behaviors>
          <w:behavior w:val="content"/>
        </w:behaviors>
        <w:guid w:val="{8BAF65E2-6125-4447-BE3A-D9E5B0F033C5}"/>
      </w:docPartPr>
      <w:docPartBody>
        <w:p w:rsidR="00971A4A" w:rsidRDefault="00B4293D">
          <w:pPr>
            <w:pStyle w:val="966500F18EDF4687AE92B2B8084C7DD1"/>
          </w:pPr>
          <w:r>
            <w:t xml:space="preserve"> </w:t>
          </w:r>
        </w:p>
      </w:docPartBody>
    </w:docPart>
    <w:docPart>
      <w:docPartPr>
        <w:name w:val="C57EA57528EB49CC940CB905B7AB08FE"/>
        <w:category>
          <w:name w:val="Allmänt"/>
          <w:gallery w:val="placeholder"/>
        </w:category>
        <w:types>
          <w:type w:val="bbPlcHdr"/>
        </w:types>
        <w:behaviors>
          <w:behavior w:val="content"/>
        </w:behaviors>
        <w:guid w:val="{94F9B984-17FF-4B4E-B462-BBB57446D25E}"/>
      </w:docPartPr>
      <w:docPartBody>
        <w:p w:rsidR="0001566B" w:rsidRDefault="000156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93D"/>
    <w:rsid w:val="0001566B"/>
    <w:rsid w:val="00971A4A"/>
    <w:rsid w:val="00B429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6DBDF2103544D0EA50B3DF887B57798">
    <w:name w:val="76DBDF2103544D0EA50B3DF887B57798"/>
  </w:style>
  <w:style w:type="paragraph" w:customStyle="1" w:styleId="B8E9C616901D4ACF90E8E552FACDD409">
    <w:name w:val="B8E9C616901D4ACF90E8E552FACDD40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C58BDEEDFDC4512BFCDC01A14DC842D">
    <w:name w:val="5C58BDEEDFDC4512BFCDC01A14DC842D"/>
  </w:style>
  <w:style w:type="paragraph" w:customStyle="1" w:styleId="E11CCB7D15EB4FA0969639196089E00F">
    <w:name w:val="E11CCB7D15EB4FA0969639196089E00F"/>
  </w:style>
  <w:style w:type="paragraph" w:customStyle="1" w:styleId="5EAC6BEF3DDF46D69963305B8A0CE239">
    <w:name w:val="5EAC6BEF3DDF46D69963305B8A0CE239"/>
  </w:style>
  <w:style w:type="paragraph" w:customStyle="1" w:styleId="80EA4C1833244BE4B6D784EBC23F7362">
    <w:name w:val="80EA4C1833244BE4B6D784EBC23F7362"/>
  </w:style>
  <w:style w:type="paragraph" w:customStyle="1" w:styleId="FB4748EFF8EC4D9AA7B891225F707FB9">
    <w:name w:val="FB4748EFF8EC4D9AA7B891225F707FB9"/>
  </w:style>
  <w:style w:type="paragraph" w:customStyle="1" w:styleId="966500F18EDF4687AE92B2B8084C7DD1">
    <w:name w:val="966500F18EDF4687AE92B2B8084C7D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0330F5-CE22-459D-9D35-13A4694BFFDB}"/>
</file>

<file path=customXml/itemProps2.xml><?xml version="1.0" encoding="utf-8"?>
<ds:datastoreItem xmlns:ds="http://schemas.openxmlformats.org/officeDocument/2006/customXml" ds:itemID="{0917C0C3-57E7-42B5-AF32-29E2C04CD289}"/>
</file>

<file path=customXml/itemProps3.xml><?xml version="1.0" encoding="utf-8"?>
<ds:datastoreItem xmlns:ds="http://schemas.openxmlformats.org/officeDocument/2006/customXml" ds:itemID="{9AB7EFCF-8AA0-42C5-B304-5B6C79B5BD25}"/>
</file>

<file path=docProps/app.xml><?xml version="1.0" encoding="utf-8"?>
<Properties xmlns="http://schemas.openxmlformats.org/officeDocument/2006/extended-properties" xmlns:vt="http://schemas.openxmlformats.org/officeDocument/2006/docPropsVTypes">
  <Template>Normal</Template>
  <TotalTime>67</TotalTime>
  <Pages>2</Pages>
  <Words>316</Words>
  <Characters>1898</Characters>
  <Application>Microsoft Office Word</Application>
  <DocSecurity>0</DocSecurity>
  <Lines>38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S1292 Myndighetssamverkan kring omställningen till ett fossilfritt samhälle</vt:lpstr>
      <vt:lpstr>
      </vt:lpstr>
    </vt:vector>
  </TitlesOfParts>
  <Company>Sveriges riksdag</Company>
  <LinksUpToDate>false</LinksUpToDate>
  <CharactersWithSpaces>2202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