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311FD" w14:paraId="0D63FAC2" w14:textId="77777777">
      <w:pPr>
        <w:pStyle w:val="RubrikFrslagTIllRiksdagsbeslut"/>
      </w:pPr>
      <w:sdt>
        <w:sdtPr>
          <w:alias w:val="CC_Boilerplate_4"/>
          <w:tag w:val="CC_Boilerplate_4"/>
          <w:id w:val="-1644581176"/>
          <w:lock w:val="sdtContentLocked"/>
          <w:placeholder>
            <w:docPart w:val="976A48DB591C4F0FB4836380F947174E"/>
          </w:placeholder>
          <w:text/>
        </w:sdtPr>
        <w:sdtEndPr/>
        <w:sdtContent>
          <w:r w:rsidRPr="009B062B" w:rsidR="00AF30DD">
            <w:t>Förslag till riksdagsbeslut</w:t>
          </w:r>
        </w:sdtContent>
      </w:sdt>
      <w:bookmarkEnd w:id="0"/>
      <w:bookmarkEnd w:id="1"/>
    </w:p>
    <w:sdt>
      <w:sdtPr>
        <w:alias w:val="Yrkande 1"/>
        <w:tag w:val="24521d5b-3fe7-4a9a-bcde-096591f29488"/>
        <w:id w:val="-749582364"/>
        <w:lock w:val="sdtLocked"/>
      </w:sdtPr>
      <w:sdtEndPr/>
      <w:sdtContent>
        <w:p w:rsidR="00C0501C" w:rsidRDefault="002236C4" w14:paraId="7A67D387" w14:textId="77777777">
          <w:pPr>
            <w:pStyle w:val="Frslagstext"/>
            <w:numPr>
              <w:ilvl w:val="0"/>
              <w:numId w:val="0"/>
            </w:numPr>
          </w:pPr>
          <w:r>
            <w:t>Riksdagen ställer sig bakom det som anförs i motionen om att se över möjligheten att skapa ett nationellt och obligatoriskt båtregister för landets fritidsbåtar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9126F48EEE46A0A8E5C843A8217BD7"/>
        </w:placeholder>
        <w:text/>
      </w:sdtPr>
      <w:sdtEndPr/>
      <w:sdtContent>
        <w:p w:rsidRPr="009B062B" w:rsidR="006D79C9" w:rsidP="00333E95" w:rsidRDefault="006D79C9" w14:paraId="06EF2ED5" w14:textId="77777777">
          <w:pPr>
            <w:pStyle w:val="Rubrik1"/>
          </w:pPr>
          <w:r>
            <w:t>Motivering</w:t>
          </w:r>
        </w:p>
      </w:sdtContent>
    </w:sdt>
    <w:bookmarkEnd w:displacedByCustomXml="prev" w:id="3"/>
    <w:bookmarkEnd w:displacedByCustomXml="prev" w:id="4"/>
    <w:p w:rsidR="00517052" w:rsidP="003311FD" w:rsidRDefault="00517052" w14:paraId="414A2C83" w14:textId="3E353518">
      <w:pPr>
        <w:pStyle w:val="Normalutanindragellerluft"/>
      </w:pPr>
      <w:r w:rsidRPr="003311FD">
        <w:rPr>
          <w:spacing w:val="-1"/>
        </w:rPr>
        <w:t>Den gångna sommaren rapporterades det om övergivna segelbåtar, ekor och katamaraner</w:t>
      </w:r>
      <w:r>
        <w:t xml:space="preserve"> i Fyrisån som rinner genom Uppsala. Dessa ställer till med problem och är i vägen men många gånger är det svårt att ta reda på vem som äger båten. Detta är inte ett nytt problem utan något man sett under flera år. När det blir vinter kan båtarna fastna i isen. Båtarna har även varit en olägenhet för bryggor som riskerar att slås sönder och därmed även förstöra för föreningar. Det är dessutom en miljörisk då trasiga båtar skickar ut plast och plankor i vattnet. Polisen hämtar endast båtarna om dessa stått still men många rör på sig och leder till problem för markägare. Kostnaden för Uppsala kommun för att ta bort en båt kan ligga någonstans mellan 20</w:t>
      </w:r>
      <w:r w:rsidR="002236C4">
        <w:t> </w:t>
      </w:r>
      <w:r>
        <w:t>000</w:t>
      </w:r>
      <w:r w:rsidR="002236C4">
        <w:t>–</w:t>
      </w:r>
      <w:r>
        <w:t>50</w:t>
      </w:r>
      <w:r w:rsidR="002236C4">
        <w:t> </w:t>
      </w:r>
      <w:r>
        <w:t>000.</w:t>
      </w:r>
    </w:p>
    <w:p w:rsidRPr="00422B9E" w:rsidR="00422B9E" w:rsidP="003311FD" w:rsidRDefault="00517052" w14:paraId="20E45335" w14:textId="27E6F83E">
      <w:r>
        <w:t xml:space="preserve">Det fanns en tid då Sverige hade ett obligatoriskt båtregister för vårt lands </w:t>
      </w:r>
      <w:r w:rsidRPr="003311FD">
        <w:rPr>
          <w:spacing w:val="-1"/>
        </w:rPr>
        <w:t>fritids</w:t>
      </w:r>
      <w:r w:rsidRPr="003311FD" w:rsidR="003311FD">
        <w:rPr>
          <w:spacing w:val="-1"/>
        </w:rPr>
        <w:softHyphen/>
      </w:r>
      <w:r w:rsidRPr="003311FD">
        <w:rPr>
          <w:spacing w:val="-1"/>
        </w:rPr>
        <w:t>båtar. Detta register gjorde att polis, kustbevakning, sjöräddning och andra snabbt kunde</w:t>
      </w:r>
      <w:r>
        <w:t xml:space="preserve"> identifiera en båt vid brott eller olycka. Ett register underlättar rättssäkerheten när du ska köpa en båt. Idag är det svårt att veta om båten är stulen och vem som äger den. Slutligen skulle det även göra det svårare att dumpa båtar i Fyrisån utan att någon kan ansvarsutkrävas. </w:t>
      </w:r>
    </w:p>
    <w:sdt>
      <w:sdtPr>
        <w:alias w:val="CC_Underskrifter"/>
        <w:tag w:val="CC_Underskrifter"/>
        <w:id w:val="583496634"/>
        <w:lock w:val="sdtContentLocked"/>
        <w:placeholder>
          <w:docPart w:val="C4C375F1B02F49029F4F96119D8F352B"/>
        </w:placeholder>
      </w:sdtPr>
      <w:sdtEndPr>
        <w:rPr>
          <w:i/>
          <w:noProof/>
        </w:rPr>
      </w:sdtEndPr>
      <w:sdtContent>
        <w:p w:rsidR="00517052" w:rsidP="00FF3C54" w:rsidRDefault="00517052" w14:paraId="139D16DA" w14:textId="77777777"/>
        <w:p w:rsidR="00CC11BF" w:rsidP="00FF3C54" w:rsidRDefault="003311FD" w14:paraId="5818C23A" w14:textId="64856221"/>
      </w:sdtContent>
    </w:sdt>
    <w:tbl>
      <w:tblPr>
        <w:tblW w:w="5000" w:type="pct"/>
        <w:tblLook w:val="04A0" w:firstRow="1" w:lastRow="0" w:firstColumn="1" w:lastColumn="0" w:noHBand="0" w:noVBand="1"/>
        <w:tblCaption w:val="underskrifter"/>
      </w:tblPr>
      <w:tblGrid>
        <w:gridCol w:w="4252"/>
        <w:gridCol w:w="4252"/>
      </w:tblGrid>
      <w:tr w:rsidR="00C0501C" w14:paraId="0E830C1E" w14:textId="77777777">
        <w:trPr>
          <w:cantSplit/>
        </w:trPr>
        <w:tc>
          <w:tcPr>
            <w:tcW w:w="50" w:type="pct"/>
            <w:vAlign w:val="bottom"/>
          </w:tcPr>
          <w:p w:rsidR="00C0501C" w:rsidRDefault="002236C4" w14:paraId="237866AD" w14:textId="77777777">
            <w:pPr>
              <w:pStyle w:val="Underskrifter"/>
              <w:spacing w:after="0"/>
            </w:pPr>
            <w:r>
              <w:t>Sanne Lennström (S)</w:t>
            </w:r>
          </w:p>
        </w:tc>
        <w:tc>
          <w:tcPr>
            <w:tcW w:w="50" w:type="pct"/>
            <w:vAlign w:val="bottom"/>
          </w:tcPr>
          <w:p w:rsidR="00C0501C" w:rsidRDefault="00C0501C" w14:paraId="5D07C7A6" w14:textId="77777777">
            <w:pPr>
              <w:pStyle w:val="Underskrifter"/>
              <w:spacing w:after="0"/>
            </w:pPr>
          </w:p>
        </w:tc>
      </w:tr>
    </w:tbl>
    <w:p w:rsidRPr="008E0FE2" w:rsidR="004801AC" w:rsidP="00DF3554" w:rsidRDefault="004801AC" w14:paraId="48E0177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D92D" w14:textId="77777777" w:rsidR="00517052" w:rsidRDefault="00517052" w:rsidP="000C1CAD">
      <w:pPr>
        <w:spacing w:line="240" w:lineRule="auto"/>
      </w:pPr>
      <w:r>
        <w:separator/>
      </w:r>
    </w:p>
  </w:endnote>
  <w:endnote w:type="continuationSeparator" w:id="0">
    <w:p w14:paraId="506420C4" w14:textId="77777777" w:rsidR="00517052" w:rsidRDefault="00517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6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05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1A73" w14:textId="61E29927" w:rsidR="00262EA3" w:rsidRPr="00FF3C54" w:rsidRDefault="00262EA3" w:rsidP="00FF3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01B2" w14:textId="77777777" w:rsidR="00517052" w:rsidRDefault="00517052" w:rsidP="000C1CAD">
      <w:pPr>
        <w:spacing w:line="240" w:lineRule="auto"/>
      </w:pPr>
      <w:r>
        <w:separator/>
      </w:r>
    </w:p>
  </w:footnote>
  <w:footnote w:type="continuationSeparator" w:id="0">
    <w:p w14:paraId="16A2B36F" w14:textId="77777777" w:rsidR="00517052" w:rsidRDefault="005170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96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19EA8" wp14:editId="44D05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F6C2E4" w14:textId="58237D16" w:rsidR="00262EA3" w:rsidRDefault="003311FD" w:rsidP="008103B5">
                          <w:pPr>
                            <w:jc w:val="right"/>
                          </w:pPr>
                          <w:sdt>
                            <w:sdtPr>
                              <w:alias w:val="CC_Noformat_Partikod"/>
                              <w:tag w:val="CC_Noformat_Partikod"/>
                              <w:id w:val="-53464382"/>
                              <w:text/>
                            </w:sdtPr>
                            <w:sdtEndPr/>
                            <w:sdtContent>
                              <w:r w:rsidR="00517052">
                                <w:t>S</w:t>
                              </w:r>
                            </w:sdtContent>
                          </w:sdt>
                          <w:sdt>
                            <w:sdtPr>
                              <w:alias w:val="CC_Noformat_Partinummer"/>
                              <w:tag w:val="CC_Noformat_Partinummer"/>
                              <w:id w:val="-1709555926"/>
                              <w:text/>
                            </w:sdtPr>
                            <w:sdtEndPr/>
                            <w:sdtContent>
                              <w:r w:rsidR="00517052">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19E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F6C2E4" w14:textId="58237D16" w:rsidR="00262EA3" w:rsidRDefault="003311FD" w:rsidP="008103B5">
                    <w:pPr>
                      <w:jc w:val="right"/>
                    </w:pPr>
                    <w:sdt>
                      <w:sdtPr>
                        <w:alias w:val="CC_Noformat_Partikod"/>
                        <w:tag w:val="CC_Noformat_Partikod"/>
                        <w:id w:val="-53464382"/>
                        <w:text/>
                      </w:sdtPr>
                      <w:sdtEndPr/>
                      <w:sdtContent>
                        <w:r w:rsidR="00517052">
                          <w:t>S</w:t>
                        </w:r>
                      </w:sdtContent>
                    </w:sdt>
                    <w:sdt>
                      <w:sdtPr>
                        <w:alias w:val="CC_Noformat_Partinummer"/>
                        <w:tag w:val="CC_Noformat_Partinummer"/>
                        <w:id w:val="-1709555926"/>
                        <w:text/>
                      </w:sdtPr>
                      <w:sdtEndPr/>
                      <w:sdtContent>
                        <w:r w:rsidR="00517052">
                          <w:t>626</w:t>
                        </w:r>
                      </w:sdtContent>
                    </w:sdt>
                  </w:p>
                </w:txbxContent>
              </v:textbox>
              <w10:wrap anchorx="page"/>
            </v:shape>
          </w:pict>
        </mc:Fallback>
      </mc:AlternateContent>
    </w:r>
  </w:p>
  <w:p w14:paraId="66E779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C5F" w14:textId="77777777" w:rsidR="00262EA3" w:rsidRDefault="00262EA3" w:rsidP="008563AC">
    <w:pPr>
      <w:jc w:val="right"/>
    </w:pPr>
  </w:p>
  <w:p w14:paraId="7C08A1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7909" w14:textId="77777777" w:rsidR="00262EA3" w:rsidRDefault="003311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35D7FC" wp14:editId="14AB9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520EA" w14:textId="00E7A4F5" w:rsidR="00262EA3" w:rsidRDefault="003311FD" w:rsidP="00A314CF">
    <w:pPr>
      <w:pStyle w:val="FSHNormal"/>
      <w:spacing w:before="40"/>
    </w:pPr>
    <w:sdt>
      <w:sdtPr>
        <w:alias w:val="CC_Noformat_Motionstyp"/>
        <w:tag w:val="CC_Noformat_Motionstyp"/>
        <w:id w:val="1162973129"/>
        <w:lock w:val="sdtContentLocked"/>
        <w15:appearance w15:val="hidden"/>
        <w:text/>
      </w:sdtPr>
      <w:sdtEndPr/>
      <w:sdtContent>
        <w:r w:rsidR="00FF3C54">
          <w:t>Enskild motion</w:t>
        </w:r>
      </w:sdtContent>
    </w:sdt>
    <w:r w:rsidR="00821B36">
      <w:t xml:space="preserve"> </w:t>
    </w:r>
    <w:sdt>
      <w:sdtPr>
        <w:alias w:val="CC_Noformat_Partikod"/>
        <w:tag w:val="CC_Noformat_Partikod"/>
        <w:id w:val="1471015553"/>
        <w:text/>
      </w:sdtPr>
      <w:sdtEndPr/>
      <w:sdtContent>
        <w:r w:rsidR="00517052">
          <w:t>S</w:t>
        </w:r>
      </w:sdtContent>
    </w:sdt>
    <w:sdt>
      <w:sdtPr>
        <w:alias w:val="CC_Noformat_Partinummer"/>
        <w:tag w:val="CC_Noformat_Partinummer"/>
        <w:id w:val="-2014525982"/>
        <w:text/>
      </w:sdtPr>
      <w:sdtEndPr/>
      <w:sdtContent>
        <w:r w:rsidR="00517052">
          <w:t>626</w:t>
        </w:r>
      </w:sdtContent>
    </w:sdt>
  </w:p>
  <w:p w14:paraId="752C9842" w14:textId="77777777" w:rsidR="00262EA3" w:rsidRPr="008227B3" w:rsidRDefault="003311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DA015B" w14:textId="211F2257" w:rsidR="00262EA3" w:rsidRPr="008227B3" w:rsidRDefault="003311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C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C54">
          <w:t>:2488</w:t>
        </w:r>
      </w:sdtContent>
    </w:sdt>
  </w:p>
  <w:p w14:paraId="2872D0C2" w14:textId="5C7685E8" w:rsidR="00262EA3" w:rsidRDefault="003311FD" w:rsidP="00E03A3D">
    <w:pPr>
      <w:pStyle w:val="Motionr"/>
    </w:pPr>
    <w:sdt>
      <w:sdtPr>
        <w:alias w:val="CC_Noformat_Avtext"/>
        <w:tag w:val="CC_Noformat_Avtext"/>
        <w:id w:val="-2020768203"/>
        <w:lock w:val="sdtContentLocked"/>
        <w15:appearance w15:val="hidden"/>
        <w:text/>
      </w:sdtPr>
      <w:sdtEndPr/>
      <w:sdtContent>
        <w:r w:rsidR="00FF3C54">
          <w:t>av Sanne Lennström (S)</w:t>
        </w:r>
      </w:sdtContent>
    </w:sdt>
  </w:p>
  <w:sdt>
    <w:sdtPr>
      <w:alias w:val="CC_Noformat_Rubtext"/>
      <w:tag w:val="CC_Noformat_Rubtext"/>
      <w:id w:val="-218060500"/>
      <w:lock w:val="sdtLocked"/>
      <w:text/>
    </w:sdtPr>
    <w:sdtEndPr/>
    <w:sdtContent>
      <w:p w14:paraId="57BF6E01" w14:textId="4DA67EF2" w:rsidR="00262EA3" w:rsidRDefault="00517052" w:rsidP="00283E0F">
        <w:pPr>
          <w:pStyle w:val="FSHRub2"/>
        </w:pPr>
        <w:r>
          <w:t>Båtregister för fritidsbåtar</w:t>
        </w:r>
      </w:p>
    </w:sdtContent>
  </w:sdt>
  <w:sdt>
    <w:sdtPr>
      <w:alias w:val="CC_Boilerplate_3"/>
      <w:tag w:val="CC_Boilerplate_3"/>
      <w:id w:val="1606463544"/>
      <w:lock w:val="sdtContentLocked"/>
      <w15:appearance w15:val="hidden"/>
      <w:text w:multiLine="1"/>
    </w:sdtPr>
    <w:sdtEndPr/>
    <w:sdtContent>
      <w:p w14:paraId="65EBF9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6C4"/>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FD"/>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5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1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54"/>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507550"/>
  <w15:chartTrackingRefBased/>
  <w15:docId w15:val="{6EAF4F63-0B3B-4751-AA7F-F78A5DA2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565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A48DB591C4F0FB4836380F947174E"/>
        <w:category>
          <w:name w:val="Allmänt"/>
          <w:gallery w:val="placeholder"/>
        </w:category>
        <w:types>
          <w:type w:val="bbPlcHdr"/>
        </w:types>
        <w:behaviors>
          <w:behavior w:val="content"/>
        </w:behaviors>
        <w:guid w:val="{D2BF360C-D71D-437B-9B5F-35A62F5E5742}"/>
      </w:docPartPr>
      <w:docPartBody>
        <w:p w:rsidR="00326198" w:rsidRDefault="00326198">
          <w:pPr>
            <w:pStyle w:val="976A48DB591C4F0FB4836380F947174E"/>
          </w:pPr>
          <w:r w:rsidRPr="005A0A93">
            <w:rPr>
              <w:rStyle w:val="Platshllartext"/>
            </w:rPr>
            <w:t>Förslag till riksdagsbeslut</w:t>
          </w:r>
        </w:p>
      </w:docPartBody>
    </w:docPart>
    <w:docPart>
      <w:docPartPr>
        <w:name w:val="4B9126F48EEE46A0A8E5C843A8217BD7"/>
        <w:category>
          <w:name w:val="Allmänt"/>
          <w:gallery w:val="placeholder"/>
        </w:category>
        <w:types>
          <w:type w:val="bbPlcHdr"/>
        </w:types>
        <w:behaviors>
          <w:behavior w:val="content"/>
        </w:behaviors>
        <w:guid w:val="{CB92C926-34F6-43E5-B787-318D436430AC}"/>
      </w:docPartPr>
      <w:docPartBody>
        <w:p w:rsidR="00326198" w:rsidRDefault="00326198">
          <w:pPr>
            <w:pStyle w:val="4B9126F48EEE46A0A8E5C843A8217BD7"/>
          </w:pPr>
          <w:r w:rsidRPr="005A0A93">
            <w:rPr>
              <w:rStyle w:val="Platshllartext"/>
            </w:rPr>
            <w:t>Motivering</w:t>
          </w:r>
        </w:p>
      </w:docPartBody>
    </w:docPart>
    <w:docPart>
      <w:docPartPr>
        <w:name w:val="C4C375F1B02F49029F4F96119D8F352B"/>
        <w:category>
          <w:name w:val="Allmänt"/>
          <w:gallery w:val="placeholder"/>
        </w:category>
        <w:types>
          <w:type w:val="bbPlcHdr"/>
        </w:types>
        <w:behaviors>
          <w:behavior w:val="content"/>
        </w:behaviors>
        <w:guid w:val="{36F74BAC-DB6F-4112-A1AA-AC000CF5FE7B}"/>
      </w:docPartPr>
      <w:docPartBody>
        <w:p w:rsidR="005D544B" w:rsidRDefault="005D5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98"/>
    <w:rsid w:val="00326198"/>
    <w:rsid w:val="005D5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A48DB591C4F0FB4836380F947174E">
    <w:name w:val="976A48DB591C4F0FB4836380F947174E"/>
  </w:style>
  <w:style w:type="paragraph" w:customStyle="1" w:styleId="4B9126F48EEE46A0A8E5C843A8217BD7">
    <w:name w:val="4B9126F48EEE46A0A8E5C843A8217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25686-5333-4656-981D-C571414EB0BB}"/>
</file>

<file path=customXml/itemProps2.xml><?xml version="1.0" encoding="utf-8"?>
<ds:datastoreItem xmlns:ds="http://schemas.openxmlformats.org/officeDocument/2006/customXml" ds:itemID="{240805F3-2885-413D-8B7F-804B6C900719}"/>
</file>

<file path=customXml/itemProps3.xml><?xml version="1.0" encoding="utf-8"?>
<ds:datastoreItem xmlns:ds="http://schemas.openxmlformats.org/officeDocument/2006/customXml" ds:itemID="{3D595AC7-0760-4EE2-A279-235BCB108ED6}"/>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1239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