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5583D873BFB419A92294FFDAE09DEC2"/>
        </w:placeholder>
        <w:text/>
      </w:sdtPr>
      <w:sdtEndPr/>
      <w:sdtContent>
        <w:p w:rsidRPr="009B062B" w:rsidR="00AF30DD" w:rsidP="00DA28CE" w:rsidRDefault="00AF30DD" w14:paraId="116EBD34" w14:textId="77777777">
          <w:pPr>
            <w:pStyle w:val="Rubrik1"/>
            <w:spacing w:after="300"/>
          </w:pPr>
          <w:r w:rsidRPr="009B062B">
            <w:t>Förslag till riksdagsbeslut</w:t>
          </w:r>
        </w:p>
      </w:sdtContent>
    </w:sdt>
    <w:sdt>
      <w:sdtPr>
        <w:alias w:val="Yrkande 1"/>
        <w:tag w:val="19301799-6edb-42db-a59b-eea4692b8774"/>
        <w:id w:val="-472446201"/>
        <w:lock w:val="sdtLocked"/>
      </w:sdtPr>
      <w:sdtEndPr/>
      <w:sdtContent>
        <w:p w:rsidR="00DF7D5F" w:rsidRDefault="009F0D42" w14:paraId="116EBD35" w14:textId="77777777">
          <w:pPr>
            <w:pStyle w:val="Frslagstext"/>
            <w:numPr>
              <w:ilvl w:val="0"/>
              <w:numId w:val="0"/>
            </w:numPr>
          </w:pPr>
          <w:r>
            <w:t>Riksdagen ställer sig bakom det som anförs i motionen om att överväga möjligheten att barn ska kunna ha fler än två juridiska vårdnadshavare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FA7EA36B37A422D8E2BDCDA1A4D9EEF"/>
        </w:placeholder>
        <w:text/>
      </w:sdtPr>
      <w:sdtEndPr/>
      <w:sdtContent>
        <w:p w:rsidRPr="009B062B" w:rsidR="006D79C9" w:rsidP="00333E95" w:rsidRDefault="006D79C9" w14:paraId="116EBD36" w14:textId="77777777">
          <w:pPr>
            <w:pStyle w:val="Rubrik1"/>
          </w:pPr>
          <w:r>
            <w:t>Motivering</w:t>
          </w:r>
        </w:p>
      </w:sdtContent>
    </w:sdt>
    <w:p w:rsidRPr="004D77C6" w:rsidR="009A1E5F" w:rsidP="004D77C6" w:rsidRDefault="009A1E5F" w14:paraId="116EBD37" w14:textId="77777777">
      <w:pPr>
        <w:pStyle w:val="Normalutanindragellerluft"/>
      </w:pPr>
      <w:r w:rsidRPr="004D77C6">
        <w:t>Det moderna samhällets familjekonstellationer ställer nuvarande lagstiftning gällande vårdnadshavare inför utmaningar som begränsar barnens möjligheter. Samtidigt exkluderas föräldrarnas partners, eller andra personer som fungerar som barnets föräldrar men inte är biologiska föräldrar, från den juridiska rätten att vara med och fatta beslut rörande barnet.</w:t>
      </w:r>
    </w:p>
    <w:p w:rsidRPr="009A1E5F" w:rsidR="009A1E5F" w:rsidP="009A1E5F" w:rsidRDefault="009A1E5F" w14:paraId="116EBD38" w14:textId="77777777">
      <w:r w:rsidRPr="009A1E5F">
        <w:t>Tydligast blir problemen för barn som lever med skilda föräldrar och för barn som har kommit till när två samkönade par har valt att skaffa barn gemensamt. För barnen innebär det att de i lagens mening har två vårdnadshavare de biologiska föräldrarna, som kan fatta beslut rörande till exempel skola, sjukvård och annat.</w:t>
      </w:r>
    </w:p>
    <w:p w:rsidRPr="009A1E5F" w:rsidR="009A1E5F" w:rsidP="009A1E5F" w:rsidRDefault="009A1E5F" w14:paraId="116EBD39" w14:textId="77777777">
      <w:r w:rsidRPr="009A1E5F">
        <w:t xml:space="preserve">Vi menar att det faktum att ett barn endast kan ha två vårdnadshavare inte kan anses vara för barnens bästa. Inte heller speglar lagstiftningen den verklighet många lever i. Därför menar vi att regeringen bör överväga att lagen ändras på sådant sätt att det skall vara möjligt för barn att ha fler än två vårdnadshavare. </w:t>
      </w:r>
    </w:p>
    <w:sdt>
      <w:sdtPr>
        <w:alias w:val="CC_Underskrifter"/>
        <w:tag w:val="CC_Underskrifter"/>
        <w:id w:val="583496634"/>
        <w:lock w:val="sdtContentLocked"/>
        <w:placeholder>
          <w:docPart w:val="2909688C713244A786A94F98DE07B099"/>
        </w:placeholder>
      </w:sdtPr>
      <w:sdtEndPr/>
      <w:sdtContent>
        <w:p w:rsidR="004D77C6" w:rsidP="004D77C6" w:rsidRDefault="004D77C6" w14:paraId="116EBD3A" w14:textId="77777777"/>
        <w:p w:rsidRPr="008E0FE2" w:rsidR="004801AC" w:rsidP="004D77C6" w:rsidRDefault="001F0CD1" w14:paraId="116EBD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Anna-Caren Sätherberg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Dag Larsson (S)</w:t>
            </w:r>
          </w:p>
        </w:tc>
      </w:tr>
      <w:tr>
        <w:trPr>
          <w:cantSplit/>
        </w:trPr>
        <w:tc>
          <w:tcPr>
            <w:tcW w:w="50" w:type="pct"/>
            <w:vAlign w:val="bottom"/>
          </w:tcPr>
          <w:p>
            <w:pPr>
              <w:pStyle w:val="Underskrifter"/>
              <w:spacing w:after="0"/>
            </w:pPr>
            <w:r>
              <w:t>Daniel Andersson (S)</w:t>
            </w:r>
          </w:p>
        </w:tc>
        <w:tc>
          <w:tcPr>
            <w:tcW w:w="50" w:type="pct"/>
            <w:vAlign w:val="bottom"/>
          </w:tcPr>
          <w:p>
            <w:pPr>
              <w:pStyle w:val="Underskrifter"/>
              <w:spacing w:after="0"/>
            </w:pPr>
            <w:r>
              <w:t>Denis Begic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Hannah Bergstedt (S)</w:t>
            </w:r>
          </w:p>
        </w:tc>
        <w:tc>
          <w:tcPr>
            <w:tcW w:w="50" w:type="pct"/>
            <w:vAlign w:val="bottom"/>
          </w:tcPr>
          <w:p>
            <w:pPr>
              <w:pStyle w:val="Underskrifter"/>
              <w:spacing w:after="0"/>
            </w:pPr>
            <w:r>
              <w:t>Hans Ekström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Kristina Nilsson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Sara Heikkinen Breitholtz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Yasmine Bladelius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Åsa Karlsson (S)</w:t>
            </w:r>
          </w:p>
        </w:tc>
      </w:tr>
    </w:tbl>
    <w:p w:rsidR="00E518DA" w:rsidRDefault="00E518DA" w14:paraId="116EBD72" w14:textId="77777777"/>
    <w:sectPr w:rsidR="00E518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EBD74" w14:textId="77777777" w:rsidR="00F50EAA" w:rsidRDefault="00F50EAA" w:rsidP="000C1CAD">
      <w:pPr>
        <w:spacing w:line="240" w:lineRule="auto"/>
      </w:pPr>
      <w:r>
        <w:separator/>
      </w:r>
    </w:p>
  </w:endnote>
  <w:endnote w:type="continuationSeparator" w:id="0">
    <w:p w14:paraId="116EBD75" w14:textId="77777777" w:rsidR="00F50EAA" w:rsidRDefault="00F50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BD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BD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77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6FB0D" w14:textId="77777777" w:rsidR="00C52F7D" w:rsidRDefault="00C52F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EBD72" w14:textId="77777777" w:rsidR="00F50EAA" w:rsidRDefault="00F50EAA" w:rsidP="000C1CAD">
      <w:pPr>
        <w:spacing w:line="240" w:lineRule="auto"/>
      </w:pPr>
      <w:r>
        <w:separator/>
      </w:r>
    </w:p>
  </w:footnote>
  <w:footnote w:type="continuationSeparator" w:id="0">
    <w:p w14:paraId="116EBD73" w14:textId="77777777" w:rsidR="00F50EAA" w:rsidRDefault="00F50E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6EBD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EBD85" wp14:anchorId="116EBD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0CD1" w14:paraId="116EBD88" w14:textId="77777777">
                          <w:pPr>
                            <w:jc w:val="right"/>
                          </w:pPr>
                          <w:sdt>
                            <w:sdtPr>
                              <w:alias w:val="CC_Noformat_Partikod"/>
                              <w:tag w:val="CC_Noformat_Partikod"/>
                              <w:id w:val="-53464382"/>
                              <w:placeholder>
                                <w:docPart w:val="2F552556FE35445DAE287FBE1C5A32CB"/>
                              </w:placeholder>
                              <w:text/>
                            </w:sdtPr>
                            <w:sdtEndPr/>
                            <w:sdtContent>
                              <w:r w:rsidR="00F50EAA">
                                <w:t>S</w:t>
                              </w:r>
                            </w:sdtContent>
                          </w:sdt>
                          <w:sdt>
                            <w:sdtPr>
                              <w:alias w:val="CC_Noformat_Partinummer"/>
                              <w:tag w:val="CC_Noformat_Partinummer"/>
                              <w:id w:val="-1709555926"/>
                              <w:placeholder>
                                <w:docPart w:val="38135074BA264006AE4B9FB331D56036"/>
                              </w:placeholder>
                              <w:text/>
                            </w:sdtPr>
                            <w:sdtEndPr/>
                            <w:sdtContent>
                              <w:r w:rsidR="00F50EAA">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EBD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0CD1" w14:paraId="116EBD88" w14:textId="77777777">
                    <w:pPr>
                      <w:jc w:val="right"/>
                    </w:pPr>
                    <w:sdt>
                      <w:sdtPr>
                        <w:alias w:val="CC_Noformat_Partikod"/>
                        <w:tag w:val="CC_Noformat_Partikod"/>
                        <w:id w:val="-53464382"/>
                        <w:placeholder>
                          <w:docPart w:val="2F552556FE35445DAE287FBE1C5A32CB"/>
                        </w:placeholder>
                        <w:text/>
                      </w:sdtPr>
                      <w:sdtEndPr/>
                      <w:sdtContent>
                        <w:r w:rsidR="00F50EAA">
                          <w:t>S</w:t>
                        </w:r>
                      </w:sdtContent>
                    </w:sdt>
                    <w:sdt>
                      <w:sdtPr>
                        <w:alias w:val="CC_Noformat_Partinummer"/>
                        <w:tag w:val="CC_Noformat_Partinummer"/>
                        <w:id w:val="-1709555926"/>
                        <w:placeholder>
                          <w:docPart w:val="38135074BA264006AE4B9FB331D56036"/>
                        </w:placeholder>
                        <w:text/>
                      </w:sdtPr>
                      <w:sdtEndPr/>
                      <w:sdtContent>
                        <w:r w:rsidR="00F50EAA">
                          <w:t>1407</w:t>
                        </w:r>
                      </w:sdtContent>
                    </w:sdt>
                  </w:p>
                </w:txbxContent>
              </v:textbox>
              <w10:wrap anchorx="page"/>
            </v:shape>
          </w:pict>
        </mc:Fallback>
      </mc:AlternateContent>
    </w:r>
  </w:p>
  <w:p w:rsidRPr="00293C4F" w:rsidR="00262EA3" w:rsidP="00776B74" w:rsidRDefault="00262EA3" w14:paraId="116EBD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6EBD78" w14:textId="77777777">
    <w:pPr>
      <w:jc w:val="right"/>
    </w:pPr>
  </w:p>
  <w:p w:rsidR="00262EA3" w:rsidP="00776B74" w:rsidRDefault="00262EA3" w14:paraId="116EBD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0CD1" w14:paraId="116EBD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6EBD87" wp14:anchorId="116EB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0CD1" w14:paraId="116EBD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EAA">
          <w:t>S</w:t>
        </w:r>
      </w:sdtContent>
    </w:sdt>
    <w:sdt>
      <w:sdtPr>
        <w:alias w:val="CC_Noformat_Partinummer"/>
        <w:tag w:val="CC_Noformat_Partinummer"/>
        <w:id w:val="-2014525982"/>
        <w:text/>
      </w:sdtPr>
      <w:sdtEndPr/>
      <w:sdtContent>
        <w:r w:rsidR="00F50EAA">
          <w:t>1407</w:t>
        </w:r>
      </w:sdtContent>
    </w:sdt>
  </w:p>
  <w:p w:rsidRPr="008227B3" w:rsidR="00262EA3" w:rsidP="008227B3" w:rsidRDefault="001F0CD1" w14:paraId="116EBD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0CD1" w14:paraId="116EBD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:3279</w:t>
        </w:r>
      </w:sdtContent>
    </w:sdt>
  </w:p>
  <w:p w:rsidR="00262EA3" w:rsidP="00E03A3D" w:rsidRDefault="001F0CD1" w14:paraId="116EBD80" w14:textId="77777777">
    <w:pPr>
      <w:pStyle w:val="Motionr"/>
    </w:pPr>
    <w:sdt>
      <w:sdtPr>
        <w:alias w:val="CC_Noformat_Avtext"/>
        <w:tag w:val="CC_Noformat_Avtext"/>
        <w:id w:val="-2020768203"/>
        <w:lock w:val="sdtContentLocked"/>
        <w15:appearance w15:val="hidden"/>
        <w:text/>
      </w:sdtPr>
      <w:sdtEndPr/>
      <w:sdtContent>
        <w:r>
          <w:t>av Teres Lindberg m.fl. (S)</w:t>
        </w:r>
      </w:sdtContent>
    </w:sdt>
  </w:p>
  <w:sdt>
    <w:sdtPr>
      <w:alias w:val="CC_Noformat_Rubtext"/>
      <w:tag w:val="CC_Noformat_Rubtext"/>
      <w:id w:val="-218060500"/>
      <w:lock w:val="sdtLocked"/>
      <w:text/>
    </w:sdtPr>
    <w:sdtEndPr/>
    <w:sdtContent>
      <w:p w:rsidR="00262EA3" w:rsidP="00283E0F" w:rsidRDefault="00F50EAA" w14:paraId="116EBD81" w14:textId="57D26701">
        <w:pPr>
          <w:pStyle w:val="FSHRub2"/>
        </w:pPr>
        <w:r>
          <w:t xml:space="preserve">Möjlighet </w:t>
        </w:r>
        <w:r w:rsidR="00C52F7D">
          <w:t xml:space="preserve">att ha </w:t>
        </w:r>
        <w:r>
          <w:t xml:space="preserve">fler </w:t>
        </w:r>
        <w:r w:rsidR="00C52F7D">
          <w:t xml:space="preserve">än två </w:t>
        </w:r>
        <w:r>
          <w:t xml:space="preserve">vårdnadshavare </w:t>
        </w:r>
      </w:p>
    </w:sdtContent>
  </w:sdt>
  <w:sdt>
    <w:sdtPr>
      <w:alias w:val="CC_Boilerplate_3"/>
      <w:tag w:val="CC_Boilerplate_3"/>
      <w:id w:val="1606463544"/>
      <w:lock w:val="sdtContentLocked"/>
      <w15:appearance w15:val="hidden"/>
      <w:text w:multiLine="1"/>
    </w:sdtPr>
    <w:sdtEndPr/>
    <w:sdtContent>
      <w:p w:rsidR="00262EA3" w:rsidP="00283E0F" w:rsidRDefault="00262EA3" w14:paraId="116EBD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50E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CD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7C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9D"/>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5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42"/>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7A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BF6"/>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F7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D5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8DA"/>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A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6EBD33"/>
  <w15:chartTrackingRefBased/>
  <w15:docId w15:val="{E5A69C8A-D964-4197-AC28-52ADFD07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583D873BFB419A92294FFDAE09DEC2"/>
        <w:category>
          <w:name w:val="Allmänt"/>
          <w:gallery w:val="placeholder"/>
        </w:category>
        <w:types>
          <w:type w:val="bbPlcHdr"/>
        </w:types>
        <w:behaviors>
          <w:behavior w:val="content"/>
        </w:behaviors>
        <w:guid w:val="{850F17BB-B921-4687-A8F8-30EF6E66D00B}"/>
      </w:docPartPr>
      <w:docPartBody>
        <w:p w:rsidR="00691819" w:rsidRDefault="00691819">
          <w:pPr>
            <w:pStyle w:val="A5583D873BFB419A92294FFDAE09DEC2"/>
          </w:pPr>
          <w:r w:rsidRPr="005A0A93">
            <w:rPr>
              <w:rStyle w:val="Platshllartext"/>
            </w:rPr>
            <w:t>Förslag till riksdagsbeslut</w:t>
          </w:r>
        </w:p>
      </w:docPartBody>
    </w:docPart>
    <w:docPart>
      <w:docPartPr>
        <w:name w:val="DFA7EA36B37A422D8E2BDCDA1A4D9EEF"/>
        <w:category>
          <w:name w:val="Allmänt"/>
          <w:gallery w:val="placeholder"/>
        </w:category>
        <w:types>
          <w:type w:val="bbPlcHdr"/>
        </w:types>
        <w:behaviors>
          <w:behavior w:val="content"/>
        </w:behaviors>
        <w:guid w:val="{DD456F29-6CD7-4A54-AB28-1B2557D488F3}"/>
      </w:docPartPr>
      <w:docPartBody>
        <w:p w:rsidR="00691819" w:rsidRDefault="00691819">
          <w:pPr>
            <w:pStyle w:val="DFA7EA36B37A422D8E2BDCDA1A4D9EEF"/>
          </w:pPr>
          <w:r w:rsidRPr="005A0A93">
            <w:rPr>
              <w:rStyle w:val="Platshllartext"/>
            </w:rPr>
            <w:t>Motivering</w:t>
          </w:r>
        </w:p>
      </w:docPartBody>
    </w:docPart>
    <w:docPart>
      <w:docPartPr>
        <w:name w:val="2F552556FE35445DAE287FBE1C5A32CB"/>
        <w:category>
          <w:name w:val="Allmänt"/>
          <w:gallery w:val="placeholder"/>
        </w:category>
        <w:types>
          <w:type w:val="bbPlcHdr"/>
        </w:types>
        <w:behaviors>
          <w:behavior w:val="content"/>
        </w:behaviors>
        <w:guid w:val="{273E2C89-7DF1-4934-A6E7-EA773C03DC6B}"/>
      </w:docPartPr>
      <w:docPartBody>
        <w:p w:rsidR="00691819" w:rsidRDefault="00691819">
          <w:pPr>
            <w:pStyle w:val="2F552556FE35445DAE287FBE1C5A32CB"/>
          </w:pPr>
          <w:r>
            <w:rPr>
              <w:rStyle w:val="Platshllartext"/>
            </w:rPr>
            <w:t xml:space="preserve"> </w:t>
          </w:r>
        </w:p>
      </w:docPartBody>
    </w:docPart>
    <w:docPart>
      <w:docPartPr>
        <w:name w:val="38135074BA264006AE4B9FB331D56036"/>
        <w:category>
          <w:name w:val="Allmänt"/>
          <w:gallery w:val="placeholder"/>
        </w:category>
        <w:types>
          <w:type w:val="bbPlcHdr"/>
        </w:types>
        <w:behaviors>
          <w:behavior w:val="content"/>
        </w:behaviors>
        <w:guid w:val="{172968CF-30B8-43D4-B2D6-2C0B7C1DEF36}"/>
      </w:docPartPr>
      <w:docPartBody>
        <w:p w:rsidR="00691819" w:rsidRDefault="00691819">
          <w:pPr>
            <w:pStyle w:val="38135074BA264006AE4B9FB331D56036"/>
          </w:pPr>
          <w:r>
            <w:t xml:space="preserve"> </w:t>
          </w:r>
        </w:p>
      </w:docPartBody>
    </w:docPart>
    <w:docPart>
      <w:docPartPr>
        <w:name w:val="2909688C713244A786A94F98DE07B099"/>
        <w:category>
          <w:name w:val="Allmänt"/>
          <w:gallery w:val="placeholder"/>
        </w:category>
        <w:types>
          <w:type w:val="bbPlcHdr"/>
        </w:types>
        <w:behaviors>
          <w:behavior w:val="content"/>
        </w:behaviors>
        <w:guid w:val="{A39FA97A-8AAE-44CB-B79A-AD72A53AF4DB}"/>
      </w:docPartPr>
      <w:docPartBody>
        <w:p w:rsidR="00041647" w:rsidRDefault="000416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19"/>
    <w:rsid w:val="00041647"/>
    <w:rsid w:val="006918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583D873BFB419A92294FFDAE09DEC2">
    <w:name w:val="A5583D873BFB419A92294FFDAE09DEC2"/>
  </w:style>
  <w:style w:type="paragraph" w:customStyle="1" w:styleId="31E374CF75AB473ABF52DEFE51C38BA0">
    <w:name w:val="31E374CF75AB473ABF52DEFE51C38B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CABFB2DB564532A0D9C20A6E589313">
    <w:name w:val="DCCABFB2DB564532A0D9C20A6E589313"/>
  </w:style>
  <w:style w:type="paragraph" w:customStyle="1" w:styleId="DFA7EA36B37A422D8E2BDCDA1A4D9EEF">
    <w:name w:val="DFA7EA36B37A422D8E2BDCDA1A4D9EEF"/>
  </w:style>
  <w:style w:type="paragraph" w:customStyle="1" w:styleId="04311DFE83624EA88C5B4F5D762CC2F3">
    <w:name w:val="04311DFE83624EA88C5B4F5D762CC2F3"/>
  </w:style>
  <w:style w:type="paragraph" w:customStyle="1" w:styleId="EE12B94E3AB1427AB6A385F599EA19AC">
    <w:name w:val="EE12B94E3AB1427AB6A385F599EA19AC"/>
  </w:style>
  <w:style w:type="paragraph" w:customStyle="1" w:styleId="2F552556FE35445DAE287FBE1C5A32CB">
    <w:name w:val="2F552556FE35445DAE287FBE1C5A32CB"/>
  </w:style>
  <w:style w:type="paragraph" w:customStyle="1" w:styleId="38135074BA264006AE4B9FB331D56036">
    <w:name w:val="38135074BA264006AE4B9FB331D56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84653-AEE5-4E3E-A5B8-C3056566DE92}"/>
</file>

<file path=customXml/itemProps2.xml><?xml version="1.0" encoding="utf-8"?>
<ds:datastoreItem xmlns:ds="http://schemas.openxmlformats.org/officeDocument/2006/customXml" ds:itemID="{C7FA7B18-994C-4F76-9561-AD6790BB7F86}"/>
</file>

<file path=customXml/itemProps3.xml><?xml version="1.0" encoding="utf-8"?>
<ds:datastoreItem xmlns:ds="http://schemas.openxmlformats.org/officeDocument/2006/customXml" ds:itemID="{7D72D01F-90D2-4817-92BF-F5610347906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1657</Characters>
  <Application>Microsoft Office Word</Application>
  <DocSecurity>0</DocSecurity>
  <Lines>59</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S1407 Stjärnfamiljer   Möjligheten till fler vårdnadshavare än två</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