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1B1" w:rsidRPr="00B021B1" w:rsidRDefault="00B021B1">
      <w:pPr>
        <w:pStyle w:val="Hemstlrubrik"/>
      </w:pPr>
      <w:r w:rsidRPr="00B021B1">
        <w:t>Förslag till riksdagsbeslut</w:t>
      </w:r>
    </w:p>
    <w:p w:rsidR="00B021B1" w:rsidRPr="00B021B1" w:rsidRDefault="00B021B1">
      <w:pPr>
        <w:pStyle w:val="Hemstlatt"/>
        <w:ind w:left="0"/>
      </w:pPr>
      <w:r w:rsidRPr="00B021B1">
        <w:t>Riksdagen tillkännager för regeringen som sin mening vad som anförs i motionen om höghastighetståg.</w:t>
      </w:r>
    </w:p>
    <w:p w:rsidR="00B021B1" w:rsidRPr="00B021B1" w:rsidRDefault="00B021B1">
      <w:pPr>
        <w:pStyle w:val="Rubrik1"/>
      </w:pPr>
      <w:r w:rsidRPr="00B021B1">
        <w:t>Motivering</w:t>
      </w:r>
    </w:p>
    <w:p w:rsidR="00B021B1" w:rsidRPr="00B021B1" w:rsidRDefault="00B021B1">
      <w:pPr>
        <w:rPr>
          <w:color w:val="000000"/>
          <w:szCs w:val="16"/>
        </w:rPr>
      </w:pPr>
      <w:r w:rsidRPr="00B021B1">
        <w:rPr>
          <w:color w:val="000000"/>
          <w:szCs w:val="16"/>
        </w:rPr>
        <w:t>För att välfärden i Sverige ska kunna förstärkas krävs det goda förutsättningar för näringslivet. Viktigt för näringslivet är en god infrastruktur. Därför är en utbyggnad av höghastighetståg, men också en förbättring av redan befintligt järnvägsnät, ett måste om Sverige ska kunna öka sin konkurrenskraft. Snabba tåg blir mer konkurrenskraftigt gentemot flyget. Särskilda höghastighetsbanor medför att kapaciteten ökar på övriga järnvägsnätet. Där kan gods- och regi</w:t>
      </w:r>
      <w:r w:rsidRPr="00B021B1">
        <w:rPr>
          <w:color w:val="000000"/>
          <w:szCs w:val="16"/>
        </w:rPr>
        <w:t>o</w:t>
      </w:r>
      <w:r w:rsidRPr="00B021B1">
        <w:rPr>
          <w:color w:val="000000"/>
          <w:szCs w:val="16"/>
        </w:rPr>
        <w:t>naltrafik öka sin trafik. Att det skulle vara samhällsekonomiskt lönsamt visar även Banverkets utredning från våren 2008.</w:t>
      </w:r>
    </w:p>
    <w:p w:rsidR="00B021B1" w:rsidRPr="00B021B1" w:rsidRDefault="00B021B1">
      <w:pPr>
        <w:pStyle w:val="Normaltindrag"/>
      </w:pPr>
      <w:r w:rsidRPr="00B021B1">
        <w:t>Höghastighetståg ger bättre förutsättningar för näringslivets konkurren</w:t>
      </w:r>
      <w:r w:rsidRPr="00B021B1">
        <w:t>s</w:t>
      </w:r>
      <w:r w:rsidRPr="00B021B1">
        <w:rPr>
          <w:spacing w:val="4"/>
        </w:rPr>
        <w:t>kraft, förbättrar tillgången till kompetens och skapar ökad rörlighet på ar</w:t>
      </w:r>
      <w:r w:rsidRPr="00B021B1">
        <w:t>betsmar</w:t>
      </w:r>
      <w:r w:rsidRPr="00B021B1">
        <w:t>k</w:t>
      </w:r>
      <w:r w:rsidRPr="00B021B1">
        <w:t>naden, men det är också ett miljöpolitiskt riktigt val.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1B1">
        <w:trPr>
          <w:cantSplit/>
        </w:trPr>
        <w:tc>
          <w:tcPr>
            <w:tcW w:w="3046" w:type="dxa"/>
          </w:tcPr>
          <w:p w:rsidR="00B021B1" w:rsidRPr="00B021B1" w:rsidRDefault="00B021B1">
            <w:pPr>
              <w:pStyle w:val="UnderskriftDatum"/>
              <w:spacing w:before="240"/>
            </w:pPr>
            <w:r w:rsidRPr="00B021B1">
              <w:t>Stockholm den 2 oktober 2008</w:t>
            </w:r>
          </w:p>
        </w:tc>
        <w:tc>
          <w:tcPr>
            <w:tcW w:w="3047" w:type="dxa"/>
          </w:tcPr>
          <w:p w:rsidR="00B021B1" w:rsidRPr="00B021B1" w:rsidRDefault="00B021B1">
            <w:pPr>
              <w:pStyle w:val="Underskrifter"/>
              <w:spacing w:before="240"/>
            </w:pPr>
          </w:p>
        </w:tc>
      </w:tr>
      <w:tr w:rsidR="00000000" w:rsidRPr="00B021B1">
        <w:trPr>
          <w:cantSplit/>
        </w:trPr>
        <w:tc>
          <w:tcPr>
            <w:tcW w:w="3046" w:type="dxa"/>
          </w:tcPr>
          <w:p w:rsidR="00B021B1" w:rsidRPr="00B021B1" w:rsidRDefault="00B021B1">
            <w:pPr>
              <w:pStyle w:val="Underskrifter"/>
            </w:pPr>
            <w:r w:rsidRPr="00B021B1">
              <w:t>Thomas Bodström (s)</w:t>
            </w:r>
          </w:p>
        </w:tc>
        <w:tc>
          <w:tcPr>
            <w:tcW w:w="3046" w:type="dxa"/>
          </w:tcPr>
          <w:p w:rsidR="00B021B1" w:rsidRPr="00B021B1" w:rsidRDefault="00B021B1">
            <w:pPr>
              <w:pStyle w:val="Underskrifter"/>
            </w:pPr>
          </w:p>
        </w:tc>
      </w:tr>
    </w:tbl>
    <w:p w:rsidR="00B021B1" w:rsidRPr="00B021B1" w:rsidRDefault="00B021B1">
      <w:pPr>
        <w:pStyle w:val="Normaltindrag"/>
      </w:pPr>
    </w:p>
    <w:sectPr w:rsidR="00000000" w:rsidRPr="00B021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1B1" w:rsidRPr="00B021B1" w:rsidRDefault="00B021B1">
      <w:r w:rsidRPr="00B021B1">
        <w:separator/>
      </w:r>
    </w:p>
  </w:endnote>
  <w:endnote w:type="continuationSeparator" w:id="0">
    <w:p w:rsidR="00B021B1" w:rsidRPr="00B021B1" w:rsidRDefault="00B021B1">
      <w:r w:rsidRPr="00B02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Sidfot"/>
    </w:pPr>
    <w:r w:rsidRPr="00B021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246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B1" w:rsidRDefault="00B021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1B1" w:rsidRDefault="00B021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Sidfot"/>
    </w:pPr>
    <w:r w:rsidRPr="00B021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4044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B1" w:rsidRDefault="00B02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1B1" w:rsidRDefault="00B02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Sidfot"/>
    </w:pPr>
    <w:r w:rsidRPr="00B021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222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B1" w:rsidRDefault="00B02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1B1" w:rsidRDefault="00B02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1B1" w:rsidRPr="00B021B1" w:rsidRDefault="00B021B1">
      <w:r w:rsidRPr="00B021B1">
        <w:separator/>
      </w:r>
    </w:p>
  </w:footnote>
  <w:footnote w:type="continuationSeparator" w:id="0">
    <w:p w:rsidR="00B021B1" w:rsidRPr="00B021B1" w:rsidRDefault="00B021B1">
      <w:r w:rsidRPr="00B02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Sidhuvud"/>
    </w:pPr>
    <w:r w:rsidRPr="00B021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104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B1" w:rsidRDefault="00B021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1B1" w:rsidRDefault="00B021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Sidhuvud"/>
    </w:pPr>
    <w:r w:rsidRPr="00B021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6028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B1" w:rsidRDefault="00B021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1B1" w:rsidRDefault="00B021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B1" w:rsidRPr="00B021B1" w:rsidRDefault="00B021B1">
    <w:pPr>
      <w:pStyle w:val="FSHNormal"/>
      <w:tabs>
        <w:tab w:val="right" w:pos="5840"/>
      </w:tabs>
    </w:pPr>
    <w:r w:rsidRPr="00B021B1">
      <w:br/>
    </w:r>
    <w:r w:rsidRPr="00B021B1">
      <w:fldChar w:fldCharType="begin" w:fldLock="1"/>
    </w:r>
    <w:r w:rsidRPr="00B021B1">
      <w:instrText xml:space="preserve"> DOCPROPERTY</w:instrText>
    </w:r>
    <w:r w:rsidRPr="00B021B1">
      <w:rPr>
        <w:sz w:val="18"/>
      </w:rPr>
      <w:instrText xml:space="preserve"> "YearUser" *\charformat </w:instrText>
    </w:r>
    <w:r w:rsidRPr="00B021B1">
      <w:fldChar w:fldCharType="separate"/>
    </w:r>
    <w:r w:rsidRPr="00B021B1">
      <w:t>2008/09</w:t>
    </w:r>
    <w:r w:rsidRPr="00B021B1">
      <w:fldChar w:fldCharType="end"/>
    </w:r>
    <w:r w:rsidRPr="00B021B1">
      <w:t xml:space="preserve"> </w:t>
    </w:r>
    <w:r w:rsidRPr="00B021B1">
      <w:tab/>
      <w:t xml:space="preserve">mnr: </w:t>
    </w:r>
    <w:r w:rsidRPr="00B021B1">
      <w:fldChar w:fldCharType="begin" w:fldLock="1"/>
    </w:r>
    <w:r w:rsidRPr="00B021B1">
      <w:instrText xml:space="preserve"> DOCPROPERTY</w:instrText>
    </w:r>
    <w:r w:rsidRPr="00B021B1">
      <w:rPr>
        <w:sz w:val="18"/>
      </w:rPr>
      <w:instrText xml:space="preserve"> "Motionsnummer" *\charformat </w:instrText>
    </w:r>
    <w:r w:rsidRPr="00B021B1">
      <w:fldChar w:fldCharType="separate"/>
    </w:r>
    <w:r w:rsidRPr="00B021B1">
      <w:t>T381</w:t>
    </w:r>
    <w:r w:rsidRPr="00B021B1">
      <w:fldChar w:fldCharType="end"/>
    </w:r>
    <w:r w:rsidRPr="00B021B1">
      <w:br/>
    </w:r>
    <w:r w:rsidRPr="00B021B1">
      <w:fldChar w:fldCharType="begin" w:fldLock="1"/>
    </w:r>
    <w:r w:rsidRPr="00B021B1">
      <w:instrText xml:space="preserve"> DOCPROPERTY</w:instrText>
    </w:r>
    <w:r w:rsidRPr="00B021B1">
      <w:rPr>
        <w:sz w:val="18"/>
      </w:rPr>
      <w:instrText xml:space="preserve"> "Samling" *\charformat </w:instrText>
    </w:r>
    <w:r w:rsidRPr="00B021B1">
      <w:fldChar w:fldCharType="end"/>
    </w:r>
    <w:r w:rsidRPr="00B021B1">
      <w:tab/>
      <w:t xml:space="preserve">pnr: </w:t>
    </w:r>
    <w:r w:rsidRPr="00B021B1">
      <w:fldChar w:fldCharType="begin" w:fldLock="1"/>
    </w:r>
    <w:r w:rsidRPr="00B021B1">
      <w:instrText xml:space="preserve"> DOCPROPERTY</w:instrText>
    </w:r>
    <w:r w:rsidRPr="00B021B1">
      <w:rPr>
        <w:sz w:val="18"/>
      </w:rPr>
      <w:instrText xml:space="preserve"> "Partinummer" *\charformat </w:instrText>
    </w:r>
    <w:r w:rsidRPr="00B021B1">
      <w:fldChar w:fldCharType="separate"/>
    </w:r>
    <w:r w:rsidRPr="00B021B1">
      <w:t>s45136</w:t>
    </w:r>
    <w:r w:rsidRPr="00B021B1">
      <w:fldChar w:fldCharType="end"/>
    </w:r>
  </w:p>
  <w:p w:rsidR="00B021B1" w:rsidRPr="00B021B1" w:rsidRDefault="00B021B1">
    <w:pPr>
      <w:pStyle w:val="FSHRub1"/>
    </w:pPr>
    <w:r w:rsidRPr="00B021B1">
      <w:t>Motion till riksdagen</w:t>
    </w:r>
    <w:r w:rsidRPr="00B021B1">
      <w:br/>
    </w:r>
    <w:r w:rsidRPr="00B021B1">
      <w:fldChar w:fldCharType="begin" w:fldLock="1"/>
    </w:r>
    <w:r w:rsidRPr="00B021B1">
      <w:instrText xml:space="preserve"> DOCPROPERTY "YearUser" *\charformat </w:instrText>
    </w:r>
    <w:r w:rsidRPr="00B021B1">
      <w:fldChar w:fldCharType="separate"/>
    </w:r>
    <w:r w:rsidRPr="00B021B1">
      <w:t>2008/09</w:t>
    </w:r>
    <w:r w:rsidRPr="00B021B1">
      <w:fldChar w:fldCharType="end"/>
    </w:r>
    <w:r w:rsidRPr="00B021B1">
      <w:t>:</w:t>
    </w:r>
    <w:r w:rsidRPr="00B021B1">
      <w:fldChar w:fldCharType="begin" w:fldLock="1"/>
    </w:r>
    <w:r w:rsidRPr="00B021B1">
      <w:instrText xml:space="preserve"> DOCPROPERTY "Motionsnummer" *\charformat </w:instrText>
    </w:r>
    <w:r w:rsidRPr="00B021B1">
      <w:fldChar w:fldCharType="separate"/>
    </w:r>
    <w:r w:rsidRPr="00B021B1">
      <w:t>T381</w:t>
    </w:r>
    <w:r w:rsidRPr="00B021B1">
      <w:fldChar w:fldCharType="end"/>
    </w:r>
  </w:p>
  <w:p w:rsidR="00B021B1" w:rsidRPr="00B021B1" w:rsidRDefault="00B021B1">
    <w:pPr>
      <w:pStyle w:val="FSHNormalS5"/>
    </w:pPr>
    <w:r w:rsidRPr="00B021B1">
      <w:fldChar w:fldCharType="begin" w:fldLock="1"/>
    </w:r>
    <w:r w:rsidRPr="00B021B1">
      <w:instrText xml:space="preserve"> DOCPROPERTY "MotionarText" *\charformat </w:instrText>
    </w:r>
    <w:r w:rsidRPr="00B021B1">
      <w:fldChar w:fldCharType="separate"/>
    </w:r>
    <w:r w:rsidRPr="00B021B1">
      <w:t>av Thomas Bodström (s)</w:t>
    </w:r>
    <w:r w:rsidRPr="00B021B1">
      <w:fldChar w:fldCharType="end"/>
    </w:r>
    <w:r w:rsidRPr="00B021B1">
      <w:br/>
    </w:r>
    <w:r w:rsidRPr="00B021B1">
      <w:fldChar w:fldCharType="begin" w:fldLock="1"/>
    </w:r>
    <w:r w:rsidRPr="00B021B1">
      <w:instrText xml:space="preserve"> DOCPROPERTY "SvarFrasKort" *\charformat </w:instrText>
    </w:r>
    <w:r w:rsidRPr="00B021B1">
      <w:fldChar w:fldCharType="end"/>
    </w:r>
  </w:p>
  <w:p w:rsidR="00B021B1" w:rsidRPr="00B021B1" w:rsidRDefault="00B021B1">
    <w:pPr>
      <w:pStyle w:val="FSHTitel"/>
    </w:pPr>
    <w:r w:rsidRPr="00B021B1">
      <w:fldChar w:fldCharType="begin" w:fldLock="1"/>
    </w:r>
    <w:r w:rsidRPr="00B021B1">
      <w:instrText xml:space="preserve"> DOCPROPERTY</w:instrText>
    </w:r>
    <w:r w:rsidRPr="00B021B1">
      <w:rPr>
        <w:sz w:val="18"/>
      </w:rPr>
      <w:instrText xml:space="preserve"> "RubrikSvar" *\charformat </w:instrText>
    </w:r>
    <w:r w:rsidRPr="00B021B1">
      <w:fldChar w:fldCharType="separate"/>
    </w:r>
    <w:r w:rsidRPr="00B021B1">
      <w:t>Satsa på höghastighetståg</w:t>
    </w:r>
    <w:r w:rsidRPr="00B021B1">
      <w:fldChar w:fldCharType="end"/>
    </w:r>
  </w:p>
  <w:p w:rsidR="00B021B1" w:rsidRPr="00B021B1" w:rsidRDefault="00B021B1">
    <w:pPr>
      <w:pStyle w:val="Normal00"/>
    </w:pPr>
  </w:p>
  <w:p w:rsidR="00B021B1" w:rsidRPr="00B021B1" w:rsidRDefault="00B021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619032">
    <w:abstractNumId w:val="8"/>
  </w:num>
  <w:num w:numId="2" w16cid:durableId="2039700826">
    <w:abstractNumId w:val="9"/>
  </w:num>
  <w:num w:numId="3" w16cid:durableId="571352869">
    <w:abstractNumId w:val="8"/>
  </w:num>
  <w:num w:numId="4" w16cid:durableId="1896159158">
    <w:abstractNumId w:val="9"/>
  </w:num>
  <w:num w:numId="5" w16cid:durableId="1622110766">
    <w:abstractNumId w:val="13"/>
  </w:num>
  <w:num w:numId="6" w16cid:durableId="746146885">
    <w:abstractNumId w:val="10"/>
  </w:num>
  <w:num w:numId="7" w16cid:durableId="1168981631">
    <w:abstractNumId w:val="11"/>
  </w:num>
  <w:num w:numId="8" w16cid:durableId="1633705133">
    <w:abstractNumId w:val="12"/>
  </w:num>
  <w:num w:numId="9" w16cid:durableId="764034018">
    <w:abstractNumId w:val="8"/>
  </w:num>
  <w:num w:numId="10" w16cid:durableId="2097896913">
    <w:abstractNumId w:val="3"/>
  </w:num>
  <w:num w:numId="11" w16cid:durableId="1732925328">
    <w:abstractNumId w:val="2"/>
  </w:num>
  <w:num w:numId="12" w16cid:durableId="2058510504">
    <w:abstractNumId w:val="1"/>
  </w:num>
  <w:num w:numId="13" w16cid:durableId="1754205169">
    <w:abstractNumId w:val="0"/>
  </w:num>
  <w:num w:numId="14" w16cid:durableId="1050151429">
    <w:abstractNumId w:val="9"/>
  </w:num>
  <w:num w:numId="15" w16cid:durableId="470515628">
    <w:abstractNumId w:val="7"/>
  </w:num>
  <w:num w:numId="16" w16cid:durableId="1109738442">
    <w:abstractNumId w:val="6"/>
  </w:num>
  <w:num w:numId="17" w16cid:durableId="1816100190">
    <w:abstractNumId w:val="5"/>
  </w:num>
  <w:num w:numId="18" w16cid:durableId="1486706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49DFFC3-1610-4F4F-810F-7A45AFC8CD38}"/>
  </w:docVars>
  <w:rsids>
    <w:rsidRoot w:val="00E46581"/>
    <w:rsid w:val="00B021B1"/>
    <w:rsid w:val="00E465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97DF6F1-4A1E-4836-82AB-5BB93936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861</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s45136</vt:lpstr>
    </vt:vector>
  </TitlesOfParts>
  <Company>Riksdagen</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s45136</dc:title>
  <dc:subject>s45136</dc:subject>
  <dc:creator>Riksdagen</dc:creator>
  <cp:keywords>Riksdagen</cp:keywords>
  <dc:description>TKG-ktrl, MSMQ4mb, PersReg-Distribution mm b-&gt;ny fplogga</dc:description>
  <cp:lastModifiedBy>Lars Brink</cp:lastModifiedBy>
  <cp:revision>2</cp:revision>
  <cp:lastPrinted>2009-01-14T09:18:00Z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Satsa på höghastighetståg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Satsa på höghastighetståg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20082009000000000115000451360069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20082009000000000115000451360069</vt:lpwstr>
  </property>
  <property fmtid="{D5CDD505-2E9C-101B-9397-08002B2CF9AE}" pid="50" name="nummer">
    <vt:lpwstr>381</vt:lpwstr>
  </property>
  <property fmtid="{D5CDD505-2E9C-101B-9397-08002B2CF9AE}" pid="51" name="utskottsbeteckning">
    <vt:lpwstr>T</vt:lpwstr>
  </property>
  <property fmtid="{D5CDD505-2E9C-101B-9397-08002B2CF9AE}" pid="52" name="GlobalUID">
    <vt:lpwstr>{F330D06E-7A50-413F-9F4E-329D025B6A01}</vt:lpwstr>
  </property>
  <property fmtid="{D5CDD505-2E9C-101B-9397-08002B2CF9AE}" pid="53" name="Överföringar">
    <vt:i4>0</vt:i4>
  </property>
  <property fmtid="{D5CDD505-2E9C-101B-9397-08002B2CF9AE}" pid="54" name="Checksum">
    <vt:lpwstr>*0015846357782*</vt:lpwstr>
  </property>
  <property fmtid="{D5CDD505-2E9C-101B-9397-08002B2CF9AE}" pid="55" name="skuggnummer">
    <vt:lpwstr>1842</vt:lpwstr>
  </property>
  <property fmtid="{D5CDD505-2E9C-101B-9397-08002B2CF9AE}" pid="56" name="urixVersion">
    <vt:lpwstr>3.2.0.8</vt:lpwstr>
  </property>
  <property fmtid="{D5CDD505-2E9C-101B-9397-08002B2CF9AE}" pid="57" name="urixOrigin">
    <vt:lpwstr>090402 09:26:15.206</vt:lpwstr>
  </property>
  <property fmtid="{D5CDD505-2E9C-101B-9397-08002B2CF9AE}" pid="58" name="urixGuid">
    <vt:lpwstr>{237DC847-64C7-4365-AF34-7E3DAD62FAA1}</vt:lpwstr>
  </property>
</Properties>
</file>