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224C" w:rsidRPr="00A60863" w:rsidRDefault="00D9224C">
      <w:pPr>
        <w:pStyle w:val="Hemstlrubrik"/>
      </w:pPr>
      <w:r w:rsidRPr="00A60863">
        <w:t>Förslag till riksdagsbeslut</w:t>
      </w:r>
    </w:p>
    <w:p w:rsidR="00D9224C" w:rsidRPr="00A60863" w:rsidRDefault="00D9224C">
      <w:pPr>
        <w:pStyle w:val="Hemstlatt"/>
        <w:numPr>
          <w:ilvl w:val="0"/>
          <w:numId w:val="1"/>
        </w:numPr>
      </w:pPr>
      <w:r w:rsidRPr="00A60863">
        <w:t>Riksdagen tillkännager för regeringen som sin mening vad som anförs i motionen om att effekterna av lagen (1992:1574) om bostadsanpassningsbidrag snarast bör utvärderas och r</w:t>
      </w:r>
      <w:r w:rsidRPr="00A60863">
        <w:t>e</w:t>
      </w:r>
      <w:r w:rsidRPr="00A60863">
        <w:t>videras.</w:t>
      </w:r>
    </w:p>
    <w:p w:rsidR="00D9224C" w:rsidRPr="00A60863" w:rsidRDefault="00D9224C">
      <w:pPr>
        <w:pStyle w:val="Hemstlatt"/>
        <w:numPr>
          <w:ilvl w:val="0"/>
          <w:numId w:val="1"/>
        </w:numPr>
      </w:pPr>
      <w:r w:rsidRPr="00A60863">
        <w:t xml:space="preserve">Riksdagen tillkännager för regeringen som sin mening vad som anförs i motionen om </w:t>
      </w:r>
      <w:r w:rsidRPr="00A60863">
        <w:rPr>
          <w:highlight w:val="yellow"/>
        </w:rPr>
        <w:t>att bostadsanpassningsbidrag inte ska kunna utgå för anpassningsåtgärder understigande 5 000 kronor.</w:t>
      </w:r>
    </w:p>
    <w:p w:rsidR="00D9224C" w:rsidRPr="00A60863" w:rsidRDefault="00D9224C">
      <w:pPr>
        <w:pStyle w:val="Hemstlatt"/>
        <w:numPr>
          <w:ilvl w:val="0"/>
          <w:numId w:val="1"/>
        </w:numPr>
      </w:pPr>
      <w:r w:rsidRPr="00A60863">
        <w:t xml:space="preserve">Riksdagen tillkännager för regeringen som sin mening vad som anförs i motionen om </w:t>
      </w:r>
      <w:r w:rsidRPr="00A60863">
        <w:rPr>
          <w:highlight w:val="yellow"/>
        </w:rPr>
        <w:t>att bostadsanpassningsbidrag inte ska kunna utgå för åtgärder i flerbostadshus som är yngre än 10 år.</w:t>
      </w:r>
    </w:p>
    <w:p w:rsidR="00D9224C" w:rsidRPr="00A60863" w:rsidRDefault="00D9224C">
      <w:pPr>
        <w:pStyle w:val="Rubrik1"/>
      </w:pPr>
      <w:r w:rsidRPr="00A60863">
        <w:t>Motivering</w:t>
      </w:r>
    </w:p>
    <w:p w:rsidR="00D9224C" w:rsidRPr="00A60863" w:rsidRDefault="00D9224C">
      <w:r w:rsidRPr="00A60863">
        <w:t>Den som är funktionshindrad har rätt till ett ekonomiskt bidrag för att anpassa sin bostad så att han eller hon kan leva ett självständigt liv i eget boende. Detta är mycket viktigt och regleras i lagen (1992:1574) om bostadsanpas</w:t>
      </w:r>
      <w:r w:rsidRPr="00A60863">
        <w:t>s</w:t>
      </w:r>
      <w:r w:rsidRPr="00A60863">
        <w:t>ningsbidrag m.m. Bidraget ska täcka skäliga kostnader för anpassningen och det är kommunerna som har ansvar för och beslutar om bidraget. Det är också kommunerna som står för kostnaderna. Boverket gör varje år en uppföljning av bidragen för bostadsanpassning och fjolåret visar att trenden med stadigt ökande bidrag håller i sig och snart närmar sig utbetalningar på en miljard.</w:t>
      </w:r>
    </w:p>
    <w:p w:rsidR="00D9224C" w:rsidRPr="00A60863" w:rsidRDefault="00D9224C">
      <w:pPr>
        <w:pStyle w:val="Normaltindrag"/>
      </w:pPr>
      <w:r w:rsidRPr="00A60863">
        <w:t>Enligt Boverkets rapport Bostadsanpassningsbidragen 2007, som utkom i september 2008, ökade kostnaden mellan 2006 och 2007 med 60 mi</w:t>
      </w:r>
      <w:r w:rsidRPr="00A60863">
        <w:t>ljoner. Det är en ökning med knappt 12 procent som både förvånar och oroar. Förvi</w:t>
      </w:r>
      <w:r w:rsidRPr="00A60863">
        <w:t>s</w:t>
      </w:r>
      <w:r w:rsidRPr="00A60863">
        <w:t xml:space="preserve">so blir antalet ”äldre-äldre” i vårt land fler, vilket är en positiv utveckling som vi ska känna stolthet och glädje över, för självklart är det rätt och riktigt att fler på detta sätt får hjälp att under längre tid klara sitt boende på egen hand och därmed får chans att personligen ha möjlighet att välja sitt boende. </w:t>
      </w:r>
      <w:r w:rsidRPr="00A60863">
        <w:lastRenderedPageBreak/>
        <w:t>Det som oroar är dock att bostadsbeståndet samtidigt blir yngre utan att det märks på antalet utförda bostadsa</w:t>
      </w:r>
      <w:r w:rsidRPr="00A60863">
        <w:t>npassningar. Idag utförs en stor andel av åtgärde</w:t>
      </w:r>
      <w:r w:rsidRPr="00A60863">
        <w:t>r</w:t>
      </w:r>
      <w:r w:rsidRPr="00A60863">
        <w:t>na i relativt nya fastigheter, byggda 1995 eller senare. Om fastighetsägarna byggde mer tillgängligt från början skulle många åtgärder inte behöva utföras och stora summor kunna sparas.</w:t>
      </w:r>
    </w:p>
    <w:p w:rsidR="00D9224C" w:rsidRPr="00A60863" w:rsidRDefault="00D9224C">
      <w:pPr>
        <w:pStyle w:val="Normaltindrag"/>
      </w:pPr>
      <w:r w:rsidRPr="00A60863">
        <w:t>Resultatet i rapporten förvånar också genom att hela 61 procent av alla å</w:t>
      </w:r>
      <w:r w:rsidRPr="00A60863">
        <w:t>t</w:t>
      </w:r>
      <w:r w:rsidRPr="00A60863">
        <w:t>gärder som utförs kostar mindre än 5 000 kronor och att hela 17 procent av åtgärderna kostar under tusenlappen. Bara administrationen för att hantera dessa ansökningar måste uppgå till betydande belopp.</w:t>
      </w:r>
    </w:p>
    <w:p w:rsidR="00D9224C" w:rsidRPr="00A60863" w:rsidRDefault="00D9224C">
      <w:pPr>
        <w:pStyle w:val="Normaltindrag"/>
      </w:pPr>
      <w:r w:rsidRPr="00A60863">
        <w:t>Självklart är det inget självändamål att behöva detaljreglera själva bostad</w:t>
      </w:r>
      <w:r w:rsidRPr="00A60863">
        <w:t>s</w:t>
      </w:r>
      <w:r w:rsidRPr="00A60863">
        <w:t>byggandet i än högre grad. Men onekligen är det så att om vi bygger med högre tillgänglighet redan från början så sparar samhället pengar. Men så länge fastighetsägarna hela tiden kan få ett indirekt bidrag för att åtgärda bristerna i tillgänglighet finns det inget som driver utvecklingen mot bättre anpassade bostäder. Det klingar illa i ett samhälle som har som målsättning att ha byggt bort enklare hinder till år 2010. Är det till exempel rimligt att 28 procent av de åtgärder som genomförs består i att ju</w:t>
      </w:r>
      <w:r w:rsidRPr="00A60863">
        <w:t>stera trösklar i nya hus byggda 1995 eller senare? Vi måste ändra fokus och se om vi kan göra mer rätt från början. Effekterna av lagen om bostadsanpassningsbidrag måste därför snarast utvärderas och lagen revideras.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60863">
        <w:trPr>
          <w:cantSplit/>
        </w:trPr>
        <w:tc>
          <w:tcPr>
            <w:tcW w:w="3046" w:type="dxa"/>
          </w:tcPr>
          <w:p w:rsidR="00D9224C" w:rsidRPr="00A60863" w:rsidRDefault="00D9224C">
            <w:pPr>
              <w:pStyle w:val="UnderskriftDatum"/>
              <w:spacing w:before="240"/>
            </w:pPr>
            <w:r w:rsidRPr="00A60863">
              <w:t>Stockholm den 30 september 2008</w:t>
            </w:r>
          </w:p>
        </w:tc>
        <w:tc>
          <w:tcPr>
            <w:tcW w:w="3047" w:type="dxa"/>
          </w:tcPr>
          <w:p w:rsidR="00D9224C" w:rsidRPr="00A60863" w:rsidRDefault="00D9224C">
            <w:pPr>
              <w:pStyle w:val="Underskrifter"/>
              <w:spacing w:before="240"/>
            </w:pPr>
          </w:p>
        </w:tc>
      </w:tr>
      <w:tr w:rsidR="00000000" w:rsidRPr="00A60863">
        <w:trPr>
          <w:cantSplit/>
        </w:trPr>
        <w:tc>
          <w:tcPr>
            <w:tcW w:w="3046" w:type="dxa"/>
          </w:tcPr>
          <w:p w:rsidR="00D9224C" w:rsidRPr="00A60863" w:rsidRDefault="00D9224C">
            <w:pPr>
              <w:pStyle w:val="Underskrifter"/>
            </w:pPr>
            <w:r w:rsidRPr="00A60863">
              <w:t>Betty Malmberg (m)</w:t>
            </w:r>
          </w:p>
        </w:tc>
        <w:tc>
          <w:tcPr>
            <w:tcW w:w="3046" w:type="dxa"/>
          </w:tcPr>
          <w:p w:rsidR="00D9224C" w:rsidRPr="00A60863" w:rsidRDefault="00D9224C">
            <w:pPr>
              <w:pStyle w:val="Underskrifter"/>
            </w:pPr>
          </w:p>
        </w:tc>
      </w:tr>
    </w:tbl>
    <w:p w:rsidR="00D9224C" w:rsidRPr="00A60863" w:rsidRDefault="00D9224C">
      <w:pPr>
        <w:pStyle w:val="Normaltindrag"/>
      </w:pPr>
    </w:p>
    <w:sectPr w:rsidR="00D9224C" w:rsidRPr="00A6086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224C" w:rsidRPr="00A60863" w:rsidRDefault="00D9224C">
      <w:r w:rsidRPr="00A60863">
        <w:separator/>
      </w:r>
    </w:p>
  </w:endnote>
  <w:endnote w:type="continuationSeparator" w:id="0">
    <w:p w:rsidR="00D9224C" w:rsidRPr="00A60863" w:rsidRDefault="00D9224C">
      <w:r w:rsidRPr="00A608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24C" w:rsidRPr="00A60863" w:rsidRDefault="00A60863">
    <w:pPr>
      <w:pStyle w:val="Sidfot"/>
    </w:pPr>
    <w:r w:rsidRPr="00A6086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9234224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224C" w:rsidRDefault="00D9224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9224C" w:rsidRDefault="00D9224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24C" w:rsidRPr="00A60863" w:rsidRDefault="00A60863">
    <w:pPr>
      <w:pStyle w:val="Sidfot"/>
    </w:pPr>
    <w:r w:rsidRPr="00A6086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026579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224C" w:rsidRDefault="00D922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9224C" w:rsidRDefault="00D922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24C" w:rsidRPr="00A60863" w:rsidRDefault="00A60863">
    <w:pPr>
      <w:pStyle w:val="Sidfot"/>
    </w:pPr>
    <w:r w:rsidRPr="00A6086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84633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224C" w:rsidRDefault="00D922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9224C" w:rsidRDefault="00D922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224C" w:rsidRPr="00A60863" w:rsidRDefault="00D9224C">
      <w:r w:rsidRPr="00A60863">
        <w:separator/>
      </w:r>
    </w:p>
  </w:footnote>
  <w:footnote w:type="continuationSeparator" w:id="0">
    <w:p w:rsidR="00D9224C" w:rsidRPr="00A60863" w:rsidRDefault="00D9224C">
      <w:r w:rsidRPr="00A608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24C" w:rsidRPr="00A60863" w:rsidRDefault="00A60863">
    <w:pPr>
      <w:pStyle w:val="Sidhuvud"/>
    </w:pPr>
    <w:r w:rsidRPr="00A6086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64401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224C" w:rsidRDefault="00D9224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9224C" w:rsidRDefault="00D9224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24C" w:rsidRPr="00A60863" w:rsidRDefault="00A60863">
    <w:pPr>
      <w:pStyle w:val="Sidhuvud"/>
    </w:pPr>
    <w:r w:rsidRPr="00A6086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41430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224C" w:rsidRDefault="00D9224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9224C" w:rsidRDefault="00D9224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24C" w:rsidRPr="00A60863" w:rsidRDefault="00D9224C">
    <w:pPr>
      <w:pStyle w:val="FSHNormal"/>
      <w:tabs>
        <w:tab w:val="right" w:pos="5840"/>
      </w:tabs>
    </w:pPr>
    <w:r w:rsidRPr="00A60863">
      <w:br/>
    </w:r>
    <w:r w:rsidRPr="00A60863">
      <w:fldChar w:fldCharType="begin" w:fldLock="1"/>
    </w:r>
    <w:r w:rsidRPr="00A60863">
      <w:instrText xml:space="preserve"> DOCPROPERTY</w:instrText>
    </w:r>
    <w:r w:rsidRPr="00A60863">
      <w:rPr>
        <w:sz w:val="18"/>
      </w:rPr>
      <w:instrText xml:space="preserve"> "YearUser" *\charformat </w:instrText>
    </w:r>
    <w:r w:rsidRPr="00A60863">
      <w:fldChar w:fldCharType="separate"/>
    </w:r>
    <w:r w:rsidRPr="00A60863">
      <w:t>2008/09</w:t>
    </w:r>
    <w:r w:rsidRPr="00A60863">
      <w:fldChar w:fldCharType="end"/>
    </w:r>
    <w:r w:rsidRPr="00A60863">
      <w:t xml:space="preserve"> </w:t>
    </w:r>
    <w:r w:rsidRPr="00A60863">
      <w:tab/>
      <w:t xml:space="preserve">mnr: </w:t>
    </w:r>
    <w:r w:rsidRPr="00A60863">
      <w:fldChar w:fldCharType="begin" w:fldLock="1"/>
    </w:r>
    <w:r w:rsidRPr="00A60863">
      <w:instrText xml:space="preserve"> DOCPROPERTY</w:instrText>
    </w:r>
    <w:r w:rsidRPr="00A60863">
      <w:rPr>
        <w:sz w:val="18"/>
      </w:rPr>
      <w:instrText xml:space="preserve"> "Motionsnummer" *\charformat </w:instrText>
    </w:r>
    <w:r w:rsidRPr="00A60863">
      <w:fldChar w:fldCharType="separate"/>
    </w:r>
    <w:r w:rsidRPr="00A60863">
      <w:t>C250</w:t>
    </w:r>
    <w:r w:rsidRPr="00A60863">
      <w:fldChar w:fldCharType="end"/>
    </w:r>
    <w:r w:rsidRPr="00A60863">
      <w:br/>
    </w:r>
    <w:r w:rsidRPr="00A60863">
      <w:fldChar w:fldCharType="begin" w:fldLock="1"/>
    </w:r>
    <w:r w:rsidRPr="00A60863">
      <w:instrText xml:space="preserve"> DOCPROPERTY</w:instrText>
    </w:r>
    <w:r w:rsidRPr="00A60863">
      <w:rPr>
        <w:sz w:val="18"/>
      </w:rPr>
      <w:instrText xml:space="preserve"> "Samling" *\charformat </w:instrText>
    </w:r>
    <w:r w:rsidRPr="00A60863">
      <w:fldChar w:fldCharType="end"/>
    </w:r>
    <w:r w:rsidRPr="00A60863">
      <w:tab/>
      <w:t xml:space="preserve">pnr: </w:t>
    </w:r>
    <w:r w:rsidRPr="00A60863">
      <w:fldChar w:fldCharType="begin" w:fldLock="1"/>
    </w:r>
    <w:r w:rsidRPr="00A60863">
      <w:instrText xml:space="preserve"> DOCPROPERTY</w:instrText>
    </w:r>
    <w:r w:rsidRPr="00A60863">
      <w:rPr>
        <w:sz w:val="18"/>
      </w:rPr>
      <w:instrText xml:space="preserve"> "Partinummer" *\charformat </w:instrText>
    </w:r>
    <w:r w:rsidRPr="00A60863">
      <w:fldChar w:fldCharType="separate"/>
    </w:r>
    <w:r w:rsidRPr="00A60863">
      <w:t>m1547</w:t>
    </w:r>
    <w:r w:rsidRPr="00A60863">
      <w:fldChar w:fldCharType="end"/>
    </w:r>
  </w:p>
  <w:p w:rsidR="00D9224C" w:rsidRPr="00A60863" w:rsidRDefault="00D9224C">
    <w:pPr>
      <w:pStyle w:val="FSHRub1"/>
    </w:pPr>
    <w:r w:rsidRPr="00A60863">
      <w:t>Motion till riksdagen</w:t>
    </w:r>
    <w:r w:rsidRPr="00A60863">
      <w:br/>
    </w:r>
    <w:r w:rsidRPr="00A60863">
      <w:fldChar w:fldCharType="begin" w:fldLock="1"/>
    </w:r>
    <w:r w:rsidRPr="00A60863">
      <w:instrText xml:space="preserve"> DOCPROPERTY "YearUser" *\charformat </w:instrText>
    </w:r>
    <w:r w:rsidRPr="00A60863">
      <w:fldChar w:fldCharType="separate"/>
    </w:r>
    <w:r w:rsidRPr="00A60863">
      <w:t>2008/09</w:t>
    </w:r>
    <w:r w:rsidRPr="00A60863">
      <w:fldChar w:fldCharType="end"/>
    </w:r>
    <w:r w:rsidRPr="00A60863">
      <w:t>:</w:t>
    </w:r>
    <w:r w:rsidRPr="00A60863">
      <w:fldChar w:fldCharType="begin" w:fldLock="1"/>
    </w:r>
    <w:r w:rsidRPr="00A60863">
      <w:instrText xml:space="preserve"> DOCPROPERTY "Motionsnummer" *\charformat </w:instrText>
    </w:r>
    <w:r w:rsidRPr="00A60863">
      <w:fldChar w:fldCharType="separate"/>
    </w:r>
    <w:r w:rsidRPr="00A60863">
      <w:t>C250</w:t>
    </w:r>
    <w:r w:rsidRPr="00A60863">
      <w:fldChar w:fldCharType="end"/>
    </w:r>
  </w:p>
  <w:p w:rsidR="00D9224C" w:rsidRPr="00A60863" w:rsidRDefault="00D9224C">
    <w:pPr>
      <w:pStyle w:val="FSHNormalS5"/>
    </w:pPr>
    <w:r w:rsidRPr="00A60863">
      <w:fldChar w:fldCharType="begin" w:fldLock="1"/>
    </w:r>
    <w:r w:rsidRPr="00A60863">
      <w:instrText xml:space="preserve"> DOCPROPERTY "MotionarText" *\charformat </w:instrText>
    </w:r>
    <w:r w:rsidRPr="00A60863">
      <w:fldChar w:fldCharType="separate"/>
    </w:r>
    <w:r w:rsidRPr="00A60863">
      <w:t>av Betty Malmberg (m)</w:t>
    </w:r>
    <w:r w:rsidRPr="00A60863">
      <w:fldChar w:fldCharType="end"/>
    </w:r>
    <w:r w:rsidRPr="00A60863">
      <w:br/>
    </w:r>
    <w:r w:rsidRPr="00A60863">
      <w:fldChar w:fldCharType="begin" w:fldLock="1"/>
    </w:r>
    <w:r w:rsidRPr="00A60863">
      <w:instrText xml:space="preserve"> DOCPROPERTY "SvarFrasKort" *\charformat </w:instrText>
    </w:r>
    <w:r w:rsidRPr="00A60863">
      <w:fldChar w:fldCharType="end"/>
    </w:r>
  </w:p>
  <w:p w:rsidR="00D9224C" w:rsidRPr="00A60863" w:rsidRDefault="00D9224C">
    <w:pPr>
      <w:pStyle w:val="FSHTitel"/>
    </w:pPr>
    <w:r w:rsidRPr="00A60863">
      <w:fldChar w:fldCharType="begin" w:fldLock="1"/>
    </w:r>
    <w:r w:rsidRPr="00A60863">
      <w:instrText xml:space="preserve"> DOCPROPERTY</w:instrText>
    </w:r>
    <w:r w:rsidRPr="00A60863">
      <w:rPr>
        <w:sz w:val="18"/>
      </w:rPr>
      <w:instrText xml:space="preserve"> "RubrikSvar" *\charformat </w:instrText>
    </w:r>
    <w:r w:rsidRPr="00A60863">
      <w:fldChar w:fldCharType="separate"/>
    </w:r>
    <w:r w:rsidRPr="00A60863">
      <w:t>Revidering av bostadsanpassningsbidrag</w:t>
    </w:r>
    <w:r w:rsidRPr="00A60863">
      <w:fldChar w:fldCharType="end"/>
    </w:r>
  </w:p>
  <w:p w:rsidR="00D9224C" w:rsidRPr="00A60863" w:rsidRDefault="00D9224C">
    <w:pPr>
      <w:pStyle w:val="Normal00"/>
    </w:pPr>
  </w:p>
  <w:p w:rsidR="00D9224C" w:rsidRPr="00A60863" w:rsidRDefault="00D9224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6276FDC"/>
    <w:multiLevelType w:val="hybridMultilevel"/>
    <w:tmpl w:val="E37A85BA"/>
    <w:lvl w:ilvl="0" w:tplc="CF3CD0C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31DB49D1"/>
    <w:multiLevelType w:val="hybridMultilevel"/>
    <w:tmpl w:val="2E18D4A2"/>
    <w:lvl w:ilvl="0" w:tplc="D1F05EE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13812190">
    <w:abstractNumId w:val="8"/>
  </w:num>
  <w:num w:numId="2" w16cid:durableId="96103618">
    <w:abstractNumId w:val="9"/>
  </w:num>
  <w:num w:numId="3" w16cid:durableId="233666820">
    <w:abstractNumId w:val="8"/>
  </w:num>
  <w:num w:numId="4" w16cid:durableId="1619918963">
    <w:abstractNumId w:val="9"/>
  </w:num>
  <w:num w:numId="5" w16cid:durableId="1460220902">
    <w:abstractNumId w:val="15"/>
  </w:num>
  <w:num w:numId="6" w16cid:durableId="824973336">
    <w:abstractNumId w:val="10"/>
  </w:num>
  <w:num w:numId="7" w16cid:durableId="2033719780">
    <w:abstractNumId w:val="11"/>
  </w:num>
  <w:num w:numId="8" w16cid:durableId="2054886603">
    <w:abstractNumId w:val="14"/>
  </w:num>
  <w:num w:numId="9" w16cid:durableId="1733385456">
    <w:abstractNumId w:val="8"/>
  </w:num>
  <w:num w:numId="10" w16cid:durableId="810681273">
    <w:abstractNumId w:val="3"/>
  </w:num>
  <w:num w:numId="11" w16cid:durableId="145978243">
    <w:abstractNumId w:val="2"/>
  </w:num>
  <w:num w:numId="12" w16cid:durableId="1001784214">
    <w:abstractNumId w:val="1"/>
  </w:num>
  <w:num w:numId="13" w16cid:durableId="820072909">
    <w:abstractNumId w:val="0"/>
  </w:num>
  <w:num w:numId="14" w16cid:durableId="1698770559">
    <w:abstractNumId w:val="9"/>
  </w:num>
  <w:num w:numId="15" w16cid:durableId="22480711">
    <w:abstractNumId w:val="7"/>
  </w:num>
  <w:num w:numId="16" w16cid:durableId="1386294346">
    <w:abstractNumId w:val="6"/>
  </w:num>
  <w:num w:numId="17" w16cid:durableId="1591694915">
    <w:abstractNumId w:val="5"/>
  </w:num>
  <w:num w:numId="18" w16cid:durableId="47655606">
    <w:abstractNumId w:val="4"/>
  </w:num>
  <w:num w:numId="19" w16cid:durableId="860170589">
    <w:abstractNumId w:val="13"/>
  </w:num>
  <w:num w:numId="20" w16cid:durableId="2786128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B2A1B159-4F2F-49E5-97DD-6A3C421F893D}"/>
  </w:docVars>
  <w:rsids>
    <w:rsidRoot w:val="008E054D"/>
    <w:rsid w:val="008E054D"/>
    <w:rsid w:val="00A60863"/>
    <w:rsid w:val="00D9224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2A73487-8E80-4757-809C-EEBFC10DB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503</Words>
  <Characters>2714</Characters>
  <Application>Microsoft Office Word</Application>
  <DocSecurity>4</DocSecurity>
  <Lines>50</Lines>
  <Paragraphs>12</Paragraphs>
  <ScaleCrop>false</ScaleCrop>
  <HeadingPairs>
    <vt:vector size="2" baseType="variant">
      <vt:variant>
        <vt:lpstr>Rubrik</vt:lpstr>
      </vt:variant>
      <vt:variant>
        <vt:i4>1</vt:i4>
      </vt:variant>
    </vt:vector>
  </HeadingPairs>
  <TitlesOfParts>
    <vt:vector size="1" baseType="lpstr">
      <vt:lpstr>m1547</vt:lpstr>
    </vt:vector>
  </TitlesOfParts>
  <Company>Riksdagen</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m1547</dc:title>
  <dc:subject>m1547</dc:subject>
  <dc:creator>Riksdagen</dc:creator>
  <cp:keywords>Riksdagen</cp:keywords>
  <dc:description>TKG-ktrl, MSMQ4mb, PersReg-Distribution mm</dc:description>
  <cp:lastModifiedBy>Lars Brink</cp:lastModifiedBy>
  <cp:revision>2</cp:revision>
  <cp:lastPrinted>2008-11-26T10:40:00Z</cp:lastPrinted>
  <dcterms:created xsi:type="dcterms:W3CDTF">2025-12-17T14:14:00Z</dcterms:created>
  <dcterms:modified xsi:type="dcterms:W3CDTF">2025-12-17T14:14:00Z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Revidering av bostadsanpassningsbidrag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Revidering av bostadsanpassningsbidrag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m1547</vt:lpwstr>
  </property>
  <property fmtid="{D5CDD505-2E9C-101B-9397-08002B2CF9AE}" pid="18" name="ArbRubr">
    <vt:lpwstr>Revidering av bostadsanpassningsbidrag</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Betty Malmberg (m)</vt:lpwstr>
  </property>
  <property fmtid="{D5CDD505-2E9C-101B-9397-08002B2CF9AE}" pid="26" name="MotionarLista">
    <vt:lpwstr>Malmberg, Betty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Betty Malmberg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C250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20082009000000000109000015470069</vt:lpwstr>
  </property>
  <property fmtid="{D5CDD505-2E9C-101B-9397-08002B2CF9AE}" pid="47" name="datum">
    <vt:lpwstr>080930</vt:lpwstr>
  </property>
  <property fmtid="{D5CDD505-2E9C-101B-9397-08002B2CF9AE}" pid="48" name="avsändar-e-post">
    <vt:lpwstr>eva.solberg@riksdagen.se</vt:lpwstr>
  </property>
  <property fmtid="{D5CDD505-2E9C-101B-9397-08002B2CF9AE}" pid="49" name="id">
    <vt:lpwstr>20082009000000000109000015470069</vt:lpwstr>
  </property>
  <property fmtid="{D5CDD505-2E9C-101B-9397-08002B2CF9AE}" pid="50" name="nummer">
    <vt:lpwstr>250</vt:lpwstr>
  </property>
  <property fmtid="{D5CDD505-2E9C-101B-9397-08002B2CF9AE}" pid="51" name="utskottsbeteckning">
    <vt:lpwstr>C</vt:lpwstr>
  </property>
  <property fmtid="{D5CDD505-2E9C-101B-9397-08002B2CF9AE}" pid="52" name="GlobalUID">
    <vt:lpwstr>{10C14786-86FD-46F2-8858-D48C7BA3BFA4}</vt:lpwstr>
  </property>
  <property fmtid="{D5CDD505-2E9C-101B-9397-08002B2CF9AE}" pid="53" name="Överföringar">
    <vt:i4>0</vt:i4>
  </property>
  <property fmtid="{D5CDD505-2E9C-101B-9397-08002B2CF9AE}" pid="54" name="Checksum">
    <vt:lpwstr>*1013412778558*</vt:lpwstr>
  </property>
  <property fmtid="{D5CDD505-2E9C-101B-9397-08002B2CF9AE}" pid="55" name="skuggnummer">
    <vt:lpwstr>553</vt:lpwstr>
  </property>
  <property fmtid="{D5CDD505-2E9C-101B-9397-08002B2CF9AE}" pid="56" name="urixVersion">
    <vt:lpwstr>3.2.0.8</vt:lpwstr>
  </property>
  <property fmtid="{D5CDD505-2E9C-101B-9397-08002B2CF9AE}" pid="57" name="urixOrigin">
    <vt:lpwstr>090401 17:02:25.971</vt:lpwstr>
  </property>
  <property fmtid="{D5CDD505-2E9C-101B-9397-08002B2CF9AE}" pid="58" name="urixGuid">
    <vt:lpwstr>{113D34C4-9306-4645-A0E0-DF295966E91E}</vt:lpwstr>
  </property>
</Properties>
</file>