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346C4" w:rsidP="00DA0661">
      <w:pPr>
        <w:pStyle w:val="Title"/>
      </w:pPr>
      <w:bookmarkStart w:id="0" w:name="Start"/>
      <w:bookmarkEnd w:id="0"/>
      <w:r>
        <w:t>Svar på fråga 2023/24:8 av Marcus Wiechel (SD)</w:t>
      </w:r>
      <w:r>
        <w:br/>
        <w:t>Regeringens stöd till Taiwan</w:t>
      </w:r>
    </w:p>
    <w:p w:rsidR="000346C4" w:rsidP="002749F7">
      <w:pPr>
        <w:pStyle w:val="BodyText"/>
      </w:pPr>
      <w:r>
        <w:t xml:space="preserve">Marcus Wiechel har frågat mig på vilket sätt jag markerar mot Kinas hot. </w:t>
      </w:r>
    </w:p>
    <w:p w:rsidR="00EB1A2E" w:rsidP="002749F7">
      <w:pPr>
        <w:pStyle w:val="BodyText"/>
      </w:pPr>
      <w:r>
        <w:t xml:space="preserve">Regeringen </w:t>
      </w:r>
      <w:r>
        <w:t>har tydligt uttryckt att de ökande spänningarna i Taiwansundet inger oro</w:t>
      </w:r>
      <w:r w:rsidR="008717E9">
        <w:t>. Sådana budskap förmedlas såväl offentligt som i dialog med kinesiska företrädare</w:t>
      </w:r>
      <w:r>
        <w:t xml:space="preserve">. Det är </w:t>
      </w:r>
      <w:r w:rsidR="00790F98">
        <w:t>viktigt</w:t>
      </w:r>
      <w:r>
        <w:t xml:space="preserve">, också för Europa, att meningsmotsättningar löses på fredlig väg och på ett sätt som </w:t>
      </w:r>
      <w:r w:rsidR="00364D9F">
        <w:t>överensstämmer</w:t>
      </w:r>
      <w:r>
        <w:t xml:space="preserve"> med viljan hos Taiwans befolkning.</w:t>
      </w:r>
    </w:p>
    <w:p w:rsidR="00A25AAE" w:rsidP="002749F7">
      <w:pPr>
        <w:pStyle w:val="BodyText"/>
      </w:pPr>
      <w:r>
        <w:t xml:space="preserve">Sveriges samarbete med Taiwan är brett och långsiktigt. </w:t>
      </w:r>
      <w:r w:rsidR="00790F98">
        <w:t>I</w:t>
      </w:r>
      <w:r>
        <w:t>nom ramen för Sveriges ett Kina-politik</w:t>
      </w:r>
      <w:r w:rsidR="00790F98">
        <w:t xml:space="preserve"> verkar regeringen för att fördjupa utbytet ytterligare</w:t>
      </w:r>
      <w:r>
        <w:t>.</w:t>
      </w:r>
    </w:p>
    <w:p w:rsidR="000346C4" w:rsidP="002749F7">
      <w:pPr>
        <w:pStyle w:val="BodyText"/>
      </w:pPr>
      <w:r>
        <w:t>Regeringen verkar aktivt</w:t>
      </w:r>
      <w:r w:rsidRPr="00A25AAE">
        <w:t xml:space="preserve"> för </w:t>
      </w:r>
      <w:r>
        <w:t xml:space="preserve">att stärka enigheten </w:t>
      </w:r>
      <w:r w:rsidRPr="00A25AAE">
        <w:t>och slagkraft</w:t>
      </w:r>
      <w:r>
        <w:t>en i EU:s gemensamma</w:t>
      </w:r>
      <w:r w:rsidRPr="00A25AAE">
        <w:t xml:space="preserve"> Kinapolitik. Samtidigt verkar vi för ett fördjupat transatlantiskt samarbete. I en omvärld som alltmer präglas av geoekonomiska och geopolitiska spänningar är detta särskilt angeläget.</w:t>
      </w:r>
      <w:r w:rsidR="00EB1A2E">
        <w:t xml:space="preserve"> </w:t>
      </w:r>
    </w:p>
    <w:p w:rsidR="000346C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0E9B55DDE494E5390AAA3D998619FA5"/>
          </w:placeholder>
          <w:dataBinding w:xpath="/ns0:DocumentInfo[1]/ns0:BaseInfo[1]/ns0:HeaderDate[1]" w:storeItemID="{3058A571-3AFE-4F24-9BC8-7CC902AF7BE6}" w:prefixMappings="xmlns:ns0='http://lp/documentinfo/RK' "/>
          <w:date w:fullDate="2023-09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D0D7A">
            <w:t>27 september 2023</w:t>
          </w:r>
        </w:sdtContent>
      </w:sdt>
    </w:p>
    <w:p w:rsidR="000346C4" w:rsidP="004E7A8F">
      <w:pPr>
        <w:pStyle w:val="Brdtextutanavstnd"/>
      </w:pPr>
    </w:p>
    <w:p w:rsidR="000346C4" w:rsidP="004E7A8F">
      <w:pPr>
        <w:pStyle w:val="Brdtextutanavstnd"/>
      </w:pPr>
    </w:p>
    <w:p w:rsidR="000346C4" w:rsidP="00422A41">
      <w:pPr>
        <w:pStyle w:val="BodyText"/>
      </w:pPr>
      <w:r>
        <w:t>Tobias Billström</w:t>
      </w:r>
    </w:p>
    <w:p w:rsidR="000346C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346C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346C4" w:rsidRPr="007D73AB" w:rsidP="00340DE0">
          <w:pPr>
            <w:pStyle w:val="Header"/>
          </w:pPr>
        </w:p>
      </w:tc>
      <w:tc>
        <w:tcPr>
          <w:tcW w:w="1134" w:type="dxa"/>
        </w:tcPr>
        <w:p w:rsidR="000346C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346C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346C4" w:rsidRPr="00710A6C" w:rsidP="00EE3C0F">
          <w:pPr>
            <w:pStyle w:val="Header"/>
            <w:rPr>
              <w:b/>
            </w:rPr>
          </w:pPr>
        </w:p>
        <w:p w:rsidR="000346C4" w:rsidP="00EE3C0F">
          <w:pPr>
            <w:pStyle w:val="Header"/>
          </w:pPr>
        </w:p>
        <w:p w:rsidR="000346C4" w:rsidP="00EE3C0F">
          <w:pPr>
            <w:pStyle w:val="Header"/>
          </w:pPr>
        </w:p>
        <w:p w:rsidR="000346C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135819F08BA4110A77E7C63B90CE1E1"/>
            </w:placeholder>
            <w:dataBinding w:xpath="/ns0:DocumentInfo[1]/ns0:BaseInfo[1]/ns0:Dnr[1]" w:storeItemID="{3058A571-3AFE-4F24-9BC8-7CC902AF7BE6}" w:prefixMappings="xmlns:ns0='http://lp/documentinfo/RK' "/>
            <w:text/>
          </w:sdtPr>
          <w:sdtContent>
            <w:p w:rsidR="000346C4" w:rsidP="00EE3C0F">
              <w:pPr>
                <w:pStyle w:val="Header"/>
              </w:pPr>
              <w:r>
                <w:t>UD2023/12714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D67933814C4827ADEE6CBA7B68BEE7"/>
            </w:placeholder>
            <w:showingPlcHdr/>
            <w:dataBinding w:xpath="/ns0:DocumentInfo[1]/ns0:BaseInfo[1]/ns0:DocNumber[1]" w:storeItemID="{3058A571-3AFE-4F24-9BC8-7CC902AF7BE6}" w:prefixMappings="xmlns:ns0='http://lp/documentinfo/RK' "/>
            <w:text/>
          </w:sdtPr>
          <w:sdtContent>
            <w:p w:rsidR="000346C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346C4" w:rsidP="00EE3C0F">
          <w:pPr>
            <w:pStyle w:val="Header"/>
          </w:pPr>
        </w:p>
      </w:tc>
      <w:tc>
        <w:tcPr>
          <w:tcW w:w="1134" w:type="dxa"/>
        </w:tcPr>
        <w:p w:rsidR="000346C4" w:rsidP="0094502D">
          <w:pPr>
            <w:pStyle w:val="Header"/>
          </w:pPr>
        </w:p>
        <w:p w:rsidR="000346C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F02B0DF731D438BBA91FEBD124EE37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D0D7A" w:rsidRPr="00CD0D7A" w:rsidP="00340DE0">
              <w:pPr>
                <w:pStyle w:val="Header"/>
                <w:rPr>
                  <w:b/>
                </w:rPr>
              </w:pPr>
              <w:r w:rsidRPr="00CD0D7A">
                <w:rPr>
                  <w:b/>
                </w:rPr>
                <w:t>Utrikesdepartementet</w:t>
              </w:r>
            </w:p>
            <w:p w:rsidR="00CD0D7A" w:rsidP="00340DE0">
              <w:pPr>
                <w:pStyle w:val="Header"/>
              </w:pPr>
              <w:r w:rsidRPr="00CD0D7A">
                <w:t>Utrikesministern</w:t>
              </w:r>
            </w:p>
            <w:p w:rsidR="00CD0D7A" w:rsidP="00340DE0">
              <w:pPr>
                <w:pStyle w:val="Header"/>
              </w:pPr>
            </w:p>
            <w:p w:rsidR="000346C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BBA63956934D4B8B658C897C857A0E"/>
          </w:placeholder>
          <w:dataBinding w:xpath="/ns0:DocumentInfo[1]/ns0:BaseInfo[1]/ns0:Recipient[1]" w:storeItemID="{3058A571-3AFE-4F24-9BC8-7CC902AF7BE6}" w:prefixMappings="xmlns:ns0='http://lp/documentinfo/RK' "/>
          <w:text w:multiLine="1"/>
        </w:sdtPr>
        <w:sdtContent>
          <w:tc>
            <w:tcPr>
              <w:tcW w:w="3170" w:type="dxa"/>
            </w:tcPr>
            <w:p w:rsidR="000346C4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0346C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35819F08BA4110A77E7C63B90CE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AB7B8-B660-4C5E-9F19-7ED8282C6A09}"/>
      </w:docPartPr>
      <w:docPartBody>
        <w:p w:rsidR="006B7F84" w:rsidP="00DC4510">
          <w:pPr>
            <w:pStyle w:val="8135819F08BA4110A77E7C63B90CE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D67933814C4827ADEE6CBA7B68B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A95AC-5BEC-4C0F-B132-1CDB078491B6}"/>
      </w:docPartPr>
      <w:docPartBody>
        <w:p w:rsidR="006B7F84" w:rsidP="00DC4510">
          <w:pPr>
            <w:pStyle w:val="DED67933814C4827ADEE6CBA7B68BE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02B0DF731D438BBA91FEBD124EE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5E48D0-7570-4FF4-8A65-25515EA2199A}"/>
      </w:docPartPr>
      <w:docPartBody>
        <w:p w:rsidR="006B7F84" w:rsidP="00DC4510">
          <w:pPr>
            <w:pStyle w:val="AF02B0DF731D438BBA91FEBD124EE3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BBA63956934D4B8B658C897C857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A7921-0147-46BA-92EF-BDCC8479D4E3}"/>
      </w:docPartPr>
      <w:docPartBody>
        <w:p w:rsidR="006B7F84" w:rsidP="00DC4510">
          <w:pPr>
            <w:pStyle w:val="5DBBA63956934D4B8B658C897C857A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E9B55DDE494E5390AAA3D998619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23C774-B9F4-402A-8E76-D671D6B00E57}"/>
      </w:docPartPr>
      <w:docPartBody>
        <w:p w:rsidR="006B7F84" w:rsidP="00DC4510">
          <w:pPr>
            <w:pStyle w:val="20E9B55DDE494E5390AAA3D998619FA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4510"/>
    <w:rPr>
      <w:noProof w:val="0"/>
      <w:color w:val="808080"/>
    </w:rPr>
  </w:style>
  <w:style w:type="paragraph" w:customStyle="1" w:styleId="8135819F08BA4110A77E7C63B90CE1E1">
    <w:name w:val="8135819F08BA4110A77E7C63B90CE1E1"/>
    <w:rsid w:val="00DC4510"/>
  </w:style>
  <w:style w:type="paragraph" w:customStyle="1" w:styleId="5DBBA63956934D4B8B658C897C857A0E">
    <w:name w:val="5DBBA63956934D4B8B658C897C857A0E"/>
    <w:rsid w:val="00DC4510"/>
  </w:style>
  <w:style w:type="paragraph" w:customStyle="1" w:styleId="DED67933814C4827ADEE6CBA7B68BEE71">
    <w:name w:val="DED67933814C4827ADEE6CBA7B68BEE71"/>
    <w:rsid w:val="00DC45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02B0DF731D438BBA91FEBD124EE3721">
    <w:name w:val="AF02B0DF731D438BBA91FEBD124EE3721"/>
    <w:rsid w:val="00DC45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E9B55DDE494E5390AAA3D998619FA5">
    <w:name w:val="20E9B55DDE494E5390AAA3D998619FA5"/>
    <w:rsid w:val="00DC45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4671ce5d-c242-455f-9860-840ae53f8af5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2023-09-27T00:00:00</HeaderDate>
    <Office/>
    <Dnr>UD2023/12714</Dnr>
    <ParagrafNr/>
    <DocumentTitle/>
    <VisitingAddress/>
    <Extra1/>
    <Extra2/>
    <Extra3>Marcus Wiechel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4232F44-906A-456B-9093-9DC626A05C1B}"/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B7FDBF-8928-4354-803C-B06ECB5074D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a9ec56ab-dea3-443b-ae99-35f2199b5204"/>
  </ds:schemaRefs>
</ds:datastoreItem>
</file>

<file path=customXml/itemProps4.xml><?xml version="1.0" encoding="utf-8"?>
<ds:datastoreItem xmlns:ds="http://schemas.openxmlformats.org/officeDocument/2006/customXml" ds:itemID="{4E059338-46DE-4761-A2AB-7E99C7BD0A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58A571-3AFE-4F24-9BC8-7CC902AF7BE6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 av Markus Wiechel (SD) Regeringens stöd till Taiwan.docx</dc:title>
  <cp:revision>4</cp:revision>
  <dcterms:created xsi:type="dcterms:W3CDTF">2023-09-26T11:52:00Z</dcterms:created>
  <dcterms:modified xsi:type="dcterms:W3CDTF">2023-09-27T07:30:00Z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dce632ea-e992-499e-ab37-02e5a13c454a</vt:lpwstr>
  </property>
</Properties>
</file>