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828" w:rsidRPr="00514900" w:rsidRDefault="00004828">
      <w:pPr>
        <w:pStyle w:val="Hemstlrubrik"/>
      </w:pPr>
      <w:r w:rsidRPr="00514900">
        <w:t>Förslag till riksdagsbeslut</w:t>
      </w:r>
    </w:p>
    <w:p w:rsidR="00004828" w:rsidRPr="00514900" w:rsidRDefault="00004828">
      <w:pPr>
        <w:pStyle w:val="Hemstlatt"/>
        <w:ind w:left="0"/>
      </w:pPr>
      <w:r w:rsidRPr="00514900">
        <w:t>Riksdagen tillkännager för regeringen som sin mening vad som anförs i motionen om att se över lagen om anställning</w:t>
      </w:r>
      <w:r w:rsidRPr="00514900">
        <w:t>s</w:t>
      </w:r>
      <w:r w:rsidRPr="00514900">
        <w:t>skydd.</w:t>
      </w:r>
    </w:p>
    <w:p w:rsidR="00004828" w:rsidRPr="00514900" w:rsidRDefault="00004828">
      <w:pPr>
        <w:pStyle w:val="Rubrik1"/>
      </w:pPr>
      <w:r w:rsidRPr="00514900">
        <w:t>Motivering</w:t>
      </w:r>
    </w:p>
    <w:p w:rsidR="00004828" w:rsidRPr="00514900" w:rsidRDefault="00004828">
      <w:r w:rsidRPr="00514900">
        <w:t>Dagens regler när det gäller lagen om anställningsskydd, LAS, innebär att företag med högst tio anställda har rätt att undanta två nyckelpersoner vid arbetsbrist, utan att behöva förhandla med den fackliga organisationen på arbetsplatsen.</w:t>
      </w:r>
    </w:p>
    <w:p w:rsidR="00004828" w:rsidRPr="00514900" w:rsidRDefault="00004828">
      <w:pPr>
        <w:pStyle w:val="Normaltindrag"/>
      </w:pPr>
      <w:r w:rsidRPr="00514900">
        <w:t>Det innebär i praktiken att det ofta är kvinnor som är gravida, föräldraled</w:t>
      </w:r>
      <w:r w:rsidRPr="00514900">
        <w:t>i</w:t>
      </w:r>
      <w:r w:rsidRPr="00514900">
        <w:t>ga eller sjukskrivna som blir de som sägs upp från sina tjänster. Det är således inte alltid man väljer bland den personal som just då befinner sig på arbet</w:t>
      </w:r>
      <w:r w:rsidRPr="00514900">
        <w:t>s</w:t>
      </w:r>
      <w:r w:rsidRPr="00514900">
        <w:t>platsen utan man väljer de som av någon anledning inte är i arbete.</w:t>
      </w:r>
    </w:p>
    <w:p w:rsidR="00004828" w:rsidRPr="00514900" w:rsidRDefault="00004828">
      <w:pPr>
        <w:pStyle w:val="Normaltindrag"/>
        <w:rPr>
          <w:b/>
        </w:rPr>
      </w:pPr>
      <w:r w:rsidRPr="00514900">
        <w:t>Det är naturligtvis inte tillfredsställande att det är kvinnor som på detta sätt diskrimineras i arbetslivet. Lagen bör ses över så att inte kvinnor utsätts för uppsägning, på grund av graviditet, föräldraledighet eller ohälsa oftare än vad män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4900">
        <w:trPr>
          <w:cantSplit/>
        </w:trPr>
        <w:tc>
          <w:tcPr>
            <w:tcW w:w="3046" w:type="dxa"/>
          </w:tcPr>
          <w:p w:rsidR="00004828" w:rsidRPr="00514900" w:rsidRDefault="00004828">
            <w:pPr>
              <w:pStyle w:val="UnderskriftDatum"/>
              <w:spacing w:before="240"/>
            </w:pPr>
            <w:r w:rsidRPr="00514900">
              <w:t>Stockholm den 3 oktober 2007</w:t>
            </w:r>
          </w:p>
        </w:tc>
        <w:tc>
          <w:tcPr>
            <w:tcW w:w="3047" w:type="dxa"/>
          </w:tcPr>
          <w:p w:rsidR="00004828" w:rsidRPr="00514900" w:rsidRDefault="00004828">
            <w:pPr>
              <w:pStyle w:val="Underskrifter"/>
              <w:spacing w:before="240"/>
            </w:pPr>
          </w:p>
        </w:tc>
      </w:tr>
      <w:tr w:rsidR="00000000" w:rsidRPr="00514900">
        <w:trPr>
          <w:cantSplit/>
        </w:trPr>
        <w:tc>
          <w:tcPr>
            <w:tcW w:w="3046" w:type="dxa"/>
          </w:tcPr>
          <w:p w:rsidR="00004828" w:rsidRPr="00514900" w:rsidRDefault="00004828">
            <w:pPr>
              <w:pStyle w:val="Underskrifter"/>
            </w:pPr>
            <w:r w:rsidRPr="00514900">
              <w:t>Phia Andersson (s)</w:t>
            </w:r>
          </w:p>
        </w:tc>
        <w:tc>
          <w:tcPr>
            <w:tcW w:w="3046" w:type="dxa"/>
          </w:tcPr>
          <w:p w:rsidR="00004828" w:rsidRPr="00514900" w:rsidRDefault="00004828">
            <w:pPr>
              <w:pStyle w:val="Underskrifter"/>
            </w:pPr>
            <w:r w:rsidRPr="00514900">
              <w:t>Hans Olsson (s)</w:t>
            </w:r>
          </w:p>
        </w:tc>
      </w:tr>
    </w:tbl>
    <w:p w:rsidR="00004828" w:rsidRPr="00514900" w:rsidRDefault="00004828">
      <w:pPr>
        <w:pStyle w:val="Normaltindrag"/>
      </w:pPr>
    </w:p>
    <w:sectPr w:rsidR="00004828" w:rsidRPr="005149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828" w:rsidRPr="00514900" w:rsidRDefault="00004828">
      <w:r w:rsidRPr="00514900">
        <w:separator/>
      </w:r>
    </w:p>
  </w:endnote>
  <w:endnote w:type="continuationSeparator" w:id="0">
    <w:p w:rsidR="00004828" w:rsidRPr="00514900" w:rsidRDefault="00004828">
      <w:r w:rsidRPr="005149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514900">
    <w:pPr>
      <w:pStyle w:val="Sidfot"/>
    </w:pPr>
    <w:r w:rsidRPr="005149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864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28" w:rsidRDefault="000048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4828" w:rsidRDefault="000048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514900">
    <w:pPr>
      <w:pStyle w:val="Sidfot"/>
    </w:pPr>
    <w:r w:rsidRPr="005149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018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28" w:rsidRDefault="00004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4828" w:rsidRDefault="00004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514900">
    <w:pPr>
      <w:pStyle w:val="Sidfot"/>
    </w:pPr>
    <w:r w:rsidRPr="005149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8370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28" w:rsidRDefault="000048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4828" w:rsidRDefault="000048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828" w:rsidRPr="00514900" w:rsidRDefault="00004828">
      <w:r w:rsidRPr="00514900">
        <w:separator/>
      </w:r>
    </w:p>
  </w:footnote>
  <w:footnote w:type="continuationSeparator" w:id="0">
    <w:p w:rsidR="00004828" w:rsidRPr="00514900" w:rsidRDefault="00004828">
      <w:r w:rsidRPr="005149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514900">
    <w:pPr>
      <w:pStyle w:val="Sidhuvud"/>
    </w:pPr>
    <w:r w:rsidRPr="005149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4025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28" w:rsidRDefault="000048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4828" w:rsidRDefault="000048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514900">
    <w:pPr>
      <w:pStyle w:val="Sidhuvud"/>
    </w:pPr>
    <w:r w:rsidRPr="005149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0572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828" w:rsidRDefault="000048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4828" w:rsidRDefault="000048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828" w:rsidRPr="00514900" w:rsidRDefault="00004828">
    <w:pPr>
      <w:pStyle w:val="FSHNormal"/>
      <w:tabs>
        <w:tab w:val="right" w:pos="5840"/>
      </w:tabs>
    </w:pPr>
    <w:r w:rsidRPr="00514900">
      <w:br/>
    </w:r>
    <w:r w:rsidRPr="00514900">
      <w:fldChar w:fldCharType="begin" w:fldLock="1"/>
    </w:r>
    <w:r w:rsidRPr="00514900">
      <w:instrText xml:space="preserve"> DOCPROPERTY</w:instrText>
    </w:r>
    <w:r w:rsidRPr="00514900">
      <w:rPr>
        <w:sz w:val="18"/>
      </w:rPr>
      <w:instrText xml:space="preserve"> "YearUser" *\charformat </w:instrText>
    </w:r>
    <w:r w:rsidRPr="00514900">
      <w:fldChar w:fldCharType="separate"/>
    </w:r>
    <w:r w:rsidRPr="00514900">
      <w:t>2007/08</w:t>
    </w:r>
    <w:r w:rsidRPr="00514900">
      <w:fldChar w:fldCharType="end"/>
    </w:r>
    <w:r w:rsidRPr="00514900">
      <w:t xml:space="preserve"> </w:t>
    </w:r>
    <w:r w:rsidRPr="00514900">
      <w:tab/>
      <w:t xml:space="preserve">mnr: </w:t>
    </w:r>
    <w:r w:rsidRPr="00514900">
      <w:fldChar w:fldCharType="begin" w:fldLock="1"/>
    </w:r>
    <w:r w:rsidRPr="00514900">
      <w:instrText xml:space="preserve"> DOCPROPERTY</w:instrText>
    </w:r>
    <w:r w:rsidRPr="00514900">
      <w:rPr>
        <w:sz w:val="18"/>
      </w:rPr>
      <w:instrText xml:space="preserve"> "Motionsnummer" *\charformat </w:instrText>
    </w:r>
    <w:r w:rsidRPr="00514900">
      <w:fldChar w:fldCharType="separate"/>
    </w:r>
    <w:r w:rsidRPr="00514900">
      <w:t>A356</w:t>
    </w:r>
    <w:r w:rsidRPr="00514900">
      <w:fldChar w:fldCharType="end"/>
    </w:r>
    <w:r w:rsidRPr="00514900">
      <w:br/>
    </w:r>
    <w:r w:rsidRPr="00514900">
      <w:fldChar w:fldCharType="begin" w:fldLock="1"/>
    </w:r>
    <w:r w:rsidRPr="00514900">
      <w:instrText xml:space="preserve"> DOCPROPERTY</w:instrText>
    </w:r>
    <w:r w:rsidRPr="00514900">
      <w:rPr>
        <w:sz w:val="18"/>
      </w:rPr>
      <w:instrText xml:space="preserve"> "Samling" *\charformat </w:instrText>
    </w:r>
    <w:r w:rsidRPr="00514900">
      <w:fldChar w:fldCharType="end"/>
    </w:r>
    <w:r w:rsidRPr="00514900">
      <w:tab/>
      <w:t xml:space="preserve">pnr: </w:t>
    </w:r>
    <w:r w:rsidRPr="00514900">
      <w:fldChar w:fldCharType="begin" w:fldLock="1"/>
    </w:r>
    <w:r w:rsidRPr="00514900">
      <w:instrText xml:space="preserve"> DOCPROPERTY</w:instrText>
    </w:r>
    <w:r w:rsidRPr="00514900">
      <w:rPr>
        <w:sz w:val="18"/>
      </w:rPr>
      <w:instrText xml:space="preserve"> "Partinummer" *\charformat </w:instrText>
    </w:r>
    <w:r w:rsidRPr="00514900">
      <w:fldChar w:fldCharType="separate"/>
    </w:r>
    <w:r w:rsidRPr="00514900">
      <w:t>s27078</w:t>
    </w:r>
    <w:r w:rsidRPr="00514900">
      <w:fldChar w:fldCharType="end"/>
    </w:r>
  </w:p>
  <w:p w:rsidR="00004828" w:rsidRPr="00514900" w:rsidRDefault="00004828">
    <w:pPr>
      <w:pStyle w:val="FSHRub1"/>
    </w:pPr>
    <w:r w:rsidRPr="00514900">
      <w:t>Motion till riksdagen</w:t>
    </w:r>
    <w:r w:rsidRPr="00514900">
      <w:br/>
    </w:r>
    <w:r w:rsidRPr="00514900">
      <w:fldChar w:fldCharType="begin" w:fldLock="1"/>
    </w:r>
    <w:r w:rsidRPr="00514900">
      <w:instrText xml:space="preserve"> DOCPROPERTY "YearUser" *\charformat </w:instrText>
    </w:r>
    <w:r w:rsidRPr="00514900">
      <w:fldChar w:fldCharType="separate"/>
    </w:r>
    <w:r w:rsidRPr="00514900">
      <w:t>2007/08</w:t>
    </w:r>
    <w:r w:rsidRPr="00514900">
      <w:fldChar w:fldCharType="end"/>
    </w:r>
    <w:r w:rsidRPr="00514900">
      <w:t>:</w:t>
    </w:r>
    <w:r w:rsidRPr="00514900">
      <w:fldChar w:fldCharType="begin" w:fldLock="1"/>
    </w:r>
    <w:r w:rsidRPr="00514900">
      <w:instrText xml:space="preserve"> DOCPROPERTY "Motionsnummer" *\charformat </w:instrText>
    </w:r>
    <w:r w:rsidRPr="00514900">
      <w:fldChar w:fldCharType="separate"/>
    </w:r>
    <w:r w:rsidRPr="00514900">
      <w:t>A356</w:t>
    </w:r>
    <w:r w:rsidRPr="00514900">
      <w:fldChar w:fldCharType="end"/>
    </w:r>
  </w:p>
  <w:p w:rsidR="00004828" w:rsidRPr="00514900" w:rsidRDefault="00004828">
    <w:pPr>
      <w:pStyle w:val="FSHNormalS5"/>
    </w:pPr>
    <w:r w:rsidRPr="00514900">
      <w:fldChar w:fldCharType="begin" w:fldLock="1"/>
    </w:r>
    <w:r w:rsidRPr="00514900">
      <w:instrText xml:space="preserve"> DOCPROPERTY "MotionarText" *\charformat </w:instrText>
    </w:r>
    <w:r w:rsidRPr="00514900">
      <w:fldChar w:fldCharType="separate"/>
    </w:r>
    <w:r w:rsidRPr="00514900">
      <w:t>av Phia Andersson och Hans Olsson (s)</w:t>
    </w:r>
    <w:r w:rsidRPr="00514900">
      <w:fldChar w:fldCharType="end"/>
    </w:r>
    <w:r w:rsidRPr="00514900">
      <w:br/>
    </w:r>
    <w:r w:rsidRPr="00514900">
      <w:fldChar w:fldCharType="begin" w:fldLock="1"/>
    </w:r>
    <w:r w:rsidRPr="00514900">
      <w:instrText xml:space="preserve"> DOCPROPERTY "SvarFrasKort" *\charformat </w:instrText>
    </w:r>
    <w:r w:rsidRPr="00514900">
      <w:fldChar w:fldCharType="end"/>
    </w:r>
  </w:p>
  <w:p w:rsidR="00004828" w:rsidRPr="00514900" w:rsidRDefault="00004828">
    <w:pPr>
      <w:pStyle w:val="FSHTitel"/>
    </w:pPr>
    <w:r w:rsidRPr="00514900">
      <w:fldChar w:fldCharType="begin" w:fldLock="1"/>
    </w:r>
    <w:r w:rsidRPr="00514900">
      <w:instrText xml:space="preserve"> DOCPROPERTY</w:instrText>
    </w:r>
    <w:r w:rsidRPr="00514900">
      <w:rPr>
        <w:sz w:val="18"/>
      </w:rPr>
      <w:instrText xml:space="preserve"> "RubrikSvar" *\charformat </w:instrText>
    </w:r>
    <w:r w:rsidRPr="00514900">
      <w:fldChar w:fldCharType="separate"/>
    </w:r>
    <w:r w:rsidRPr="00514900">
      <w:t>Lagen om anställningsskydd</w:t>
    </w:r>
    <w:r w:rsidRPr="00514900">
      <w:fldChar w:fldCharType="end"/>
    </w:r>
  </w:p>
  <w:p w:rsidR="00004828" w:rsidRPr="00514900" w:rsidRDefault="00004828">
    <w:pPr>
      <w:pStyle w:val="Normal00"/>
    </w:pPr>
  </w:p>
  <w:p w:rsidR="00004828" w:rsidRPr="00514900" w:rsidRDefault="000048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6976046">
    <w:abstractNumId w:val="8"/>
  </w:num>
  <w:num w:numId="2" w16cid:durableId="14354801">
    <w:abstractNumId w:val="9"/>
  </w:num>
  <w:num w:numId="3" w16cid:durableId="1535657921">
    <w:abstractNumId w:val="8"/>
  </w:num>
  <w:num w:numId="4" w16cid:durableId="1898592205">
    <w:abstractNumId w:val="9"/>
  </w:num>
  <w:num w:numId="5" w16cid:durableId="2142651478">
    <w:abstractNumId w:val="13"/>
  </w:num>
  <w:num w:numId="6" w16cid:durableId="1482624241">
    <w:abstractNumId w:val="10"/>
  </w:num>
  <w:num w:numId="7" w16cid:durableId="570234846">
    <w:abstractNumId w:val="11"/>
  </w:num>
  <w:num w:numId="8" w16cid:durableId="1558323533">
    <w:abstractNumId w:val="12"/>
  </w:num>
  <w:num w:numId="9" w16cid:durableId="1035233349">
    <w:abstractNumId w:val="8"/>
  </w:num>
  <w:num w:numId="10" w16cid:durableId="1639843452">
    <w:abstractNumId w:val="3"/>
  </w:num>
  <w:num w:numId="11" w16cid:durableId="1715999555">
    <w:abstractNumId w:val="2"/>
  </w:num>
  <w:num w:numId="12" w16cid:durableId="504176863">
    <w:abstractNumId w:val="1"/>
  </w:num>
  <w:num w:numId="13" w16cid:durableId="869610465">
    <w:abstractNumId w:val="0"/>
  </w:num>
  <w:num w:numId="14" w16cid:durableId="1827817275">
    <w:abstractNumId w:val="9"/>
  </w:num>
  <w:num w:numId="15" w16cid:durableId="1572232294">
    <w:abstractNumId w:val="7"/>
  </w:num>
  <w:num w:numId="16" w16cid:durableId="1917663794">
    <w:abstractNumId w:val="6"/>
  </w:num>
  <w:num w:numId="17" w16cid:durableId="1405494807">
    <w:abstractNumId w:val="5"/>
  </w:num>
  <w:num w:numId="18" w16cid:durableId="1906141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644E30C-A117-4F68-B503-BD3643EE7D88},{0912A012-88B0-4A29-9CC0-F34767E4305F}"/>
  </w:docVars>
  <w:rsids>
    <w:rsidRoot w:val="00B779D6"/>
    <w:rsid w:val="00004828"/>
    <w:rsid w:val="00514900"/>
    <w:rsid w:val="00B779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A955EF-7889-4C90-B563-65B7BE26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859</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s27078</vt:lpstr>
    </vt:vector>
  </TitlesOfParts>
  <Company>Riksdagen</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s27078</dc:title>
  <dc:subject>s27078</dc:subject>
  <dc:creator>Riksdagen</dc:creator>
  <cp:keywords>Riksdagen</cp:keywords>
  <dc:description>TKG-ktrl, MSMQ4mb, PersReg-Distribution mm</dc:description>
  <cp:lastModifiedBy>Lars Brink</cp:lastModifiedBy>
  <cp:revision>2</cp:revision>
  <cp:lastPrinted>2007-11-30T15:13:00Z</cp:lastPrinted>
  <dcterms:created xsi:type="dcterms:W3CDTF">2025-12-17T04:34:00Z</dcterms:created>
  <dcterms:modified xsi:type="dcterms:W3CDTF">2025-12-17T04:34:00Z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20072008000000000115000270780069</vt:lpwstr>
  </property>
  <property fmtid="{D5CDD505-2E9C-101B-9397-08002B2CF9AE}" pid="47" name="datum">
    <vt:lpwstr>071003</vt:lpwstr>
  </property>
  <property fmtid="{D5CDD505-2E9C-101B-9397-08002B2CF9AE}" pid="48" name="avsändar-e-post">
    <vt:lpwstr>laura.luna@riksdagen.se</vt:lpwstr>
  </property>
  <property fmtid="{D5CDD505-2E9C-101B-9397-08002B2CF9AE}" pid="49" name="id">
    <vt:lpwstr>20072008000000000115000270780069</vt:lpwstr>
  </property>
  <property fmtid="{D5CDD505-2E9C-101B-9397-08002B2CF9AE}" pid="50" name="nummer">
    <vt:lpwstr>356</vt:lpwstr>
  </property>
  <property fmtid="{D5CDD505-2E9C-101B-9397-08002B2CF9AE}" pid="51" name="utskottsbeteckning">
    <vt:lpwstr>A</vt:lpwstr>
  </property>
  <property fmtid="{D5CDD505-2E9C-101B-9397-08002B2CF9AE}" pid="52" name="GlobalUID">
    <vt:lpwstr>{E66A17DC-F104-453E-8262-4193DE576ADD}</vt:lpwstr>
  </property>
  <property fmtid="{D5CDD505-2E9C-101B-9397-08002B2CF9AE}" pid="53" name="Överföringar">
    <vt:i4>0</vt:i4>
  </property>
  <property fmtid="{D5CDD505-2E9C-101B-9397-08002B2CF9AE}" pid="54" name="Checksum">
    <vt:lpwstr>*1006921321056*</vt:lpwstr>
  </property>
  <property fmtid="{D5CDD505-2E9C-101B-9397-08002B2CF9AE}" pid="55" name="skuggnummer">
    <vt:lpwstr>2156</vt:lpwstr>
  </property>
  <property fmtid="{D5CDD505-2E9C-101B-9397-08002B2CF9AE}" pid="56" name="urixVersion">
    <vt:lpwstr>3.2.0.8</vt:lpwstr>
  </property>
  <property fmtid="{D5CDD505-2E9C-101B-9397-08002B2CF9AE}" pid="57" name="urixOrigin">
    <vt:lpwstr>071130 16:13:28.995</vt:lpwstr>
  </property>
  <property fmtid="{D5CDD505-2E9C-101B-9397-08002B2CF9AE}" pid="58" name="urixGuid">
    <vt:lpwstr>{777114B8-B6E3-4F60-858C-C3A542F27A24}</vt:lpwstr>
  </property>
</Properties>
</file>