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FA5" w:rsidRPr="003C31C4" w:rsidRDefault="00393FA5">
      <w:pPr>
        <w:pStyle w:val="Frslagsrubrik"/>
      </w:pPr>
      <w:r w:rsidRPr="003C31C4">
        <w:t>Förslag till riksdagsbeslut</w:t>
      </w:r>
    </w:p>
    <w:p w:rsidR="00393FA5" w:rsidRPr="003C31C4" w:rsidRDefault="00393FA5">
      <w:pPr>
        <w:pStyle w:val="Hemstlatt"/>
        <w:ind w:left="0"/>
      </w:pPr>
      <w:r w:rsidRPr="003C31C4">
        <w:t>Riksdagen tillkännager för regeringen som sin mening vad som anförs i motionen om vikten av infrastrukturinvesteringar i Sk</w:t>
      </w:r>
      <w:r w:rsidRPr="003C31C4">
        <w:t>å</w:t>
      </w:r>
      <w:r w:rsidRPr="003C31C4">
        <w:t>ne.</w:t>
      </w:r>
    </w:p>
    <w:p w:rsidR="00393FA5" w:rsidRPr="003C31C4" w:rsidRDefault="00393FA5">
      <w:pPr>
        <w:pStyle w:val="Rubrik1"/>
      </w:pPr>
      <w:r w:rsidRPr="003C31C4">
        <w:t>Motivering</w:t>
      </w:r>
    </w:p>
    <w:p w:rsidR="00393FA5" w:rsidRPr="003C31C4" w:rsidRDefault="00393FA5">
      <w:r w:rsidRPr="003C31C4">
        <w:t>Genom sitt geografiska läge spelar infrastrukturen i Skåne en stor roll för resten av Sverige. Pålitliga, effektiva och hållbara transporter av såväl pers</w:t>
      </w:r>
      <w:r w:rsidRPr="003C31C4">
        <w:t>o</w:t>
      </w:r>
      <w:r w:rsidRPr="003C31C4">
        <w:t>ner som gods är av avgörande betydelse för vår konkurrenskraft.</w:t>
      </w:r>
    </w:p>
    <w:p w:rsidR="00393FA5" w:rsidRPr="003C31C4" w:rsidRDefault="00393FA5">
      <w:pPr>
        <w:pStyle w:val="Normaltindrag"/>
      </w:pPr>
      <w:r w:rsidRPr="003C31C4">
        <w:t>Investeringar i infrastruktur och bättre kollektivtrafik är viktiga åtgärder för att förbättra pendlingsmöjligheterna. Kollektivtrafiken i Skåne har byggts ut kraftigt och resandet har fördubblats de senaste 10 åren. Kollektivtrafiken binder samman Skåne och skapar möjlighet för människor att bo, arbeta och verka i hela Skåne.</w:t>
      </w:r>
    </w:p>
    <w:p w:rsidR="00393FA5" w:rsidRPr="003C31C4" w:rsidRDefault="00393FA5">
      <w:pPr>
        <w:pStyle w:val="Normaltindrag"/>
      </w:pPr>
      <w:r w:rsidRPr="003C31C4">
        <w:t>Skåne har högre arbetslöshet än i övriga landet. Skånes bidrag till Sveriges BNP skulle kunna öka med 40 miljarder om sysselsättningen kom upp i sa</w:t>
      </w:r>
      <w:r w:rsidRPr="003C31C4">
        <w:t>m</w:t>
      </w:r>
      <w:r w:rsidRPr="003C31C4">
        <w:t>ma nivå som i övriga landet. Andelen resande med kollektivtrafiken är dock lägre än i t.ex. Stockholmsområdet. Att underlätta arbetspendling är en del av en god arbetsmarknadspolitik.</w:t>
      </w:r>
    </w:p>
    <w:p w:rsidR="00393FA5" w:rsidRPr="003C31C4" w:rsidRDefault="00393FA5">
      <w:pPr>
        <w:pStyle w:val="Normaltindrag"/>
      </w:pPr>
      <w:r w:rsidRPr="003C31C4">
        <w:t>Byggandet av de stora forskningsanläggningarna MAX IV och ESS i Lund kommer att kräva stora investeringar i transportinfrastruktur. Dessa fors</w:t>
      </w:r>
      <w:r w:rsidRPr="003C31C4">
        <w:t>k</w:t>
      </w:r>
      <w:r w:rsidRPr="003C31C4">
        <w:t>ningsanläggningar tillhör de största satsningarna på forskningsinfrastruktur i Sveriges historia. Anläggningarna byggs för att bli världsledande. MAX IV väntas öppna för nya framsteg inom materialvetenskap, life science, nanote</w:t>
      </w:r>
      <w:r w:rsidRPr="003C31C4">
        <w:t>k</w:t>
      </w:r>
      <w:r w:rsidRPr="003C31C4">
        <w:t>nologi, energi-, klimat- och miljövetenskap. ESS är ett flervetenskapligt forskningscentrum baserat på världens mest kraftfulla neutronkälla. Här öp</w:t>
      </w:r>
      <w:r w:rsidRPr="003C31C4">
        <w:t>p</w:t>
      </w:r>
      <w:r w:rsidRPr="003C31C4">
        <w:t>nas upp för forskning inom en mängd olika områden.</w:t>
      </w:r>
    </w:p>
    <w:p w:rsidR="00393FA5" w:rsidRPr="003C31C4" w:rsidRDefault="00393FA5">
      <w:pPr>
        <w:pStyle w:val="Normaltindrag"/>
      </w:pPr>
      <w:r w:rsidRPr="003C31C4">
        <w:t>Ett nytänkande, kanske i form av superbussar med avsevärt större kapacitet än en va</w:t>
      </w:r>
      <w:r w:rsidRPr="003C31C4">
        <w:t xml:space="preserve">nlig buss och spårvagnstrafik i Lund, är sannolikt nödvändigt för att </w:t>
      </w:r>
      <w:r w:rsidRPr="003C31C4">
        <w:lastRenderedPageBreak/>
        <w:t>klara de resandevolymer som blir aktuella. Dessa anläggningar är av nati</w:t>
      </w:r>
      <w:r w:rsidRPr="003C31C4">
        <w:t>o</w:t>
      </w:r>
      <w:r w:rsidRPr="003C31C4">
        <w:t>nellt intresse. Vid fördelningen av de statliga anslagen till investering i infr</w:t>
      </w:r>
      <w:r w:rsidRPr="003C31C4">
        <w:t>a</w:t>
      </w:r>
      <w:r w:rsidRPr="003C31C4">
        <w:t>struktur bör Skånes behov beaktas utifrån vad som ovan anförts.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31C4">
        <w:trPr>
          <w:cantSplit/>
        </w:trPr>
        <w:tc>
          <w:tcPr>
            <w:tcW w:w="3046" w:type="dxa"/>
          </w:tcPr>
          <w:p w:rsidR="00393FA5" w:rsidRPr="003C31C4" w:rsidRDefault="00393FA5">
            <w:pPr>
              <w:pStyle w:val="UnderskriftDatum"/>
              <w:spacing w:before="240"/>
            </w:pPr>
            <w:r w:rsidRPr="003C31C4">
              <w:t>Stockholm den 16 september 2013</w:t>
            </w:r>
          </w:p>
        </w:tc>
        <w:tc>
          <w:tcPr>
            <w:tcW w:w="3047" w:type="dxa"/>
          </w:tcPr>
          <w:p w:rsidR="00393FA5" w:rsidRPr="003C31C4" w:rsidRDefault="00393FA5">
            <w:pPr>
              <w:pStyle w:val="Underskrifter"/>
              <w:spacing w:before="240"/>
            </w:pPr>
          </w:p>
        </w:tc>
      </w:tr>
      <w:tr w:rsidR="00000000" w:rsidRPr="003C31C4">
        <w:trPr>
          <w:cantSplit/>
        </w:trPr>
        <w:tc>
          <w:tcPr>
            <w:tcW w:w="3046" w:type="dxa"/>
          </w:tcPr>
          <w:p w:rsidR="00393FA5" w:rsidRPr="003C31C4" w:rsidRDefault="00393FA5">
            <w:pPr>
              <w:pStyle w:val="Underskrifter"/>
            </w:pPr>
            <w:r w:rsidRPr="003C31C4">
              <w:t>Magnus Sjödahl (KD)</w:t>
            </w:r>
          </w:p>
        </w:tc>
        <w:tc>
          <w:tcPr>
            <w:tcW w:w="3046" w:type="dxa"/>
          </w:tcPr>
          <w:p w:rsidR="00393FA5" w:rsidRPr="003C31C4" w:rsidRDefault="00393FA5">
            <w:pPr>
              <w:pStyle w:val="Underskrifter"/>
            </w:pPr>
          </w:p>
        </w:tc>
      </w:tr>
    </w:tbl>
    <w:p w:rsidR="00393FA5" w:rsidRPr="003C31C4" w:rsidRDefault="00393FA5">
      <w:pPr>
        <w:pStyle w:val="Normaltindrag"/>
      </w:pPr>
    </w:p>
    <w:sectPr w:rsidR="00393FA5" w:rsidRPr="003C31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3FA5" w:rsidRPr="003C31C4" w:rsidRDefault="00393FA5">
      <w:r w:rsidRPr="003C31C4">
        <w:separator/>
      </w:r>
    </w:p>
  </w:endnote>
  <w:endnote w:type="continuationSeparator" w:id="0">
    <w:p w:rsidR="00393FA5" w:rsidRPr="003C31C4" w:rsidRDefault="00393FA5">
      <w:r w:rsidRPr="003C31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C31C4">
    <w:pPr>
      <w:pStyle w:val="Sidfot"/>
    </w:pPr>
    <w:r w:rsidRPr="003C31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61670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FA5" w:rsidRDefault="00393F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3FA5" w:rsidRDefault="00393F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C31C4">
    <w:pPr>
      <w:pStyle w:val="Sidfot"/>
    </w:pPr>
    <w:r w:rsidRPr="003C31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316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FA5" w:rsidRDefault="00393F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FA5" w:rsidRDefault="00393F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C31C4">
    <w:pPr>
      <w:pStyle w:val="Sidfot"/>
    </w:pPr>
    <w:r w:rsidRPr="003C31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0441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FA5" w:rsidRDefault="00393F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3FA5" w:rsidRDefault="00393F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3FA5" w:rsidRPr="003C31C4" w:rsidRDefault="00393FA5">
      <w:r w:rsidRPr="003C31C4">
        <w:separator/>
      </w:r>
    </w:p>
  </w:footnote>
  <w:footnote w:type="continuationSeparator" w:id="0">
    <w:p w:rsidR="00393FA5" w:rsidRPr="003C31C4" w:rsidRDefault="00393FA5">
      <w:r w:rsidRPr="003C31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C31C4">
    <w:pPr>
      <w:pStyle w:val="Sidhuvud"/>
    </w:pPr>
    <w:r w:rsidRPr="003C31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8169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FA5" w:rsidRDefault="00393F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3FA5" w:rsidRDefault="00393F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C31C4">
    <w:pPr>
      <w:pStyle w:val="Sidhuvud"/>
    </w:pPr>
    <w:r w:rsidRPr="003C31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11722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FA5" w:rsidRDefault="00393F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3FA5" w:rsidRDefault="00393F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3FA5" w:rsidRPr="003C31C4" w:rsidRDefault="00393FA5">
    <w:pPr>
      <w:pStyle w:val="FSHNormal"/>
      <w:tabs>
        <w:tab w:val="right" w:pos="5840"/>
      </w:tabs>
    </w:pPr>
    <w:r w:rsidRPr="003C31C4">
      <w:br/>
    </w:r>
    <w:r w:rsidRPr="003C31C4">
      <w:fldChar w:fldCharType="begin" w:fldLock="1"/>
    </w:r>
    <w:r w:rsidRPr="003C31C4">
      <w:instrText xml:space="preserve"> DOCPROPERTY</w:instrText>
    </w:r>
    <w:r w:rsidRPr="003C31C4">
      <w:rPr>
        <w:sz w:val="18"/>
      </w:rPr>
      <w:instrText xml:space="preserve"> "YearUser" *\charformat </w:instrText>
    </w:r>
    <w:r w:rsidRPr="003C31C4">
      <w:fldChar w:fldCharType="separate"/>
    </w:r>
    <w:r w:rsidRPr="003C31C4">
      <w:t>2013/14</w:t>
    </w:r>
    <w:r w:rsidRPr="003C31C4">
      <w:fldChar w:fldCharType="end"/>
    </w:r>
    <w:r w:rsidRPr="003C31C4">
      <w:t xml:space="preserve"> </w:t>
    </w:r>
    <w:r w:rsidRPr="003C31C4">
      <w:tab/>
      <w:t xml:space="preserve">mnr: </w:t>
    </w:r>
    <w:r w:rsidRPr="003C31C4">
      <w:fldChar w:fldCharType="begin" w:fldLock="1"/>
    </w:r>
    <w:r w:rsidRPr="003C31C4">
      <w:instrText xml:space="preserve"> DOCPROPERTY</w:instrText>
    </w:r>
    <w:r w:rsidRPr="003C31C4">
      <w:rPr>
        <w:sz w:val="18"/>
      </w:rPr>
      <w:instrText xml:space="preserve"> "Motionsnummer" *\charformat </w:instrText>
    </w:r>
    <w:r w:rsidRPr="003C31C4">
      <w:fldChar w:fldCharType="separate"/>
    </w:r>
    <w:r w:rsidRPr="003C31C4">
      <w:t>T202</w:t>
    </w:r>
    <w:r w:rsidRPr="003C31C4">
      <w:fldChar w:fldCharType="end"/>
    </w:r>
    <w:r w:rsidRPr="003C31C4">
      <w:br/>
    </w:r>
    <w:r w:rsidRPr="003C31C4">
      <w:fldChar w:fldCharType="begin" w:fldLock="1"/>
    </w:r>
    <w:r w:rsidRPr="003C31C4">
      <w:instrText xml:space="preserve"> DOCPROPERTY</w:instrText>
    </w:r>
    <w:r w:rsidRPr="003C31C4">
      <w:rPr>
        <w:sz w:val="18"/>
      </w:rPr>
      <w:instrText xml:space="preserve"> "Samling" *\charformat </w:instrText>
    </w:r>
    <w:r w:rsidRPr="003C31C4">
      <w:fldChar w:fldCharType="end"/>
    </w:r>
    <w:r w:rsidRPr="003C31C4">
      <w:tab/>
      <w:t xml:space="preserve">pnr: </w:t>
    </w:r>
    <w:r w:rsidRPr="003C31C4">
      <w:fldChar w:fldCharType="begin" w:fldLock="1"/>
    </w:r>
    <w:r w:rsidRPr="003C31C4">
      <w:instrText xml:space="preserve"> DOCPROPERTY</w:instrText>
    </w:r>
    <w:r w:rsidRPr="003C31C4">
      <w:rPr>
        <w:sz w:val="18"/>
      </w:rPr>
      <w:instrText xml:space="preserve"> "Partinummer" *\charformat </w:instrText>
    </w:r>
    <w:r w:rsidRPr="003C31C4">
      <w:fldChar w:fldCharType="separate"/>
    </w:r>
    <w:r w:rsidRPr="003C31C4">
      <w:t>KD557</w:t>
    </w:r>
    <w:r w:rsidRPr="003C31C4">
      <w:fldChar w:fldCharType="end"/>
    </w:r>
  </w:p>
  <w:p w:rsidR="00393FA5" w:rsidRPr="003C31C4" w:rsidRDefault="00393FA5">
    <w:pPr>
      <w:pStyle w:val="FSHRub1"/>
    </w:pPr>
    <w:r w:rsidRPr="003C31C4">
      <w:t>Motion till riksdagen</w:t>
    </w:r>
    <w:r w:rsidRPr="003C31C4">
      <w:br/>
    </w:r>
    <w:r w:rsidRPr="003C31C4">
      <w:fldChar w:fldCharType="begin" w:fldLock="1"/>
    </w:r>
    <w:r w:rsidRPr="003C31C4">
      <w:instrText xml:space="preserve"> DOCPROPERTY "YearUser" *\charformat </w:instrText>
    </w:r>
    <w:r w:rsidRPr="003C31C4">
      <w:fldChar w:fldCharType="separate"/>
    </w:r>
    <w:r w:rsidRPr="003C31C4">
      <w:t>2013/14</w:t>
    </w:r>
    <w:r w:rsidRPr="003C31C4">
      <w:fldChar w:fldCharType="end"/>
    </w:r>
    <w:r w:rsidRPr="003C31C4">
      <w:t>:</w:t>
    </w:r>
    <w:r w:rsidRPr="003C31C4">
      <w:fldChar w:fldCharType="begin" w:fldLock="1"/>
    </w:r>
    <w:r w:rsidRPr="003C31C4">
      <w:instrText xml:space="preserve"> DOCPROPERTY "Motionsnummer" *\charformat </w:instrText>
    </w:r>
    <w:r w:rsidRPr="003C31C4">
      <w:fldChar w:fldCharType="separate"/>
    </w:r>
    <w:r w:rsidRPr="003C31C4">
      <w:t>T202</w:t>
    </w:r>
    <w:r w:rsidRPr="003C31C4">
      <w:fldChar w:fldCharType="end"/>
    </w:r>
  </w:p>
  <w:p w:rsidR="00393FA5" w:rsidRPr="003C31C4" w:rsidRDefault="00393FA5">
    <w:pPr>
      <w:pStyle w:val="FSHNormalS5"/>
    </w:pPr>
    <w:r w:rsidRPr="003C31C4">
      <w:fldChar w:fldCharType="begin" w:fldLock="1"/>
    </w:r>
    <w:r w:rsidRPr="003C31C4">
      <w:instrText xml:space="preserve"> DOCPROPERTY "MotionarText" *\charformat </w:instrText>
    </w:r>
    <w:r w:rsidRPr="003C31C4">
      <w:fldChar w:fldCharType="separate"/>
    </w:r>
    <w:r w:rsidRPr="003C31C4">
      <w:t>av Magnus Sjödahl (KD)</w:t>
    </w:r>
    <w:r w:rsidRPr="003C31C4">
      <w:fldChar w:fldCharType="end"/>
    </w:r>
    <w:r w:rsidRPr="003C31C4">
      <w:br/>
    </w:r>
    <w:r w:rsidRPr="003C31C4">
      <w:fldChar w:fldCharType="begin" w:fldLock="1"/>
    </w:r>
    <w:r w:rsidRPr="003C31C4">
      <w:instrText xml:space="preserve"> DOCPROPERTY "SvarFrasKort" *\charformat </w:instrText>
    </w:r>
    <w:r w:rsidRPr="003C31C4">
      <w:fldChar w:fldCharType="end"/>
    </w:r>
  </w:p>
  <w:p w:rsidR="00393FA5" w:rsidRPr="003C31C4" w:rsidRDefault="00393FA5">
    <w:pPr>
      <w:pStyle w:val="FSHTitel"/>
    </w:pPr>
    <w:r w:rsidRPr="003C31C4">
      <w:fldChar w:fldCharType="begin" w:fldLock="1"/>
    </w:r>
    <w:r w:rsidRPr="003C31C4">
      <w:instrText xml:space="preserve"> DOCPROPERTY</w:instrText>
    </w:r>
    <w:r w:rsidRPr="003C31C4">
      <w:rPr>
        <w:sz w:val="18"/>
      </w:rPr>
      <w:instrText xml:space="preserve"> "RubrikSvar" *\charformat </w:instrText>
    </w:r>
    <w:r w:rsidRPr="003C31C4">
      <w:fldChar w:fldCharType="separate"/>
    </w:r>
    <w:r w:rsidRPr="003C31C4">
      <w:t>Infrastrukturinvesteringar i Skåne</w:t>
    </w:r>
    <w:r w:rsidRPr="003C31C4">
      <w:fldChar w:fldCharType="end"/>
    </w:r>
  </w:p>
  <w:p w:rsidR="00393FA5" w:rsidRPr="003C31C4" w:rsidRDefault="00393FA5">
    <w:pPr>
      <w:pStyle w:val="Normal00"/>
    </w:pPr>
  </w:p>
  <w:p w:rsidR="00393FA5" w:rsidRPr="003C31C4" w:rsidRDefault="00393F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74166100">
    <w:abstractNumId w:val="13"/>
  </w:num>
  <w:num w:numId="2" w16cid:durableId="1827235598">
    <w:abstractNumId w:val="11"/>
  </w:num>
  <w:num w:numId="3" w16cid:durableId="1300181892">
    <w:abstractNumId w:val="14"/>
  </w:num>
  <w:num w:numId="4" w16cid:durableId="2068532467">
    <w:abstractNumId w:val="8"/>
  </w:num>
  <w:num w:numId="5" w16cid:durableId="1185826271">
    <w:abstractNumId w:val="3"/>
  </w:num>
  <w:num w:numId="6" w16cid:durableId="1206452271">
    <w:abstractNumId w:val="2"/>
  </w:num>
  <w:num w:numId="7" w16cid:durableId="739257999">
    <w:abstractNumId w:val="1"/>
  </w:num>
  <w:num w:numId="8" w16cid:durableId="1612980473">
    <w:abstractNumId w:val="0"/>
  </w:num>
  <w:num w:numId="9" w16cid:durableId="901714206">
    <w:abstractNumId w:val="9"/>
  </w:num>
  <w:num w:numId="10" w16cid:durableId="1801655807">
    <w:abstractNumId w:val="7"/>
  </w:num>
  <w:num w:numId="11" w16cid:durableId="182130193">
    <w:abstractNumId w:val="6"/>
  </w:num>
  <w:num w:numId="12" w16cid:durableId="974800686">
    <w:abstractNumId w:val="5"/>
  </w:num>
  <w:num w:numId="13" w16cid:durableId="2073844800">
    <w:abstractNumId w:val="4"/>
  </w:num>
  <w:num w:numId="14" w16cid:durableId="1353343316">
    <w:abstractNumId w:val="16"/>
  </w:num>
  <w:num w:numId="15" w16cid:durableId="758017748">
    <w:abstractNumId w:val="12"/>
  </w:num>
  <w:num w:numId="16" w16cid:durableId="1916929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E0BE4BF3-C08E-4B72-AD4F-146459FC7AFC}"/>
  </w:docVars>
  <w:rsids>
    <w:rsidRoot w:val="008D525C"/>
    <w:rsid w:val="00393FA5"/>
    <w:rsid w:val="003C31C4"/>
    <w:rsid w:val="008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729782-4C7D-4594-A567-86919122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1800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KD557</vt:lpstr>
    </vt:vector>
  </TitlesOfParts>
  <Company>Riksdagen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KD557</dc:title>
  <dc:subject>KD557</dc:subject>
  <dc:creator>Riksdagen</dc:creator>
  <cp:keywords>Riksdagen</cp:keywords>
  <dc:description>AD-ändringar</dc:description>
  <cp:lastModifiedBy>Lars Brink</cp:lastModifiedBy>
  <cp:revision>2</cp:revision>
  <cp:lastPrinted>2013-10-03T07:37:00Z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is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Infrastrukturinvesteringar i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Infrastrukturinvesteringar i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KD557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Magnus Sjödahl (KD)</vt:lpwstr>
  </property>
  <property fmtid="{D5CDD505-2E9C-101B-9397-08002B2CF9AE}" pid="26" name="MotionarLista">
    <vt:lpwstr>Sjödahl, Magnus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Magnus Sjödahl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2013</vt:lpwstr>
  </property>
  <property fmtid="{D5CDD505-2E9C-101B-9397-08002B2CF9AE}" pid="44" name="NotesUID">
    <vt:lpwstr/>
  </property>
  <property fmtid="{D5CDD505-2E9C-101B-9397-08002B2CF9AE}" pid="45" name="ReservUID">
    <vt:lpwstr>ir0929aa</vt:lpwstr>
  </property>
  <property fmtid="{D5CDD505-2E9C-101B-9397-08002B2CF9AE}" pid="46" name="MotionID">
    <vt:lpwstr>20132014000000750068000005570069</vt:lpwstr>
  </property>
  <property fmtid="{D5CDD505-2E9C-101B-9397-08002B2CF9AE}" pid="47" name="datum">
    <vt:lpwstr>130916</vt:lpwstr>
  </property>
  <property fmtid="{D5CDD505-2E9C-101B-9397-08002B2CF9AE}" pid="48" name="avsändar-e-post">
    <vt:lpwstr/>
  </property>
  <property fmtid="{D5CDD505-2E9C-101B-9397-08002B2CF9AE}" pid="49" name="id">
    <vt:lpwstr>20132014000000750068000005570069</vt:lpwstr>
  </property>
  <property fmtid="{D5CDD505-2E9C-101B-9397-08002B2CF9AE}" pid="50" name="nummer">
    <vt:lpwstr>202</vt:lpwstr>
  </property>
  <property fmtid="{D5CDD505-2E9C-101B-9397-08002B2CF9AE}" pid="51" name="utskottsbeteckning">
    <vt:lpwstr>T</vt:lpwstr>
  </property>
  <property fmtid="{D5CDD505-2E9C-101B-9397-08002B2CF9AE}" pid="52" name="GlobalUID">
    <vt:lpwstr>{552E31E3-E9E8-4891-93EC-C51565B46EC4}</vt:lpwstr>
  </property>
  <property fmtid="{D5CDD505-2E9C-101B-9397-08002B2CF9AE}" pid="53" name="Överföringar">
    <vt:i4>0</vt:i4>
  </property>
  <property fmtid="{D5CDD505-2E9C-101B-9397-08002B2CF9AE}" pid="54" name="Checksum">
    <vt:lpwstr>*0017387506629*</vt:lpwstr>
  </property>
  <property fmtid="{D5CDD505-2E9C-101B-9397-08002B2CF9AE}" pid="55" name="skuggnummer">
    <vt:lpwstr>7</vt:lpwstr>
  </property>
  <property fmtid="{D5CDD505-2E9C-101B-9397-08002B2CF9AE}" pid="56" name="urixVersion">
    <vt:lpwstr>4.6.0.0</vt:lpwstr>
  </property>
  <property fmtid="{D5CDD505-2E9C-101B-9397-08002B2CF9AE}" pid="57" name="urixOrigin">
    <vt:lpwstr>131003 09:38:09.976</vt:lpwstr>
  </property>
  <property fmtid="{D5CDD505-2E9C-101B-9397-08002B2CF9AE}" pid="58" name="urixGuid">
    <vt:lpwstr>{69F59401-5976-4A65-8E7D-355960D49215}</vt:lpwstr>
  </property>
</Properties>
</file>