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075" w:rsidRPr="00D2205D" w:rsidRDefault="00B81075">
      <w:pPr>
        <w:pStyle w:val="Frslagsrubrik"/>
      </w:pPr>
      <w:r w:rsidRPr="00D2205D">
        <w:t>Förslag till riksdagsbeslut</w:t>
      </w:r>
    </w:p>
    <w:p w:rsidR="00B81075" w:rsidRPr="00D2205D" w:rsidRDefault="00B81075">
      <w:pPr>
        <w:pStyle w:val="Hemstlatt"/>
        <w:ind w:left="0"/>
      </w:pPr>
      <w:r w:rsidRPr="00D2205D">
        <w:t xml:space="preserve">Riksdagen tillkännager för regeringen som sin mening vad som anförs i motionen om </w:t>
      </w:r>
      <w:r w:rsidRPr="00D2205D">
        <w:rPr>
          <w:color w:val="000000"/>
          <w:szCs w:val="24"/>
        </w:rPr>
        <w:t>behovet av att se över vilket ansvar gruvbolag ska ta när deras verksamhet orsakar stora stadsomvandlin</w:t>
      </w:r>
      <w:r w:rsidRPr="00D2205D">
        <w:rPr>
          <w:color w:val="000000"/>
          <w:szCs w:val="24"/>
        </w:rPr>
        <w:t>g</w:t>
      </w:r>
      <w:r w:rsidRPr="00D2205D">
        <w:rPr>
          <w:color w:val="000000"/>
          <w:szCs w:val="24"/>
        </w:rPr>
        <w:t>ar.</w:t>
      </w:r>
    </w:p>
    <w:p w:rsidR="00B81075" w:rsidRPr="00D2205D" w:rsidRDefault="00B81075">
      <w:pPr>
        <w:pStyle w:val="Rubrik1"/>
      </w:pPr>
      <w:r w:rsidRPr="00D2205D">
        <w:t>Motivering</w:t>
      </w:r>
    </w:p>
    <w:p w:rsidR="00B81075" w:rsidRPr="00D2205D" w:rsidRDefault="00B81075">
      <w:r w:rsidRPr="00D2205D">
        <w:t>Ett gruvbolags beslut om nya huvudnivåer i en befintlig gruva är ett mycket viktigt beslut som inte bara stärker förutsättningarna för lokalutveckling utan även starkt bidrar till positiv regional samt nationell ekonomisk utveckling. För att exemplifiera med de nu aktuella nya huvudnivåerna i malmfälten innebär ett sådant beslut att stora förflyttningar av människor och bostäder kommer att ske. Samhällen måste förflyttas, bostadsområden blir industrio</w:t>
      </w:r>
      <w:r w:rsidRPr="00D2205D">
        <w:t>m</w:t>
      </w:r>
      <w:r w:rsidRPr="00D2205D">
        <w:t>råden. Nya detaljplaner måste tas fram. Människor som bott i sina bostäder i 20–30 år måste lämna sina hem för att bereda mark åt malmbrytningen.</w:t>
      </w:r>
    </w:p>
    <w:p w:rsidR="00B81075" w:rsidRPr="00D2205D" w:rsidRDefault="00B81075">
      <w:pPr>
        <w:pStyle w:val="Normaltindrag"/>
      </w:pPr>
      <w:r w:rsidRPr="00D2205D">
        <w:t>För att klara denna stadsomvandling (förflyttning) finns lagar och föror</w:t>
      </w:r>
      <w:r w:rsidRPr="00D2205D">
        <w:t>d</w:t>
      </w:r>
      <w:r w:rsidRPr="00D2205D">
        <w:t>nin</w:t>
      </w:r>
      <w:r w:rsidRPr="00D2205D">
        <w:t>g</w:t>
      </w:r>
      <w:r w:rsidRPr="00D2205D">
        <w:t>ar.</w:t>
      </w:r>
    </w:p>
    <w:p w:rsidR="00B81075" w:rsidRPr="00D2205D" w:rsidRDefault="00B81075">
      <w:pPr>
        <w:pStyle w:val="Normaltindrag"/>
      </w:pPr>
      <w:r w:rsidRPr="00D2205D">
        <w:t>Minerallagen, expropriationslagen och plan- och bygglagen (PBL) är några lagar som är skrivna för att kunna hjälpa till vid en förflyttning av bostäder och enskilda egendomar. Men inte för ett helt samhälle.</w:t>
      </w:r>
    </w:p>
    <w:p w:rsidR="00B81075" w:rsidRPr="00D2205D" w:rsidRDefault="00B81075">
      <w:pPr>
        <w:pStyle w:val="Normaltindrag"/>
      </w:pPr>
      <w:r w:rsidRPr="00D2205D">
        <w:t>Att lösa in ett hus är inget problem. Men att lösa in hundratals bostäder och lokaler som skall flyttas klarar inte lagarna av. Lagarna säger att den som orsakar skada skall ersätta den enskilde till ett marknadsvärde. Problemet är dels att det på orter som till exempel Malmberget inte finns en fungerande fastighetsmarknad, vilket omöjliggör en värdering. Problemet är även att en ägare av en hyresfastighet kan ta köpeskillingen och investera den summan på annan ort, vilket leder till att hyresgästerna inte</w:t>
      </w:r>
      <w:r w:rsidRPr="00D2205D">
        <w:t xml:space="preserve"> får någon bostad att flytta in i när den gamla bostaden rivs. För många villaägare finns endast ett alternativ </w:t>
      </w:r>
      <w:r w:rsidRPr="00D2205D">
        <w:lastRenderedPageBreak/>
        <w:t>och det är nyproduktion då begagnade fastigheter inte finns att erhålla på marknaden i tillräcklig omfattning. Den fastighet som lämnats ersätts enligt marknadsvärde av gruvbolaget med till exempel 1 miljon kronor för huset man bott i men tvingas att flytta ifrån. Det kan kosta cirka 2 till 3 miljoner att bygga ett nytt likvärdigt hus. Den merkostnaden får – som regelverket nu är utformat – fastig</w:t>
      </w:r>
      <w:r w:rsidRPr="00D2205D">
        <w:t>hetsägaren stå för trots att det är denne som får flytta från sin bostad för att gruvbolaget skall kunna expandera. De ekonomiska konsekve</w:t>
      </w:r>
      <w:r w:rsidRPr="00D2205D">
        <w:t>n</w:t>
      </w:r>
      <w:r w:rsidRPr="00D2205D">
        <w:t>serna för de drabbade kan bli mycket höga.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05D">
        <w:trPr>
          <w:cantSplit/>
        </w:trPr>
        <w:tc>
          <w:tcPr>
            <w:tcW w:w="3046" w:type="dxa"/>
          </w:tcPr>
          <w:p w:rsidR="00B81075" w:rsidRPr="00D2205D" w:rsidRDefault="00B81075">
            <w:pPr>
              <w:pStyle w:val="UnderskriftDatum"/>
              <w:spacing w:before="240"/>
            </w:pPr>
            <w:r w:rsidRPr="00D2205D">
              <w:t>Stockholm den 28 september 2012</w:t>
            </w:r>
          </w:p>
        </w:tc>
        <w:tc>
          <w:tcPr>
            <w:tcW w:w="3047" w:type="dxa"/>
          </w:tcPr>
          <w:p w:rsidR="00B81075" w:rsidRPr="00D2205D" w:rsidRDefault="00B81075">
            <w:pPr>
              <w:pStyle w:val="Underskrifter"/>
              <w:spacing w:before="240"/>
            </w:pPr>
          </w:p>
        </w:tc>
      </w:tr>
      <w:tr w:rsidR="00000000" w:rsidRPr="00D2205D">
        <w:trPr>
          <w:cantSplit/>
        </w:trPr>
        <w:tc>
          <w:tcPr>
            <w:tcW w:w="3046" w:type="dxa"/>
          </w:tcPr>
          <w:p w:rsidR="00B81075" w:rsidRPr="00D2205D" w:rsidRDefault="00B81075">
            <w:pPr>
              <w:pStyle w:val="Underskrifter"/>
            </w:pPr>
            <w:r w:rsidRPr="00D2205D">
              <w:t>Johan Johansson (M)</w:t>
            </w:r>
          </w:p>
        </w:tc>
        <w:tc>
          <w:tcPr>
            <w:tcW w:w="3046" w:type="dxa"/>
          </w:tcPr>
          <w:p w:rsidR="00B81075" w:rsidRPr="00D2205D" w:rsidRDefault="00B81075">
            <w:pPr>
              <w:pStyle w:val="Underskrifter"/>
            </w:pPr>
          </w:p>
        </w:tc>
      </w:tr>
    </w:tbl>
    <w:p w:rsidR="00B81075" w:rsidRPr="00D2205D" w:rsidRDefault="00B81075">
      <w:pPr>
        <w:pStyle w:val="Normaltindrag"/>
      </w:pPr>
    </w:p>
    <w:sectPr w:rsidR="00B81075" w:rsidRPr="00D2205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075" w:rsidRPr="00D2205D" w:rsidRDefault="00B81075">
      <w:r w:rsidRPr="00D2205D">
        <w:separator/>
      </w:r>
    </w:p>
  </w:endnote>
  <w:endnote w:type="continuationSeparator" w:id="0">
    <w:p w:rsidR="00B81075" w:rsidRPr="00D2205D" w:rsidRDefault="00B81075">
      <w:r w:rsidRPr="00D22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D2205D">
    <w:pPr>
      <w:pStyle w:val="Sidfot"/>
    </w:pPr>
    <w:r w:rsidRPr="00D220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932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075" w:rsidRDefault="00B81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075" w:rsidRDefault="00B81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D2205D">
    <w:pPr>
      <w:pStyle w:val="Sidfot"/>
    </w:pPr>
    <w:r w:rsidRPr="00D220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991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075" w:rsidRDefault="00B810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075" w:rsidRDefault="00B810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D2205D">
    <w:pPr>
      <w:pStyle w:val="Sidfot"/>
    </w:pPr>
    <w:r w:rsidRPr="00D220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472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075" w:rsidRDefault="00B81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075" w:rsidRDefault="00B81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075" w:rsidRPr="00D2205D" w:rsidRDefault="00B81075">
      <w:r w:rsidRPr="00D2205D">
        <w:separator/>
      </w:r>
    </w:p>
  </w:footnote>
  <w:footnote w:type="continuationSeparator" w:id="0">
    <w:p w:rsidR="00B81075" w:rsidRPr="00D2205D" w:rsidRDefault="00B81075">
      <w:r w:rsidRPr="00D220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D2205D">
    <w:pPr>
      <w:pStyle w:val="Sidhuvud"/>
    </w:pPr>
    <w:r w:rsidRPr="00D220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994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075" w:rsidRDefault="00B810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075" w:rsidRDefault="00B810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D2205D">
    <w:pPr>
      <w:pStyle w:val="Sidhuvud"/>
    </w:pPr>
    <w:r w:rsidRPr="00D220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927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075" w:rsidRDefault="00B810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075" w:rsidRDefault="00B810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075" w:rsidRPr="00D2205D" w:rsidRDefault="00B81075">
    <w:pPr>
      <w:pStyle w:val="FSHNormal"/>
      <w:tabs>
        <w:tab w:val="right" w:pos="5840"/>
      </w:tabs>
    </w:pPr>
    <w:r w:rsidRPr="00D2205D">
      <w:br/>
    </w:r>
    <w:r w:rsidRPr="00D2205D">
      <w:fldChar w:fldCharType="begin" w:fldLock="1"/>
    </w:r>
    <w:r w:rsidRPr="00D2205D">
      <w:instrText xml:space="preserve"> DOCPROPERTY</w:instrText>
    </w:r>
    <w:r w:rsidRPr="00D2205D">
      <w:rPr>
        <w:sz w:val="18"/>
      </w:rPr>
      <w:instrText xml:space="preserve"> "YearUser" *\charformat </w:instrText>
    </w:r>
    <w:r w:rsidRPr="00D2205D">
      <w:fldChar w:fldCharType="separate"/>
    </w:r>
    <w:r w:rsidRPr="00D2205D">
      <w:t>2012/13</w:t>
    </w:r>
    <w:r w:rsidRPr="00D2205D">
      <w:fldChar w:fldCharType="end"/>
    </w:r>
    <w:r w:rsidRPr="00D2205D">
      <w:t xml:space="preserve"> </w:t>
    </w:r>
    <w:r w:rsidRPr="00D2205D">
      <w:tab/>
      <w:t xml:space="preserve">mnr: </w:t>
    </w:r>
    <w:r w:rsidRPr="00D2205D">
      <w:fldChar w:fldCharType="begin" w:fldLock="1"/>
    </w:r>
    <w:r w:rsidRPr="00D2205D">
      <w:instrText xml:space="preserve"> DOCPROPERTY</w:instrText>
    </w:r>
    <w:r w:rsidRPr="00D2205D">
      <w:rPr>
        <w:sz w:val="18"/>
      </w:rPr>
      <w:instrText xml:space="preserve"> "Motionsnummer" *\charformat </w:instrText>
    </w:r>
    <w:r w:rsidRPr="00D2205D">
      <w:fldChar w:fldCharType="separate"/>
    </w:r>
    <w:r w:rsidRPr="00D2205D">
      <w:t>N301</w:t>
    </w:r>
    <w:r w:rsidRPr="00D2205D">
      <w:fldChar w:fldCharType="end"/>
    </w:r>
    <w:r w:rsidRPr="00D2205D">
      <w:br/>
    </w:r>
    <w:r w:rsidRPr="00D2205D">
      <w:fldChar w:fldCharType="begin" w:fldLock="1"/>
    </w:r>
    <w:r w:rsidRPr="00D2205D">
      <w:instrText xml:space="preserve"> DOCPROPERTY</w:instrText>
    </w:r>
    <w:r w:rsidRPr="00D2205D">
      <w:rPr>
        <w:sz w:val="18"/>
      </w:rPr>
      <w:instrText xml:space="preserve"> "Samling" *\charformat </w:instrText>
    </w:r>
    <w:r w:rsidRPr="00D2205D">
      <w:fldChar w:fldCharType="end"/>
    </w:r>
    <w:r w:rsidRPr="00D2205D">
      <w:tab/>
      <w:t xml:space="preserve">pnr: </w:t>
    </w:r>
    <w:r w:rsidRPr="00D2205D">
      <w:fldChar w:fldCharType="begin" w:fldLock="1"/>
    </w:r>
    <w:r w:rsidRPr="00D2205D">
      <w:instrText xml:space="preserve"> DOCPROPERTY</w:instrText>
    </w:r>
    <w:r w:rsidRPr="00D2205D">
      <w:rPr>
        <w:sz w:val="18"/>
      </w:rPr>
      <w:instrText xml:space="preserve"> "Partinummer" *\charformat </w:instrText>
    </w:r>
    <w:r w:rsidRPr="00D2205D">
      <w:fldChar w:fldCharType="separate"/>
    </w:r>
    <w:r w:rsidRPr="00D2205D">
      <w:t>M1721</w:t>
    </w:r>
    <w:r w:rsidRPr="00D2205D">
      <w:fldChar w:fldCharType="end"/>
    </w:r>
  </w:p>
  <w:p w:rsidR="00B81075" w:rsidRPr="00D2205D" w:rsidRDefault="00B81075">
    <w:pPr>
      <w:pStyle w:val="FSHRub1"/>
    </w:pPr>
    <w:r w:rsidRPr="00D2205D">
      <w:t>Motion till riksdagen</w:t>
    </w:r>
    <w:r w:rsidRPr="00D2205D">
      <w:br/>
    </w:r>
    <w:r w:rsidRPr="00D2205D">
      <w:fldChar w:fldCharType="begin" w:fldLock="1"/>
    </w:r>
    <w:r w:rsidRPr="00D2205D">
      <w:instrText xml:space="preserve"> DOCPROPERTY "YearUser" *\charformat </w:instrText>
    </w:r>
    <w:r w:rsidRPr="00D2205D">
      <w:fldChar w:fldCharType="separate"/>
    </w:r>
    <w:r w:rsidRPr="00D2205D">
      <w:t>2012/13</w:t>
    </w:r>
    <w:r w:rsidRPr="00D2205D">
      <w:fldChar w:fldCharType="end"/>
    </w:r>
    <w:r w:rsidRPr="00D2205D">
      <w:t>:</w:t>
    </w:r>
    <w:r w:rsidRPr="00D2205D">
      <w:fldChar w:fldCharType="begin" w:fldLock="1"/>
    </w:r>
    <w:r w:rsidRPr="00D2205D">
      <w:instrText xml:space="preserve"> DOCPROPERTY "Motionsnummer" *\charformat </w:instrText>
    </w:r>
    <w:r w:rsidRPr="00D2205D">
      <w:fldChar w:fldCharType="separate"/>
    </w:r>
    <w:r w:rsidRPr="00D2205D">
      <w:t>N301</w:t>
    </w:r>
    <w:r w:rsidRPr="00D2205D">
      <w:fldChar w:fldCharType="end"/>
    </w:r>
  </w:p>
  <w:p w:rsidR="00B81075" w:rsidRPr="00D2205D" w:rsidRDefault="00B81075">
    <w:pPr>
      <w:pStyle w:val="FSHNormalS5"/>
    </w:pPr>
    <w:r w:rsidRPr="00D2205D">
      <w:fldChar w:fldCharType="begin" w:fldLock="1"/>
    </w:r>
    <w:r w:rsidRPr="00D2205D">
      <w:instrText xml:space="preserve"> DOCPROPERTY "MotionarText" *\charformat </w:instrText>
    </w:r>
    <w:r w:rsidRPr="00D2205D">
      <w:fldChar w:fldCharType="separate"/>
    </w:r>
    <w:r w:rsidRPr="00D2205D">
      <w:t>av Johan Johansson (M)</w:t>
    </w:r>
    <w:r w:rsidRPr="00D2205D">
      <w:fldChar w:fldCharType="end"/>
    </w:r>
    <w:r w:rsidRPr="00D2205D">
      <w:br/>
    </w:r>
    <w:r w:rsidRPr="00D2205D">
      <w:fldChar w:fldCharType="begin" w:fldLock="1"/>
    </w:r>
    <w:r w:rsidRPr="00D2205D">
      <w:instrText xml:space="preserve"> DOCPROPERTY "SvarFrasKort" *\charformat </w:instrText>
    </w:r>
    <w:r w:rsidRPr="00D2205D">
      <w:fldChar w:fldCharType="end"/>
    </w:r>
  </w:p>
  <w:p w:rsidR="00B81075" w:rsidRPr="00D2205D" w:rsidRDefault="00B81075">
    <w:pPr>
      <w:pStyle w:val="FSHTitel"/>
    </w:pPr>
    <w:r w:rsidRPr="00D2205D">
      <w:fldChar w:fldCharType="begin" w:fldLock="1"/>
    </w:r>
    <w:r w:rsidRPr="00D2205D">
      <w:instrText xml:space="preserve"> DOCPROPERTY</w:instrText>
    </w:r>
    <w:r w:rsidRPr="00D2205D">
      <w:rPr>
        <w:sz w:val="18"/>
      </w:rPr>
      <w:instrText xml:space="preserve"> "RubrikSvar" *\charformat </w:instrText>
    </w:r>
    <w:r w:rsidRPr="00D2205D">
      <w:fldChar w:fldCharType="separate"/>
    </w:r>
    <w:r w:rsidRPr="00D2205D">
      <w:t>Gruvbolags ansvar vid stadsomvandlingar</w:t>
    </w:r>
    <w:r w:rsidRPr="00D2205D">
      <w:fldChar w:fldCharType="end"/>
    </w:r>
  </w:p>
  <w:p w:rsidR="00B81075" w:rsidRPr="00D2205D" w:rsidRDefault="00B81075">
    <w:pPr>
      <w:pStyle w:val="Normal00"/>
    </w:pPr>
  </w:p>
  <w:p w:rsidR="00B81075" w:rsidRPr="00D2205D" w:rsidRDefault="00B81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099980">
    <w:abstractNumId w:val="13"/>
  </w:num>
  <w:num w:numId="2" w16cid:durableId="2097749541">
    <w:abstractNumId w:val="11"/>
  </w:num>
  <w:num w:numId="3" w16cid:durableId="619071509">
    <w:abstractNumId w:val="14"/>
  </w:num>
  <w:num w:numId="4" w16cid:durableId="147986577">
    <w:abstractNumId w:val="8"/>
  </w:num>
  <w:num w:numId="5" w16cid:durableId="428812757">
    <w:abstractNumId w:val="3"/>
  </w:num>
  <w:num w:numId="6" w16cid:durableId="485443251">
    <w:abstractNumId w:val="2"/>
  </w:num>
  <w:num w:numId="7" w16cid:durableId="20009532">
    <w:abstractNumId w:val="1"/>
  </w:num>
  <w:num w:numId="8" w16cid:durableId="523902722">
    <w:abstractNumId w:val="0"/>
  </w:num>
  <w:num w:numId="9" w16cid:durableId="1189561026">
    <w:abstractNumId w:val="9"/>
  </w:num>
  <w:num w:numId="10" w16cid:durableId="1191649586">
    <w:abstractNumId w:val="7"/>
  </w:num>
  <w:num w:numId="11" w16cid:durableId="671882475">
    <w:abstractNumId w:val="6"/>
  </w:num>
  <w:num w:numId="12" w16cid:durableId="309293624">
    <w:abstractNumId w:val="5"/>
  </w:num>
  <w:num w:numId="13" w16cid:durableId="448474351">
    <w:abstractNumId w:val="4"/>
  </w:num>
  <w:num w:numId="14" w16cid:durableId="77951119">
    <w:abstractNumId w:val="16"/>
  </w:num>
  <w:num w:numId="15" w16cid:durableId="1601184078">
    <w:abstractNumId w:val="12"/>
  </w:num>
  <w:num w:numId="16" w16cid:durableId="1895920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CE0F8A8-FC75-46A4-90C5-6C5BF99EC532}"/>
  </w:docVars>
  <w:rsids>
    <w:rsidRoot w:val="00EC7F93"/>
    <w:rsid w:val="00B81075"/>
    <w:rsid w:val="00D2205D"/>
    <w:rsid w:val="00EC7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5CA8F-222C-432B-BFDC-96AF6022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2015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M1721</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M1721</dc:title>
  <dc:subject>M1721</dc:subject>
  <dc:creator>Riksdagen</dc:creator>
  <cp:keywords>Riksdagen</cp:keywords>
  <dc:description>Större EAN, fria namnval (prtimotion etc), a4-funktionen, nya v-loggan, grönmarkering, basdialogen mm</dc:description>
  <cp:lastModifiedBy>Lars Brink</cp:lastModifiedBy>
  <cp:revision>2</cp:revision>
  <cp:lastPrinted>2012-12-18T12:42:00Z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Gruvbolags ansvar vid stadsomvandlingar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Gruvbolags ansvar vid stadsomvandlingar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20122013000000000077000017210069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20122013000000000077000017210069</vt:lpwstr>
  </property>
  <property fmtid="{D5CDD505-2E9C-101B-9397-08002B2CF9AE}" pid="50" name="nummer">
    <vt:lpwstr>301</vt:lpwstr>
  </property>
  <property fmtid="{D5CDD505-2E9C-101B-9397-08002B2CF9AE}" pid="51" name="utskottsbeteckning">
    <vt:lpwstr>N</vt:lpwstr>
  </property>
  <property fmtid="{D5CDD505-2E9C-101B-9397-08002B2CF9AE}" pid="52" name="GlobalUID">
    <vt:lpwstr>{ECA103BA-5B9E-4E2B-8537-F2CEC1F815EB}</vt:lpwstr>
  </property>
  <property fmtid="{D5CDD505-2E9C-101B-9397-08002B2CF9AE}" pid="53" name="Överföringar">
    <vt:i4>0</vt:i4>
  </property>
  <property fmtid="{D5CDD505-2E9C-101B-9397-08002B2CF9AE}" pid="54" name="Checksum">
    <vt:lpwstr>*1002572074457*</vt:lpwstr>
  </property>
  <property fmtid="{D5CDD505-2E9C-101B-9397-08002B2CF9AE}" pid="55" name="skuggnummer">
    <vt:lpwstr>1762</vt:lpwstr>
  </property>
  <property fmtid="{D5CDD505-2E9C-101B-9397-08002B2CF9AE}" pid="56" name="urixVersion">
    <vt:lpwstr>4.6.0.0</vt:lpwstr>
  </property>
  <property fmtid="{D5CDD505-2E9C-101B-9397-08002B2CF9AE}" pid="57" name="urixOrigin">
    <vt:lpwstr>121218 13:42:12.262</vt:lpwstr>
  </property>
  <property fmtid="{D5CDD505-2E9C-101B-9397-08002B2CF9AE}" pid="58" name="urixGuid">
    <vt:lpwstr>{CA7A9C10-D0D9-4E9B-9851-C3ADEEA93914}</vt:lpwstr>
  </property>
</Properties>
</file>