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01FDD" w:rsidP="00DA0661">
      <w:pPr>
        <w:pStyle w:val="Title"/>
      </w:pPr>
      <w:bookmarkStart w:id="0" w:name="Start"/>
      <w:bookmarkEnd w:id="0"/>
      <w:r>
        <w:t>Svar på fråga 2022/2</w:t>
      </w:r>
      <w:r w:rsidR="00625095">
        <w:t>3</w:t>
      </w:r>
      <w:r>
        <w:t xml:space="preserve">:825 av </w:t>
      </w:r>
      <w:r>
        <w:t>Arwin</w:t>
      </w:r>
      <w:r>
        <w:t xml:space="preserve"> </w:t>
      </w:r>
      <w:r>
        <w:t>Sohrabi</w:t>
      </w:r>
      <w:r>
        <w:t xml:space="preserve"> (S)</w:t>
      </w:r>
      <w:r>
        <w:br/>
        <w:t>Utdelningsbegränsning</w:t>
      </w:r>
    </w:p>
    <w:p w:rsidR="00401FDD" w:rsidP="00401FDD">
      <w:pPr>
        <w:pStyle w:val="BodyText"/>
      </w:pPr>
      <w:r>
        <w:t>Arwin</w:t>
      </w:r>
      <w:r>
        <w:t xml:space="preserve"> </w:t>
      </w:r>
      <w:r>
        <w:t>Sohrabi</w:t>
      </w:r>
      <w:r>
        <w:t xml:space="preserve"> har frågat mig om jag i första hand avser att ta initiativ till att regelverket ska röra kvalitetsnormer relaterade till kunskapsresultat, eller snarare uppställda kriterier för bemanning, lokaler och andra förutsättningar för en högkvalitativ undervisning.</w:t>
      </w:r>
    </w:p>
    <w:p w:rsidR="00107776" w:rsidP="00107776">
      <w:pPr>
        <w:pStyle w:val="BodyText"/>
      </w:pPr>
      <w:r>
        <w:t>Frågan är föranledd av att det i överenskommelsen mellan Sverigedemo</w:t>
      </w:r>
      <w:r w:rsidR="00DD0468">
        <w:softHyphen/>
      </w:r>
      <w:r>
        <w:t xml:space="preserve">kraterna, Moderaterna, Kristdemokraterna och Liberalerna, det så kallade Tidöavtalet, anges att </w:t>
      </w:r>
      <w:r w:rsidRPr="00D4136A" w:rsidR="00D4136A">
        <w:t xml:space="preserve">tilläggsdirektiv ska ges till </w:t>
      </w:r>
      <w:r>
        <w:t xml:space="preserve">en </w:t>
      </w:r>
      <w:r w:rsidR="00D4136A">
        <w:t xml:space="preserve">sittande </w:t>
      </w:r>
      <w:r>
        <w:t>utredni</w:t>
      </w:r>
      <w:r w:rsidR="00A907A4">
        <w:t>n</w:t>
      </w:r>
      <w:r>
        <w:t>g bl.a avseende att det ska införa</w:t>
      </w:r>
      <w:r w:rsidR="00E06C41">
        <w:t>s</w:t>
      </w:r>
      <w:r>
        <w:t xml:space="preserve"> en sanktionstrappa med skärpta viten och sanktionsavgifter, utdelningsbegränsning vid kvalitetsbrister i förhållande till transparenta kvalitetsnormer samt byte av ledning alternativt tvångsförvaltning ska införas.</w:t>
      </w:r>
    </w:p>
    <w:p w:rsidR="00A907A4" w:rsidRPr="00A907A4" w:rsidP="00DD0468">
      <w:pPr>
        <w:pStyle w:val="BodyText"/>
      </w:pPr>
      <w:r>
        <w:t>Regeringen anser att o</w:t>
      </w:r>
      <w:r w:rsidRPr="00A907A4">
        <w:t xml:space="preserve">seriösa och olämpliga aktörer </w:t>
      </w:r>
      <w:r w:rsidR="00E06C41">
        <w:t xml:space="preserve">inte </w:t>
      </w:r>
      <w:r w:rsidRPr="00A907A4">
        <w:t>ska få förekomma inom skolväsendet.</w:t>
      </w:r>
      <w:r>
        <w:t xml:space="preserve"> </w:t>
      </w:r>
      <w:r w:rsidRPr="00A907A4">
        <w:t xml:space="preserve">Det är </w:t>
      </w:r>
      <w:r>
        <w:t xml:space="preserve">därför </w:t>
      </w:r>
      <w:r w:rsidRPr="00A907A4">
        <w:t>dags för ett omtag i friskolepolitiken.</w:t>
      </w:r>
      <w:r w:rsidR="00DD0468">
        <w:t xml:space="preserve"> </w:t>
      </w:r>
      <w:r w:rsidR="00E06C41">
        <w:t>T</w:t>
      </w:r>
      <w:r w:rsidRPr="00A907A4">
        <w:t>orsdag</w:t>
      </w:r>
      <w:r w:rsidR="00E06C41">
        <w:t>en</w:t>
      </w:r>
      <w:r w:rsidRPr="00A907A4">
        <w:t xml:space="preserve"> den </w:t>
      </w:r>
      <w:r w:rsidR="007F403B">
        <w:t>6</w:t>
      </w:r>
      <w:r w:rsidRPr="00A907A4" w:rsidR="007F403B">
        <w:t xml:space="preserve"> </w:t>
      </w:r>
      <w:r w:rsidRPr="00A907A4">
        <w:t>juli 2023 b</w:t>
      </w:r>
      <w:r>
        <w:t xml:space="preserve">eslutade regeringen </w:t>
      </w:r>
      <w:r w:rsidR="00E06C41">
        <w:t xml:space="preserve">om </w:t>
      </w:r>
      <w:r>
        <w:t xml:space="preserve">tilläggsdirektiv till Utredning om vinst i skolan (U 2022:08), dir. 2023:109. </w:t>
      </w:r>
      <w:r w:rsidR="002F2A80">
        <w:t>U</w:t>
      </w:r>
      <w:r w:rsidRPr="002F2A80" w:rsidR="002F2A80">
        <w:t>tredaren</w:t>
      </w:r>
      <w:r w:rsidR="002F2A80">
        <w:t xml:space="preserve"> ska nu </w:t>
      </w:r>
      <w:r w:rsidRPr="002F2A80" w:rsidR="002F2A80">
        <w:t>föreslå en utvidgad ägar- och ledningsprövning, vissa vinstutdelningsförbud eller annan vinstutdelningsbegränsning och skärpta sanktioner</w:t>
      </w:r>
      <w:r w:rsidR="00DD0468">
        <w:t xml:space="preserve"> – ett paket med olika åtgärder som</w:t>
      </w:r>
      <w:r w:rsidRPr="00DD0468" w:rsidR="00DD0468">
        <w:t xml:space="preserve"> ett svar från politiken på alla de fall där vinstdriften gått ut över elever</w:t>
      </w:r>
      <w:r w:rsidR="00DD0468">
        <w:softHyphen/>
      </w:r>
      <w:r w:rsidRPr="00DD0468" w:rsidR="00DD0468">
        <w:t>nas rätt till en bra utbildning</w:t>
      </w:r>
      <w:r w:rsidR="002F2A80">
        <w:t xml:space="preserve">. </w:t>
      </w:r>
      <w:r w:rsidR="00DD0468">
        <w:t>Bland annat ska utredaren dels utreda och föreslå hur transparenta kvalitetsmått kan användas som grund för till</w:t>
      </w:r>
      <w:r w:rsidR="00DD0468">
        <w:softHyphen/>
        <w:t>syns</w:t>
      </w:r>
      <w:r w:rsidR="00DD0468">
        <w:softHyphen/>
        <w:t>myndighetens urval av granskningsobjekt och bedömning av kvaliteten i verksamheterna</w:t>
      </w:r>
      <w:r w:rsidR="007F403B">
        <w:t>.</w:t>
      </w:r>
      <w:r w:rsidR="00DD0468">
        <w:t xml:space="preserve"> </w:t>
      </w:r>
      <w:r w:rsidR="007F403B">
        <w:t xml:space="preserve">Utredaren ska också </w:t>
      </w:r>
      <w:r w:rsidR="00DD0468">
        <w:t>överväga om, och i så fall under vilka förutsättningar, tillsynsmyndig</w:t>
      </w:r>
      <w:r w:rsidR="00DD0468">
        <w:softHyphen/>
        <w:t>heten ska kunna besluta om vinstutdelnings</w:t>
      </w:r>
      <w:r w:rsidR="00DD0468">
        <w:softHyphen/>
        <w:t xml:space="preserve">begränsning i de fall förskole- eller skolenheter uppvisar </w:t>
      </w:r>
      <w:r w:rsidR="00DD0468">
        <w:t>bristande eller otillräckliga resultat när det gäller undervisningskvalitet eller barns och elevers kunskapsut</w:t>
      </w:r>
      <w:r w:rsidR="00DD0468">
        <w:softHyphen/>
        <w:t xml:space="preserve">veckling. </w:t>
      </w:r>
    </w:p>
    <w:p w:rsidR="00401FDD" w:rsidRPr="00A907A4" w:rsidP="006A12F1">
      <w:pPr>
        <w:pStyle w:val="BodyText"/>
        <w:rPr>
          <w:lang w:val="de-DE"/>
        </w:rPr>
      </w:pPr>
      <w:r w:rsidRPr="00A907A4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218CC2E2E00D4498BFB5985BD7F259BE"/>
          </w:placeholder>
          <w:dataBinding w:xpath="/ns0:DocumentInfo[1]/ns0:BaseInfo[1]/ns0:HeaderDate[1]" w:storeItemID="{74B88A17-AF40-45B1-9DF1-528BDD558304}" w:prefixMappings="xmlns:ns0='http://lp/documentinfo/RK' "/>
          <w:date w:fullDate="2023-07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F403B">
            <w:t>12 juli 2023</w:t>
          </w:r>
        </w:sdtContent>
      </w:sdt>
    </w:p>
    <w:p w:rsidR="00401FDD" w:rsidRPr="00A907A4" w:rsidP="004E7A8F">
      <w:pPr>
        <w:pStyle w:val="Brdtextutanavstnd"/>
        <w:rPr>
          <w:lang w:val="de-DE"/>
        </w:rPr>
      </w:pPr>
    </w:p>
    <w:p w:rsidR="00401FDD" w:rsidRPr="00A907A4" w:rsidP="004E7A8F">
      <w:pPr>
        <w:pStyle w:val="Brdtextutanavstnd"/>
        <w:rPr>
          <w:lang w:val="de-DE"/>
        </w:rPr>
      </w:pPr>
    </w:p>
    <w:p w:rsidR="00401FDD" w:rsidRPr="00A907A4" w:rsidP="004E7A8F">
      <w:pPr>
        <w:pStyle w:val="Brdtextutanavstnd"/>
        <w:rPr>
          <w:lang w:val="de-DE"/>
        </w:rPr>
      </w:pPr>
      <w:r>
        <w:rPr>
          <w:lang w:val="de-DE"/>
        </w:rPr>
        <w:t>Lotta Edholm</w:t>
      </w:r>
    </w:p>
    <w:p w:rsidR="00401FDD" w:rsidRPr="00A907A4" w:rsidP="00422A41">
      <w:pPr>
        <w:pStyle w:val="BodyText"/>
        <w:rPr>
          <w:lang w:val="de-DE"/>
        </w:rPr>
      </w:pPr>
    </w:p>
    <w:p w:rsidR="00401FDD" w:rsidRPr="00A907A4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01FD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01FDD" w:rsidRPr="007D73AB" w:rsidP="00340DE0">
          <w:pPr>
            <w:pStyle w:val="Header"/>
          </w:pPr>
        </w:p>
      </w:tc>
      <w:tc>
        <w:tcPr>
          <w:tcW w:w="1134" w:type="dxa"/>
        </w:tcPr>
        <w:p w:rsidR="00401FD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01FDD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D0468" w:rsidRPr="00DD0468" w:rsidP="00DD0468"/>
      </w:tc>
      <w:tc>
        <w:tcPr>
          <w:tcW w:w="3170" w:type="dxa"/>
        </w:tcPr>
        <w:p w:rsidR="00401FDD" w:rsidRPr="00710A6C" w:rsidP="00EE3C0F">
          <w:pPr>
            <w:pStyle w:val="Header"/>
            <w:rPr>
              <w:b/>
            </w:rPr>
          </w:pPr>
        </w:p>
        <w:p w:rsidR="00401FDD" w:rsidP="00EE3C0F">
          <w:pPr>
            <w:pStyle w:val="Header"/>
          </w:pPr>
        </w:p>
        <w:p w:rsidR="00401FDD" w:rsidP="00EE3C0F">
          <w:pPr>
            <w:pStyle w:val="Header"/>
          </w:pPr>
        </w:p>
        <w:p w:rsidR="00401FD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18178D88CC94F00AB2EFD0E717B5EA3"/>
            </w:placeholder>
            <w:dataBinding w:xpath="/ns0:DocumentInfo[1]/ns0:BaseInfo[1]/ns0:Dnr[1]" w:storeItemID="{74B88A17-AF40-45B1-9DF1-528BDD558304}" w:prefixMappings="xmlns:ns0='http://lp/documentinfo/RK' "/>
            <w:text/>
          </w:sdtPr>
          <w:sdtContent>
            <w:p w:rsidR="00401FDD" w:rsidP="00EE3C0F">
              <w:pPr>
                <w:pStyle w:val="Header"/>
              </w:pPr>
              <w:r>
                <w:t>U2023/</w:t>
              </w:r>
              <w:r w:rsidR="00107776">
                <w:t>02116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4605472164C4AFA921B26D8F8BD99BF"/>
            </w:placeholder>
            <w:showingPlcHdr/>
            <w:dataBinding w:xpath="/ns0:DocumentInfo[1]/ns0:BaseInfo[1]/ns0:DocNumber[1]" w:storeItemID="{74B88A17-AF40-45B1-9DF1-528BDD558304}" w:prefixMappings="xmlns:ns0='http://lp/documentinfo/RK' "/>
            <w:text/>
          </w:sdtPr>
          <w:sdtContent>
            <w:p w:rsidR="00401FD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01FDD" w:rsidP="00EE3C0F">
          <w:pPr>
            <w:pStyle w:val="Header"/>
          </w:pPr>
        </w:p>
      </w:tc>
      <w:tc>
        <w:tcPr>
          <w:tcW w:w="1134" w:type="dxa"/>
        </w:tcPr>
        <w:p w:rsidR="00401FDD" w:rsidP="0094502D">
          <w:pPr>
            <w:pStyle w:val="Header"/>
          </w:pPr>
        </w:p>
        <w:p w:rsidR="00401FD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EF211D29B4E14241A1CE2D81FF84E4F6"/>
            </w:placeholder>
            <w:richText/>
          </w:sdtPr>
          <w:sdtEndPr>
            <w:rPr>
              <w:b/>
              <w:bCs/>
            </w:rPr>
          </w:sdtEndPr>
          <w:sdtContent>
            <w:p w:rsidR="00401FDD" w:rsidRPr="00DD0468" w:rsidP="00340DE0">
              <w:pPr>
                <w:pStyle w:val="Header"/>
                <w:rPr>
                  <w:b/>
                  <w:bCs/>
                </w:rPr>
              </w:pPr>
              <w:r w:rsidRPr="00DD0468">
                <w:rPr>
                  <w:b/>
                  <w:bCs/>
                </w:rPr>
                <w:t>Utbildningsdepartementet</w:t>
              </w:r>
            </w:p>
          </w:sdtContent>
        </w:sdt>
        <w:p w:rsidR="00DD0468" w:rsidRPr="00625095" w:rsidP="00DD0468">
          <w:pPr>
            <w:rPr>
              <w:rFonts w:asciiTheme="majorHAnsi" w:hAnsiTheme="majorHAnsi"/>
              <w:sz w:val="19"/>
            </w:rPr>
          </w:pPr>
          <w:r>
            <w:rPr>
              <w:rFonts w:asciiTheme="majorHAnsi" w:hAnsiTheme="majorHAnsi"/>
              <w:sz w:val="19"/>
            </w:rPr>
            <w:t>Skolministern</w:t>
          </w:r>
          <w:r>
            <w:rPr>
              <w:i/>
              <w:iCs/>
            </w:rP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C1108CC602714D47A45DDF8BFEC8EBEC"/>
          </w:placeholder>
          <w:dataBinding w:xpath="/ns0:DocumentInfo[1]/ns0:BaseInfo[1]/ns0:Recipient[1]" w:storeItemID="{74B88A17-AF40-45B1-9DF1-528BDD558304}" w:prefixMappings="xmlns:ns0='http://lp/documentinfo/RK' "/>
          <w:text w:multiLine="1"/>
        </w:sdtPr>
        <w:sdtContent>
          <w:tc>
            <w:tcPr>
              <w:tcW w:w="3170" w:type="dxa"/>
            </w:tcPr>
            <w:p w:rsidR="00401FD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01FD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06C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8178D88CC94F00AB2EFD0E717B5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347D5-DFD4-48FE-A6A8-63A1EBB01F12}"/>
      </w:docPartPr>
      <w:docPartBody>
        <w:p w:rsidR="00451F09" w:rsidP="008000FB">
          <w:pPr>
            <w:pStyle w:val="818178D88CC94F00AB2EFD0E717B5E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605472164C4AFA921B26D8F8BD9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EED44-882F-493F-A720-00389850ED64}"/>
      </w:docPartPr>
      <w:docPartBody>
        <w:p w:rsidR="00451F09" w:rsidP="008000FB">
          <w:pPr>
            <w:pStyle w:val="B4605472164C4AFA921B26D8F8BD99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211D29B4E14241A1CE2D81FF84E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02B26-CF78-42EA-902F-15D6CEBC54AE}"/>
      </w:docPartPr>
      <w:docPartBody>
        <w:p w:rsidR="00451F09" w:rsidP="008000FB">
          <w:pPr>
            <w:pStyle w:val="EF211D29B4E14241A1CE2D81FF84E4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108CC602714D47A45DDF8BFEC8E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5F764-3E56-4783-AF51-FB4E1AAE0567}"/>
      </w:docPartPr>
      <w:docPartBody>
        <w:p w:rsidR="00451F09" w:rsidP="008000FB">
          <w:pPr>
            <w:pStyle w:val="C1108CC602714D47A45DDF8BFEC8EB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8CC2E2E00D4498BFB5985BD7F25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7D4BC-7F6B-4142-9C7D-566E690CF89D}"/>
      </w:docPartPr>
      <w:docPartBody>
        <w:p w:rsidR="00451F09" w:rsidP="008000FB">
          <w:pPr>
            <w:pStyle w:val="218CC2E2E00D4498BFB5985BD7F259B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0FB"/>
    <w:rPr>
      <w:noProof w:val="0"/>
      <w:color w:val="808080"/>
    </w:rPr>
  </w:style>
  <w:style w:type="paragraph" w:customStyle="1" w:styleId="818178D88CC94F00AB2EFD0E717B5EA3">
    <w:name w:val="818178D88CC94F00AB2EFD0E717B5EA3"/>
    <w:rsid w:val="008000FB"/>
  </w:style>
  <w:style w:type="paragraph" w:customStyle="1" w:styleId="C1108CC602714D47A45DDF8BFEC8EBEC">
    <w:name w:val="C1108CC602714D47A45DDF8BFEC8EBEC"/>
    <w:rsid w:val="008000FB"/>
  </w:style>
  <w:style w:type="paragraph" w:customStyle="1" w:styleId="B4605472164C4AFA921B26D8F8BD99BF1">
    <w:name w:val="B4605472164C4AFA921B26D8F8BD99BF1"/>
    <w:rsid w:val="008000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211D29B4E14241A1CE2D81FF84E4F61">
    <w:name w:val="EF211D29B4E14241A1CE2D81FF84E4F61"/>
    <w:rsid w:val="008000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8CC2E2E00D4498BFB5985BD7F259BE">
    <w:name w:val="218CC2E2E00D4498BFB5985BD7F259BE"/>
    <w:rsid w:val="008000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2023-07-12T00:00:00</HeaderDate>
    <Office/>
    <Dnr>U2023/02116</Dnr>
    <ParagrafNr/>
    <DocumentTitle/>
    <VisitingAddress/>
    <Extra1/>
    <Extra2/>
    <Extra3>Arwin Sohrabi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db49be85-5b16-45ac-bc48-f5d6cf5140c8</RD_Svarsid>
  </documentManagement>
</p:properties>
</file>

<file path=customXml/itemProps1.xml><?xml version="1.0" encoding="utf-8"?>
<ds:datastoreItem xmlns:ds="http://schemas.openxmlformats.org/officeDocument/2006/customXml" ds:itemID="{70BD46F8-661F-44E0-8D0A-B03A00779F89}"/>
</file>

<file path=customXml/itemProps2.xml><?xml version="1.0" encoding="utf-8"?>
<ds:datastoreItem xmlns:ds="http://schemas.openxmlformats.org/officeDocument/2006/customXml" ds:itemID="{74B88A17-AF40-45B1-9DF1-528BDD558304}"/>
</file>

<file path=customXml/itemProps3.xml><?xml version="1.0" encoding="utf-8"?>
<ds:datastoreItem xmlns:ds="http://schemas.openxmlformats.org/officeDocument/2006/customXml" ds:itemID="{D0185E74-DF16-403E-85F4-FA036489F5D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6C0C37C-2D4A-4159-A827-E197AD8BCC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2022_23_825 SLUTLIG.docx</dc:title>
  <cp:revision>2</cp:revision>
  <dcterms:created xsi:type="dcterms:W3CDTF">2023-07-11T13:22:00Z</dcterms:created>
  <dcterms:modified xsi:type="dcterms:W3CDTF">2023-07-11T13:22:00Z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XJ53JA4DFUZ7-1000368836-1812</vt:lpwstr>
  </property>
  <property fmtid="{D5CDD505-2E9C-101B-9397-08002B2CF9AE}" pid="7" name="_dlc_DocIdItemGuid">
    <vt:lpwstr>07e4759b-3c76-43b0-8025-66f64c6866e4</vt:lpwstr>
  </property>
  <property fmtid="{D5CDD505-2E9C-101B-9397-08002B2CF9AE}" pid="8" name="_dlc_DocIdUrl">
    <vt:lpwstr>https://dhs.sp.regeringskansliet.se/yta/u-GV/_layouts/15/DocIdRedir.aspx?ID=XJ53JA4DFUZ7-1000368836-1812, XJ53JA4DFUZ7-1000368836-1812</vt:lpwstr>
  </property>
</Properties>
</file>