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B6A0B7C3454FA292493441A9F73537"/>
        </w:placeholder>
        <w:text/>
      </w:sdtPr>
      <w:sdtEndPr/>
      <w:sdtContent>
        <w:p w:rsidRPr="009B062B" w:rsidR="00AF30DD" w:rsidP="00DA28CE" w:rsidRDefault="00AF30DD" w14:paraId="134090AB" w14:textId="77777777">
          <w:pPr>
            <w:pStyle w:val="Rubrik1"/>
            <w:spacing w:after="300"/>
          </w:pPr>
          <w:r w:rsidRPr="009B062B">
            <w:t>Förslag till riksdagsbeslut</w:t>
          </w:r>
        </w:p>
      </w:sdtContent>
    </w:sdt>
    <w:sdt>
      <w:sdtPr>
        <w:alias w:val="Yrkande 1"/>
        <w:tag w:val="5d5b76bb-16e1-4285-9bac-d80fae9070f1"/>
        <w:id w:val="-639964705"/>
        <w:lock w:val="sdtLocked"/>
      </w:sdtPr>
      <w:sdtEndPr/>
      <w:sdtContent>
        <w:p w:rsidR="000D5350" w:rsidRDefault="00914482" w14:paraId="134090AC" w14:textId="77777777">
          <w:pPr>
            <w:pStyle w:val="Frslagstext"/>
          </w:pPr>
          <w:r>
            <w:t>Riksdagen ställer sig bakom det som anförs i motionen om att kartlägga den svenska mötesindustrin och tillkännager detta för regeringen.</w:t>
          </w:r>
        </w:p>
      </w:sdtContent>
    </w:sdt>
    <w:sdt>
      <w:sdtPr>
        <w:alias w:val="Yrkande 2"/>
        <w:tag w:val="17c93b8b-84e6-499b-8cf7-386c2aa41e00"/>
        <w:id w:val="1954442916"/>
        <w:lock w:val="sdtLocked"/>
      </w:sdtPr>
      <w:sdtEndPr/>
      <w:sdtContent>
        <w:p w:rsidR="000D5350" w:rsidRDefault="00914482" w14:paraId="134090AD" w14:textId="77777777">
          <w:pPr>
            <w:pStyle w:val="Frslagstext"/>
          </w:pPr>
          <w:r>
            <w:t>Riksdagen ställer sig bakom det som anförs i motionen om att arbeta fram en nationell strategi för svensk mötesindustri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4E7AFC07034141883FA31A63449392"/>
        </w:placeholder>
        <w:text/>
      </w:sdtPr>
      <w:sdtEndPr/>
      <w:sdtContent>
        <w:p w:rsidRPr="009B062B" w:rsidR="006D79C9" w:rsidP="00333E95" w:rsidRDefault="006D79C9" w14:paraId="134090AE" w14:textId="77777777">
          <w:pPr>
            <w:pStyle w:val="Rubrik1"/>
          </w:pPr>
          <w:r>
            <w:t>Motivering</w:t>
          </w:r>
        </w:p>
      </w:sdtContent>
    </w:sdt>
    <w:p w:rsidRPr="0063592F" w:rsidR="00DA4C19" w:rsidP="0063592F" w:rsidRDefault="00DA4C19" w14:paraId="134090AF" w14:textId="5084223F">
      <w:pPr>
        <w:pStyle w:val="Normalutanindragellerluft"/>
      </w:pPr>
      <w:r w:rsidRPr="0063592F">
        <w:t>En utveckling av mötesindustrin öppnar för ökade inkomster för företag, ökade skatte</w:t>
      </w:r>
      <w:r w:rsidR="0063592F">
        <w:softHyphen/>
      </w:r>
      <w:r w:rsidRPr="0063592F">
        <w:t xml:space="preserve">intäkter och i förlängningen fler arbetstillfällen. I dag är mötesindustrin en viktig del av besöksnäringen som varje år ger 172 000 arbetstillfällen och omsätter 337 miljarder kronor. </w:t>
      </w:r>
    </w:p>
    <w:p w:rsidRPr="00DA4C19" w:rsidR="00DA4C19" w:rsidP="00DA4C19" w:rsidRDefault="00DA4C19" w14:paraId="134090B0" w14:textId="4D2CF371">
      <w:r w:rsidRPr="00DA4C19">
        <w:t>Bara under 2018 arrangerades 257 internationella kongresser i Sverige, vilket placerar oss på plats 14 i världen. Sverige är en stark kongressnation jämfört med andra länder av samma storlek. Totalt deltog ca 84 000 deltagare på internationella kongresser i Sverige. Enligt ICCA varar en kongress i genomsnitt i 3,36 dagar</w:t>
      </w:r>
      <w:r w:rsidR="00511C89">
        <w:t>, v</w:t>
      </w:r>
      <w:r w:rsidRPr="00DA4C19">
        <w:t>ilket uppskatt</w:t>
      </w:r>
      <w:r w:rsidR="0063592F">
        <w:softHyphen/>
      </w:r>
      <w:r w:rsidRPr="00DA4C19">
        <w:t>nings</w:t>
      </w:r>
      <w:bookmarkStart w:name="_GoBack" w:id="1"/>
      <w:bookmarkEnd w:id="1"/>
      <w:r w:rsidRPr="00DA4C19">
        <w:t xml:space="preserve">vis genererar 183 000 internationella gästnätter till Sverige. </w:t>
      </w:r>
    </w:p>
    <w:p w:rsidRPr="0063592F" w:rsidR="00422B9E" w:rsidP="0063592F" w:rsidRDefault="00DA4C19" w14:paraId="134090B2" w14:textId="5BA97DBF">
      <w:r w:rsidRPr="0063592F">
        <w:t xml:space="preserve">Mötesindustrin är viktig ur ett både regionalt och internationellt perspektiv men framför allt ur ett nationellt perspektiv. Den behöver utvecklas och få en naturlig arena inom besöksnäringen. Därför bör den svenska mötesindustrin kartläggas och därtill </w:t>
      </w:r>
      <w:r w:rsidRPr="0063592F" w:rsidR="00511C89">
        <w:t xml:space="preserve">bör man </w:t>
      </w:r>
      <w:r w:rsidRPr="0063592F">
        <w:t xml:space="preserve">arbeta fram en långsiktig nationell strategi. </w:t>
      </w:r>
    </w:p>
    <w:sdt>
      <w:sdtPr>
        <w:rPr>
          <w:i/>
          <w:noProof/>
        </w:rPr>
        <w:alias w:val="CC_Underskrifter"/>
        <w:tag w:val="CC_Underskrifter"/>
        <w:id w:val="583496634"/>
        <w:lock w:val="sdtContentLocked"/>
        <w:placeholder>
          <w:docPart w:val="CEA70BACE33044128BEC5264ED6D684E"/>
        </w:placeholder>
      </w:sdtPr>
      <w:sdtEndPr>
        <w:rPr>
          <w:i w:val="0"/>
          <w:noProof w:val="0"/>
        </w:rPr>
      </w:sdtEndPr>
      <w:sdtContent>
        <w:p w:rsidR="00904F5B" w:rsidP="00A81F49" w:rsidRDefault="00904F5B" w14:paraId="134090B4" w14:textId="77777777"/>
        <w:p w:rsidRPr="008E0FE2" w:rsidR="004801AC" w:rsidP="00A81F49" w:rsidRDefault="0063592F" w14:paraId="134090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1B66E4" w:rsidRDefault="001B66E4" w14:paraId="134090B9" w14:textId="77777777"/>
    <w:sectPr w:rsidR="001B66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090BB" w14:textId="77777777" w:rsidR="0083499E" w:rsidRDefault="0083499E" w:rsidP="000C1CAD">
      <w:pPr>
        <w:spacing w:line="240" w:lineRule="auto"/>
      </w:pPr>
      <w:r>
        <w:separator/>
      </w:r>
    </w:p>
  </w:endnote>
  <w:endnote w:type="continuationSeparator" w:id="0">
    <w:p w14:paraId="134090BC" w14:textId="77777777" w:rsidR="0083499E" w:rsidRDefault="00834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90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9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4C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90CA" w14:textId="77777777" w:rsidR="00262EA3" w:rsidRPr="00A81F49" w:rsidRDefault="00262EA3" w:rsidP="00A81F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090B9" w14:textId="77777777" w:rsidR="0083499E" w:rsidRDefault="0083499E" w:rsidP="000C1CAD">
      <w:pPr>
        <w:spacing w:line="240" w:lineRule="auto"/>
      </w:pPr>
      <w:r>
        <w:separator/>
      </w:r>
    </w:p>
  </w:footnote>
  <w:footnote w:type="continuationSeparator" w:id="0">
    <w:p w14:paraId="134090BA" w14:textId="77777777" w:rsidR="0083499E" w:rsidRDefault="008349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409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4090CC" wp14:anchorId="13409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592F" w14:paraId="134090CF" w14:textId="77777777">
                          <w:pPr>
                            <w:jc w:val="right"/>
                          </w:pPr>
                          <w:sdt>
                            <w:sdtPr>
                              <w:alias w:val="CC_Noformat_Partikod"/>
                              <w:tag w:val="CC_Noformat_Partikod"/>
                              <w:id w:val="-53464382"/>
                              <w:placeholder>
                                <w:docPart w:val="396A257F54E74FD08124D4D023FA8CC0"/>
                              </w:placeholder>
                              <w:text/>
                            </w:sdtPr>
                            <w:sdtEndPr/>
                            <w:sdtContent>
                              <w:r w:rsidR="00DA4C19">
                                <w:t>L</w:t>
                              </w:r>
                            </w:sdtContent>
                          </w:sdt>
                          <w:sdt>
                            <w:sdtPr>
                              <w:alias w:val="CC_Noformat_Partinummer"/>
                              <w:tag w:val="CC_Noformat_Partinummer"/>
                              <w:id w:val="-1709555926"/>
                              <w:placeholder>
                                <w:docPart w:val="189D1CE591EC4E5AABAADA8E201D9B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409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592F" w14:paraId="134090CF" w14:textId="77777777">
                    <w:pPr>
                      <w:jc w:val="right"/>
                    </w:pPr>
                    <w:sdt>
                      <w:sdtPr>
                        <w:alias w:val="CC_Noformat_Partikod"/>
                        <w:tag w:val="CC_Noformat_Partikod"/>
                        <w:id w:val="-53464382"/>
                        <w:placeholder>
                          <w:docPart w:val="396A257F54E74FD08124D4D023FA8CC0"/>
                        </w:placeholder>
                        <w:text/>
                      </w:sdtPr>
                      <w:sdtEndPr/>
                      <w:sdtContent>
                        <w:r w:rsidR="00DA4C19">
                          <w:t>L</w:t>
                        </w:r>
                      </w:sdtContent>
                    </w:sdt>
                    <w:sdt>
                      <w:sdtPr>
                        <w:alias w:val="CC_Noformat_Partinummer"/>
                        <w:tag w:val="CC_Noformat_Partinummer"/>
                        <w:id w:val="-1709555926"/>
                        <w:placeholder>
                          <w:docPart w:val="189D1CE591EC4E5AABAADA8E201D9B2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409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4090BF" w14:textId="77777777">
    <w:pPr>
      <w:jc w:val="right"/>
    </w:pPr>
  </w:p>
  <w:p w:rsidR="00262EA3" w:rsidP="00776B74" w:rsidRDefault="00262EA3" w14:paraId="134090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592F" w14:paraId="134090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4090CE" wp14:anchorId="134090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592F" w14:paraId="134090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4C1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592F" w14:paraId="134090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592F" w14:paraId="134090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:2108</w:t>
        </w:r>
      </w:sdtContent>
    </w:sdt>
  </w:p>
  <w:p w:rsidR="00262EA3" w:rsidP="00E03A3D" w:rsidRDefault="0063592F" w14:paraId="134090C7"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DA4C19" w14:paraId="134090C8" w14:textId="77777777">
        <w:pPr>
          <w:pStyle w:val="FSHRub2"/>
        </w:pPr>
        <w:r>
          <w:t>Kartläggning av svensk mötesindustri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134090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A4C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5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6E4"/>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C89"/>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92F"/>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99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F5B"/>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482"/>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3AA"/>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49"/>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28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06"/>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19"/>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8B"/>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4090AA"/>
  <w15:chartTrackingRefBased/>
  <w15:docId w15:val="{D7A611E8-CB6F-487C-9CF7-40A1750E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B6A0B7C3454FA292493441A9F73537"/>
        <w:category>
          <w:name w:val="Allmänt"/>
          <w:gallery w:val="placeholder"/>
        </w:category>
        <w:types>
          <w:type w:val="bbPlcHdr"/>
        </w:types>
        <w:behaviors>
          <w:behavior w:val="content"/>
        </w:behaviors>
        <w:guid w:val="{F0000170-7FA7-4D08-870D-13B6D93CD56E}"/>
      </w:docPartPr>
      <w:docPartBody>
        <w:p w:rsidR="00554359" w:rsidRDefault="009420AD">
          <w:pPr>
            <w:pStyle w:val="ABB6A0B7C3454FA292493441A9F73537"/>
          </w:pPr>
          <w:r w:rsidRPr="005A0A93">
            <w:rPr>
              <w:rStyle w:val="Platshllartext"/>
            </w:rPr>
            <w:t>Förslag till riksdagsbeslut</w:t>
          </w:r>
        </w:p>
      </w:docPartBody>
    </w:docPart>
    <w:docPart>
      <w:docPartPr>
        <w:name w:val="CE4E7AFC07034141883FA31A63449392"/>
        <w:category>
          <w:name w:val="Allmänt"/>
          <w:gallery w:val="placeholder"/>
        </w:category>
        <w:types>
          <w:type w:val="bbPlcHdr"/>
        </w:types>
        <w:behaviors>
          <w:behavior w:val="content"/>
        </w:behaviors>
        <w:guid w:val="{A6DA8701-51D9-4470-BEBD-EA1D43D9908D}"/>
      </w:docPartPr>
      <w:docPartBody>
        <w:p w:rsidR="00554359" w:rsidRDefault="009420AD">
          <w:pPr>
            <w:pStyle w:val="CE4E7AFC07034141883FA31A63449392"/>
          </w:pPr>
          <w:r w:rsidRPr="005A0A93">
            <w:rPr>
              <w:rStyle w:val="Platshllartext"/>
            </w:rPr>
            <w:t>Motivering</w:t>
          </w:r>
        </w:p>
      </w:docPartBody>
    </w:docPart>
    <w:docPart>
      <w:docPartPr>
        <w:name w:val="396A257F54E74FD08124D4D023FA8CC0"/>
        <w:category>
          <w:name w:val="Allmänt"/>
          <w:gallery w:val="placeholder"/>
        </w:category>
        <w:types>
          <w:type w:val="bbPlcHdr"/>
        </w:types>
        <w:behaviors>
          <w:behavior w:val="content"/>
        </w:behaviors>
        <w:guid w:val="{800C3642-1C41-4990-898F-594A7ADF9F15}"/>
      </w:docPartPr>
      <w:docPartBody>
        <w:p w:rsidR="00554359" w:rsidRDefault="009420AD">
          <w:pPr>
            <w:pStyle w:val="396A257F54E74FD08124D4D023FA8CC0"/>
          </w:pPr>
          <w:r>
            <w:rPr>
              <w:rStyle w:val="Platshllartext"/>
            </w:rPr>
            <w:t xml:space="preserve"> </w:t>
          </w:r>
        </w:p>
      </w:docPartBody>
    </w:docPart>
    <w:docPart>
      <w:docPartPr>
        <w:name w:val="189D1CE591EC4E5AABAADA8E201D9B26"/>
        <w:category>
          <w:name w:val="Allmänt"/>
          <w:gallery w:val="placeholder"/>
        </w:category>
        <w:types>
          <w:type w:val="bbPlcHdr"/>
        </w:types>
        <w:behaviors>
          <w:behavior w:val="content"/>
        </w:behaviors>
        <w:guid w:val="{2C1A0FD9-5DF4-466D-92A8-ADD0AB2B23EC}"/>
      </w:docPartPr>
      <w:docPartBody>
        <w:p w:rsidR="00554359" w:rsidRDefault="009420AD">
          <w:pPr>
            <w:pStyle w:val="189D1CE591EC4E5AABAADA8E201D9B26"/>
          </w:pPr>
          <w:r>
            <w:t xml:space="preserve"> </w:t>
          </w:r>
        </w:p>
      </w:docPartBody>
    </w:docPart>
    <w:docPart>
      <w:docPartPr>
        <w:name w:val="CEA70BACE33044128BEC5264ED6D684E"/>
        <w:category>
          <w:name w:val="Allmänt"/>
          <w:gallery w:val="placeholder"/>
        </w:category>
        <w:types>
          <w:type w:val="bbPlcHdr"/>
        </w:types>
        <w:behaviors>
          <w:behavior w:val="content"/>
        </w:behaviors>
        <w:guid w:val="{FABD5EA4-F281-4CCB-836B-34C75297FFDB}"/>
      </w:docPartPr>
      <w:docPartBody>
        <w:p w:rsidR="00392C79" w:rsidRDefault="00392C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AD"/>
    <w:rsid w:val="00392C79"/>
    <w:rsid w:val="00554359"/>
    <w:rsid w:val="009420AD"/>
    <w:rsid w:val="00D81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B6A0B7C3454FA292493441A9F73537">
    <w:name w:val="ABB6A0B7C3454FA292493441A9F73537"/>
  </w:style>
  <w:style w:type="paragraph" w:customStyle="1" w:styleId="22B8027072F14228B2C012F3C8E8FF28">
    <w:name w:val="22B8027072F14228B2C012F3C8E8FF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3201CAB0724521AF1D41C7DD8C9F13">
    <w:name w:val="663201CAB0724521AF1D41C7DD8C9F13"/>
  </w:style>
  <w:style w:type="paragraph" w:customStyle="1" w:styleId="CE4E7AFC07034141883FA31A63449392">
    <w:name w:val="CE4E7AFC07034141883FA31A63449392"/>
  </w:style>
  <w:style w:type="paragraph" w:customStyle="1" w:styleId="89BC839BB4A44C418748CDB24A07D8B3">
    <w:name w:val="89BC839BB4A44C418748CDB24A07D8B3"/>
  </w:style>
  <w:style w:type="paragraph" w:customStyle="1" w:styleId="0FE7F99A24BB4962B81DB77CB7488392">
    <w:name w:val="0FE7F99A24BB4962B81DB77CB7488392"/>
  </w:style>
  <w:style w:type="paragraph" w:customStyle="1" w:styleId="396A257F54E74FD08124D4D023FA8CC0">
    <w:name w:val="396A257F54E74FD08124D4D023FA8CC0"/>
  </w:style>
  <w:style w:type="paragraph" w:customStyle="1" w:styleId="189D1CE591EC4E5AABAADA8E201D9B26">
    <w:name w:val="189D1CE591EC4E5AABAADA8E201D9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D6D91-3BBC-45E6-8AB8-BF665FBC0DFE}"/>
</file>

<file path=customXml/itemProps2.xml><?xml version="1.0" encoding="utf-8"?>
<ds:datastoreItem xmlns:ds="http://schemas.openxmlformats.org/officeDocument/2006/customXml" ds:itemID="{27FDC706-66F9-43D5-AEDE-5398E68F110F}"/>
</file>

<file path=customXml/itemProps3.xml><?xml version="1.0" encoding="utf-8"?>
<ds:datastoreItem xmlns:ds="http://schemas.openxmlformats.org/officeDocument/2006/customXml" ds:itemID="{0FC938C4-0134-44EC-8C3F-A2410F53DDB8}"/>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1162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Kartläggning av svensk mötesindustri</vt:lpstr>
      <vt:lpstr>
      </vt:lpstr>
    </vt:vector>
  </TitlesOfParts>
  <Company>Sveriges riksdag</Company>
  <LinksUpToDate>false</LinksUpToDate>
  <CharactersWithSpaces>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