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3F216212B049D0A2831C72C7E4EB9B"/>
        </w:placeholder>
        <w:text/>
      </w:sdtPr>
      <w:sdtEndPr/>
      <w:sdtContent>
        <w:p w:rsidRPr="009B062B" w:rsidR="00AF30DD" w:rsidP="00DA28CE" w:rsidRDefault="00AF30DD" w14:paraId="6D13D3C6" w14:textId="77777777">
          <w:pPr>
            <w:pStyle w:val="Rubrik1"/>
            <w:spacing w:after="300"/>
          </w:pPr>
          <w:r w:rsidRPr="009B062B">
            <w:t>Förslag till riksdagsbeslut</w:t>
          </w:r>
        </w:p>
      </w:sdtContent>
    </w:sdt>
    <w:sdt>
      <w:sdtPr>
        <w:alias w:val="Yrkande 1"/>
        <w:tag w:val="41687f01-54d1-4cc3-9173-ac99ed9be0f3"/>
        <w:id w:val="744610099"/>
        <w:lock w:val="sdtLocked"/>
      </w:sdtPr>
      <w:sdtEndPr/>
      <w:sdtContent>
        <w:p w:rsidR="00BC78BF" w:rsidRDefault="007128E0" w14:paraId="6D13D3C7" w14:textId="77777777">
          <w:pPr>
            <w:pStyle w:val="Frslagstext"/>
            <w:numPr>
              <w:ilvl w:val="0"/>
              <w:numId w:val="0"/>
            </w:numPr>
          </w:pPr>
          <w:r>
            <w:t>Riksdagen ställer sig bakom det som anförs i motionen om att öka antalet dubbeldagar i föräldraförsäkringen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B67247D46946219C48676C1530DA43"/>
        </w:placeholder>
        <w:text/>
      </w:sdtPr>
      <w:sdtEndPr/>
      <w:sdtContent>
        <w:p w:rsidRPr="009B062B" w:rsidR="006D79C9" w:rsidP="00333E95" w:rsidRDefault="006D79C9" w14:paraId="6D13D3C8" w14:textId="77777777">
          <w:pPr>
            <w:pStyle w:val="Rubrik1"/>
          </w:pPr>
          <w:r>
            <w:t>Motivering</w:t>
          </w:r>
        </w:p>
      </w:sdtContent>
    </w:sdt>
    <w:p w:rsidR="00446D13" w:rsidP="00EC6BB4" w:rsidRDefault="00446D13" w14:paraId="6D13D3C9" w14:textId="77777777">
      <w:pPr>
        <w:pStyle w:val="Normalutanindragellerluft"/>
      </w:pPr>
      <w:r>
        <w:t xml:space="preserve">Från och med 1 januari 2012 kan båda föräldrarna ta ut föräldrapenning samtidigt för samma barn. De dagarna kallas dubbeldagar, är begränsade till max 30 dagar, och kan bara tas ut under barnets första år. </w:t>
      </w:r>
    </w:p>
    <w:p w:rsidR="00446D13" w:rsidP="00EC6BB4" w:rsidRDefault="00446D13" w14:paraId="6D13D3CB" w14:textId="4D83A4E4">
      <w:r>
        <w:t>Det finns många fördelar med att båda föräldrar</w:t>
      </w:r>
      <w:r w:rsidR="003265E8">
        <w:t>na</w:t>
      </w:r>
      <w:r>
        <w:t xml:space="preserve"> ges möjlighet till att vara hemma med sitt barn samtidigt, framförallt i början. Dels så kan det vara en stor omställning att gå från att bara vara två vuxna till att helt plötsligt vara en liten familj, och man kan behöva hjälpas åt med att skapa nya rutiner. </w:t>
      </w:r>
      <w:bookmarkStart w:name="_GoBack" w:id="1"/>
      <w:bookmarkEnd w:id="1"/>
      <w:r>
        <w:t>Dels så ammar mamman oftast under barnets första år vilket kan göra det svårare för pappan att ta del av den så viktiga första anknytningstiden om inte båda föräldrar</w:t>
      </w:r>
      <w:r w:rsidR="003265E8">
        <w:t>na</w:t>
      </w:r>
      <w:r>
        <w:t xml:space="preserve"> kan vara föräldralediga samtidigt. </w:t>
      </w:r>
    </w:p>
    <w:p w:rsidR="00446D13" w:rsidP="00EC6BB4" w:rsidRDefault="00446D13" w14:paraId="6D13D3CC" w14:textId="7436142C">
      <w:r>
        <w:t>Även om barnen, eller någon av föräldrarna, är sjuka</w:t>
      </w:r>
      <w:r w:rsidR="00F80EA7">
        <w:t>, om det finns andra syskon i familjen</w:t>
      </w:r>
      <w:r>
        <w:t xml:space="preserve"> eller om kvinnan behöver tid för återhämtning efter förlossningen kan det vara betydelsefullt att båda föräldrarna är hemma samtidigt. </w:t>
      </w:r>
    </w:p>
    <w:p w:rsidR="00446D13" w:rsidP="00EC6BB4" w:rsidRDefault="00446D13" w14:paraId="6D13D3CE" w14:textId="77777777">
      <w:r>
        <w:t xml:space="preserve">Varje familj är unik och det borde vara föräldrarna som själva beslutar om hur de vill fördela föräldrapenningen för just deras familj. Därför borde begränsningen av antalet dubbeldagar tas bort och istället </w:t>
      </w:r>
      <w:r w:rsidR="00EC4728">
        <w:t>bör</w:t>
      </w:r>
      <w:r>
        <w:t xml:space="preserve"> familjer </w:t>
      </w:r>
      <w:r w:rsidR="00EC4728">
        <w:t xml:space="preserve">ges </w:t>
      </w:r>
      <w:r>
        <w:t xml:space="preserve">möjligheten att fritt använda de befintliga föräldrapenningdagarna som dubbeldagar under barnets första år. </w:t>
      </w:r>
    </w:p>
    <w:p w:rsidRPr="00422B9E" w:rsidR="00422B9E" w:rsidP="00EC6BB4" w:rsidRDefault="00446D13" w14:paraId="6D13D3CF" w14:textId="77777777">
      <w:r>
        <w:t xml:space="preserve">På så sätt skapar man förutsättningar för varje familj att utifrån sina egna omständigheter själva planera vardagen med sina barn. </w:t>
      </w:r>
    </w:p>
    <w:sdt>
      <w:sdtPr>
        <w:rPr>
          <w:i/>
          <w:noProof/>
        </w:rPr>
        <w:alias w:val="CC_Underskrifter"/>
        <w:tag w:val="CC_Underskrifter"/>
        <w:id w:val="583496634"/>
        <w:lock w:val="sdtContentLocked"/>
        <w:placeholder>
          <w:docPart w:val="900ED679FDC3430DAA31E5EF8B8832DC"/>
        </w:placeholder>
      </w:sdtPr>
      <w:sdtEndPr>
        <w:rPr>
          <w:i w:val="0"/>
          <w:noProof w:val="0"/>
        </w:rPr>
      </w:sdtEndPr>
      <w:sdtContent>
        <w:p w:rsidR="00D92C54" w:rsidP="00D92C54" w:rsidRDefault="00D92C54" w14:paraId="6D13D3D1" w14:textId="77777777"/>
        <w:p w:rsidRPr="008E0FE2" w:rsidR="004801AC" w:rsidP="00D92C54" w:rsidRDefault="00EC6BB4" w14:paraId="6D13D3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D91DF4" w:rsidRDefault="00D91DF4" w14:paraId="6D13D3D6" w14:textId="77777777"/>
    <w:sectPr w:rsidR="00D91D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3D3D8" w14:textId="77777777" w:rsidR="00541E9C" w:rsidRDefault="00541E9C" w:rsidP="000C1CAD">
      <w:pPr>
        <w:spacing w:line="240" w:lineRule="auto"/>
      </w:pPr>
      <w:r>
        <w:separator/>
      </w:r>
    </w:p>
  </w:endnote>
  <w:endnote w:type="continuationSeparator" w:id="0">
    <w:p w14:paraId="6D13D3D9" w14:textId="77777777" w:rsidR="00541E9C" w:rsidRDefault="00541E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3D3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3D3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2C5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3D3E7" w14:textId="77777777" w:rsidR="00262EA3" w:rsidRPr="00D92C54" w:rsidRDefault="00262EA3" w:rsidP="00D92C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3D3D6" w14:textId="77777777" w:rsidR="00541E9C" w:rsidRDefault="00541E9C" w:rsidP="000C1CAD">
      <w:pPr>
        <w:spacing w:line="240" w:lineRule="auto"/>
      </w:pPr>
      <w:r>
        <w:separator/>
      </w:r>
    </w:p>
  </w:footnote>
  <w:footnote w:type="continuationSeparator" w:id="0">
    <w:p w14:paraId="6D13D3D7" w14:textId="77777777" w:rsidR="00541E9C" w:rsidRDefault="00541E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13D3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13D3E9" wp14:anchorId="6D13D3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6BB4" w14:paraId="6D13D3EC" w14:textId="77777777">
                          <w:pPr>
                            <w:jc w:val="right"/>
                          </w:pPr>
                          <w:sdt>
                            <w:sdtPr>
                              <w:alias w:val="CC_Noformat_Partikod"/>
                              <w:tag w:val="CC_Noformat_Partikod"/>
                              <w:id w:val="-53464382"/>
                              <w:placeholder>
                                <w:docPart w:val="A86B37A4621743C79EB802B3ED714D72"/>
                              </w:placeholder>
                              <w:text/>
                            </w:sdtPr>
                            <w:sdtEndPr/>
                            <w:sdtContent>
                              <w:r w:rsidR="00446D13">
                                <w:t>SD</w:t>
                              </w:r>
                            </w:sdtContent>
                          </w:sdt>
                          <w:sdt>
                            <w:sdtPr>
                              <w:alias w:val="CC_Noformat_Partinummer"/>
                              <w:tag w:val="CC_Noformat_Partinummer"/>
                              <w:id w:val="-1709555926"/>
                              <w:placeholder>
                                <w:docPart w:val="A4F70C2D54624510B949647AFA0F3E99"/>
                              </w:placeholder>
                              <w:text/>
                            </w:sdtPr>
                            <w:sdtEndPr/>
                            <w:sdtContent>
                              <w:r w:rsidR="00F5562D">
                                <w:t>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13D3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6BB4" w14:paraId="6D13D3EC" w14:textId="77777777">
                    <w:pPr>
                      <w:jc w:val="right"/>
                    </w:pPr>
                    <w:sdt>
                      <w:sdtPr>
                        <w:alias w:val="CC_Noformat_Partikod"/>
                        <w:tag w:val="CC_Noformat_Partikod"/>
                        <w:id w:val="-53464382"/>
                        <w:placeholder>
                          <w:docPart w:val="A86B37A4621743C79EB802B3ED714D72"/>
                        </w:placeholder>
                        <w:text/>
                      </w:sdtPr>
                      <w:sdtEndPr/>
                      <w:sdtContent>
                        <w:r w:rsidR="00446D13">
                          <w:t>SD</w:t>
                        </w:r>
                      </w:sdtContent>
                    </w:sdt>
                    <w:sdt>
                      <w:sdtPr>
                        <w:alias w:val="CC_Noformat_Partinummer"/>
                        <w:tag w:val="CC_Noformat_Partinummer"/>
                        <w:id w:val="-1709555926"/>
                        <w:placeholder>
                          <w:docPart w:val="A4F70C2D54624510B949647AFA0F3E99"/>
                        </w:placeholder>
                        <w:text/>
                      </w:sdtPr>
                      <w:sdtEndPr/>
                      <w:sdtContent>
                        <w:r w:rsidR="00F5562D">
                          <w:t>93</w:t>
                        </w:r>
                      </w:sdtContent>
                    </w:sdt>
                  </w:p>
                </w:txbxContent>
              </v:textbox>
              <w10:wrap anchorx="page"/>
            </v:shape>
          </w:pict>
        </mc:Fallback>
      </mc:AlternateContent>
    </w:r>
  </w:p>
  <w:p w:rsidRPr="00293C4F" w:rsidR="00262EA3" w:rsidP="00776B74" w:rsidRDefault="00262EA3" w14:paraId="6D13D3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13D3DC" w14:textId="77777777">
    <w:pPr>
      <w:jc w:val="right"/>
    </w:pPr>
  </w:p>
  <w:p w:rsidR="00262EA3" w:rsidP="00776B74" w:rsidRDefault="00262EA3" w14:paraId="6D13D3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C6BB4" w14:paraId="6D13D3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13D3EB" wp14:anchorId="6D13D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6BB4" w14:paraId="6D13D3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6D13">
          <w:t>SD</w:t>
        </w:r>
      </w:sdtContent>
    </w:sdt>
    <w:sdt>
      <w:sdtPr>
        <w:alias w:val="CC_Noformat_Partinummer"/>
        <w:tag w:val="CC_Noformat_Partinummer"/>
        <w:id w:val="-2014525982"/>
        <w:text/>
      </w:sdtPr>
      <w:sdtEndPr/>
      <w:sdtContent>
        <w:r w:rsidR="00F5562D">
          <w:t>93</w:t>
        </w:r>
      </w:sdtContent>
    </w:sdt>
  </w:p>
  <w:p w:rsidRPr="008227B3" w:rsidR="00262EA3" w:rsidP="008227B3" w:rsidRDefault="00EC6BB4" w14:paraId="6D13D3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6BB4" w14:paraId="6D13D3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w:t>
        </w:r>
      </w:sdtContent>
    </w:sdt>
  </w:p>
  <w:p w:rsidR="00262EA3" w:rsidP="00E03A3D" w:rsidRDefault="00EC6BB4" w14:paraId="6D13D3E4" w14:textId="77777777">
    <w:pPr>
      <w:pStyle w:val="Motionr"/>
    </w:pPr>
    <w:sdt>
      <w:sdtPr>
        <w:alias w:val="CC_Noformat_Avtext"/>
        <w:tag w:val="CC_Noformat_Avtext"/>
        <w:id w:val="-2020768203"/>
        <w:lock w:val="sdtContentLocked"/>
        <w15:appearance w15:val="hidden"/>
        <w:text/>
      </w:sdtPr>
      <w:sdtEndPr/>
      <w:sdtContent>
        <w:r>
          <w:t>av Angelica Lundberg (SD)</w:t>
        </w:r>
      </w:sdtContent>
    </w:sdt>
  </w:p>
  <w:sdt>
    <w:sdtPr>
      <w:alias w:val="CC_Noformat_Rubtext"/>
      <w:tag w:val="CC_Noformat_Rubtext"/>
      <w:id w:val="-218060500"/>
      <w:lock w:val="sdtLocked"/>
      <w:text/>
    </w:sdtPr>
    <w:sdtEndPr/>
    <w:sdtContent>
      <w:p w:rsidR="00262EA3" w:rsidP="00283E0F" w:rsidRDefault="00446D13" w14:paraId="6D13D3E5" w14:textId="77777777">
        <w:pPr>
          <w:pStyle w:val="FSHRub2"/>
        </w:pPr>
        <w:r>
          <w:t>Öka antalet dubbeldagar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D13D3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46D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231"/>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C3D"/>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DC3"/>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5E8"/>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13"/>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E9C"/>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8E0"/>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E8D"/>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8CE"/>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8BF"/>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B0"/>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F8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DF4"/>
    <w:rsid w:val="00D92C5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28"/>
    <w:rsid w:val="00EC47B0"/>
    <w:rsid w:val="00EC50B9"/>
    <w:rsid w:val="00EC5DF5"/>
    <w:rsid w:val="00EC64E5"/>
    <w:rsid w:val="00EC6B7B"/>
    <w:rsid w:val="00EC6BB4"/>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901"/>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62D"/>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A7"/>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13D3C5"/>
  <w15:chartTrackingRefBased/>
  <w15:docId w15:val="{0C054456-0455-46E6-9339-22DD3437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3F216212B049D0A2831C72C7E4EB9B"/>
        <w:category>
          <w:name w:val="Allmänt"/>
          <w:gallery w:val="placeholder"/>
        </w:category>
        <w:types>
          <w:type w:val="bbPlcHdr"/>
        </w:types>
        <w:behaviors>
          <w:behavior w:val="content"/>
        </w:behaviors>
        <w:guid w:val="{AF932ECD-D5F9-4B81-88E9-ED278276C965}"/>
      </w:docPartPr>
      <w:docPartBody>
        <w:p w:rsidR="002C376B" w:rsidRDefault="00BF5DD4">
          <w:pPr>
            <w:pStyle w:val="8E3F216212B049D0A2831C72C7E4EB9B"/>
          </w:pPr>
          <w:r w:rsidRPr="005A0A93">
            <w:rPr>
              <w:rStyle w:val="Platshllartext"/>
            </w:rPr>
            <w:t>Förslag till riksdagsbeslut</w:t>
          </w:r>
        </w:p>
      </w:docPartBody>
    </w:docPart>
    <w:docPart>
      <w:docPartPr>
        <w:name w:val="92B67247D46946219C48676C1530DA43"/>
        <w:category>
          <w:name w:val="Allmänt"/>
          <w:gallery w:val="placeholder"/>
        </w:category>
        <w:types>
          <w:type w:val="bbPlcHdr"/>
        </w:types>
        <w:behaviors>
          <w:behavior w:val="content"/>
        </w:behaviors>
        <w:guid w:val="{4C13C399-D295-4393-8885-B11C9013A32E}"/>
      </w:docPartPr>
      <w:docPartBody>
        <w:p w:rsidR="002C376B" w:rsidRDefault="00BF5DD4">
          <w:pPr>
            <w:pStyle w:val="92B67247D46946219C48676C1530DA43"/>
          </w:pPr>
          <w:r w:rsidRPr="005A0A93">
            <w:rPr>
              <w:rStyle w:val="Platshllartext"/>
            </w:rPr>
            <w:t>Motivering</w:t>
          </w:r>
        </w:p>
      </w:docPartBody>
    </w:docPart>
    <w:docPart>
      <w:docPartPr>
        <w:name w:val="A86B37A4621743C79EB802B3ED714D72"/>
        <w:category>
          <w:name w:val="Allmänt"/>
          <w:gallery w:val="placeholder"/>
        </w:category>
        <w:types>
          <w:type w:val="bbPlcHdr"/>
        </w:types>
        <w:behaviors>
          <w:behavior w:val="content"/>
        </w:behaviors>
        <w:guid w:val="{0ADA1B7D-CCF0-4B78-9AF5-D213B63C141A}"/>
      </w:docPartPr>
      <w:docPartBody>
        <w:p w:rsidR="002C376B" w:rsidRDefault="00BF5DD4">
          <w:pPr>
            <w:pStyle w:val="A86B37A4621743C79EB802B3ED714D72"/>
          </w:pPr>
          <w:r>
            <w:rPr>
              <w:rStyle w:val="Platshllartext"/>
            </w:rPr>
            <w:t xml:space="preserve"> </w:t>
          </w:r>
        </w:p>
      </w:docPartBody>
    </w:docPart>
    <w:docPart>
      <w:docPartPr>
        <w:name w:val="A4F70C2D54624510B949647AFA0F3E99"/>
        <w:category>
          <w:name w:val="Allmänt"/>
          <w:gallery w:val="placeholder"/>
        </w:category>
        <w:types>
          <w:type w:val="bbPlcHdr"/>
        </w:types>
        <w:behaviors>
          <w:behavior w:val="content"/>
        </w:behaviors>
        <w:guid w:val="{081E2061-7B53-496F-B5ED-C20B472A3013}"/>
      </w:docPartPr>
      <w:docPartBody>
        <w:p w:rsidR="002C376B" w:rsidRDefault="00BF5DD4">
          <w:pPr>
            <w:pStyle w:val="A4F70C2D54624510B949647AFA0F3E99"/>
          </w:pPr>
          <w:r>
            <w:t xml:space="preserve"> </w:t>
          </w:r>
        </w:p>
      </w:docPartBody>
    </w:docPart>
    <w:docPart>
      <w:docPartPr>
        <w:name w:val="900ED679FDC3430DAA31E5EF8B8832DC"/>
        <w:category>
          <w:name w:val="Allmänt"/>
          <w:gallery w:val="placeholder"/>
        </w:category>
        <w:types>
          <w:type w:val="bbPlcHdr"/>
        </w:types>
        <w:behaviors>
          <w:behavior w:val="content"/>
        </w:behaviors>
        <w:guid w:val="{33DC5992-A6DF-4AA7-855C-5F877F24307E}"/>
      </w:docPartPr>
      <w:docPartBody>
        <w:p w:rsidR="00770B9B" w:rsidRDefault="00770B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D4"/>
    <w:rsid w:val="00252352"/>
    <w:rsid w:val="002C376B"/>
    <w:rsid w:val="006B78C4"/>
    <w:rsid w:val="00770B9B"/>
    <w:rsid w:val="00920EDD"/>
    <w:rsid w:val="00BF5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3F216212B049D0A2831C72C7E4EB9B">
    <w:name w:val="8E3F216212B049D0A2831C72C7E4EB9B"/>
  </w:style>
  <w:style w:type="paragraph" w:customStyle="1" w:styleId="B3723D1289F04882AECB194B16DBA971">
    <w:name w:val="B3723D1289F04882AECB194B16DBA9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00902AD8054F948F7275F6B55CD090">
    <w:name w:val="6B00902AD8054F948F7275F6B55CD090"/>
  </w:style>
  <w:style w:type="paragraph" w:customStyle="1" w:styleId="92B67247D46946219C48676C1530DA43">
    <w:name w:val="92B67247D46946219C48676C1530DA43"/>
  </w:style>
  <w:style w:type="paragraph" w:customStyle="1" w:styleId="5A4CAAE603C64D62952025D25CAA08E9">
    <w:name w:val="5A4CAAE603C64D62952025D25CAA08E9"/>
  </w:style>
  <w:style w:type="paragraph" w:customStyle="1" w:styleId="F76A3E956AD843E1A5CD7ACEA80A6E16">
    <w:name w:val="F76A3E956AD843E1A5CD7ACEA80A6E16"/>
  </w:style>
  <w:style w:type="paragraph" w:customStyle="1" w:styleId="A86B37A4621743C79EB802B3ED714D72">
    <w:name w:val="A86B37A4621743C79EB802B3ED714D72"/>
  </w:style>
  <w:style w:type="paragraph" w:customStyle="1" w:styleId="A4F70C2D54624510B949647AFA0F3E99">
    <w:name w:val="A4F70C2D54624510B949647AFA0F3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609926-4F1A-494F-9440-4178C7B3B402}"/>
</file>

<file path=customXml/itemProps2.xml><?xml version="1.0" encoding="utf-8"?>
<ds:datastoreItem xmlns:ds="http://schemas.openxmlformats.org/officeDocument/2006/customXml" ds:itemID="{9EB95F06-F9C8-4E14-92DF-31A1C482ED51}"/>
</file>

<file path=customXml/itemProps3.xml><?xml version="1.0" encoding="utf-8"?>
<ds:datastoreItem xmlns:ds="http://schemas.openxmlformats.org/officeDocument/2006/customXml" ds:itemID="{DC7E8708-2A2F-4294-A8DC-BE3F80E2B556}"/>
</file>

<file path=docProps/app.xml><?xml version="1.0" encoding="utf-8"?>
<Properties xmlns="http://schemas.openxmlformats.org/officeDocument/2006/extended-properties" xmlns:vt="http://schemas.openxmlformats.org/officeDocument/2006/docPropsVTypes">
  <Template>Normal</Template>
  <TotalTime>5</TotalTime>
  <Pages>1</Pages>
  <Words>257</Words>
  <Characters>1381</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SD93 Öka antalet dubbeldagar</vt:lpstr>
      <vt:lpstr>
      </vt:lpstr>
    </vt:vector>
  </TitlesOfParts>
  <Company>Sveriges riksdag</Company>
  <LinksUpToDate>false</LinksUpToDate>
  <CharactersWithSpaces>1627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