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D1" w:rsidRPr="00F11463" w:rsidRDefault="00F11463">
      <w:pPr>
        <w:framePr w:w="3119" w:h="1406" w:hRule="exact" w:wrap="auto" w:vAnchor="page" w:hAnchor="page" w:x="1305" w:y="766"/>
        <w:tabs>
          <w:tab w:val="left" w:pos="142"/>
        </w:tabs>
      </w:pPr>
      <w:bookmarkStart w:id="0" w:name="logga"/>
      <w:bookmarkStart w:id="1" w:name="webtabort"/>
      <w:r w:rsidRPr="00F11463">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1476D1" w:rsidRPr="00F11463" w:rsidRDefault="001476D1">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1476D1" w:rsidRPr="00F11463">
        <w:tblPrEx>
          <w:tblCellMar>
            <w:top w:w="0" w:type="dxa"/>
            <w:left w:w="0" w:type="dxa"/>
            <w:bottom w:w="0" w:type="dxa"/>
            <w:right w:w="0" w:type="dxa"/>
          </w:tblCellMar>
        </w:tblPrEx>
        <w:trPr>
          <w:trHeight w:val="433"/>
        </w:trPr>
        <w:tc>
          <w:tcPr>
            <w:tcW w:w="3380" w:type="dxa"/>
          </w:tcPr>
          <w:p w:rsidR="001476D1" w:rsidRPr="00F11463" w:rsidRDefault="001476D1">
            <w:pPr>
              <w:pStyle w:val="Brdtexthuvud"/>
              <w:framePr w:hSpace="0" w:wrap="around" w:x="6601" w:y="852"/>
            </w:pPr>
            <w:bookmarkStart w:id="2" w:name="UDkoncept"/>
            <w:bookmarkEnd w:id="2"/>
          </w:p>
        </w:tc>
        <w:tc>
          <w:tcPr>
            <w:tcW w:w="1893" w:type="dxa"/>
          </w:tcPr>
          <w:p w:rsidR="001476D1" w:rsidRPr="00F11463" w:rsidRDefault="001476D1">
            <w:pPr>
              <w:pStyle w:val="Brdtexthuvud"/>
              <w:framePr w:hSpace="0" w:wrap="around" w:x="6601" w:y="852"/>
            </w:pPr>
            <w:bookmarkStart w:id="3" w:name="UDsidan"/>
            <w:bookmarkEnd w:id="3"/>
          </w:p>
        </w:tc>
      </w:tr>
      <w:tr w:rsidR="001476D1" w:rsidRPr="00F11463">
        <w:tblPrEx>
          <w:tblCellMar>
            <w:top w:w="0" w:type="dxa"/>
            <w:left w:w="0" w:type="dxa"/>
            <w:bottom w:w="0" w:type="dxa"/>
            <w:right w:w="0" w:type="dxa"/>
          </w:tblCellMar>
        </w:tblPrEx>
        <w:trPr>
          <w:cantSplit/>
        </w:trPr>
        <w:tc>
          <w:tcPr>
            <w:tcW w:w="5273" w:type="dxa"/>
            <w:gridSpan w:val="2"/>
          </w:tcPr>
          <w:p w:rsidR="001476D1" w:rsidRPr="00F11463" w:rsidRDefault="00927965">
            <w:pPr>
              <w:pStyle w:val="Brdtexthuvud"/>
              <w:framePr w:hSpace="0" w:wrap="around" w:x="6601" w:y="852"/>
            </w:pPr>
            <w:bookmarkStart w:id="4" w:name="UDdokname"/>
            <w:bookmarkStart w:id="5" w:name="UDnr"/>
            <w:bookmarkEnd w:id="4"/>
            <w:bookmarkEnd w:id="5"/>
            <w:r w:rsidRPr="00F11463">
              <w:rPr>
                <w:rFonts w:ascii="Courier New" w:hAnsi="Courier New"/>
                <w:b/>
                <w:spacing w:val="80"/>
                <w:sz w:val="28"/>
              </w:rPr>
              <w:t>Rapport</w:t>
            </w:r>
            <w:r w:rsidR="001A7540" w:rsidRPr="00F11463">
              <w:rPr>
                <w:rFonts w:ascii="Courier New" w:hAnsi="Courier New"/>
                <w:b/>
                <w:spacing w:val="80"/>
                <w:sz w:val="28"/>
              </w:rPr>
              <w:t xml:space="preserve">    </w:t>
            </w:r>
          </w:p>
        </w:tc>
      </w:tr>
      <w:tr w:rsidR="001476D1" w:rsidRPr="00F11463">
        <w:tblPrEx>
          <w:tblCellMar>
            <w:top w:w="0" w:type="dxa"/>
            <w:left w:w="0" w:type="dxa"/>
            <w:bottom w:w="0" w:type="dxa"/>
            <w:right w:w="0" w:type="dxa"/>
          </w:tblCellMar>
        </w:tblPrEx>
        <w:tc>
          <w:tcPr>
            <w:tcW w:w="3380" w:type="dxa"/>
          </w:tcPr>
          <w:p w:rsidR="001476D1" w:rsidRPr="00F11463" w:rsidRDefault="001476D1">
            <w:pPr>
              <w:pStyle w:val="Brdtexthuvud"/>
              <w:framePr w:hSpace="0" w:wrap="around" w:x="6601" w:y="852"/>
            </w:pPr>
          </w:p>
        </w:tc>
        <w:tc>
          <w:tcPr>
            <w:tcW w:w="1893" w:type="dxa"/>
          </w:tcPr>
          <w:p w:rsidR="001476D1" w:rsidRPr="00F11463" w:rsidRDefault="001476D1">
            <w:pPr>
              <w:pStyle w:val="Brdtexthuvud"/>
              <w:framePr w:hSpace="0" w:wrap="around" w:x="6601" w:y="852"/>
            </w:pPr>
          </w:p>
        </w:tc>
      </w:tr>
      <w:tr w:rsidR="001476D1" w:rsidRPr="00F11463">
        <w:tblPrEx>
          <w:tblCellMar>
            <w:top w:w="0" w:type="dxa"/>
            <w:left w:w="0" w:type="dxa"/>
            <w:bottom w:w="0" w:type="dxa"/>
            <w:right w:w="0" w:type="dxa"/>
          </w:tblCellMar>
        </w:tblPrEx>
        <w:tc>
          <w:tcPr>
            <w:tcW w:w="3380" w:type="dxa"/>
          </w:tcPr>
          <w:p w:rsidR="001A7540" w:rsidRPr="00F11463" w:rsidRDefault="00B03C84" w:rsidP="001A7540">
            <w:pPr>
              <w:pStyle w:val="Brdtexthuvud"/>
              <w:framePr w:hSpace="0" w:wrap="around" w:x="6601" w:y="852"/>
            </w:pPr>
            <w:bookmarkStart w:id="6" w:name="UDdatum"/>
            <w:bookmarkStart w:id="7" w:name="datum"/>
            <w:bookmarkEnd w:id="6"/>
            <w:bookmarkEnd w:id="7"/>
            <w:r w:rsidRPr="00F11463">
              <w:rPr>
                <w:rFonts w:ascii="Garamond" w:hAnsi="Garamond"/>
              </w:rPr>
              <w:t>7 september</w:t>
            </w:r>
            <w:r w:rsidR="003108C5" w:rsidRPr="00F11463">
              <w:rPr>
                <w:rFonts w:ascii="Garamond" w:hAnsi="Garamond"/>
              </w:rPr>
              <w:t xml:space="preserve"> 2009</w:t>
            </w:r>
            <w:r w:rsidR="001A7540" w:rsidRPr="00F11463">
              <w:rPr>
                <w:rFonts w:ascii="Garamond" w:hAnsi="Garamond"/>
              </w:rPr>
              <w:t xml:space="preserve">       </w:t>
            </w:r>
            <w:r w:rsidR="001A7540" w:rsidRPr="00F11463">
              <w:rPr>
                <w:rFonts w:ascii="OrigGarmnd BT" w:hAnsi="OrigGarmnd BT"/>
              </w:rPr>
              <w:t>JO 2009/450</w:t>
            </w:r>
          </w:p>
          <w:p w:rsidR="001476D1" w:rsidRPr="00F11463" w:rsidRDefault="001476D1">
            <w:pPr>
              <w:pStyle w:val="Brdtexthuvud"/>
              <w:framePr w:hSpace="0" w:wrap="around" w:x="6601" w:y="852"/>
              <w:rPr>
                <w:rFonts w:ascii="Garamond" w:hAnsi="Garamond"/>
              </w:rPr>
            </w:pPr>
          </w:p>
        </w:tc>
        <w:tc>
          <w:tcPr>
            <w:tcW w:w="1893" w:type="dxa"/>
          </w:tcPr>
          <w:p w:rsidR="001476D1" w:rsidRPr="00F11463" w:rsidRDefault="001476D1">
            <w:pPr>
              <w:pStyle w:val="Brdtexthuvud"/>
              <w:framePr w:hSpace="0" w:wrap="around" w:x="6601" w:y="852"/>
            </w:pPr>
            <w:bookmarkStart w:id="8" w:name="UDdnr"/>
            <w:bookmarkEnd w:id="8"/>
          </w:p>
          <w:p w:rsidR="001476D1" w:rsidRPr="00F11463" w:rsidRDefault="001476D1">
            <w:pPr>
              <w:pStyle w:val="Brdtexthuvud"/>
              <w:framePr w:hSpace="0" w:wrap="around" w:x="6601" w:y="852"/>
            </w:pPr>
            <w:bookmarkStart w:id="9" w:name="UDskrivnr"/>
            <w:bookmarkEnd w:id="9"/>
          </w:p>
          <w:p w:rsidR="001476D1" w:rsidRPr="00F11463" w:rsidRDefault="001476D1">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rsidRPr="00F11463">
        <w:tblPrEx>
          <w:tblCellMar>
            <w:top w:w="0" w:type="dxa"/>
            <w:left w:w="0" w:type="dxa"/>
            <w:bottom w:w="0" w:type="dxa"/>
            <w:right w:w="0" w:type="dxa"/>
          </w:tblCellMar>
        </w:tblPrEx>
        <w:trPr>
          <w:cantSplit/>
          <w:trHeight w:val="597"/>
        </w:trPr>
        <w:tc>
          <w:tcPr>
            <w:tcW w:w="5165" w:type="dxa"/>
          </w:tcPr>
          <w:p w:rsidR="001476D1" w:rsidRPr="00F11463" w:rsidRDefault="001476D1" w:rsidP="00204AC0">
            <w:pPr>
              <w:pStyle w:val="Namnenhet"/>
              <w:framePr w:wrap="notBeside" w:vAnchor="page" w:x="1441" w:y="2530"/>
            </w:pPr>
            <w:bookmarkStart w:id="10" w:name="UDdepartement"/>
            <w:bookmarkEnd w:id="10"/>
          </w:p>
          <w:p w:rsidR="001476D1" w:rsidRPr="00F11463" w:rsidRDefault="001476D1" w:rsidP="00204AC0">
            <w:pPr>
              <w:pStyle w:val="Namnenhet"/>
              <w:framePr w:wrap="notBeside" w:vAnchor="page" w:x="1441" w:y="2530"/>
            </w:pPr>
            <w:bookmarkStart w:id="11" w:name="UDendruta"/>
            <w:bookmarkStart w:id="12" w:name="DelgesInternt"/>
            <w:bookmarkEnd w:id="11"/>
            <w:bookmarkEnd w:id="12"/>
          </w:p>
          <w:p w:rsidR="001476D1" w:rsidRPr="00F11463" w:rsidRDefault="001476D1" w:rsidP="00204AC0">
            <w:pPr>
              <w:pStyle w:val="Namnenhet"/>
              <w:framePr w:wrap="notBeside" w:vAnchor="page" w:x="1441" w:y="2530"/>
            </w:pPr>
          </w:p>
          <w:p w:rsidR="001476D1" w:rsidRPr="00F11463" w:rsidRDefault="001476D1" w:rsidP="00204AC0">
            <w:pPr>
              <w:pStyle w:val="Namnenhet"/>
              <w:framePr w:wrap="notBeside" w:vAnchor="page" w:x="1441" w:y="2530"/>
            </w:pPr>
          </w:p>
        </w:tc>
        <w:tc>
          <w:tcPr>
            <w:tcW w:w="4908" w:type="dxa"/>
          </w:tcPr>
          <w:p w:rsidR="001A7540" w:rsidRPr="00F11463" w:rsidRDefault="001A7540" w:rsidP="00927965">
            <w:pPr>
              <w:framePr w:h="2183" w:wrap="notBeside" w:vAnchor="page" w:hAnchor="page" w:x="1441" w:y="2530"/>
              <w:ind w:left="142"/>
              <w:rPr>
                <w:rFonts w:ascii="OrigGarmnd BT" w:hAnsi="OrigGarmnd BT"/>
                <w:sz w:val="24"/>
                <w:szCs w:val="24"/>
              </w:rPr>
            </w:pPr>
            <w:bookmarkStart w:id="13" w:name="UDmottagare"/>
            <w:bookmarkEnd w:id="13"/>
          </w:p>
          <w:p w:rsidR="001A7540" w:rsidRPr="00F11463" w:rsidRDefault="001A7540" w:rsidP="00927965">
            <w:pPr>
              <w:framePr w:h="2183" w:wrap="notBeside" w:vAnchor="page" w:hAnchor="page" w:x="1441" w:y="2530"/>
              <w:ind w:left="142"/>
              <w:rPr>
                <w:rFonts w:ascii="OrigGarmnd BT" w:hAnsi="OrigGarmnd BT"/>
                <w:sz w:val="24"/>
                <w:szCs w:val="24"/>
              </w:rPr>
            </w:pPr>
          </w:p>
          <w:p w:rsidR="00927965" w:rsidRPr="00F11463" w:rsidRDefault="00927965" w:rsidP="00927965">
            <w:pPr>
              <w:framePr w:h="2183" w:wrap="notBeside" w:vAnchor="page" w:hAnchor="page" w:x="1441" w:y="2530"/>
              <w:ind w:left="142"/>
              <w:rPr>
                <w:rFonts w:ascii="OrigGarmnd BT" w:hAnsi="OrigGarmnd BT"/>
                <w:sz w:val="24"/>
                <w:szCs w:val="24"/>
              </w:rPr>
            </w:pPr>
            <w:r w:rsidRPr="00F11463">
              <w:rPr>
                <w:rFonts w:ascii="OrigGarmnd BT" w:hAnsi="OrigGarmnd BT"/>
                <w:sz w:val="24"/>
                <w:szCs w:val="24"/>
              </w:rPr>
              <w:t>EU-nämnden</w:t>
            </w:r>
          </w:p>
          <w:p w:rsidR="00927965" w:rsidRPr="00F11463" w:rsidRDefault="00927965" w:rsidP="00927965">
            <w:pPr>
              <w:framePr w:h="2183" w:wrap="notBeside" w:vAnchor="page" w:hAnchor="page" w:x="1441" w:y="2530"/>
              <w:ind w:left="142"/>
              <w:rPr>
                <w:rFonts w:ascii="OrigGarmnd BT" w:hAnsi="OrigGarmnd BT"/>
                <w:sz w:val="24"/>
                <w:szCs w:val="24"/>
              </w:rPr>
            </w:pPr>
            <w:r w:rsidRPr="00F11463">
              <w:rPr>
                <w:rFonts w:ascii="OrigGarmnd BT" w:hAnsi="OrigGarmnd BT"/>
                <w:sz w:val="24"/>
                <w:szCs w:val="24"/>
              </w:rPr>
              <w:t>Miljö- och jordbruksutskottet</w:t>
            </w:r>
          </w:p>
          <w:p w:rsidR="00927965" w:rsidRPr="00F11463" w:rsidRDefault="00927965" w:rsidP="00927965">
            <w:pPr>
              <w:framePr w:h="2183" w:wrap="notBeside" w:vAnchor="page" w:hAnchor="page" w:x="1441" w:y="2530"/>
              <w:tabs>
                <w:tab w:val="left" w:pos="1080"/>
              </w:tabs>
              <w:ind w:left="142"/>
              <w:rPr>
                <w:rFonts w:ascii="OrigGarmnd BT" w:hAnsi="OrigGarmnd BT"/>
                <w:sz w:val="24"/>
                <w:szCs w:val="24"/>
              </w:rPr>
            </w:pPr>
            <w:r w:rsidRPr="00F11463">
              <w:rPr>
                <w:rFonts w:ascii="OrigGarmnd BT" w:hAnsi="OrigGarmnd BT"/>
                <w:sz w:val="24"/>
                <w:szCs w:val="24"/>
              </w:rPr>
              <w:t>Kopia:</w:t>
            </w:r>
            <w:r w:rsidRPr="00F11463">
              <w:rPr>
                <w:rFonts w:ascii="OrigGarmnd BT" w:hAnsi="OrigGarmnd BT"/>
                <w:sz w:val="24"/>
                <w:szCs w:val="24"/>
              </w:rPr>
              <w:tab/>
              <w:t>SB/EU-enheten</w:t>
            </w:r>
          </w:p>
          <w:p w:rsidR="00927965" w:rsidRPr="00F11463" w:rsidRDefault="00927965" w:rsidP="00927965">
            <w:pPr>
              <w:framePr w:h="2183" w:wrap="notBeside" w:vAnchor="page" w:hAnchor="page" w:x="1441" w:y="2530"/>
              <w:ind w:left="1134"/>
              <w:rPr>
                <w:rFonts w:ascii="OrigGarmnd BT" w:hAnsi="OrigGarmnd BT"/>
                <w:sz w:val="24"/>
                <w:szCs w:val="24"/>
              </w:rPr>
            </w:pPr>
            <w:r w:rsidRPr="00F11463">
              <w:rPr>
                <w:rFonts w:ascii="OrigGarmnd BT" w:hAnsi="OrigGarmnd BT"/>
                <w:sz w:val="24"/>
                <w:szCs w:val="24"/>
              </w:rPr>
              <w:t>Riksdagens Kammarkansli</w:t>
            </w:r>
          </w:p>
          <w:p w:rsidR="001476D1" w:rsidRPr="00F11463" w:rsidRDefault="00E82D80" w:rsidP="00204AC0">
            <w:pPr>
              <w:pStyle w:val="Brdtext"/>
              <w:framePr w:h="2183" w:wrap="notBeside" w:vAnchor="page" w:hAnchor="page" w:x="1441" w:y="2530"/>
              <w:tabs>
                <w:tab w:val="left" w:pos="10065"/>
              </w:tabs>
              <w:ind w:right="426"/>
            </w:pPr>
            <w:r w:rsidRPr="00F11463">
              <w:t xml:space="preserve">                                                      </w:t>
            </w:r>
          </w:p>
          <w:p w:rsidR="001476D1" w:rsidRPr="00F11463" w:rsidRDefault="001476D1" w:rsidP="00927965">
            <w:pPr>
              <w:pStyle w:val="Brdtext"/>
              <w:framePr w:h="2183" w:wrap="notBeside" w:vAnchor="page" w:hAnchor="page" w:x="1441" w:y="2530"/>
              <w:ind w:right="284"/>
            </w:pPr>
          </w:p>
        </w:tc>
      </w:tr>
      <w:tr w:rsidR="001476D1" w:rsidRPr="00F11463">
        <w:tblPrEx>
          <w:tblCellMar>
            <w:top w:w="0" w:type="dxa"/>
            <w:left w:w="0" w:type="dxa"/>
            <w:bottom w:w="0" w:type="dxa"/>
            <w:right w:w="0" w:type="dxa"/>
          </w:tblCellMar>
        </w:tblPrEx>
        <w:tc>
          <w:tcPr>
            <w:tcW w:w="5165" w:type="dxa"/>
          </w:tcPr>
          <w:p w:rsidR="001476D1" w:rsidRPr="00F11463" w:rsidRDefault="001476D1" w:rsidP="00204AC0">
            <w:pPr>
              <w:pStyle w:val="Depnamn"/>
              <w:framePr w:h="2183" w:wrap="notBeside" w:vAnchor="page" w:hAnchor="page" w:x="1441" w:y="2530"/>
              <w:spacing w:before="40"/>
              <w:rPr>
                <w:rFonts w:ascii="Arial" w:hAnsi="Arial"/>
              </w:rPr>
            </w:pPr>
          </w:p>
        </w:tc>
        <w:tc>
          <w:tcPr>
            <w:tcW w:w="4908" w:type="dxa"/>
          </w:tcPr>
          <w:p w:rsidR="001476D1" w:rsidRPr="00F11463" w:rsidRDefault="001476D1" w:rsidP="00204AC0">
            <w:pPr>
              <w:pStyle w:val="Brdtext1"/>
              <w:framePr w:h="2183" w:wrap="notBeside" w:vAnchor="page" w:hAnchor="page" w:x="1441" w:y="2530"/>
              <w:rPr>
                <w:rFonts w:ascii="Garamond" w:hAnsi="Garamond"/>
              </w:rPr>
            </w:pPr>
            <w:bookmarkStart w:id="14" w:name="prioritet"/>
            <w:bookmarkEnd w:id="14"/>
          </w:p>
        </w:tc>
      </w:tr>
      <w:tr w:rsidR="00E82D80" w:rsidRPr="00F11463">
        <w:tblPrEx>
          <w:tblCellMar>
            <w:top w:w="0" w:type="dxa"/>
            <w:left w:w="0" w:type="dxa"/>
            <w:bottom w:w="0" w:type="dxa"/>
            <w:right w:w="0" w:type="dxa"/>
          </w:tblCellMar>
        </w:tblPrEx>
        <w:tc>
          <w:tcPr>
            <w:tcW w:w="5165" w:type="dxa"/>
          </w:tcPr>
          <w:p w:rsidR="00E82D80" w:rsidRPr="00F11463" w:rsidRDefault="00E82D80" w:rsidP="00204AC0">
            <w:pPr>
              <w:pStyle w:val="Depnamn"/>
              <w:framePr w:h="2183" w:wrap="notBeside" w:vAnchor="page" w:hAnchor="page" w:x="1441" w:y="2530"/>
              <w:spacing w:before="40"/>
              <w:rPr>
                <w:rFonts w:ascii="Arial" w:hAnsi="Arial"/>
              </w:rPr>
            </w:pPr>
          </w:p>
        </w:tc>
        <w:tc>
          <w:tcPr>
            <w:tcW w:w="4908" w:type="dxa"/>
          </w:tcPr>
          <w:p w:rsidR="00E82D80" w:rsidRPr="00F11463" w:rsidRDefault="00E82D80" w:rsidP="00204AC0">
            <w:pPr>
              <w:pStyle w:val="Brdtext1"/>
              <w:framePr w:h="2183" w:wrap="notBeside" w:vAnchor="page" w:hAnchor="page" w:x="1441" w:y="2530"/>
              <w:rPr>
                <w:rFonts w:ascii="Garamond" w:hAnsi="Garamond"/>
              </w:rPr>
            </w:pPr>
            <w:r w:rsidRPr="00F11463">
              <w:rPr>
                <w:rFonts w:ascii="Garamond" w:hAnsi="Garamond"/>
              </w:rPr>
              <w:t xml:space="preserve"> </w:t>
            </w:r>
          </w:p>
        </w:tc>
      </w:tr>
    </w:tbl>
    <w:p w:rsidR="001476D1" w:rsidRPr="00F11463" w:rsidRDefault="00204AC0">
      <w:pPr>
        <w:pStyle w:val="UDrubrik"/>
        <w:pBdr>
          <w:bottom w:val="single" w:sz="6" w:space="1" w:color="auto"/>
        </w:pBdr>
        <w:rPr>
          <w:rFonts w:ascii="Arial" w:hAnsi="Arial"/>
        </w:rPr>
      </w:pPr>
      <w:bookmarkStart w:id="15" w:name="UDfaxmottagare"/>
      <w:bookmarkStart w:id="16" w:name="UDrubrik"/>
      <w:bookmarkStart w:id="17" w:name="UDtext"/>
      <w:bookmarkStart w:id="18" w:name="UDArendemening"/>
      <w:bookmarkStart w:id="19" w:name="Subject"/>
      <w:bookmarkEnd w:id="15"/>
      <w:bookmarkEnd w:id="16"/>
      <w:bookmarkEnd w:id="17"/>
      <w:bookmarkEnd w:id="18"/>
      <w:bookmarkEnd w:id="19"/>
      <w:r w:rsidRPr="00F11463">
        <w:rPr>
          <w:rFonts w:ascii="Arial" w:hAnsi="Arial"/>
        </w:rPr>
        <w:t>Rapport från möte i Jordbruks</w:t>
      </w:r>
      <w:r w:rsidR="00407789" w:rsidRPr="00F11463">
        <w:rPr>
          <w:rFonts w:ascii="Arial" w:hAnsi="Arial"/>
        </w:rPr>
        <w:t>/fiskerådet</w:t>
      </w:r>
      <w:r w:rsidR="001476D1" w:rsidRPr="00F11463">
        <w:rPr>
          <w:rFonts w:ascii="Arial" w:hAnsi="Arial"/>
        </w:rPr>
        <w:t xml:space="preserve"> den </w:t>
      </w:r>
      <w:r w:rsidR="00B03C84" w:rsidRPr="00F11463">
        <w:rPr>
          <w:rFonts w:ascii="Arial" w:hAnsi="Arial"/>
        </w:rPr>
        <w:t>7 september</w:t>
      </w:r>
      <w:r w:rsidR="003108C5" w:rsidRPr="00F11463">
        <w:rPr>
          <w:rFonts w:ascii="Arial" w:hAnsi="Arial"/>
        </w:rPr>
        <w:t xml:space="preserve"> 2009</w:t>
      </w:r>
      <w:r w:rsidR="00407789" w:rsidRPr="00F11463">
        <w:rPr>
          <w:rFonts w:ascii="Arial" w:hAnsi="Arial"/>
        </w:rPr>
        <w:t xml:space="preserve"> </w:t>
      </w:r>
    </w:p>
    <w:p w:rsidR="001476D1" w:rsidRPr="00F11463" w:rsidRDefault="001476D1">
      <w:pPr>
        <w:pStyle w:val="Brdtext1"/>
        <w:rPr>
          <w:rFonts w:ascii="Garamond" w:hAnsi="Garamond"/>
        </w:rPr>
      </w:pPr>
      <w:bookmarkStart w:id="20" w:name="UDBilaga"/>
      <w:bookmarkStart w:id="21" w:name="aberopning"/>
      <w:bookmarkStart w:id="22" w:name="bidragTabort"/>
      <w:bookmarkEnd w:id="20"/>
      <w:bookmarkEnd w:id="21"/>
    </w:p>
    <w:p w:rsidR="001476D1" w:rsidRPr="00F11463" w:rsidRDefault="001476D1">
      <w:pPr>
        <w:pStyle w:val="Brdtext1"/>
        <w:spacing w:line="240" w:lineRule="auto"/>
        <w:rPr>
          <w:rFonts w:ascii="Garamond" w:hAnsi="Garamond"/>
          <w:b/>
        </w:rPr>
      </w:pPr>
      <w:bookmarkStart w:id="23" w:name="bilaga"/>
      <w:bookmarkStart w:id="24" w:name="start4"/>
      <w:bookmarkStart w:id="25" w:name="start3"/>
      <w:bookmarkStart w:id="26" w:name="sammenfattning"/>
      <w:bookmarkStart w:id="27" w:name="Start2"/>
      <w:bookmarkEnd w:id="1"/>
      <w:bookmarkEnd w:id="23"/>
      <w:bookmarkEnd w:id="24"/>
      <w:bookmarkEnd w:id="27"/>
      <w:r w:rsidRPr="00F11463">
        <w:rPr>
          <w:rFonts w:ascii="Garamond" w:hAnsi="Garamond"/>
          <w:b/>
        </w:rPr>
        <w:t>Sammanfattning:</w:t>
      </w:r>
    </w:p>
    <w:p w:rsidR="00683439" w:rsidRPr="00F11463" w:rsidRDefault="00683439">
      <w:pPr>
        <w:pStyle w:val="Brdtext1"/>
        <w:spacing w:line="240" w:lineRule="auto"/>
        <w:rPr>
          <w:rFonts w:ascii="Garamond" w:hAnsi="Garamond"/>
          <w:b/>
        </w:rPr>
      </w:pPr>
    </w:p>
    <w:p w:rsidR="00863D24" w:rsidRPr="00F11463" w:rsidRDefault="00683439">
      <w:pPr>
        <w:rPr>
          <w:rFonts w:ascii="Garamond" w:hAnsi="Garamond"/>
          <w:b/>
          <w:bCs/>
          <w:sz w:val="24"/>
        </w:rPr>
      </w:pPr>
      <w:r w:rsidRPr="00F11463">
        <w:rPr>
          <w:rFonts w:ascii="Garamond" w:hAnsi="Garamond"/>
          <w:b/>
          <w:bCs/>
          <w:sz w:val="24"/>
        </w:rPr>
        <w:t xml:space="preserve">* </w:t>
      </w:r>
      <w:r w:rsidR="00863D24" w:rsidRPr="00F11463">
        <w:rPr>
          <w:rFonts w:ascii="Garamond" w:hAnsi="Garamond"/>
          <w:b/>
          <w:bCs/>
          <w:sz w:val="24"/>
        </w:rPr>
        <w:t>Rådet antog rättsakten om folkhälso- och djurskyddsregler för animaliska biprodukter under a-punkterna. Förhandlingen med europaparlamentet om rättsakten skedde under det tjeckiska ordförandeskapet.</w:t>
      </w:r>
    </w:p>
    <w:p w:rsidR="00863D24" w:rsidRPr="00F11463" w:rsidRDefault="00863D24">
      <w:pPr>
        <w:rPr>
          <w:rFonts w:ascii="Garamond" w:hAnsi="Garamond"/>
          <w:b/>
          <w:bCs/>
          <w:sz w:val="24"/>
        </w:rPr>
      </w:pPr>
    </w:p>
    <w:p w:rsidR="002A6D23" w:rsidRPr="00F11463" w:rsidRDefault="00863D24">
      <w:pPr>
        <w:rPr>
          <w:rFonts w:ascii="Garamond" w:hAnsi="Garamond"/>
          <w:b/>
          <w:bCs/>
          <w:sz w:val="24"/>
          <w:szCs w:val="24"/>
        </w:rPr>
      </w:pPr>
      <w:r w:rsidRPr="00F11463">
        <w:rPr>
          <w:rFonts w:ascii="Garamond" w:hAnsi="Garamond"/>
          <w:b/>
          <w:bCs/>
          <w:sz w:val="24"/>
        </w:rPr>
        <w:t xml:space="preserve">* </w:t>
      </w:r>
      <w:r w:rsidR="002A6D23" w:rsidRPr="00F11463">
        <w:rPr>
          <w:rFonts w:ascii="Garamond" w:hAnsi="Garamond"/>
          <w:b/>
          <w:sz w:val="24"/>
          <w:szCs w:val="24"/>
        </w:rPr>
        <w:t>Det hölls en diskussion om situationen på mjölkmarknaden. Femton MS, med FR och DE i spetsen, lämnade en framställan med förslag om ytterligare åtgärder. MS stödde KOM:s analys av situationen på mjölkmarknaden och de flesta MS var emot att riva upp beslut i hälsokontrollen. Några MS var dock för en frysning av kvotökningarna de kommande åren. Flera MS ville ha ökade interventions- och exportstöd. Frågan kommer att återkomma vid rådet i oktober.</w:t>
      </w:r>
      <w:r w:rsidR="002A6D23" w:rsidRPr="00F11463">
        <w:rPr>
          <w:b/>
          <w:sz w:val="24"/>
          <w:szCs w:val="24"/>
        </w:rPr>
        <w:t xml:space="preserve"> </w:t>
      </w:r>
    </w:p>
    <w:p w:rsidR="002A6D23" w:rsidRPr="00F11463" w:rsidRDefault="002A6D23">
      <w:pPr>
        <w:rPr>
          <w:rFonts w:ascii="Garamond" w:hAnsi="Garamond"/>
          <w:b/>
          <w:bCs/>
          <w:sz w:val="24"/>
        </w:rPr>
      </w:pPr>
    </w:p>
    <w:p w:rsidR="004A7332" w:rsidRPr="00F11463" w:rsidRDefault="002A6D23" w:rsidP="004A7332">
      <w:pPr>
        <w:autoSpaceDE w:val="0"/>
        <w:autoSpaceDN w:val="0"/>
        <w:adjustRightInd w:val="0"/>
        <w:rPr>
          <w:rFonts w:ascii="Garamond" w:hAnsi="Garamond"/>
          <w:b/>
          <w:bCs/>
          <w:sz w:val="24"/>
        </w:rPr>
      </w:pPr>
      <w:r w:rsidRPr="00F11463">
        <w:rPr>
          <w:rFonts w:ascii="Garamond" w:hAnsi="Garamond"/>
          <w:b/>
          <w:bCs/>
          <w:sz w:val="24"/>
        </w:rPr>
        <w:t xml:space="preserve">* </w:t>
      </w:r>
      <w:r w:rsidR="004A7332" w:rsidRPr="00F11463">
        <w:rPr>
          <w:rFonts w:ascii="Garamond" w:hAnsi="Garamond" w:cs="Garamond"/>
          <w:b/>
          <w:color w:val="000000"/>
          <w:sz w:val="24"/>
          <w:szCs w:val="24"/>
          <w:lang w:eastAsia="sv-SE"/>
        </w:rPr>
        <w:t>KOM informerade om</w:t>
      </w:r>
      <w:r w:rsidR="004A7332" w:rsidRPr="00F11463">
        <w:rPr>
          <w:rFonts w:ascii="Garamond" w:hAnsi="Garamond" w:cs="Garamond"/>
          <w:b/>
          <w:bCs/>
          <w:i/>
          <w:iCs/>
          <w:color w:val="000000"/>
          <w:sz w:val="24"/>
          <w:szCs w:val="24"/>
          <w:lang w:eastAsia="sv-SE"/>
        </w:rPr>
        <w:t xml:space="preserve"> </w:t>
      </w:r>
      <w:r w:rsidR="004A7332" w:rsidRPr="00F11463">
        <w:rPr>
          <w:rFonts w:ascii="Garamond" w:hAnsi="Garamond" w:cs="Garamond"/>
          <w:b/>
          <w:bCs/>
          <w:iCs/>
          <w:color w:val="000000"/>
          <w:sz w:val="24"/>
          <w:szCs w:val="24"/>
          <w:lang w:eastAsia="sv-SE"/>
        </w:rPr>
        <w:t>arbetet i högnivågruppen för livsmedelsindustrins konkurrenskraft</w:t>
      </w:r>
      <w:r w:rsidR="004A7332" w:rsidRPr="00F11463">
        <w:rPr>
          <w:rFonts w:ascii="Garamond" w:hAnsi="Garamond" w:cs="Garamond"/>
          <w:b/>
          <w:color w:val="000000"/>
          <w:sz w:val="24"/>
          <w:szCs w:val="24"/>
          <w:lang w:eastAsia="sv-SE"/>
        </w:rPr>
        <w:t>. Gruppen hade lämnat 30 rekommendationer samt en färdplan om hur dessa ska genomföras.</w:t>
      </w:r>
    </w:p>
    <w:p w:rsidR="004A7332" w:rsidRPr="00F11463" w:rsidRDefault="004A7332">
      <w:pPr>
        <w:rPr>
          <w:rFonts w:ascii="Garamond" w:hAnsi="Garamond"/>
          <w:b/>
          <w:bCs/>
          <w:sz w:val="24"/>
        </w:rPr>
      </w:pPr>
    </w:p>
    <w:p w:rsidR="001476D1" w:rsidRPr="00F11463" w:rsidRDefault="004A7332">
      <w:pPr>
        <w:rPr>
          <w:rFonts w:ascii="Garamond" w:hAnsi="Garamond"/>
          <w:b/>
          <w:bCs/>
          <w:sz w:val="24"/>
        </w:rPr>
      </w:pPr>
      <w:r w:rsidRPr="00F11463">
        <w:rPr>
          <w:rFonts w:ascii="Garamond" w:hAnsi="Garamond"/>
          <w:b/>
          <w:bCs/>
          <w:sz w:val="24"/>
        </w:rPr>
        <w:t xml:space="preserve">* </w:t>
      </w:r>
      <w:r w:rsidR="00FC6F14" w:rsidRPr="00F11463">
        <w:rPr>
          <w:rFonts w:ascii="Garamond" w:hAnsi="Garamond"/>
          <w:b/>
          <w:bCs/>
          <w:sz w:val="24"/>
        </w:rPr>
        <w:t>NL uppmanade kommissionen att i sitt utlovade förslag om djurtransporter skärpa kraven avseende informationsöverföring från navigationssystemen som transportörerna använder. Ytterligare 7 delegationer (DK, CZ, UK, BG, AT, LT, D</w:t>
      </w:r>
      <w:r w:rsidR="00835E0B" w:rsidRPr="00F11463">
        <w:rPr>
          <w:rFonts w:ascii="Garamond" w:hAnsi="Garamond"/>
          <w:b/>
          <w:bCs/>
          <w:sz w:val="24"/>
        </w:rPr>
        <w:t xml:space="preserve">E) uppmanade kommissionen </w:t>
      </w:r>
      <w:r w:rsidR="00FC6F14" w:rsidRPr="00F11463">
        <w:rPr>
          <w:rFonts w:ascii="Garamond" w:hAnsi="Garamond"/>
          <w:b/>
          <w:bCs/>
          <w:sz w:val="24"/>
        </w:rPr>
        <w:t>att presentera ett förslag.</w:t>
      </w:r>
    </w:p>
    <w:p w:rsidR="00863D24" w:rsidRPr="00F11463" w:rsidRDefault="00863D24">
      <w:pPr>
        <w:rPr>
          <w:rFonts w:ascii="Garamond" w:hAnsi="Garamond"/>
          <w:b/>
          <w:bCs/>
          <w:sz w:val="24"/>
        </w:rPr>
      </w:pPr>
    </w:p>
    <w:p w:rsidR="00EF1D23" w:rsidRPr="00F11463" w:rsidRDefault="00EF1D23">
      <w:pPr>
        <w:rPr>
          <w:rFonts w:ascii="Garamond" w:hAnsi="Garamond"/>
          <w:b/>
          <w:bCs/>
          <w:sz w:val="24"/>
        </w:rPr>
      </w:pPr>
      <w:r w:rsidRPr="00F11463">
        <w:rPr>
          <w:rFonts w:ascii="Garamond" w:hAnsi="Garamond"/>
          <w:b/>
          <w:bCs/>
          <w:sz w:val="24"/>
        </w:rPr>
        <w:t xml:space="preserve">* KOM informerade från ministermötet i New Delhi om förhandlingarna i WTO-Doharundan. Mötet kunde inte karaktäriseras som ett genombrott. Vid G-20-mötet i Pittsburgh den 24-25 september måste alla parter visa att man är seriös när det gäller åtagandet att slutföra förhandlingarna under 2010. </w:t>
      </w:r>
    </w:p>
    <w:p w:rsidR="001476D1" w:rsidRPr="00F11463" w:rsidRDefault="001476D1">
      <w:pPr>
        <w:rPr>
          <w:rFonts w:ascii="Garamond" w:hAnsi="Garamond"/>
          <w:b/>
          <w:bCs/>
          <w:sz w:val="24"/>
        </w:rPr>
      </w:pPr>
    </w:p>
    <w:p w:rsidR="00382DC8" w:rsidRPr="00F11463" w:rsidRDefault="00382DC8">
      <w:pPr>
        <w:rPr>
          <w:rFonts w:ascii="Garamond" w:hAnsi="Garamond"/>
          <w:b/>
          <w:bCs/>
          <w:sz w:val="24"/>
        </w:rPr>
      </w:pPr>
      <w:r w:rsidRPr="00F11463">
        <w:rPr>
          <w:rFonts w:ascii="Garamond" w:hAnsi="Garamond"/>
          <w:b/>
          <w:bCs/>
          <w:sz w:val="24"/>
        </w:rPr>
        <w:lastRenderedPageBreak/>
        <w:t xml:space="preserve">* </w:t>
      </w:r>
      <w:r w:rsidR="00863D24" w:rsidRPr="00F11463">
        <w:rPr>
          <w:rFonts w:ascii="Garamond" w:hAnsi="Garamond"/>
          <w:b/>
          <w:bCs/>
          <w:sz w:val="24"/>
        </w:rPr>
        <w:t xml:space="preserve">Övriga frågor handlade bland annat om situationen på fodermarknaden, bränder i Grekland och förenkling av den gemensamma jordbrukspolitiken. </w:t>
      </w:r>
    </w:p>
    <w:p w:rsidR="00382DC8" w:rsidRPr="00F11463" w:rsidRDefault="00382DC8">
      <w:pPr>
        <w:rPr>
          <w:rFonts w:ascii="Garamond" w:hAnsi="Garamond"/>
          <w:b/>
          <w:bCs/>
          <w:sz w:val="24"/>
        </w:rPr>
      </w:pPr>
    </w:p>
    <w:p w:rsidR="001476D1" w:rsidRPr="00F11463" w:rsidRDefault="001476D1">
      <w:pPr>
        <w:rPr>
          <w:rFonts w:ascii="Garamond" w:hAnsi="Garamond"/>
          <w:b/>
          <w:bCs/>
          <w:sz w:val="24"/>
        </w:rPr>
      </w:pPr>
      <w:r w:rsidRPr="00F11463">
        <w:rPr>
          <w:rFonts w:ascii="Garamond" w:hAnsi="Garamond"/>
          <w:b/>
          <w:bCs/>
          <w:sz w:val="24"/>
        </w:rPr>
        <w:t xml:space="preserve">* Nästa rådsmöte äger rum den </w:t>
      </w:r>
      <w:r w:rsidR="00B03C84" w:rsidRPr="00F11463">
        <w:rPr>
          <w:rFonts w:ascii="Garamond" w:hAnsi="Garamond"/>
          <w:b/>
          <w:bCs/>
          <w:sz w:val="24"/>
        </w:rPr>
        <w:t>19-20 oktober</w:t>
      </w:r>
      <w:r w:rsidR="00E82D80" w:rsidRPr="00F11463">
        <w:rPr>
          <w:rFonts w:ascii="Garamond" w:hAnsi="Garamond"/>
          <w:b/>
          <w:bCs/>
          <w:sz w:val="24"/>
        </w:rPr>
        <w:t xml:space="preserve"> 2009</w:t>
      </w:r>
      <w:r w:rsidR="00B03C84" w:rsidRPr="00F11463">
        <w:rPr>
          <w:rFonts w:ascii="Garamond" w:hAnsi="Garamond"/>
          <w:b/>
          <w:bCs/>
          <w:sz w:val="24"/>
        </w:rPr>
        <w:t xml:space="preserve"> i Luxemburg</w:t>
      </w:r>
      <w:r w:rsidRPr="00F11463">
        <w:rPr>
          <w:rFonts w:ascii="Garamond" w:hAnsi="Garamond"/>
          <w:b/>
          <w:bCs/>
          <w:sz w:val="24"/>
        </w:rPr>
        <w:t>.</w:t>
      </w:r>
    </w:p>
    <w:p w:rsidR="001476D1" w:rsidRPr="00F11463" w:rsidRDefault="001476D1">
      <w:pPr>
        <w:rPr>
          <w:rFonts w:ascii="Garamond" w:hAnsi="Garamond"/>
          <w:b/>
          <w:bCs/>
          <w:sz w:val="24"/>
        </w:rPr>
      </w:pPr>
    </w:p>
    <w:p w:rsidR="001476D1" w:rsidRPr="00F11463" w:rsidRDefault="001476D1">
      <w:pPr>
        <w:pStyle w:val="Brdtext1"/>
        <w:spacing w:line="240" w:lineRule="auto"/>
        <w:jc w:val="center"/>
        <w:rPr>
          <w:rFonts w:ascii="Garamond" w:hAnsi="Garamond"/>
        </w:rPr>
      </w:pPr>
      <w:r w:rsidRPr="00F11463">
        <w:rPr>
          <w:rFonts w:ascii="Garamond" w:hAnsi="Garamond"/>
        </w:rPr>
        <w:t>*     *     *</w:t>
      </w:r>
    </w:p>
    <w:p w:rsidR="001476D1" w:rsidRPr="00F11463" w:rsidRDefault="001476D1">
      <w:pPr>
        <w:pStyle w:val="Brdtext1"/>
        <w:spacing w:line="240" w:lineRule="auto"/>
        <w:rPr>
          <w:rFonts w:ascii="Garamond" w:hAnsi="Garamond"/>
        </w:rPr>
      </w:pPr>
    </w:p>
    <w:p w:rsidR="004B3C00" w:rsidRPr="00F11463" w:rsidRDefault="001476D1">
      <w:pPr>
        <w:pStyle w:val="Brdtext1"/>
        <w:rPr>
          <w:rFonts w:ascii="Garamond" w:hAnsi="Garamond"/>
        </w:rPr>
      </w:pPr>
      <w:r w:rsidRPr="00F11463">
        <w:rPr>
          <w:rFonts w:ascii="Garamond" w:hAnsi="Garamond"/>
        </w:rPr>
        <w:t xml:space="preserve">Den svenska delegationen leddes av </w:t>
      </w:r>
      <w:r w:rsidR="0073407E" w:rsidRPr="00F11463">
        <w:rPr>
          <w:rFonts w:ascii="Garamond" w:hAnsi="Garamond"/>
        </w:rPr>
        <w:t>jordbruksminister Eskil Erlandsson</w:t>
      </w:r>
      <w:r w:rsidRPr="00F11463">
        <w:rPr>
          <w:rFonts w:ascii="Garamond" w:hAnsi="Garamond"/>
        </w:rPr>
        <w:t xml:space="preserve">. </w:t>
      </w:r>
    </w:p>
    <w:bookmarkEnd w:id="22"/>
    <w:bookmarkEnd w:id="25"/>
    <w:bookmarkEnd w:id="26"/>
    <w:p w:rsidR="001476D1" w:rsidRPr="00F11463" w:rsidRDefault="001476D1">
      <w:pPr>
        <w:pStyle w:val="Rubrik2"/>
        <w:rPr>
          <w:rFonts w:ascii="Garamond" w:hAnsi="Garamond"/>
        </w:rPr>
      </w:pPr>
      <w:r w:rsidRPr="00F11463">
        <w:t>1) Godkännande av den preliminära dagordningen</w:t>
      </w:r>
    </w:p>
    <w:p w:rsidR="001476D1" w:rsidRPr="00F11463" w:rsidRDefault="001476D1">
      <w:pPr>
        <w:pStyle w:val="Brdtext1"/>
        <w:rPr>
          <w:rFonts w:ascii="Garamond" w:hAnsi="Garamond"/>
        </w:rPr>
      </w:pPr>
    </w:p>
    <w:p w:rsidR="001476D1" w:rsidRPr="00F11463" w:rsidRDefault="001476D1">
      <w:pPr>
        <w:pStyle w:val="Brdtext1"/>
        <w:rPr>
          <w:rFonts w:ascii="Garamond" w:hAnsi="Garamond"/>
        </w:rPr>
      </w:pPr>
      <w:r w:rsidRPr="00F11463">
        <w:rPr>
          <w:rFonts w:ascii="Garamond" w:hAnsi="Garamond"/>
        </w:rPr>
        <w:t>Förslaget till dagordning (</w:t>
      </w:r>
      <w:r w:rsidR="00B03C84" w:rsidRPr="00F11463">
        <w:rPr>
          <w:rFonts w:ascii="Garamond" w:hAnsi="Garamond"/>
        </w:rPr>
        <w:t>12852</w:t>
      </w:r>
      <w:r w:rsidR="003108C5" w:rsidRPr="00F11463">
        <w:rPr>
          <w:rFonts w:ascii="Garamond" w:hAnsi="Garamond"/>
        </w:rPr>
        <w:t>/09</w:t>
      </w:r>
      <w:r w:rsidRPr="00F11463">
        <w:rPr>
          <w:rFonts w:ascii="Garamond" w:hAnsi="Garamond"/>
        </w:rPr>
        <w:t xml:space="preserve">) godkändes. </w:t>
      </w:r>
    </w:p>
    <w:p w:rsidR="001476D1" w:rsidRPr="00F11463" w:rsidRDefault="001476D1">
      <w:pPr>
        <w:pStyle w:val="Brdtext1"/>
        <w:rPr>
          <w:rFonts w:ascii="Garamond" w:hAnsi="Garamond"/>
        </w:rPr>
      </w:pPr>
    </w:p>
    <w:p w:rsidR="001476D1" w:rsidRPr="00F11463" w:rsidRDefault="001476D1">
      <w:pPr>
        <w:pStyle w:val="Rubrik2"/>
      </w:pPr>
      <w:r w:rsidRPr="00F11463">
        <w:t>2) Godkännande av A-punktslistan</w:t>
      </w:r>
    </w:p>
    <w:p w:rsidR="001476D1" w:rsidRPr="00F11463" w:rsidRDefault="001476D1">
      <w:pPr>
        <w:pStyle w:val="Brdtext1"/>
        <w:rPr>
          <w:rFonts w:ascii="Garamond" w:hAnsi="Garamond"/>
          <w:b/>
        </w:rPr>
      </w:pPr>
      <w:r w:rsidRPr="00F11463">
        <w:rPr>
          <w:rFonts w:ascii="Garamond" w:hAnsi="Garamond"/>
          <w:b/>
        </w:rPr>
        <w:t>-</w:t>
      </w:r>
      <w:r w:rsidRPr="00F11463">
        <w:rPr>
          <w:rFonts w:ascii="Garamond" w:hAnsi="Garamond"/>
          <w:b/>
        </w:rPr>
        <w:tab/>
        <w:t xml:space="preserve">dok. </w:t>
      </w:r>
      <w:r w:rsidR="00B03C84" w:rsidRPr="00F11463">
        <w:rPr>
          <w:rFonts w:ascii="Garamond" w:hAnsi="Garamond"/>
          <w:b/>
        </w:rPr>
        <w:t>12869</w:t>
      </w:r>
      <w:r w:rsidR="003108C5" w:rsidRPr="00F11463">
        <w:rPr>
          <w:rFonts w:ascii="Garamond" w:hAnsi="Garamond"/>
          <w:b/>
        </w:rPr>
        <w:t>/09</w:t>
      </w:r>
    </w:p>
    <w:p w:rsidR="001476D1" w:rsidRPr="00F11463" w:rsidRDefault="001476D1">
      <w:pPr>
        <w:pStyle w:val="Brdtext1"/>
        <w:rPr>
          <w:rFonts w:ascii="Garamond" w:hAnsi="Garamond"/>
          <w:b/>
        </w:rPr>
      </w:pPr>
    </w:p>
    <w:p w:rsidR="001476D1" w:rsidRPr="00F11463" w:rsidRDefault="00242C5A">
      <w:pPr>
        <w:pStyle w:val="Brdtext1"/>
        <w:rPr>
          <w:rFonts w:ascii="Garamond" w:hAnsi="Garamond"/>
          <w:b/>
        </w:rPr>
      </w:pPr>
      <w:r w:rsidRPr="00F11463">
        <w:rPr>
          <w:rFonts w:ascii="Garamond" w:hAnsi="Garamond"/>
        </w:rPr>
        <w:t xml:space="preserve">A-punktslistan antogs. </w:t>
      </w:r>
      <w:r w:rsidRPr="00F11463">
        <w:rPr>
          <w:rFonts w:ascii="Garamond" w:hAnsi="Garamond"/>
          <w:bCs/>
        </w:rPr>
        <w:t xml:space="preserve">Rådet antog </w:t>
      </w:r>
      <w:r w:rsidR="00A00880" w:rsidRPr="00F11463">
        <w:rPr>
          <w:rFonts w:ascii="Garamond" w:hAnsi="Garamond"/>
          <w:bCs/>
        </w:rPr>
        <w:t xml:space="preserve">bland annat </w:t>
      </w:r>
      <w:r w:rsidRPr="00F11463">
        <w:rPr>
          <w:rFonts w:ascii="Garamond" w:hAnsi="Garamond"/>
          <w:bCs/>
        </w:rPr>
        <w:t xml:space="preserve">rättsakten om folkhälso- och djurskyddsregler för animaliska biprodukter. </w:t>
      </w:r>
    </w:p>
    <w:p w:rsidR="006827B7" w:rsidRPr="00F11463" w:rsidRDefault="006827B7">
      <w:pPr>
        <w:pStyle w:val="Brdtext1"/>
        <w:rPr>
          <w:rFonts w:ascii="Garamond" w:hAnsi="Garamond"/>
          <w:b/>
        </w:rPr>
      </w:pPr>
    </w:p>
    <w:p w:rsidR="0083357B" w:rsidRPr="00F11463" w:rsidRDefault="0083357B" w:rsidP="0073407E">
      <w:pPr>
        <w:autoSpaceDE w:val="0"/>
        <w:autoSpaceDN w:val="0"/>
        <w:adjustRightInd w:val="0"/>
        <w:spacing w:before="120" w:after="120"/>
        <w:outlineLvl w:val="0"/>
        <w:rPr>
          <w:rStyle w:val="Rubrik2Char"/>
        </w:rPr>
      </w:pPr>
      <w:r w:rsidRPr="00F11463">
        <w:rPr>
          <w:rStyle w:val="Rubrik2Char"/>
        </w:rPr>
        <w:t xml:space="preserve">3) </w:t>
      </w:r>
      <w:r w:rsidR="00B03C84" w:rsidRPr="00F11463">
        <w:rPr>
          <w:rStyle w:val="Rubrik2Char"/>
        </w:rPr>
        <w:t>Meddelande från kommissionen till rådet om situationen på marknaden för mejeriprodukter 2009</w:t>
      </w:r>
    </w:p>
    <w:p w:rsidR="001E4C64" w:rsidRPr="00F11463" w:rsidRDefault="0083357B" w:rsidP="0083357B">
      <w:pPr>
        <w:pStyle w:val="Brdtext"/>
        <w:rPr>
          <w:rStyle w:val="Rubrik2Char"/>
          <w:rFonts w:ascii="Garamond" w:hAnsi="Garamond"/>
          <w:bCs/>
          <w:i w:val="0"/>
        </w:rPr>
      </w:pPr>
      <w:r w:rsidRPr="00F11463">
        <w:rPr>
          <w:rStyle w:val="Rubrik2Char"/>
          <w:rFonts w:ascii="Garamond" w:hAnsi="Garamond"/>
          <w:bCs/>
          <w:i w:val="0"/>
        </w:rPr>
        <w:t>-</w:t>
      </w:r>
      <w:r w:rsidRPr="00F11463">
        <w:rPr>
          <w:rStyle w:val="Rubrik2Char"/>
          <w:rFonts w:ascii="Garamond" w:hAnsi="Garamond"/>
          <w:bCs/>
          <w:i w:val="0"/>
        </w:rPr>
        <w:tab/>
      </w:r>
      <w:r w:rsidR="00B03C84" w:rsidRPr="00F11463">
        <w:rPr>
          <w:rStyle w:val="Rubrik2Char"/>
          <w:rFonts w:ascii="Garamond" w:hAnsi="Garamond"/>
          <w:bCs/>
          <w:i w:val="0"/>
        </w:rPr>
        <w:t>Kommissionens föredragning samt diskussion</w:t>
      </w:r>
      <w:r w:rsidR="00407789" w:rsidRPr="00F11463">
        <w:rPr>
          <w:rStyle w:val="Rubrik2Char"/>
          <w:rFonts w:ascii="Garamond" w:hAnsi="Garamond"/>
          <w:bCs/>
          <w:i w:val="0"/>
        </w:rPr>
        <w:t xml:space="preserve"> </w:t>
      </w:r>
    </w:p>
    <w:p w:rsidR="00517A82" w:rsidRPr="00F11463" w:rsidRDefault="00517A82" w:rsidP="0083357B">
      <w:pPr>
        <w:pStyle w:val="Brdtext"/>
        <w:rPr>
          <w:rStyle w:val="Rubrik2Char"/>
          <w:rFonts w:ascii="Garamond" w:hAnsi="Garamond"/>
          <w:bCs/>
          <w:i w:val="0"/>
        </w:rPr>
      </w:pPr>
      <w:r w:rsidRPr="00F11463">
        <w:rPr>
          <w:rStyle w:val="Rubrik2Char"/>
          <w:rFonts w:ascii="Garamond" w:hAnsi="Garamond"/>
          <w:bCs/>
          <w:i w:val="0"/>
        </w:rPr>
        <w:t>-</w:t>
      </w:r>
      <w:r w:rsidRPr="00F11463">
        <w:rPr>
          <w:rStyle w:val="Rubrik2Char"/>
          <w:rFonts w:ascii="Garamond" w:hAnsi="Garamond"/>
          <w:bCs/>
          <w:i w:val="0"/>
        </w:rPr>
        <w:tab/>
        <w:t xml:space="preserve">dok. </w:t>
      </w:r>
      <w:r w:rsidR="00B03C84" w:rsidRPr="00F11463">
        <w:rPr>
          <w:rStyle w:val="Rubrik2Char"/>
          <w:rFonts w:ascii="Garamond" w:hAnsi="Garamond"/>
          <w:bCs/>
          <w:i w:val="0"/>
        </w:rPr>
        <w:t>12189/09, 12289</w:t>
      </w:r>
      <w:r w:rsidR="001E4C64" w:rsidRPr="00F11463">
        <w:rPr>
          <w:rStyle w:val="Rubrik2Char"/>
          <w:rFonts w:ascii="Garamond" w:hAnsi="Garamond"/>
          <w:bCs/>
          <w:i w:val="0"/>
        </w:rPr>
        <w:t>/</w:t>
      </w:r>
      <w:r w:rsidRPr="00F11463">
        <w:rPr>
          <w:rStyle w:val="Rubrik2Char"/>
          <w:rFonts w:ascii="Garamond" w:hAnsi="Garamond"/>
          <w:bCs/>
          <w:i w:val="0"/>
        </w:rPr>
        <w:t>09</w:t>
      </w:r>
      <w:r w:rsidR="00407789" w:rsidRPr="00F11463">
        <w:rPr>
          <w:rStyle w:val="Rubrik2Char"/>
          <w:rFonts w:ascii="Garamond" w:hAnsi="Garamond"/>
          <w:bCs/>
          <w:i w:val="0"/>
        </w:rPr>
        <w:t xml:space="preserve"> </w:t>
      </w:r>
      <w:r w:rsidR="00B03C84" w:rsidRPr="00F11463">
        <w:rPr>
          <w:rStyle w:val="Rubrik2Char"/>
          <w:rFonts w:ascii="Garamond" w:hAnsi="Garamond"/>
          <w:bCs/>
          <w:i w:val="0"/>
        </w:rPr>
        <w:t>+ Add. 1</w:t>
      </w:r>
    </w:p>
    <w:p w:rsidR="0083357B" w:rsidRPr="00F11463" w:rsidRDefault="0083357B" w:rsidP="00683439">
      <w:pPr>
        <w:pStyle w:val="Brdtext"/>
        <w:rPr>
          <w:rStyle w:val="Rubrik2Char"/>
          <w:rFonts w:ascii="Garamond" w:hAnsi="Garamond"/>
          <w:b w:val="0"/>
          <w:bCs/>
          <w:i w:val="0"/>
        </w:rPr>
      </w:pPr>
    </w:p>
    <w:p w:rsidR="00683439" w:rsidRPr="00F11463" w:rsidRDefault="00683439" w:rsidP="00683439">
      <w:pPr>
        <w:pStyle w:val="Brdtext"/>
        <w:rPr>
          <w:rStyle w:val="Rubrik2Char"/>
          <w:rFonts w:ascii="Garamond" w:hAnsi="Garamond"/>
          <w:b w:val="0"/>
          <w:bCs/>
          <w:i w:val="0"/>
        </w:rPr>
      </w:pPr>
    </w:p>
    <w:p w:rsidR="00DC06E3" w:rsidRPr="00F11463" w:rsidRDefault="00DC06E3" w:rsidP="00DC06E3">
      <w:pPr>
        <w:rPr>
          <w:rFonts w:ascii="Garamond" w:hAnsi="Garamond"/>
          <w:sz w:val="24"/>
          <w:szCs w:val="24"/>
        </w:rPr>
      </w:pPr>
      <w:r w:rsidRPr="00F11463">
        <w:rPr>
          <w:rFonts w:ascii="Garamond" w:hAnsi="Garamond"/>
          <w:b/>
          <w:sz w:val="24"/>
          <w:szCs w:val="24"/>
        </w:rPr>
        <w:t xml:space="preserve">ORDF </w:t>
      </w:r>
      <w:r w:rsidRPr="00F11463">
        <w:rPr>
          <w:rFonts w:ascii="Garamond" w:hAnsi="Garamond"/>
          <w:sz w:val="24"/>
          <w:szCs w:val="24"/>
        </w:rPr>
        <w:t xml:space="preserve">inledde med en presentation av upplägget. </w:t>
      </w:r>
    </w:p>
    <w:p w:rsidR="00DC06E3" w:rsidRPr="00F11463" w:rsidRDefault="00DC06E3" w:rsidP="00DC06E3">
      <w:pPr>
        <w:rPr>
          <w:rFonts w:ascii="Garamond" w:hAnsi="Garamond"/>
          <w:b/>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KOM</w:t>
      </w:r>
      <w:r w:rsidRPr="00F11463">
        <w:rPr>
          <w:rFonts w:ascii="Garamond" w:hAnsi="Garamond"/>
          <w:sz w:val="24"/>
          <w:szCs w:val="24"/>
        </w:rPr>
        <w:t xml:space="preserve"> tackade för alla bidrag som inkommit och konstaterade att behandlingen av frågan är svårhanterbar eftersom mejerisektorn ser olika ut inom EU. Trots att MS har olika förslag till lösningar på den nuvarande situationen får vi inte glömma att vi alla sitter i samma båt, uppmanade KOM.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KOM tog upp fyra alternativa lösningar på situationen i mejerimarknaden;</w:t>
      </w:r>
    </w:p>
    <w:p w:rsidR="00DC06E3" w:rsidRPr="00F11463" w:rsidRDefault="00DC06E3" w:rsidP="00DC06E3">
      <w:pPr>
        <w:rPr>
          <w:rFonts w:ascii="Garamond" w:hAnsi="Garamond"/>
          <w:sz w:val="24"/>
          <w:szCs w:val="24"/>
        </w:rPr>
      </w:pPr>
      <w:r w:rsidRPr="00F11463">
        <w:rPr>
          <w:rFonts w:ascii="Garamond" w:hAnsi="Garamond"/>
          <w:sz w:val="24"/>
          <w:szCs w:val="24"/>
        </w:rPr>
        <w:t>-begränsa produktionen, minska kvoterna</w:t>
      </w:r>
    </w:p>
    <w:p w:rsidR="00DC06E3" w:rsidRPr="00F11463" w:rsidRDefault="00DC06E3" w:rsidP="00DC06E3">
      <w:pPr>
        <w:rPr>
          <w:rFonts w:ascii="Garamond" w:hAnsi="Garamond"/>
          <w:sz w:val="24"/>
          <w:szCs w:val="24"/>
        </w:rPr>
      </w:pPr>
      <w:r w:rsidRPr="00F11463">
        <w:rPr>
          <w:rFonts w:ascii="Garamond" w:hAnsi="Garamond"/>
          <w:sz w:val="24"/>
          <w:szCs w:val="24"/>
        </w:rPr>
        <w:t>-införa marknadsåtgärder för att öka mjölkpriset</w:t>
      </w:r>
    </w:p>
    <w:p w:rsidR="00DC06E3" w:rsidRPr="00F11463" w:rsidRDefault="00DC06E3" w:rsidP="00DC06E3">
      <w:pPr>
        <w:rPr>
          <w:rFonts w:ascii="Garamond" w:hAnsi="Garamond"/>
          <w:sz w:val="24"/>
          <w:szCs w:val="24"/>
        </w:rPr>
      </w:pPr>
      <w:r w:rsidRPr="00F11463">
        <w:rPr>
          <w:rFonts w:ascii="Garamond" w:hAnsi="Garamond"/>
          <w:sz w:val="24"/>
          <w:szCs w:val="24"/>
        </w:rPr>
        <w:t>-förbättra stödet till jordbrukare / öka inkomster</w:t>
      </w:r>
    </w:p>
    <w:p w:rsidR="00DC06E3" w:rsidRPr="00F11463" w:rsidRDefault="00DC06E3" w:rsidP="00DC06E3">
      <w:pPr>
        <w:rPr>
          <w:rFonts w:ascii="Garamond" w:hAnsi="Garamond"/>
          <w:sz w:val="24"/>
          <w:szCs w:val="24"/>
        </w:rPr>
      </w:pPr>
      <w:r w:rsidRPr="00F11463">
        <w:rPr>
          <w:rFonts w:ascii="Garamond" w:hAnsi="Garamond"/>
          <w:sz w:val="24"/>
          <w:szCs w:val="24"/>
        </w:rPr>
        <w:t>-förbättra sektorns konkurrenskraft</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KOM meddelade att man </w:t>
      </w:r>
      <w:r w:rsidRPr="00F11463">
        <w:rPr>
          <w:rFonts w:ascii="Garamond" w:hAnsi="Garamond"/>
          <w:b/>
          <w:sz w:val="24"/>
          <w:szCs w:val="24"/>
          <w:u w:val="single"/>
        </w:rPr>
        <w:t>inte</w:t>
      </w:r>
      <w:r w:rsidRPr="00F11463">
        <w:rPr>
          <w:rFonts w:ascii="Garamond" w:hAnsi="Garamond"/>
          <w:b/>
          <w:sz w:val="24"/>
          <w:szCs w:val="24"/>
        </w:rPr>
        <w:t xml:space="preserve"> </w:t>
      </w:r>
      <w:r w:rsidRPr="00F11463">
        <w:rPr>
          <w:rFonts w:ascii="Garamond" w:hAnsi="Garamond"/>
          <w:sz w:val="24"/>
          <w:szCs w:val="24"/>
        </w:rPr>
        <w:t xml:space="preserve">ville riva upp beslutet om ökning av mjölkkvoterna, vilket beslutades i hälsokontrollen. Det skulle påverka trovärdighet för EU:s politik i negativ riktning. Jordbrukare har redan investerat utifrån beslutet i hälsokontrollen och det vore fel att ändra politisk riktning nu.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KOM ansåg att media gett en felaktig bild av situationen på mejerimarknaden. I många fall framstår det som EU inte gör något för hjälpa mjölkbönderna, vilket inte är fallet.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KOM sade att det inte finns några mirakellösningar för </w:t>
      </w:r>
      <w:r w:rsidR="00F41191" w:rsidRPr="00F11463">
        <w:rPr>
          <w:rFonts w:ascii="Garamond" w:hAnsi="Garamond"/>
          <w:sz w:val="24"/>
          <w:szCs w:val="24"/>
        </w:rPr>
        <w:t>att ändra situationen på marknad</w:t>
      </w:r>
      <w:r w:rsidRPr="00F11463">
        <w:rPr>
          <w:rFonts w:ascii="Garamond" w:hAnsi="Garamond"/>
          <w:sz w:val="24"/>
          <w:szCs w:val="24"/>
        </w:rPr>
        <w:t>en, men hoppades att dagens diskussion skulle ge vägledning om vilka åtgärder de</w:t>
      </w:r>
      <w:r w:rsidR="00F41191" w:rsidRPr="00F11463">
        <w:rPr>
          <w:rFonts w:ascii="Garamond" w:hAnsi="Garamond"/>
          <w:sz w:val="24"/>
          <w:szCs w:val="24"/>
        </w:rPr>
        <w:t>n</w:t>
      </w:r>
      <w:r w:rsidRPr="00F11463">
        <w:rPr>
          <w:rFonts w:ascii="Garamond" w:hAnsi="Garamond"/>
          <w:sz w:val="24"/>
          <w:szCs w:val="24"/>
        </w:rPr>
        <w:t xml:space="preserve"> ska fokusera på.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Slutligen konstaterades att markandspriset för mjölk gått upp till i genomsnitt 27 cent/liter inom EU samt att smörpriset ligger över interventionspriset, vilket är tecken på att framtiden för sektorn ser ljusare ut.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ORDF</w:t>
      </w:r>
      <w:r w:rsidRPr="00F11463">
        <w:rPr>
          <w:rFonts w:ascii="Garamond" w:hAnsi="Garamond"/>
          <w:sz w:val="24"/>
          <w:szCs w:val="24"/>
        </w:rPr>
        <w:t xml:space="preserve"> meddelade att diskussionen efter dagens rådsmöte kommer att fortsätta i SJK samt att KOM har för avsikt att redan vid oktoberrådet återkomma med en kvartalsvis marknadsrapportering.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FR</w:t>
      </w:r>
      <w:r w:rsidRPr="00F11463">
        <w:rPr>
          <w:rFonts w:ascii="Garamond" w:hAnsi="Garamond"/>
          <w:sz w:val="24"/>
          <w:szCs w:val="24"/>
        </w:rPr>
        <w:t xml:space="preserve"> sade att alla lider av krisen, vilket är en situation som inte är acceptabel. Att minska prisfallet för producent blir den första åtgärden att ta tag i. Att öka mjölkpriset till konsument var uteslutet. Ministern ville till varje pris undvika att mjölkbönder inleder strejk och vädjade således till EU att använda de verktyg som finns (intervention, privat lagring). Vidare efterfrågades flexibla marknadsåtgärder, vilket kräver en jordbruksbudget för 2010 som är reaktiv. FR ställde sig bakom KOM:s förslag om statsstöd (de-minimis).</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FR</w:t>
      </w:r>
      <w:r w:rsidRPr="00F11463">
        <w:rPr>
          <w:rFonts w:ascii="Garamond" w:hAnsi="Garamond"/>
          <w:sz w:val="24"/>
          <w:szCs w:val="24"/>
        </w:rPr>
        <w:t xml:space="preserve">, tillsammans med </w:t>
      </w:r>
      <w:r w:rsidRPr="00F11463">
        <w:rPr>
          <w:rFonts w:ascii="Garamond" w:hAnsi="Garamond"/>
          <w:b/>
          <w:sz w:val="24"/>
          <w:szCs w:val="24"/>
        </w:rPr>
        <w:t>DE, AT, SL, HU och PT</w:t>
      </w:r>
      <w:r w:rsidRPr="00F11463">
        <w:rPr>
          <w:rFonts w:ascii="Garamond" w:hAnsi="Garamond"/>
          <w:sz w:val="24"/>
          <w:szCs w:val="24"/>
        </w:rPr>
        <w:t xml:space="preserve"> ville tillfälligt frysa kvotökningen vilken beslutades i hälsokontrollen.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 xml:space="preserve">FR </w:t>
      </w:r>
      <w:r w:rsidRPr="00F11463">
        <w:rPr>
          <w:rFonts w:ascii="Garamond" w:hAnsi="Garamond"/>
          <w:sz w:val="24"/>
          <w:szCs w:val="24"/>
        </w:rPr>
        <w:t>tog upp tre brådskande åtgärder;</w:t>
      </w:r>
    </w:p>
    <w:p w:rsidR="00DC06E3" w:rsidRPr="00F11463" w:rsidRDefault="00DC06E3" w:rsidP="00DC06E3">
      <w:pPr>
        <w:rPr>
          <w:rFonts w:ascii="Garamond" w:hAnsi="Garamond"/>
          <w:sz w:val="24"/>
          <w:szCs w:val="24"/>
        </w:rPr>
      </w:pPr>
      <w:r w:rsidRPr="00F11463">
        <w:rPr>
          <w:rFonts w:ascii="Garamond" w:hAnsi="Garamond"/>
          <w:sz w:val="24"/>
          <w:szCs w:val="24"/>
        </w:rPr>
        <w:t>1) modernisering av mjölksektorn för att öka konkurrenskraften</w:t>
      </w:r>
    </w:p>
    <w:p w:rsidR="00DC06E3" w:rsidRPr="00F11463" w:rsidRDefault="00DC06E3" w:rsidP="00DC06E3">
      <w:pPr>
        <w:rPr>
          <w:rFonts w:ascii="Garamond" w:hAnsi="Garamond"/>
          <w:sz w:val="24"/>
          <w:szCs w:val="24"/>
        </w:rPr>
      </w:pPr>
      <w:r w:rsidRPr="00F11463">
        <w:rPr>
          <w:rFonts w:ascii="Garamond" w:hAnsi="Garamond"/>
          <w:sz w:val="24"/>
          <w:szCs w:val="24"/>
        </w:rPr>
        <w:t>2) organisering av producentorganisationer på ett bättre sätt</w:t>
      </w:r>
    </w:p>
    <w:p w:rsidR="00DC06E3" w:rsidRPr="00F11463" w:rsidRDefault="00DC06E3" w:rsidP="00DC06E3">
      <w:pPr>
        <w:rPr>
          <w:rFonts w:ascii="Garamond" w:hAnsi="Garamond"/>
          <w:sz w:val="24"/>
          <w:szCs w:val="24"/>
        </w:rPr>
      </w:pPr>
      <w:r w:rsidRPr="00F11463">
        <w:rPr>
          <w:rFonts w:ascii="Garamond" w:hAnsi="Garamond"/>
          <w:sz w:val="24"/>
          <w:szCs w:val="24"/>
        </w:rPr>
        <w:t>3) märkningsfrågor</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Utöver detta måste EU på längre sikt i större omfattning satsa på forskning och innovation samt öka förståelsen för den globala marknaden. Slutligen insisterade FR på framtagande av klara och tydliga beslut.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DE</w:t>
      </w:r>
      <w:r w:rsidRPr="00F11463">
        <w:rPr>
          <w:rFonts w:ascii="Garamond" w:hAnsi="Garamond"/>
          <w:sz w:val="24"/>
          <w:szCs w:val="24"/>
        </w:rPr>
        <w:t xml:space="preserve"> konstaterade att situationen för mjölkproducenterna har förvärrats och att KOM:s förslag om åtgärder inte räcker till. Stabiliserande gemenskapsåtgärder på längre sikt saknades enligt DE.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DE ansåg, i likhet med FR, att en frysning av mjölkkvoterna inte går emot beslutet i hälsokontrollen. Slutligen konstaterade DE att det råder livsmedelskedjan brist på balans varför en övergripande organisation av denna efterfrågades.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LT</w:t>
      </w:r>
      <w:r w:rsidRPr="00F11463">
        <w:rPr>
          <w:rFonts w:ascii="Garamond" w:hAnsi="Garamond"/>
          <w:sz w:val="24"/>
          <w:szCs w:val="24"/>
        </w:rPr>
        <w:t xml:space="preserve"> ansåg att meddelandet gav en korrekt bild av situationen och var en bra grund för ytterligare diskussioner. Bearbetningsföretag och distributionsföretag kommer få en mer betydande roll än producenter och konsumenter trodde LT. För att hjälpa ostsektorn efterfrågade LT exportbidrag för den sektorn. LT efterfrågade dessutom att producenter och detaljhandel visar mer öppenhet och insyn för att på så sätt bättre kunna kontrollera livsmedelskedjan.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PL</w:t>
      </w:r>
      <w:r w:rsidRPr="00F11463">
        <w:rPr>
          <w:rFonts w:ascii="Garamond" w:hAnsi="Garamond"/>
          <w:sz w:val="24"/>
          <w:szCs w:val="24"/>
        </w:rPr>
        <w:t xml:space="preserve"> efterfrågade ytterligare åtgärder för att förbättra situationen på markanden samt att KOM tar fram en plan med åtgärder om krisen förvärras. Enligt PL är exportbidrag det bästa instrument på kort sikt. PL ville göra det möjligt att på nationell nivå göra en omvandling av reserven för direktförsäljning till industrin.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UK</w:t>
      </w:r>
      <w:r w:rsidRPr="00F11463">
        <w:rPr>
          <w:rFonts w:ascii="Garamond" w:hAnsi="Garamond"/>
          <w:sz w:val="24"/>
          <w:szCs w:val="24"/>
        </w:rPr>
        <w:t xml:space="preserve"> var inte säker på hur </w:t>
      </w:r>
      <w:r w:rsidR="00A00880" w:rsidRPr="00F11463">
        <w:rPr>
          <w:rFonts w:ascii="Garamond" w:hAnsi="Garamond"/>
          <w:sz w:val="24"/>
          <w:szCs w:val="24"/>
        </w:rPr>
        <w:t>länge intervention ska användas och h</w:t>
      </w:r>
      <w:r w:rsidRPr="00F11463">
        <w:rPr>
          <w:rFonts w:ascii="Garamond" w:hAnsi="Garamond"/>
          <w:sz w:val="24"/>
          <w:szCs w:val="24"/>
        </w:rPr>
        <w:t>öll med DE om att det behövde</w:t>
      </w:r>
      <w:r w:rsidR="00A00880" w:rsidRPr="00F11463">
        <w:rPr>
          <w:rFonts w:ascii="Garamond" w:hAnsi="Garamond"/>
          <w:sz w:val="24"/>
          <w:szCs w:val="24"/>
        </w:rPr>
        <w:t xml:space="preserve">s ytterligare förenklingar. UK var tveksamt till statligt stöd men </w:t>
      </w:r>
      <w:r w:rsidRPr="00F11463">
        <w:rPr>
          <w:rFonts w:ascii="Garamond" w:hAnsi="Garamond"/>
          <w:sz w:val="24"/>
          <w:szCs w:val="24"/>
        </w:rPr>
        <w:t>försiktigt positivt ti</w:t>
      </w:r>
      <w:r w:rsidR="00A00880" w:rsidRPr="00F11463">
        <w:rPr>
          <w:rFonts w:ascii="Garamond" w:hAnsi="Garamond"/>
          <w:sz w:val="24"/>
          <w:szCs w:val="24"/>
        </w:rPr>
        <w:t xml:space="preserve">ll tilläggsavgifterna och </w:t>
      </w:r>
      <w:r w:rsidRPr="00F11463">
        <w:rPr>
          <w:rFonts w:ascii="Garamond" w:hAnsi="Garamond"/>
          <w:sz w:val="24"/>
          <w:szCs w:val="24"/>
        </w:rPr>
        <w:t xml:space="preserve">ansåg att man måste se till situationen i varje MS. </w:t>
      </w:r>
    </w:p>
    <w:p w:rsidR="00A00880" w:rsidRPr="00F11463" w:rsidRDefault="00A00880" w:rsidP="00DC06E3">
      <w:pPr>
        <w:rPr>
          <w:rFonts w:ascii="Garamond" w:hAnsi="Garamond"/>
          <w:sz w:val="24"/>
          <w:szCs w:val="24"/>
        </w:rPr>
      </w:pPr>
    </w:p>
    <w:p w:rsidR="001F7AAC" w:rsidRPr="00F11463" w:rsidRDefault="001F7AAC" w:rsidP="001F7AAC">
      <w:pPr>
        <w:rPr>
          <w:rFonts w:ascii="Garamond" w:hAnsi="Garamond"/>
          <w:sz w:val="24"/>
          <w:szCs w:val="24"/>
        </w:rPr>
      </w:pPr>
      <w:r w:rsidRPr="00F11463">
        <w:rPr>
          <w:rFonts w:ascii="Garamond" w:hAnsi="Garamond"/>
          <w:b/>
          <w:sz w:val="24"/>
          <w:szCs w:val="24"/>
        </w:rPr>
        <w:t>PT</w:t>
      </w:r>
      <w:r w:rsidRPr="00F11463">
        <w:rPr>
          <w:rFonts w:ascii="Garamond" w:hAnsi="Garamond"/>
          <w:sz w:val="24"/>
          <w:szCs w:val="24"/>
        </w:rPr>
        <w:t xml:space="preserve"> stödde </w:t>
      </w:r>
      <w:r w:rsidRPr="00F11463">
        <w:rPr>
          <w:rFonts w:ascii="Garamond" w:hAnsi="Garamond"/>
          <w:b/>
          <w:sz w:val="24"/>
          <w:szCs w:val="24"/>
        </w:rPr>
        <w:t>FR</w:t>
      </w:r>
      <w:r w:rsidRPr="00F11463">
        <w:rPr>
          <w:rFonts w:ascii="Garamond" w:hAnsi="Garamond"/>
          <w:sz w:val="24"/>
          <w:szCs w:val="24"/>
        </w:rPr>
        <w:t xml:space="preserve"> och efterlyste en kortsiktig analys. KOM måste presentera ytterligare åtgärder utöver de som kommit nu. </w:t>
      </w:r>
    </w:p>
    <w:p w:rsidR="001F7AAC" w:rsidRPr="00F11463" w:rsidRDefault="001F7AAC" w:rsidP="001F7AAC">
      <w:pPr>
        <w:rPr>
          <w:rFonts w:ascii="Garamond" w:hAnsi="Garamond"/>
          <w:sz w:val="24"/>
          <w:szCs w:val="24"/>
        </w:rPr>
      </w:pPr>
    </w:p>
    <w:p w:rsidR="001F7AAC" w:rsidRPr="00F11463" w:rsidRDefault="001F7AAC" w:rsidP="001F7AAC">
      <w:pPr>
        <w:rPr>
          <w:rFonts w:ascii="Garamond" w:hAnsi="Garamond"/>
          <w:sz w:val="24"/>
          <w:szCs w:val="24"/>
        </w:rPr>
      </w:pPr>
      <w:r w:rsidRPr="00F11463">
        <w:rPr>
          <w:rFonts w:ascii="Garamond" w:hAnsi="Garamond"/>
          <w:b/>
          <w:sz w:val="24"/>
          <w:szCs w:val="24"/>
        </w:rPr>
        <w:t>NL</w:t>
      </w:r>
      <w:r w:rsidRPr="00F11463">
        <w:rPr>
          <w:rFonts w:ascii="Garamond" w:hAnsi="Garamond"/>
          <w:sz w:val="24"/>
          <w:szCs w:val="24"/>
        </w:rPr>
        <w:t xml:space="preserve"> ansåg att de minimis-regeln skulle kunna vara ett tillfälligt instrument för att stabilisera marknaden i kristider. </w:t>
      </w:r>
    </w:p>
    <w:p w:rsidR="001F7AAC" w:rsidRPr="00F11463" w:rsidRDefault="001F7AAC" w:rsidP="001F7AAC">
      <w:pPr>
        <w:rPr>
          <w:rFonts w:ascii="Garamond" w:hAnsi="Garamond"/>
          <w:sz w:val="24"/>
          <w:szCs w:val="24"/>
        </w:rPr>
      </w:pPr>
    </w:p>
    <w:p w:rsidR="001F7AAC" w:rsidRPr="00F11463" w:rsidRDefault="001F7AAC" w:rsidP="001F7AAC">
      <w:pPr>
        <w:rPr>
          <w:rFonts w:ascii="Garamond" w:hAnsi="Garamond"/>
          <w:sz w:val="24"/>
          <w:szCs w:val="24"/>
        </w:rPr>
      </w:pPr>
      <w:r w:rsidRPr="00F11463">
        <w:rPr>
          <w:rFonts w:ascii="Garamond" w:hAnsi="Garamond"/>
          <w:b/>
          <w:sz w:val="24"/>
          <w:szCs w:val="24"/>
        </w:rPr>
        <w:t>IT</w:t>
      </w:r>
      <w:r w:rsidRPr="00F11463">
        <w:rPr>
          <w:rFonts w:ascii="Garamond" w:hAnsi="Garamond"/>
          <w:sz w:val="24"/>
          <w:szCs w:val="24"/>
        </w:rPr>
        <w:t xml:space="preserve"> </w:t>
      </w:r>
      <w:r w:rsidR="00E41698" w:rsidRPr="00F11463">
        <w:rPr>
          <w:rFonts w:ascii="Garamond" w:hAnsi="Garamond"/>
          <w:sz w:val="24"/>
          <w:szCs w:val="24"/>
        </w:rPr>
        <w:t xml:space="preserve">som varken är storproducent av smör eller skummjölkspulver, önskade liksom LT att även ostproducenterna får stöd från EU. </w:t>
      </w:r>
      <w:r w:rsidRPr="00F11463">
        <w:rPr>
          <w:rFonts w:ascii="Garamond" w:hAnsi="Garamond"/>
          <w:sz w:val="24"/>
          <w:szCs w:val="24"/>
        </w:rPr>
        <w:t xml:space="preserve">IT ville inte riva upp några beslut men MS måste ha möjlighet att göra fördelning utifrån sin egen situation. IT ville ha obligatorisk ursprungsmärkning.  </w:t>
      </w:r>
    </w:p>
    <w:p w:rsidR="001F7AAC" w:rsidRPr="00F11463" w:rsidRDefault="001F7AAC" w:rsidP="001F7AAC">
      <w:pPr>
        <w:rPr>
          <w:rFonts w:ascii="Garamond" w:hAnsi="Garamond"/>
          <w:sz w:val="24"/>
          <w:szCs w:val="24"/>
        </w:rPr>
      </w:pPr>
    </w:p>
    <w:p w:rsidR="001F7AAC" w:rsidRPr="00F11463" w:rsidRDefault="001F7AAC" w:rsidP="001F7AAC">
      <w:pPr>
        <w:rPr>
          <w:rFonts w:ascii="Garamond" w:hAnsi="Garamond"/>
          <w:sz w:val="24"/>
          <w:szCs w:val="24"/>
        </w:rPr>
      </w:pPr>
      <w:r w:rsidRPr="00F11463">
        <w:rPr>
          <w:rFonts w:ascii="Garamond" w:hAnsi="Garamond"/>
          <w:b/>
          <w:sz w:val="24"/>
          <w:szCs w:val="24"/>
        </w:rPr>
        <w:t xml:space="preserve">DK </w:t>
      </w:r>
      <w:r w:rsidRPr="00F11463">
        <w:rPr>
          <w:rFonts w:ascii="Garamond" w:hAnsi="Garamond"/>
          <w:sz w:val="24"/>
          <w:szCs w:val="24"/>
        </w:rPr>
        <w:t>ansåg att det</w:t>
      </w:r>
      <w:r w:rsidRPr="00F11463">
        <w:rPr>
          <w:rFonts w:ascii="Garamond" w:hAnsi="Garamond"/>
          <w:b/>
          <w:sz w:val="24"/>
          <w:szCs w:val="24"/>
        </w:rPr>
        <w:t xml:space="preserve"> </w:t>
      </w:r>
      <w:r w:rsidRPr="00F11463">
        <w:rPr>
          <w:rFonts w:ascii="Garamond" w:hAnsi="Garamond"/>
          <w:sz w:val="24"/>
          <w:szCs w:val="24"/>
        </w:rPr>
        <w:t>viktigast var att stå</w:t>
      </w:r>
      <w:r w:rsidR="00E41698" w:rsidRPr="00F11463">
        <w:rPr>
          <w:rFonts w:ascii="Garamond" w:hAnsi="Garamond"/>
          <w:sz w:val="24"/>
          <w:szCs w:val="24"/>
        </w:rPr>
        <w:t xml:space="preserve"> fast vid beslutet att</w:t>
      </w:r>
      <w:r w:rsidRPr="00F11463">
        <w:rPr>
          <w:rFonts w:ascii="Garamond" w:hAnsi="Garamond"/>
          <w:sz w:val="24"/>
          <w:szCs w:val="24"/>
        </w:rPr>
        <w:t xml:space="preserve"> fasa ut kvotsystemet. </w:t>
      </w:r>
      <w:r w:rsidR="007B6A47" w:rsidRPr="00F11463">
        <w:rPr>
          <w:rFonts w:ascii="Garamond" w:hAnsi="Garamond"/>
          <w:sz w:val="24"/>
          <w:szCs w:val="24"/>
        </w:rPr>
        <w:t>och stödde KOM angående att inte höja i</w:t>
      </w:r>
      <w:r w:rsidRPr="00F11463">
        <w:rPr>
          <w:rFonts w:ascii="Garamond" w:hAnsi="Garamond"/>
          <w:sz w:val="24"/>
          <w:szCs w:val="24"/>
        </w:rPr>
        <w:t xml:space="preserve">nterventionspriserna. </w:t>
      </w:r>
      <w:r w:rsidR="007B6A47" w:rsidRPr="00F11463">
        <w:rPr>
          <w:rFonts w:ascii="Garamond" w:hAnsi="Garamond"/>
          <w:sz w:val="24"/>
          <w:szCs w:val="24"/>
        </w:rPr>
        <w:t xml:space="preserve">DK var emot </w:t>
      </w:r>
      <w:r w:rsidRPr="00F11463">
        <w:rPr>
          <w:rFonts w:ascii="Garamond" w:hAnsi="Garamond"/>
          <w:sz w:val="24"/>
          <w:szCs w:val="24"/>
        </w:rPr>
        <w:t xml:space="preserve">utökade möjligheter till exportstöd. </w:t>
      </w:r>
    </w:p>
    <w:p w:rsidR="00504442" w:rsidRPr="00F11463" w:rsidRDefault="00504442" w:rsidP="001F7AAC">
      <w:pPr>
        <w:rPr>
          <w:rFonts w:ascii="Garamond" w:hAnsi="Garamond"/>
          <w:b/>
          <w:sz w:val="24"/>
          <w:szCs w:val="24"/>
        </w:rPr>
      </w:pPr>
    </w:p>
    <w:p w:rsidR="00E41698" w:rsidRPr="00F11463" w:rsidRDefault="001F7AAC" w:rsidP="001F7AAC">
      <w:pPr>
        <w:rPr>
          <w:rFonts w:ascii="Garamond" w:hAnsi="Garamond"/>
          <w:sz w:val="24"/>
          <w:szCs w:val="24"/>
        </w:rPr>
      </w:pPr>
      <w:r w:rsidRPr="00F11463">
        <w:rPr>
          <w:rFonts w:ascii="Garamond" w:hAnsi="Garamond"/>
          <w:b/>
          <w:sz w:val="24"/>
          <w:szCs w:val="24"/>
        </w:rPr>
        <w:t>EL</w:t>
      </w:r>
      <w:r w:rsidRPr="00F11463">
        <w:rPr>
          <w:rFonts w:ascii="Garamond" w:hAnsi="Garamond"/>
          <w:sz w:val="24"/>
          <w:szCs w:val="24"/>
        </w:rPr>
        <w:t xml:space="preserve"> ansåg att förslagen behövde kompletteras, speciellt för missgynnade områden som exempelvis </w:t>
      </w:r>
      <w:r w:rsidR="00E41698" w:rsidRPr="00F11463">
        <w:rPr>
          <w:rFonts w:ascii="Garamond" w:hAnsi="Garamond"/>
          <w:sz w:val="24"/>
          <w:szCs w:val="24"/>
        </w:rPr>
        <w:t>mark där man tidigare odlat</w:t>
      </w:r>
      <w:r w:rsidRPr="00F11463">
        <w:rPr>
          <w:rFonts w:ascii="Garamond" w:hAnsi="Garamond"/>
          <w:sz w:val="24"/>
          <w:szCs w:val="24"/>
        </w:rPr>
        <w:t xml:space="preserve"> tobak. EL föreslog gemensamma marknadsföringsnormer för mejeriprodukter och tyckte att exportbidrag för ost kunde vara intressant. EL ansåg också att ursprungsmärkning var bra.</w:t>
      </w:r>
    </w:p>
    <w:p w:rsidR="001F7AAC" w:rsidRPr="00F11463" w:rsidRDefault="001F7AAC" w:rsidP="001F7AAC">
      <w:pPr>
        <w:rPr>
          <w:rFonts w:ascii="Garamond" w:hAnsi="Garamond"/>
          <w:sz w:val="24"/>
          <w:szCs w:val="24"/>
        </w:rPr>
      </w:pPr>
      <w:r w:rsidRPr="00F11463">
        <w:rPr>
          <w:rFonts w:ascii="Garamond" w:hAnsi="Garamond"/>
          <w:sz w:val="24"/>
          <w:szCs w:val="24"/>
        </w:rPr>
        <w:t xml:space="preserve"> </w:t>
      </w:r>
    </w:p>
    <w:p w:rsidR="00DC06E3" w:rsidRPr="00F11463" w:rsidRDefault="00DC06E3" w:rsidP="00DC06E3">
      <w:pPr>
        <w:rPr>
          <w:rFonts w:ascii="Garamond" w:hAnsi="Garamond"/>
          <w:sz w:val="24"/>
          <w:szCs w:val="24"/>
        </w:rPr>
      </w:pPr>
      <w:r w:rsidRPr="00F11463">
        <w:rPr>
          <w:rFonts w:ascii="Garamond" w:hAnsi="Garamond"/>
          <w:b/>
          <w:sz w:val="24"/>
          <w:szCs w:val="24"/>
        </w:rPr>
        <w:t xml:space="preserve">CZ </w:t>
      </w:r>
      <w:r w:rsidRPr="00F11463">
        <w:rPr>
          <w:rFonts w:ascii="Garamond" w:hAnsi="Garamond"/>
          <w:sz w:val="24"/>
          <w:szCs w:val="24"/>
        </w:rPr>
        <w:t>underströk att den ekonomiska krisen har förvärrat läget för mjölkbönderna. Inte nog med att mjölkp</w:t>
      </w:r>
      <w:r w:rsidR="00802889" w:rsidRPr="00F11463">
        <w:rPr>
          <w:rFonts w:ascii="Garamond" w:hAnsi="Garamond"/>
          <w:sz w:val="24"/>
          <w:szCs w:val="24"/>
        </w:rPr>
        <w:t xml:space="preserve">riset har fallit, även billig mjölk från tredje land efterfrågas. </w:t>
      </w:r>
      <w:r w:rsidRPr="00F11463">
        <w:rPr>
          <w:rFonts w:ascii="Garamond" w:hAnsi="Garamond"/>
          <w:sz w:val="24"/>
          <w:szCs w:val="24"/>
        </w:rPr>
        <w:t>Me</w:t>
      </w:r>
      <w:r w:rsidR="00D92FDD" w:rsidRPr="00F11463">
        <w:rPr>
          <w:rFonts w:ascii="Garamond" w:hAnsi="Garamond"/>
          <w:sz w:val="24"/>
          <w:szCs w:val="24"/>
        </w:rPr>
        <w:t xml:space="preserve">d det i åtanke efterfrågade CZ </w:t>
      </w:r>
      <w:r w:rsidRPr="00F11463">
        <w:rPr>
          <w:rFonts w:ascii="Garamond" w:hAnsi="Garamond"/>
          <w:sz w:val="24"/>
          <w:szCs w:val="24"/>
        </w:rPr>
        <w:t xml:space="preserve">åtgärder för att förbättra mejerisektorns konkurrenskraft. CZ sade även att man inte utesluter exportbidrag samt att statsstödsförslaget är problematiskt eftersom MS har olika förutsättningar.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 xml:space="preserve">AT </w:t>
      </w:r>
      <w:r w:rsidR="00A5598E" w:rsidRPr="00F11463">
        <w:rPr>
          <w:rFonts w:ascii="Garamond" w:hAnsi="Garamond"/>
          <w:sz w:val="24"/>
          <w:szCs w:val="24"/>
        </w:rPr>
        <w:t>a</w:t>
      </w:r>
      <w:r w:rsidRPr="00F11463">
        <w:rPr>
          <w:rFonts w:ascii="Garamond" w:hAnsi="Garamond"/>
          <w:sz w:val="24"/>
          <w:szCs w:val="24"/>
        </w:rPr>
        <w:t xml:space="preserve">nsåg att KOM:s markandsanalys till stor del stämmer men att en bedömning av marknaden fattades. AT ansåg att exporten måste öka och var för </w:t>
      </w:r>
      <w:r w:rsidR="00A5598E" w:rsidRPr="00F11463">
        <w:rPr>
          <w:rFonts w:ascii="Garamond" w:hAnsi="Garamond"/>
          <w:sz w:val="24"/>
          <w:szCs w:val="24"/>
        </w:rPr>
        <w:t xml:space="preserve">ett </w:t>
      </w:r>
      <w:r w:rsidRPr="00F11463">
        <w:rPr>
          <w:rFonts w:ascii="Garamond" w:hAnsi="Garamond"/>
          <w:sz w:val="24"/>
          <w:szCs w:val="24"/>
        </w:rPr>
        <w:t>införande av exportbidrag för ost. AT ville dessutom tillfälligt höja interventionspriserna.</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IE</w:t>
      </w:r>
      <w:r w:rsidRPr="00F11463">
        <w:rPr>
          <w:rFonts w:ascii="Garamond" w:hAnsi="Garamond"/>
          <w:sz w:val="24"/>
          <w:szCs w:val="24"/>
        </w:rPr>
        <w:t xml:space="preserve"> ansåg att pro</w:t>
      </w:r>
      <w:r w:rsidR="00D46957" w:rsidRPr="00F11463">
        <w:rPr>
          <w:rFonts w:ascii="Garamond" w:hAnsi="Garamond"/>
          <w:sz w:val="24"/>
          <w:szCs w:val="24"/>
        </w:rPr>
        <w:t xml:space="preserve">gnoserna på kort sikt var osäkra och krävde ytterligare </w:t>
      </w:r>
      <w:r w:rsidRPr="00F11463">
        <w:rPr>
          <w:rFonts w:ascii="Garamond" w:hAnsi="Garamond"/>
          <w:sz w:val="24"/>
          <w:szCs w:val="24"/>
        </w:rPr>
        <w:t xml:space="preserve">åtgärder. IE </w:t>
      </w:r>
      <w:r w:rsidR="00D46957" w:rsidRPr="00F11463">
        <w:rPr>
          <w:rFonts w:ascii="Garamond" w:hAnsi="Garamond"/>
          <w:sz w:val="24"/>
          <w:szCs w:val="24"/>
        </w:rPr>
        <w:t>ville</w:t>
      </w:r>
      <w:r w:rsidRPr="00F11463">
        <w:rPr>
          <w:rFonts w:ascii="Garamond" w:hAnsi="Garamond"/>
          <w:sz w:val="24"/>
          <w:szCs w:val="24"/>
        </w:rPr>
        <w:t xml:space="preserve"> inte frysa ökningen av kvoter vilket bara skulle skapa förvirring på markanden. IE var </w:t>
      </w:r>
      <w:r w:rsidR="00D46957" w:rsidRPr="00F11463">
        <w:rPr>
          <w:rFonts w:ascii="Garamond" w:hAnsi="Garamond"/>
          <w:sz w:val="24"/>
          <w:szCs w:val="24"/>
        </w:rPr>
        <w:t>t</w:t>
      </w:r>
      <w:r w:rsidRPr="00F11463">
        <w:rPr>
          <w:rFonts w:ascii="Garamond" w:hAnsi="Garamond"/>
          <w:sz w:val="24"/>
          <w:szCs w:val="24"/>
        </w:rPr>
        <w:t>veksam till införande av statsstöd eftersom det till viss del är detsamma som åternationalisering av jordbrukspolitiken. Slutlig</w:t>
      </w:r>
      <w:r w:rsidR="00DA0FC1" w:rsidRPr="00F11463">
        <w:rPr>
          <w:rFonts w:ascii="Garamond" w:hAnsi="Garamond"/>
          <w:sz w:val="24"/>
          <w:szCs w:val="24"/>
        </w:rPr>
        <w:t>en var man positiv till ökat int</w:t>
      </w:r>
      <w:r w:rsidRPr="00F11463">
        <w:rPr>
          <w:rFonts w:ascii="Garamond" w:hAnsi="Garamond"/>
          <w:sz w:val="24"/>
          <w:szCs w:val="24"/>
        </w:rPr>
        <w:t xml:space="preserve">erventionspris för skummjölkspulver och mer exportbidrag.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sz w:val="24"/>
          <w:szCs w:val="24"/>
        </w:rPr>
        <w:t xml:space="preserve">Även </w:t>
      </w:r>
      <w:r w:rsidRPr="00F11463">
        <w:rPr>
          <w:rFonts w:ascii="Garamond" w:hAnsi="Garamond"/>
          <w:b/>
          <w:sz w:val="24"/>
          <w:szCs w:val="24"/>
        </w:rPr>
        <w:t xml:space="preserve">CY </w:t>
      </w:r>
      <w:r w:rsidRPr="00F11463">
        <w:rPr>
          <w:rFonts w:ascii="Garamond" w:hAnsi="Garamond"/>
          <w:sz w:val="24"/>
          <w:szCs w:val="24"/>
        </w:rPr>
        <w:t xml:space="preserve">ville vidta ytterligare åtgärder tills sektorn är mer stabil. CY ansåg att man även bör undersöka strukturella </w:t>
      </w:r>
      <w:r w:rsidR="00B42D76" w:rsidRPr="00F11463">
        <w:rPr>
          <w:rFonts w:ascii="Garamond" w:hAnsi="Garamond"/>
          <w:sz w:val="24"/>
          <w:szCs w:val="24"/>
        </w:rPr>
        <w:t xml:space="preserve">åtgärder, exempelvis genom LBU. </w:t>
      </w:r>
      <w:r w:rsidRPr="00F11463">
        <w:rPr>
          <w:rFonts w:ascii="Garamond" w:hAnsi="Garamond"/>
          <w:sz w:val="24"/>
          <w:szCs w:val="24"/>
        </w:rPr>
        <w:t xml:space="preserve">Ministern efterfrågade bättre respekt av konkurrensregler för att förbättra livsmedelskedjans effektivitet i mejerisektorn, branschöverskridande organisationer skulle kunna vara en lösning.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BE</w:t>
      </w:r>
      <w:r w:rsidRPr="00F11463">
        <w:rPr>
          <w:rFonts w:ascii="Garamond" w:hAnsi="Garamond"/>
          <w:sz w:val="24"/>
          <w:szCs w:val="24"/>
        </w:rPr>
        <w:t xml:space="preserve"> ansåg att</w:t>
      </w:r>
      <w:r w:rsidR="00B435EF" w:rsidRPr="00F11463">
        <w:rPr>
          <w:rFonts w:ascii="Garamond" w:hAnsi="Garamond"/>
          <w:sz w:val="24"/>
          <w:szCs w:val="24"/>
        </w:rPr>
        <w:t xml:space="preserve"> KOM:s analys var korrekt ur ett makroekonomiskt perspektiv, </w:t>
      </w:r>
      <w:r w:rsidRPr="00F11463">
        <w:rPr>
          <w:rFonts w:ascii="Garamond" w:hAnsi="Garamond"/>
          <w:sz w:val="24"/>
          <w:szCs w:val="24"/>
        </w:rPr>
        <w:t xml:space="preserve"> men sakna</w:t>
      </w:r>
      <w:r w:rsidR="00DA0FC1" w:rsidRPr="00F11463">
        <w:rPr>
          <w:rFonts w:ascii="Garamond" w:hAnsi="Garamond"/>
          <w:sz w:val="24"/>
          <w:szCs w:val="24"/>
        </w:rPr>
        <w:t>de</w:t>
      </w:r>
      <w:r w:rsidRPr="00F11463">
        <w:rPr>
          <w:rFonts w:ascii="Garamond" w:hAnsi="Garamond"/>
          <w:sz w:val="24"/>
          <w:szCs w:val="24"/>
        </w:rPr>
        <w:t xml:space="preserve"> analys på företagsnivå. BE kunde tänkta sig på kort sikt höja interventionspriserna på smör. BE gav stöd för ökad transparens för livsmedelskedjan.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 xml:space="preserve">ES </w:t>
      </w:r>
      <w:r w:rsidR="003D5C9E" w:rsidRPr="00F11463">
        <w:rPr>
          <w:rFonts w:ascii="Garamond" w:hAnsi="Garamond"/>
          <w:sz w:val="24"/>
          <w:szCs w:val="24"/>
        </w:rPr>
        <w:t>ansåg att m</w:t>
      </w:r>
      <w:r w:rsidRPr="00F11463">
        <w:rPr>
          <w:rFonts w:ascii="Garamond" w:hAnsi="Garamond"/>
          <w:sz w:val="24"/>
          <w:szCs w:val="24"/>
        </w:rPr>
        <w:t xml:space="preserve">arknadsåtgärder är de bästa instrumenten fram till att situationen på markanden </w:t>
      </w:r>
      <w:r w:rsidR="00DA0FC1" w:rsidRPr="00F11463">
        <w:rPr>
          <w:rFonts w:ascii="Garamond" w:hAnsi="Garamond"/>
          <w:sz w:val="24"/>
          <w:szCs w:val="24"/>
        </w:rPr>
        <w:t>har stabiliserats</w:t>
      </w:r>
      <w:r w:rsidRPr="00F11463">
        <w:rPr>
          <w:rFonts w:ascii="Garamond" w:hAnsi="Garamond"/>
          <w:sz w:val="24"/>
          <w:szCs w:val="24"/>
        </w:rPr>
        <w:t xml:space="preserve">. Även ES kunde tänka sig att anpassa LBU-programmet till mjölkböndernas behov. Slutligen sade den spanska ministern att de stödjer förslagen att öka öppenheten och insynen på markanden samt att producentorganisationerna bör främjas. </w:t>
      </w:r>
    </w:p>
    <w:p w:rsidR="00DC06E3" w:rsidRPr="00F11463" w:rsidRDefault="00DC06E3"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RO</w:t>
      </w:r>
      <w:r w:rsidRPr="00F11463">
        <w:rPr>
          <w:rFonts w:ascii="Garamond" w:hAnsi="Garamond"/>
          <w:sz w:val="24"/>
          <w:szCs w:val="24"/>
        </w:rPr>
        <w:t xml:space="preserve"> ville diskutera lösn</w:t>
      </w:r>
      <w:r w:rsidR="00075635" w:rsidRPr="00F11463">
        <w:rPr>
          <w:rFonts w:ascii="Garamond" w:hAnsi="Garamond"/>
          <w:sz w:val="24"/>
          <w:szCs w:val="24"/>
        </w:rPr>
        <w:t>ingar för små jordbruksföretag</w:t>
      </w:r>
      <w:r w:rsidRPr="00F11463">
        <w:rPr>
          <w:rFonts w:ascii="Garamond" w:hAnsi="Garamond"/>
          <w:sz w:val="24"/>
          <w:szCs w:val="24"/>
        </w:rPr>
        <w:t>. EU måste beakta alla aktörer i leveranskedjan och se till att konsumenterna får ett korrekt pris för de varor de köper</w:t>
      </w:r>
      <w:r w:rsidR="00075635" w:rsidRPr="00F11463">
        <w:rPr>
          <w:rFonts w:ascii="Garamond" w:hAnsi="Garamond"/>
          <w:sz w:val="24"/>
          <w:szCs w:val="24"/>
        </w:rPr>
        <w:t>.</w:t>
      </w:r>
    </w:p>
    <w:p w:rsidR="00075635" w:rsidRPr="00F11463" w:rsidRDefault="00075635" w:rsidP="00DC06E3">
      <w:pPr>
        <w:rPr>
          <w:rFonts w:ascii="Garamond" w:hAnsi="Garamond"/>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 xml:space="preserve">LU </w:t>
      </w:r>
      <w:r w:rsidRPr="00F11463">
        <w:rPr>
          <w:rFonts w:ascii="Garamond" w:hAnsi="Garamond" w:cs="Arial"/>
          <w:sz w:val="24"/>
          <w:szCs w:val="24"/>
        </w:rPr>
        <w:t>var nöjd över att interv</w:t>
      </w:r>
      <w:r w:rsidR="00800DD3" w:rsidRPr="00F11463">
        <w:rPr>
          <w:rFonts w:ascii="Garamond" w:hAnsi="Garamond" w:cs="Arial"/>
          <w:sz w:val="24"/>
          <w:szCs w:val="24"/>
        </w:rPr>
        <w:t>entionsperioden hade förlängts. LU v</w:t>
      </w:r>
      <w:r w:rsidRPr="00F11463">
        <w:rPr>
          <w:rFonts w:ascii="Garamond" w:hAnsi="Garamond" w:cs="Arial"/>
          <w:sz w:val="24"/>
          <w:szCs w:val="24"/>
        </w:rPr>
        <w:t xml:space="preserve">ille inte minska kvoterna utan uppmanade KOM att fortsätta med de befintliga åtgärderna. </w:t>
      </w:r>
      <w:r w:rsidR="00800DD3" w:rsidRPr="00F11463">
        <w:rPr>
          <w:rFonts w:ascii="Garamond" w:hAnsi="Garamond" w:cs="Arial"/>
          <w:sz w:val="24"/>
          <w:szCs w:val="24"/>
        </w:rPr>
        <w:t>LU välkomnade</w:t>
      </w:r>
      <w:r w:rsidRPr="00F11463">
        <w:rPr>
          <w:rFonts w:ascii="Garamond" w:hAnsi="Garamond" w:cs="Arial"/>
          <w:sz w:val="24"/>
          <w:szCs w:val="24"/>
        </w:rPr>
        <w:t xml:space="preserve"> ökningen på 15 000 euro per företag</w:t>
      </w:r>
      <w:r w:rsidR="00F34410" w:rsidRPr="00F11463">
        <w:rPr>
          <w:rFonts w:ascii="Garamond" w:hAnsi="Garamond" w:cs="Arial"/>
          <w:sz w:val="24"/>
          <w:szCs w:val="24"/>
        </w:rPr>
        <w:t xml:space="preserve"> i de minimisstöd</w:t>
      </w:r>
      <w:r w:rsidRPr="00F11463">
        <w:rPr>
          <w:rFonts w:ascii="Garamond" w:hAnsi="Garamond" w:cs="Arial"/>
          <w:sz w:val="24"/>
          <w:szCs w:val="24"/>
        </w:rPr>
        <w:t xml:space="preserve">. </w:t>
      </w:r>
    </w:p>
    <w:p w:rsidR="00F34410" w:rsidRPr="00F11463" w:rsidRDefault="00F34410" w:rsidP="00162B49">
      <w:pPr>
        <w:rPr>
          <w:rFonts w:ascii="Garamond" w:hAnsi="Garamond" w:cs="Arial"/>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LT</w:t>
      </w:r>
      <w:r w:rsidR="00F34410" w:rsidRPr="00F11463">
        <w:rPr>
          <w:rFonts w:ascii="Garamond" w:hAnsi="Garamond" w:cs="Arial"/>
          <w:sz w:val="24"/>
          <w:szCs w:val="24"/>
        </w:rPr>
        <w:t xml:space="preserve"> var för exportbidrag för ost</w:t>
      </w:r>
      <w:r w:rsidR="00D1360E" w:rsidRPr="00F11463">
        <w:rPr>
          <w:rFonts w:ascii="Garamond" w:hAnsi="Garamond" w:cs="Arial"/>
          <w:sz w:val="24"/>
          <w:szCs w:val="24"/>
        </w:rPr>
        <w:t xml:space="preserve">. </w:t>
      </w:r>
      <w:r w:rsidR="00F34410" w:rsidRPr="00F11463">
        <w:rPr>
          <w:rFonts w:ascii="Garamond" w:hAnsi="Garamond" w:cs="Arial"/>
          <w:sz w:val="24"/>
          <w:szCs w:val="24"/>
        </w:rPr>
        <w:t>LT stödde PL angående f</w:t>
      </w:r>
      <w:r w:rsidRPr="00F11463">
        <w:rPr>
          <w:rFonts w:ascii="Garamond" w:hAnsi="Garamond" w:cs="Arial"/>
          <w:sz w:val="24"/>
          <w:szCs w:val="24"/>
        </w:rPr>
        <w:t>rysning/minskning av kvoter</w:t>
      </w:r>
      <w:r w:rsidR="00F34410" w:rsidRPr="00F11463">
        <w:rPr>
          <w:rFonts w:ascii="Garamond" w:hAnsi="Garamond" w:cs="Arial"/>
          <w:sz w:val="24"/>
          <w:szCs w:val="24"/>
        </w:rPr>
        <w:t xml:space="preserve"> men ville </w:t>
      </w:r>
      <w:r w:rsidRPr="00F11463">
        <w:rPr>
          <w:rFonts w:ascii="Garamond" w:hAnsi="Garamond" w:cs="Arial"/>
          <w:sz w:val="24"/>
          <w:szCs w:val="24"/>
        </w:rPr>
        <w:t xml:space="preserve">inte riva upp </w:t>
      </w:r>
      <w:r w:rsidR="00F34410" w:rsidRPr="00F11463">
        <w:rPr>
          <w:rFonts w:ascii="Garamond" w:hAnsi="Garamond" w:cs="Arial"/>
          <w:sz w:val="24"/>
          <w:szCs w:val="24"/>
        </w:rPr>
        <w:t>överenskommelsen</w:t>
      </w:r>
      <w:r w:rsidRPr="00F11463">
        <w:rPr>
          <w:rFonts w:ascii="Garamond" w:hAnsi="Garamond" w:cs="Arial"/>
          <w:sz w:val="24"/>
          <w:szCs w:val="24"/>
        </w:rPr>
        <w:t xml:space="preserve"> i hälsokontrollen. </w:t>
      </w:r>
      <w:r w:rsidR="00F34410" w:rsidRPr="00F11463">
        <w:rPr>
          <w:rFonts w:ascii="Garamond" w:hAnsi="Garamond" w:cs="Arial"/>
          <w:sz w:val="24"/>
          <w:szCs w:val="24"/>
        </w:rPr>
        <w:t>LT v</w:t>
      </w:r>
      <w:r w:rsidRPr="00F11463">
        <w:rPr>
          <w:rFonts w:ascii="Garamond" w:hAnsi="Garamond" w:cs="Arial"/>
          <w:sz w:val="24"/>
          <w:szCs w:val="24"/>
        </w:rPr>
        <w:t xml:space="preserve">ille ha lösningar på EU-nivå speciellt med tanke på krisen. </w:t>
      </w:r>
    </w:p>
    <w:p w:rsidR="00162B49" w:rsidRPr="00F11463" w:rsidRDefault="00162B49" w:rsidP="00162B49">
      <w:pPr>
        <w:rPr>
          <w:rFonts w:ascii="Garamond" w:hAnsi="Garamond" w:cs="Arial"/>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 xml:space="preserve">SI </w:t>
      </w:r>
      <w:r w:rsidRPr="00F11463">
        <w:rPr>
          <w:rFonts w:ascii="Garamond" w:hAnsi="Garamond" w:cs="Arial"/>
          <w:sz w:val="24"/>
          <w:szCs w:val="24"/>
        </w:rPr>
        <w:t>var positivt till en förlängning av interventions- och lagringsperioden samt till exportbidrag för smör och skummjölkspulver</w:t>
      </w:r>
    </w:p>
    <w:p w:rsidR="00162B49" w:rsidRPr="00F11463" w:rsidRDefault="00162B49" w:rsidP="00162B49">
      <w:pPr>
        <w:rPr>
          <w:rFonts w:ascii="Garamond" w:hAnsi="Garamond" w:cs="Arial"/>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EE</w:t>
      </w:r>
      <w:r w:rsidRPr="00F11463">
        <w:rPr>
          <w:rFonts w:ascii="Garamond" w:hAnsi="Garamond" w:cs="Arial"/>
          <w:sz w:val="24"/>
          <w:szCs w:val="24"/>
        </w:rPr>
        <w:t xml:space="preserve"> stödde KOM:s föreslagna åtgärder under förutsättning att de inte påverkar hälsokontrollen. </w:t>
      </w:r>
      <w:r w:rsidR="001F55CC" w:rsidRPr="00F11463">
        <w:rPr>
          <w:rFonts w:ascii="Garamond" w:hAnsi="Garamond" w:cs="Arial"/>
          <w:sz w:val="24"/>
          <w:szCs w:val="24"/>
        </w:rPr>
        <w:t>EE s</w:t>
      </w:r>
      <w:r w:rsidRPr="00F11463">
        <w:rPr>
          <w:rFonts w:ascii="Garamond" w:hAnsi="Garamond" w:cs="Arial"/>
          <w:sz w:val="24"/>
          <w:szCs w:val="24"/>
        </w:rPr>
        <w:t>tödde även ytterligare marknadsåtgärder under förutsättning att budgetneutraliteten bevaras. EE påpekade skillnaden i statligt stöd mellan de gamla och nya MS vilket ger för stora skillnader. Mer transparens och rättvisa i livsmedelskedjan</w:t>
      </w:r>
      <w:r w:rsidR="001F55CC" w:rsidRPr="00F11463">
        <w:rPr>
          <w:rFonts w:ascii="Garamond" w:hAnsi="Garamond" w:cs="Arial"/>
          <w:sz w:val="24"/>
          <w:szCs w:val="24"/>
        </w:rPr>
        <w:t xml:space="preserve"> efterlystes, en up</w:t>
      </w:r>
      <w:r w:rsidRPr="00F11463">
        <w:rPr>
          <w:rFonts w:ascii="Garamond" w:hAnsi="Garamond" w:cs="Arial"/>
          <w:sz w:val="24"/>
          <w:szCs w:val="24"/>
        </w:rPr>
        <w:t xml:space="preserve">pförandekod skulle kunna vara en lösning. </w:t>
      </w:r>
    </w:p>
    <w:p w:rsidR="00162B49" w:rsidRPr="00F11463" w:rsidRDefault="00162B49" w:rsidP="00162B49">
      <w:pPr>
        <w:rPr>
          <w:rFonts w:ascii="Garamond" w:hAnsi="Garamond" w:cs="Arial"/>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 xml:space="preserve">BG </w:t>
      </w:r>
      <w:r w:rsidRPr="00F11463">
        <w:rPr>
          <w:rFonts w:ascii="Garamond" w:hAnsi="Garamond" w:cs="Arial"/>
          <w:sz w:val="24"/>
          <w:szCs w:val="24"/>
        </w:rPr>
        <w:t>stödde krav</w:t>
      </w:r>
      <w:r w:rsidR="00797D43" w:rsidRPr="00F11463">
        <w:rPr>
          <w:rFonts w:ascii="Garamond" w:hAnsi="Garamond" w:cs="Arial"/>
          <w:sz w:val="24"/>
          <w:szCs w:val="24"/>
        </w:rPr>
        <w:t>en</w:t>
      </w:r>
      <w:r w:rsidRPr="00F11463">
        <w:rPr>
          <w:rFonts w:ascii="Garamond" w:hAnsi="Garamond" w:cs="Arial"/>
          <w:sz w:val="24"/>
          <w:szCs w:val="24"/>
        </w:rPr>
        <w:t xml:space="preserve"> om att öka exportbidragen men </w:t>
      </w:r>
      <w:r w:rsidR="002029E8" w:rsidRPr="00F11463">
        <w:rPr>
          <w:rFonts w:ascii="Garamond" w:hAnsi="Garamond" w:cs="Arial"/>
          <w:sz w:val="24"/>
          <w:szCs w:val="24"/>
        </w:rPr>
        <w:t xml:space="preserve">det ska gälla fler produkter, till exempel </w:t>
      </w:r>
      <w:r w:rsidRPr="00F11463">
        <w:rPr>
          <w:rFonts w:ascii="Garamond" w:hAnsi="Garamond" w:cs="Arial"/>
          <w:sz w:val="24"/>
          <w:szCs w:val="24"/>
        </w:rPr>
        <w:t>ost. De minimisstödet ska öka mer än de 15 000 euro (som s</w:t>
      </w:r>
      <w:r w:rsidR="00D96356" w:rsidRPr="00F11463">
        <w:rPr>
          <w:rFonts w:ascii="Garamond" w:hAnsi="Garamond" w:cs="Arial"/>
          <w:sz w:val="24"/>
          <w:szCs w:val="24"/>
        </w:rPr>
        <w:t>ka ske under en period på 3 år)</w:t>
      </w:r>
      <w:r w:rsidRPr="00F11463">
        <w:rPr>
          <w:rFonts w:ascii="Garamond" w:hAnsi="Garamond" w:cs="Arial"/>
          <w:sz w:val="24"/>
          <w:szCs w:val="24"/>
        </w:rPr>
        <w:t xml:space="preserve">. </w:t>
      </w:r>
      <w:r w:rsidR="00D96356" w:rsidRPr="00F11463">
        <w:rPr>
          <w:rFonts w:ascii="Garamond" w:hAnsi="Garamond" w:cs="Arial"/>
          <w:sz w:val="24"/>
          <w:szCs w:val="24"/>
        </w:rPr>
        <w:t xml:space="preserve">BG stödde </w:t>
      </w:r>
      <w:r w:rsidRPr="00F11463">
        <w:rPr>
          <w:rFonts w:ascii="Garamond" w:hAnsi="Garamond" w:cs="Arial"/>
          <w:sz w:val="24"/>
          <w:szCs w:val="24"/>
        </w:rPr>
        <w:t xml:space="preserve">KOM:s förslag om mjuklandning av kvoterna. </w:t>
      </w:r>
    </w:p>
    <w:p w:rsidR="00D96356" w:rsidRPr="00F11463" w:rsidRDefault="00D96356" w:rsidP="00162B49">
      <w:pPr>
        <w:rPr>
          <w:rFonts w:ascii="Garamond" w:hAnsi="Garamond" w:cs="Arial"/>
          <w:b/>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MT</w:t>
      </w:r>
      <w:r w:rsidRPr="00F11463">
        <w:rPr>
          <w:rFonts w:ascii="Garamond" w:hAnsi="Garamond" w:cs="Arial"/>
          <w:sz w:val="24"/>
          <w:szCs w:val="24"/>
        </w:rPr>
        <w:t xml:space="preserve"> ville se en mer detaljerad analys för hur föreslagna åtgärder skulle genomföras. MT ansåg att statligt stöd inte når ut till alla producenter utan att det istället behövs mer av till exempel skolmjölksprogram. </w:t>
      </w:r>
      <w:r w:rsidR="00D96356" w:rsidRPr="00F11463">
        <w:rPr>
          <w:rFonts w:ascii="Garamond" w:hAnsi="Garamond" w:cs="Arial"/>
          <w:sz w:val="24"/>
          <w:szCs w:val="24"/>
        </w:rPr>
        <w:t xml:space="preserve">MT var för </w:t>
      </w:r>
      <w:r w:rsidRPr="00F11463">
        <w:rPr>
          <w:rFonts w:ascii="Garamond" w:hAnsi="Garamond" w:cs="Arial"/>
          <w:sz w:val="24"/>
          <w:szCs w:val="24"/>
        </w:rPr>
        <w:t>en ökning av de minimis</w:t>
      </w:r>
      <w:r w:rsidR="00D96356" w:rsidRPr="00F11463">
        <w:rPr>
          <w:rFonts w:ascii="Garamond" w:hAnsi="Garamond" w:cs="Arial"/>
          <w:sz w:val="24"/>
          <w:szCs w:val="24"/>
        </w:rPr>
        <w:t>stödet</w:t>
      </w:r>
      <w:r w:rsidRPr="00F11463">
        <w:rPr>
          <w:rFonts w:ascii="Garamond" w:hAnsi="Garamond" w:cs="Arial"/>
          <w:sz w:val="24"/>
          <w:szCs w:val="24"/>
        </w:rPr>
        <w:t xml:space="preserve"> och obligatorisk märkning.  </w:t>
      </w:r>
    </w:p>
    <w:p w:rsidR="00162B49" w:rsidRPr="00F11463" w:rsidRDefault="00162B49" w:rsidP="00162B49">
      <w:pPr>
        <w:rPr>
          <w:rFonts w:ascii="Garamond" w:hAnsi="Garamond" w:cs="Arial"/>
          <w:sz w:val="24"/>
          <w:szCs w:val="24"/>
        </w:rPr>
      </w:pPr>
    </w:p>
    <w:p w:rsidR="00162B49" w:rsidRPr="00F11463" w:rsidRDefault="00162B49" w:rsidP="00162B49">
      <w:pPr>
        <w:rPr>
          <w:rFonts w:ascii="Garamond" w:hAnsi="Garamond" w:cs="Arial"/>
          <w:sz w:val="24"/>
          <w:szCs w:val="24"/>
        </w:rPr>
      </w:pPr>
      <w:r w:rsidRPr="00F11463">
        <w:rPr>
          <w:rFonts w:ascii="Garamond" w:hAnsi="Garamond" w:cs="Arial"/>
          <w:b/>
          <w:sz w:val="24"/>
          <w:szCs w:val="24"/>
        </w:rPr>
        <w:t>SE</w:t>
      </w:r>
      <w:r w:rsidRPr="00F11463">
        <w:rPr>
          <w:rFonts w:ascii="Garamond" w:hAnsi="Garamond" w:cs="Arial"/>
          <w:sz w:val="24"/>
          <w:szCs w:val="24"/>
        </w:rPr>
        <w:t xml:space="preserve"> ansåg att KOM gjort en väl genomtänkt analys av de möjligheter som stod till buds för att på kort sikt hantera marknadssituationen. SE bedömde att åtgärderna som KOM redan vidtagit hade haft en stabiliserande inverkan på mjölkpriset. Det förslag om förlängning av interventionsperioden som ska behandlas på jordbruks- och fiskerådet i oktober kommer sannolikt att bidra till att lönsamheten i sektorn inte försvagas ytterligare. SE:s grundinställning, att interventionssystemet skulle avvecklas, hade dock inte förändrats. Vad marknaden behöver är främst långsiktighet och stabilitet. SE såg det som självklart att överenskommelsen i hälsokontrollen skulle ligga fast. För att uppnå en väl fungerande marknad på längre sikt krävs balanserade konkurrensvillkor i hela livsmedelskedjan, vilket återspeglades i såväl högnivågruppens rekommendationer som i KOM:s meddelande. </w:t>
      </w:r>
    </w:p>
    <w:p w:rsidR="00162B49" w:rsidRPr="00F11463" w:rsidRDefault="00162B49" w:rsidP="00DC06E3">
      <w:pPr>
        <w:rPr>
          <w:rFonts w:ascii="Garamond" w:hAnsi="Garamond"/>
          <w:sz w:val="24"/>
          <w:szCs w:val="24"/>
        </w:rPr>
      </w:pPr>
    </w:p>
    <w:p w:rsidR="00DC06E3" w:rsidRPr="00F11463" w:rsidRDefault="00DC06E3" w:rsidP="00DC06E3">
      <w:pPr>
        <w:rPr>
          <w:rFonts w:ascii="Garamond" w:hAnsi="Garamond"/>
          <w:sz w:val="24"/>
          <w:szCs w:val="24"/>
        </w:rPr>
      </w:pPr>
      <w:r w:rsidRPr="00F11463">
        <w:rPr>
          <w:rFonts w:ascii="Garamond" w:hAnsi="Garamond"/>
          <w:b/>
          <w:sz w:val="24"/>
          <w:szCs w:val="24"/>
        </w:rPr>
        <w:t>KOM</w:t>
      </w:r>
      <w:r w:rsidR="00F55BAB" w:rsidRPr="00F11463">
        <w:rPr>
          <w:rFonts w:ascii="Garamond" w:hAnsi="Garamond"/>
          <w:b/>
          <w:sz w:val="24"/>
          <w:szCs w:val="24"/>
        </w:rPr>
        <w:t xml:space="preserve"> (Fischer Boel)</w:t>
      </w:r>
      <w:r w:rsidRPr="00F11463">
        <w:rPr>
          <w:rFonts w:ascii="Garamond" w:hAnsi="Garamond"/>
          <w:sz w:val="24"/>
          <w:szCs w:val="24"/>
        </w:rPr>
        <w:t xml:space="preserve"> </w:t>
      </w:r>
      <w:r w:rsidR="00F55BAB" w:rsidRPr="00F11463">
        <w:rPr>
          <w:rFonts w:ascii="Garamond" w:hAnsi="Garamond"/>
          <w:sz w:val="24"/>
          <w:szCs w:val="24"/>
        </w:rPr>
        <w:t>sade</w:t>
      </w:r>
      <w:r w:rsidRPr="00F11463">
        <w:rPr>
          <w:rFonts w:ascii="Garamond" w:hAnsi="Garamond"/>
          <w:sz w:val="24"/>
          <w:szCs w:val="24"/>
        </w:rPr>
        <w:t xml:space="preserve"> att vad gäller budget och tillgängliga medel så finns instrument som </w:t>
      </w:r>
      <w:r w:rsidR="00F55BAB" w:rsidRPr="00F11463">
        <w:rPr>
          <w:rFonts w:ascii="Garamond" w:hAnsi="Garamond"/>
          <w:sz w:val="24"/>
          <w:szCs w:val="24"/>
        </w:rPr>
        <w:t xml:space="preserve">till exempel modulering, nya utmaningar, </w:t>
      </w:r>
      <w:r w:rsidRPr="00F11463">
        <w:rPr>
          <w:rFonts w:ascii="Garamond" w:hAnsi="Garamond"/>
          <w:sz w:val="24"/>
          <w:szCs w:val="24"/>
        </w:rPr>
        <w:t xml:space="preserve">artikel 68 och återhämtningspaketet. </w:t>
      </w:r>
      <w:r w:rsidR="00F55BAB" w:rsidRPr="00F11463">
        <w:rPr>
          <w:rFonts w:ascii="Garamond" w:hAnsi="Garamond"/>
          <w:sz w:val="24"/>
          <w:szCs w:val="24"/>
        </w:rPr>
        <w:t>Det är v</w:t>
      </w:r>
      <w:r w:rsidRPr="00F11463">
        <w:rPr>
          <w:rFonts w:ascii="Garamond" w:hAnsi="Garamond"/>
          <w:sz w:val="24"/>
          <w:szCs w:val="24"/>
        </w:rPr>
        <w:t xml:space="preserve">iktigt ha långsiktiga planer och inte bara tillfälliga åtgärder. </w:t>
      </w:r>
      <w:r w:rsidR="00F55BAB" w:rsidRPr="00F11463">
        <w:rPr>
          <w:rFonts w:ascii="Garamond" w:hAnsi="Garamond"/>
          <w:sz w:val="24"/>
          <w:szCs w:val="24"/>
        </w:rPr>
        <w:t xml:space="preserve">I den </w:t>
      </w:r>
      <w:r w:rsidRPr="00F11463">
        <w:rPr>
          <w:rFonts w:ascii="Garamond" w:hAnsi="Garamond"/>
          <w:sz w:val="24"/>
          <w:szCs w:val="24"/>
        </w:rPr>
        <w:t xml:space="preserve">första gruppen åtgärder såg </w:t>
      </w:r>
      <w:r w:rsidR="00F55BAB" w:rsidRPr="00F11463">
        <w:rPr>
          <w:rFonts w:ascii="Garamond" w:hAnsi="Garamond"/>
          <w:sz w:val="24"/>
          <w:szCs w:val="24"/>
        </w:rPr>
        <w:t xml:space="preserve">KOM </w:t>
      </w:r>
      <w:r w:rsidRPr="00F11463">
        <w:rPr>
          <w:rFonts w:ascii="Garamond" w:hAnsi="Garamond"/>
          <w:sz w:val="24"/>
          <w:szCs w:val="24"/>
        </w:rPr>
        <w:t xml:space="preserve">en rad förslag som </w:t>
      </w:r>
      <w:r w:rsidR="00F55BAB" w:rsidRPr="00F11463">
        <w:rPr>
          <w:rFonts w:ascii="Garamond" w:hAnsi="Garamond"/>
          <w:sz w:val="24"/>
          <w:szCs w:val="24"/>
        </w:rPr>
        <w:t>gick emot hälsokontrollen såsom r</w:t>
      </w:r>
      <w:r w:rsidRPr="00F11463">
        <w:rPr>
          <w:rFonts w:ascii="Garamond" w:hAnsi="Garamond"/>
          <w:sz w:val="24"/>
          <w:szCs w:val="24"/>
        </w:rPr>
        <w:t>estriktiva kvoter</w:t>
      </w:r>
      <w:r w:rsidR="00F55BAB" w:rsidRPr="00F11463">
        <w:rPr>
          <w:rFonts w:ascii="Garamond" w:hAnsi="Garamond"/>
          <w:sz w:val="24"/>
          <w:szCs w:val="24"/>
        </w:rPr>
        <w:t xml:space="preserve"> och ökade interventionspriser</w:t>
      </w:r>
      <w:r w:rsidRPr="00F11463">
        <w:rPr>
          <w:rFonts w:ascii="Garamond" w:hAnsi="Garamond"/>
          <w:sz w:val="24"/>
          <w:szCs w:val="24"/>
        </w:rPr>
        <w:t>. Ökade interventionspris</w:t>
      </w:r>
      <w:r w:rsidR="00F55BAB" w:rsidRPr="00F11463">
        <w:rPr>
          <w:rFonts w:ascii="Garamond" w:hAnsi="Garamond"/>
          <w:sz w:val="24"/>
          <w:szCs w:val="24"/>
        </w:rPr>
        <w:t>er kan ha en motverkande effekt, exempelvis kan det</w:t>
      </w:r>
      <w:r w:rsidRPr="00F11463">
        <w:rPr>
          <w:rFonts w:ascii="Garamond" w:hAnsi="Garamond"/>
          <w:sz w:val="24"/>
          <w:szCs w:val="24"/>
        </w:rPr>
        <w:t xml:space="preserve"> uppmuntra</w:t>
      </w:r>
      <w:r w:rsidR="00F55BAB" w:rsidRPr="00F11463">
        <w:rPr>
          <w:rFonts w:ascii="Garamond" w:hAnsi="Garamond"/>
          <w:sz w:val="24"/>
          <w:szCs w:val="24"/>
        </w:rPr>
        <w:t xml:space="preserve"> konsumenterna att köpa </w:t>
      </w:r>
      <w:r w:rsidRPr="00F11463">
        <w:rPr>
          <w:rFonts w:ascii="Garamond" w:hAnsi="Garamond"/>
          <w:sz w:val="24"/>
          <w:szCs w:val="24"/>
        </w:rPr>
        <w:t xml:space="preserve">analoga produkter. </w:t>
      </w:r>
      <w:r w:rsidR="00F55BAB" w:rsidRPr="00F11463">
        <w:rPr>
          <w:rFonts w:ascii="Garamond" w:hAnsi="Garamond"/>
          <w:sz w:val="24"/>
          <w:szCs w:val="24"/>
        </w:rPr>
        <w:t xml:space="preserve">Ett mer </w:t>
      </w:r>
      <w:r w:rsidRPr="00F11463">
        <w:rPr>
          <w:rFonts w:ascii="Garamond" w:hAnsi="Garamond"/>
          <w:sz w:val="24"/>
          <w:szCs w:val="24"/>
        </w:rPr>
        <w:t>strikt kvots</w:t>
      </w:r>
      <w:r w:rsidR="00F55BAB" w:rsidRPr="00F11463">
        <w:rPr>
          <w:rFonts w:ascii="Garamond" w:hAnsi="Garamond"/>
          <w:sz w:val="24"/>
          <w:szCs w:val="24"/>
        </w:rPr>
        <w:t>ystem gick</w:t>
      </w:r>
      <w:r w:rsidRPr="00F11463">
        <w:rPr>
          <w:rFonts w:ascii="Garamond" w:hAnsi="Garamond"/>
          <w:sz w:val="24"/>
          <w:szCs w:val="24"/>
        </w:rPr>
        <w:t xml:space="preserve"> inte i linje med hälsokontrollen. </w:t>
      </w:r>
      <w:r w:rsidR="00F55BAB" w:rsidRPr="00F11463">
        <w:rPr>
          <w:rFonts w:ascii="Garamond" w:hAnsi="Garamond"/>
          <w:sz w:val="24"/>
          <w:szCs w:val="24"/>
        </w:rPr>
        <w:t xml:space="preserve">KOM trodde </w:t>
      </w:r>
      <w:r w:rsidRPr="00F11463">
        <w:rPr>
          <w:rFonts w:ascii="Garamond" w:hAnsi="Garamond"/>
          <w:sz w:val="24"/>
          <w:szCs w:val="24"/>
        </w:rPr>
        <w:t xml:space="preserve"> inte </w:t>
      </w:r>
      <w:r w:rsidR="00F55BAB" w:rsidRPr="00F11463">
        <w:rPr>
          <w:rFonts w:ascii="Garamond" w:hAnsi="Garamond"/>
          <w:sz w:val="24"/>
          <w:szCs w:val="24"/>
        </w:rPr>
        <w:t xml:space="preserve">att </w:t>
      </w:r>
      <w:r w:rsidRPr="00F11463">
        <w:rPr>
          <w:rFonts w:ascii="Garamond" w:hAnsi="Garamond"/>
          <w:sz w:val="24"/>
          <w:szCs w:val="24"/>
        </w:rPr>
        <w:t>det går att öka exportbidragen utan att öka snedvridni</w:t>
      </w:r>
      <w:r w:rsidR="00F55BAB" w:rsidRPr="00F11463">
        <w:rPr>
          <w:rFonts w:ascii="Garamond" w:hAnsi="Garamond"/>
          <w:sz w:val="24"/>
          <w:szCs w:val="24"/>
        </w:rPr>
        <w:t>n</w:t>
      </w:r>
      <w:r w:rsidRPr="00F11463">
        <w:rPr>
          <w:rFonts w:ascii="Garamond" w:hAnsi="Garamond"/>
          <w:sz w:val="24"/>
          <w:szCs w:val="24"/>
        </w:rPr>
        <w:t>gen</w:t>
      </w:r>
      <w:r w:rsidR="00F55BAB" w:rsidRPr="00F11463">
        <w:rPr>
          <w:rFonts w:ascii="Garamond" w:hAnsi="Garamond"/>
          <w:sz w:val="24"/>
          <w:szCs w:val="24"/>
        </w:rPr>
        <w:t xml:space="preserve"> av konkurrensen</w:t>
      </w:r>
      <w:r w:rsidRPr="00F11463">
        <w:rPr>
          <w:rFonts w:ascii="Garamond" w:hAnsi="Garamond"/>
          <w:sz w:val="24"/>
          <w:szCs w:val="24"/>
        </w:rPr>
        <w:t xml:space="preserve"> i tredje land. </w:t>
      </w:r>
    </w:p>
    <w:p w:rsidR="00DC06E3" w:rsidRPr="00F11463" w:rsidRDefault="00DC06E3" w:rsidP="00DC06E3">
      <w:pPr>
        <w:rPr>
          <w:rFonts w:ascii="Garamond" w:hAnsi="Garamond"/>
          <w:sz w:val="24"/>
          <w:szCs w:val="24"/>
        </w:rPr>
      </w:pPr>
    </w:p>
    <w:p w:rsidR="00DC06E3" w:rsidRPr="00F11463" w:rsidRDefault="00F55BAB" w:rsidP="00DC06E3">
      <w:pPr>
        <w:rPr>
          <w:rFonts w:ascii="Garamond" w:hAnsi="Garamond"/>
          <w:sz w:val="24"/>
          <w:szCs w:val="24"/>
        </w:rPr>
      </w:pPr>
      <w:r w:rsidRPr="00F11463">
        <w:rPr>
          <w:rFonts w:ascii="Garamond" w:hAnsi="Garamond"/>
          <w:sz w:val="24"/>
          <w:szCs w:val="24"/>
        </w:rPr>
        <w:t>KOM ville också tydliggöra de-minimiskonceptet. F</w:t>
      </w:r>
      <w:r w:rsidR="00DC06E3" w:rsidRPr="00F11463">
        <w:rPr>
          <w:rFonts w:ascii="Garamond" w:hAnsi="Garamond"/>
          <w:sz w:val="24"/>
          <w:szCs w:val="24"/>
        </w:rPr>
        <w:t xml:space="preserve">örslaget </w:t>
      </w:r>
      <w:r w:rsidRPr="00F11463">
        <w:rPr>
          <w:rFonts w:ascii="Garamond" w:hAnsi="Garamond"/>
          <w:sz w:val="24"/>
          <w:szCs w:val="24"/>
        </w:rPr>
        <w:t xml:space="preserve">innebär en </w:t>
      </w:r>
      <w:r w:rsidR="00DC06E3" w:rsidRPr="00F11463">
        <w:rPr>
          <w:rFonts w:ascii="Garamond" w:hAnsi="Garamond"/>
          <w:i/>
          <w:sz w:val="24"/>
          <w:szCs w:val="24"/>
        </w:rPr>
        <w:t>tillfällig</w:t>
      </w:r>
      <w:r w:rsidR="00DC06E3" w:rsidRPr="00F11463">
        <w:rPr>
          <w:rFonts w:ascii="Garamond" w:hAnsi="Garamond"/>
          <w:sz w:val="24"/>
          <w:szCs w:val="24"/>
        </w:rPr>
        <w:t xml:space="preserve"> möjlighet att ge separat bidrag som uppgår till 15 000 euro. </w:t>
      </w:r>
      <w:r w:rsidRPr="00F11463">
        <w:rPr>
          <w:rFonts w:ascii="Garamond" w:hAnsi="Garamond"/>
          <w:sz w:val="24"/>
          <w:szCs w:val="24"/>
        </w:rPr>
        <w:t>KOM skulle titta närmare på märkningsfrågan samt önskade mer information om vad MS menade</w:t>
      </w:r>
      <w:r w:rsidR="00DC06E3" w:rsidRPr="00F11463">
        <w:rPr>
          <w:rFonts w:ascii="Garamond" w:hAnsi="Garamond"/>
          <w:sz w:val="24"/>
          <w:szCs w:val="24"/>
        </w:rPr>
        <w:t xml:space="preserve"> med </w:t>
      </w:r>
      <w:r w:rsidRPr="00F11463">
        <w:rPr>
          <w:rFonts w:ascii="Garamond" w:hAnsi="Garamond"/>
          <w:sz w:val="24"/>
          <w:szCs w:val="24"/>
        </w:rPr>
        <w:t xml:space="preserve">mer flexibla marknadsinstrument. </w:t>
      </w:r>
    </w:p>
    <w:p w:rsidR="00DC06E3" w:rsidRPr="00F11463" w:rsidRDefault="00DC06E3" w:rsidP="00DC06E3">
      <w:pPr>
        <w:rPr>
          <w:rFonts w:ascii="Garamond" w:hAnsi="Garamond"/>
          <w:sz w:val="24"/>
          <w:szCs w:val="24"/>
        </w:rPr>
      </w:pPr>
    </w:p>
    <w:p w:rsidR="00F55BAB" w:rsidRPr="00F11463" w:rsidRDefault="00F55BAB" w:rsidP="00DC06E3">
      <w:pPr>
        <w:rPr>
          <w:rFonts w:ascii="Garamond" w:hAnsi="Garamond"/>
          <w:sz w:val="24"/>
          <w:szCs w:val="24"/>
        </w:rPr>
      </w:pPr>
      <w:r w:rsidRPr="00F11463">
        <w:rPr>
          <w:rFonts w:ascii="Garamond" w:hAnsi="Garamond"/>
          <w:sz w:val="24"/>
          <w:szCs w:val="24"/>
        </w:rPr>
        <w:t>KOM har för avsikt att återkomma med rättsliga förslag.</w:t>
      </w:r>
    </w:p>
    <w:p w:rsidR="00F55BAB" w:rsidRPr="00F11463" w:rsidRDefault="00F55BAB" w:rsidP="00DC06E3">
      <w:pPr>
        <w:rPr>
          <w:rFonts w:ascii="Garamond" w:hAnsi="Garamond"/>
          <w:sz w:val="24"/>
          <w:szCs w:val="24"/>
        </w:rPr>
      </w:pPr>
    </w:p>
    <w:p w:rsidR="00683439" w:rsidRPr="00F11463" w:rsidRDefault="00B93789" w:rsidP="00CA3CA1">
      <w:pPr>
        <w:rPr>
          <w:rFonts w:ascii="Garamond" w:hAnsi="Garamond"/>
          <w:sz w:val="24"/>
          <w:szCs w:val="24"/>
        </w:rPr>
      </w:pPr>
      <w:r w:rsidRPr="00F11463">
        <w:rPr>
          <w:rFonts w:ascii="Garamond" w:hAnsi="Garamond"/>
          <w:b/>
          <w:sz w:val="24"/>
          <w:szCs w:val="24"/>
        </w:rPr>
        <w:t xml:space="preserve">ORDF (Erlandsson) </w:t>
      </w:r>
      <w:r w:rsidRPr="00F11463">
        <w:rPr>
          <w:rFonts w:ascii="Garamond" w:hAnsi="Garamond"/>
          <w:sz w:val="24"/>
          <w:szCs w:val="24"/>
        </w:rPr>
        <w:t>konstaterade att MS verkade stå b</w:t>
      </w:r>
      <w:r w:rsidR="00D96356" w:rsidRPr="00F11463">
        <w:rPr>
          <w:rFonts w:ascii="Garamond" w:hAnsi="Garamond"/>
          <w:sz w:val="24"/>
          <w:szCs w:val="24"/>
        </w:rPr>
        <w:t xml:space="preserve">akom KOM:s analys av marknaden och att rådet återkommer till frågan i oktober. </w:t>
      </w:r>
    </w:p>
    <w:p w:rsidR="00CA3CA1" w:rsidRPr="00F11463" w:rsidRDefault="00CA3CA1" w:rsidP="00CA3CA1">
      <w:pPr>
        <w:rPr>
          <w:rStyle w:val="Rubrik2Char"/>
          <w:b w:val="0"/>
          <w:i w:val="0"/>
        </w:rPr>
      </w:pPr>
    </w:p>
    <w:p w:rsidR="0073407E" w:rsidRPr="00F11463" w:rsidRDefault="0083357B" w:rsidP="00964F50">
      <w:pPr>
        <w:autoSpaceDE w:val="0"/>
        <w:autoSpaceDN w:val="0"/>
        <w:adjustRightInd w:val="0"/>
        <w:spacing w:before="120" w:after="120"/>
        <w:outlineLvl w:val="0"/>
        <w:rPr>
          <w:rStyle w:val="Rubrik2Char"/>
        </w:rPr>
      </w:pPr>
      <w:r w:rsidRPr="00F11463">
        <w:rPr>
          <w:rStyle w:val="Rubrik2Char"/>
        </w:rPr>
        <w:t>4</w:t>
      </w:r>
      <w:r w:rsidR="001476D1" w:rsidRPr="00F11463">
        <w:rPr>
          <w:rStyle w:val="Rubrik2Char"/>
        </w:rPr>
        <w:t>)</w:t>
      </w:r>
      <w:r w:rsidR="001476D1" w:rsidRPr="00F11463">
        <w:t xml:space="preserve"> </w:t>
      </w:r>
      <w:r w:rsidR="00B03C84" w:rsidRPr="00F11463">
        <w:rPr>
          <w:rStyle w:val="Rubrik2Char"/>
        </w:rPr>
        <w:t>Arbetet i högnivågruppen för livsmedelsindustrins konkurrenskraft</w:t>
      </w:r>
    </w:p>
    <w:p w:rsidR="0073407E" w:rsidRPr="00F11463" w:rsidRDefault="003327C7" w:rsidP="003327C7">
      <w:pPr>
        <w:pStyle w:val="Brdtext"/>
        <w:rPr>
          <w:rFonts w:ascii="Garamond" w:hAnsi="Garamond"/>
          <w:b/>
          <w:bCs/>
        </w:rPr>
      </w:pPr>
      <w:r w:rsidRPr="00F11463">
        <w:rPr>
          <w:rFonts w:ascii="Garamond" w:hAnsi="Garamond"/>
          <w:b/>
          <w:bCs/>
        </w:rPr>
        <w:t>-</w:t>
      </w:r>
      <w:r w:rsidR="0073407E" w:rsidRPr="00F11463">
        <w:rPr>
          <w:rFonts w:ascii="Garamond" w:hAnsi="Garamond"/>
          <w:b/>
          <w:bCs/>
        </w:rPr>
        <w:tab/>
      </w:r>
      <w:r w:rsidR="00B03C84" w:rsidRPr="00F11463">
        <w:rPr>
          <w:rFonts w:ascii="Garamond" w:hAnsi="Garamond"/>
          <w:b/>
          <w:bCs/>
        </w:rPr>
        <w:t>Information från kommissionen</w:t>
      </w:r>
      <w:r w:rsidR="00517A82" w:rsidRPr="00F11463">
        <w:rPr>
          <w:rFonts w:ascii="Garamond" w:hAnsi="Garamond"/>
          <w:b/>
          <w:bCs/>
        </w:rPr>
        <w:t xml:space="preserve"> </w:t>
      </w:r>
    </w:p>
    <w:p w:rsidR="001476D1" w:rsidRPr="00F11463" w:rsidRDefault="001476D1">
      <w:pPr>
        <w:pStyle w:val="Brdtext"/>
        <w:rPr>
          <w:rFonts w:ascii="Garamond" w:hAnsi="Garamond"/>
        </w:rPr>
      </w:pPr>
      <w:r w:rsidRPr="00F11463">
        <w:rPr>
          <w:rFonts w:ascii="Garamond" w:hAnsi="Garamond"/>
          <w:b/>
          <w:bCs/>
        </w:rPr>
        <w:t>-</w:t>
      </w:r>
      <w:r w:rsidRPr="00F11463">
        <w:rPr>
          <w:rFonts w:ascii="Garamond" w:hAnsi="Garamond"/>
          <w:b/>
          <w:bCs/>
        </w:rPr>
        <w:tab/>
        <w:t>dok</w:t>
      </w:r>
      <w:r w:rsidR="001E4C64" w:rsidRPr="00F11463">
        <w:rPr>
          <w:rFonts w:ascii="Garamond" w:hAnsi="Garamond"/>
          <w:b/>
          <w:bCs/>
        </w:rPr>
        <w:t xml:space="preserve">. </w:t>
      </w:r>
      <w:r w:rsidR="00B03C84" w:rsidRPr="00F11463">
        <w:rPr>
          <w:rFonts w:ascii="Garamond" w:hAnsi="Garamond"/>
          <w:b/>
          <w:bCs/>
        </w:rPr>
        <w:t>12203</w:t>
      </w:r>
      <w:r w:rsidR="00407789" w:rsidRPr="00F11463">
        <w:rPr>
          <w:rFonts w:ascii="Garamond" w:hAnsi="Garamond"/>
          <w:b/>
          <w:bCs/>
        </w:rPr>
        <w:t>/09</w:t>
      </w:r>
    </w:p>
    <w:p w:rsidR="00C15672" w:rsidRPr="00F11463" w:rsidRDefault="00C15672" w:rsidP="00C15672"/>
    <w:p w:rsidR="00E23741" w:rsidRPr="00F11463" w:rsidRDefault="00E23741" w:rsidP="00E23741">
      <w:pPr>
        <w:rPr>
          <w:rFonts w:ascii="Garamond" w:hAnsi="Garamond"/>
          <w:sz w:val="24"/>
          <w:szCs w:val="24"/>
        </w:rPr>
      </w:pPr>
      <w:r w:rsidRPr="00F11463">
        <w:rPr>
          <w:rFonts w:ascii="Garamond" w:hAnsi="Garamond"/>
          <w:b/>
          <w:sz w:val="24"/>
          <w:szCs w:val="24"/>
        </w:rPr>
        <w:t>ORDF (Erlandsson)</w:t>
      </w:r>
      <w:r w:rsidRPr="00F11463">
        <w:rPr>
          <w:rFonts w:ascii="Garamond" w:hAnsi="Garamond"/>
          <w:sz w:val="24"/>
          <w:szCs w:val="24"/>
        </w:rPr>
        <w:t xml:space="preserve"> berättade att högnivågruppen hade lagt fram en slutrapport i mars 2009 som innehöll 30 rekommendationer samt i juli presenterat en färdplan för genomförandet av rekommendationerna. </w:t>
      </w:r>
    </w:p>
    <w:p w:rsidR="00E23741" w:rsidRPr="00F11463" w:rsidRDefault="00E23741" w:rsidP="00E23741">
      <w:pPr>
        <w:rPr>
          <w:rFonts w:ascii="Garamond" w:hAnsi="Garamond"/>
          <w:sz w:val="24"/>
          <w:szCs w:val="24"/>
        </w:rPr>
      </w:pPr>
    </w:p>
    <w:p w:rsidR="00E23741" w:rsidRPr="00F11463" w:rsidRDefault="00E23741" w:rsidP="00E23741">
      <w:pPr>
        <w:rPr>
          <w:rFonts w:ascii="Garamond" w:hAnsi="Garamond"/>
          <w:sz w:val="24"/>
          <w:szCs w:val="24"/>
        </w:rPr>
      </w:pPr>
      <w:r w:rsidRPr="00F11463">
        <w:rPr>
          <w:rFonts w:ascii="Garamond" w:hAnsi="Garamond"/>
          <w:b/>
          <w:sz w:val="24"/>
          <w:szCs w:val="24"/>
        </w:rPr>
        <w:t>KOM (Fischer Boel)</w:t>
      </w:r>
      <w:r w:rsidRPr="00F11463">
        <w:rPr>
          <w:rFonts w:ascii="Garamond" w:hAnsi="Garamond"/>
          <w:sz w:val="24"/>
          <w:szCs w:val="24"/>
        </w:rPr>
        <w:t xml:space="preserve"> konstaterade att det fanns en obalans </w:t>
      </w:r>
      <w:r w:rsidR="00212BE7" w:rsidRPr="00F11463">
        <w:rPr>
          <w:rFonts w:ascii="Garamond" w:hAnsi="Garamond"/>
          <w:sz w:val="24"/>
          <w:szCs w:val="24"/>
        </w:rPr>
        <w:t>mellan vad p</w:t>
      </w:r>
      <w:r w:rsidRPr="00F11463">
        <w:rPr>
          <w:rFonts w:ascii="Garamond" w:hAnsi="Garamond"/>
          <w:sz w:val="24"/>
          <w:szCs w:val="24"/>
        </w:rPr>
        <w:t xml:space="preserve">roducenten får </w:t>
      </w:r>
      <w:r w:rsidR="00212BE7" w:rsidRPr="00F11463">
        <w:rPr>
          <w:rFonts w:ascii="Garamond" w:hAnsi="Garamond"/>
          <w:sz w:val="24"/>
          <w:szCs w:val="24"/>
        </w:rPr>
        <w:t xml:space="preserve">betalt för sin produkt </w:t>
      </w:r>
      <w:r w:rsidRPr="00F11463">
        <w:rPr>
          <w:rFonts w:ascii="Garamond" w:hAnsi="Garamond"/>
          <w:sz w:val="24"/>
          <w:szCs w:val="24"/>
        </w:rPr>
        <w:t>och det pris som konsumenten betalar. Högnivågruppens roll hade varit att ge KOM råd om jordbruks- och livsmedelsindustrin. Gruppen hade antagit 30 rekommendatione</w:t>
      </w:r>
      <w:r w:rsidR="00212BE7" w:rsidRPr="00F11463">
        <w:rPr>
          <w:rFonts w:ascii="Garamond" w:hAnsi="Garamond"/>
          <w:sz w:val="24"/>
          <w:szCs w:val="24"/>
        </w:rPr>
        <w:t>r</w:t>
      </w:r>
      <w:r w:rsidRPr="00F11463">
        <w:rPr>
          <w:rFonts w:ascii="Garamond" w:hAnsi="Garamond"/>
          <w:sz w:val="24"/>
          <w:szCs w:val="24"/>
        </w:rPr>
        <w:t xml:space="preserve"> som skulle genomföras enligt en färdplan</w:t>
      </w:r>
      <w:r w:rsidR="00212BE7" w:rsidRPr="00F11463">
        <w:rPr>
          <w:rFonts w:ascii="Garamond" w:hAnsi="Garamond"/>
          <w:sz w:val="24"/>
          <w:szCs w:val="24"/>
        </w:rPr>
        <w:t xml:space="preserve"> som presenterades i juli</w:t>
      </w:r>
      <w:r w:rsidRPr="00F11463">
        <w:rPr>
          <w:rFonts w:ascii="Garamond" w:hAnsi="Garamond"/>
          <w:sz w:val="24"/>
          <w:szCs w:val="24"/>
        </w:rPr>
        <w:t xml:space="preserve">. Rekommendationerna täckte fem huvudområden, bland annat miljö och livsmedelsmarknaden. </w:t>
      </w:r>
      <w:r w:rsidR="00212BE7" w:rsidRPr="00F11463">
        <w:rPr>
          <w:rFonts w:ascii="Garamond" w:hAnsi="Garamond"/>
          <w:sz w:val="24"/>
          <w:szCs w:val="24"/>
        </w:rPr>
        <w:t>Ö</w:t>
      </w:r>
      <w:r w:rsidRPr="00F11463">
        <w:rPr>
          <w:rFonts w:ascii="Garamond" w:hAnsi="Garamond"/>
          <w:sz w:val="24"/>
          <w:szCs w:val="24"/>
        </w:rPr>
        <w:t xml:space="preserve">ppenheten kring priserna måste öka, kunskapen om hur livsmedelskedjan fungerade måste bli bättre och </w:t>
      </w:r>
      <w:r w:rsidR="00212BE7" w:rsidRPr="00F11463">
        <w:rPr>
          <w:rFonts w:ascii="Garamond" w:hAnsi="Garamond"/>
          <w:sz w:val="24"/>
          <w:szCs w:val="24"/>
        </w:rPr>
        <w:t>asymmetrin</w:t>
      </w:r>
      <w:r w:rsidRPr="00F11463">
        <w:rPr>
          <w:rFonts w:ascii="Garamond" w:hAnsi="Garamond"/>
          <w:sz w:val="24"/>
          <w:szCs w:val="24"/>
        </w:rPr>
        <w:t xml:space="preserve"> i kedjan måste ses över. KOM menade att den gjorde vad den kunde för att förbättra situationen. Att genomföra de 30 rekommendationerna skulle </w:t>
      </w:r>
      <w:r w:rsidR="00212BE7" w:rsidRPr="00F11463">
        <w:rPr>
          <w:rFonts w:ascii="Garamond" w:hAnsi="Garamond"/>
          <w:sz w:val="24"/>
          <w:szCs w:val="24"/>
        </w:rPr>
        <w:t>bidra</w:t>
      </w:r>
      <w:r w:rsidRPr="00F11463">
        <w:rPr>
          <w:rFonts w:ascii="Garamond" w:hAnsi="Garamond"/>
          <w:sz w:val="24"/>
          <w:szCs w:val="24"/>
        </w:rPr>
        <w:t xml:space="preserve"> till en</w:t>
      </w:r>
      <w:r w:rsidR="00212BE7" w:rsidRPr="00F11463">
        <w:rPr>
          <w:rFonts w:ascii="Garamond" w:hAnsi="Garamond"/>
          <w:sz w:val="24"/>
          <w:szCs w:val="24"/>
        </w:rPr>
        <w:t xml:space="preserve"> mer fungerande livsmedelskedja enligt KOM, som m</w:t>
      </w:r>
      <w:r w:rsidRPr="00F11463">
        <w:rPr>
          <w:rFonts w:ascii="Garamond" w:hAnsi="Garamond"/>
          <w:sz w:val="24"/>
          <w:szCs w:val="24"/>
        </w:rPr>
        <w:t>eddelade att den hade för avsikt att fo</w:t>
      </w:r>
      <w:r w:rsidR="00212BE7" w:rsidRPr="00F11463">
        <w:rPr>
          <w:rFonts w:ascii="Garamond" w:hAnsi="Garamond"/>
          <w:sz w:val="24"/>
          <w:szCs w:val="24"/>
        </w:rPr>
        <w:t xml:space="preserve">rtsätta med sin del av arbetet. KOM menade dock att bidragen från aktörerna i livsmedelskedjan var väldigt viktiga. Likaså var MS </w:t>
      </w:r>
      <w:r w:rsidRPr="00F11463">
        <w:rPr>
          <w:rFonts w:ascii="Garamond" w:hAnsi="Garamond"/>
          <w:sz w:val="24"/>
          <w:szCs w:val="24"/>
        </w:rPr>
        <w:t xml:space="preserve">deltagande nödvändigt för att nå framgång på området. </w:t>
      </w:r>
    </w:p>
    <w:p w:rsidR="00212BE7" w:rsidRPr="00F11463" w:rsidRDefault="00212BE7" w:rsidP="00E23741">
      <w:pPr>
        <w:rPr>
          <w:rFonts w:ascii="Garamond" w:hAnsi="Garamond"/>
          <w:sz w:val="24"/>
          <w:szCs w:val="24"/>
        </w:rPr>
      </w:pPr>
    </w:p>
    <w:p w:rsidR="00212BE7" w:rsidRPr="00F11463" w:rsidRDefault="00212BE7" w:rsidP="00E23741">
      <w:pPr>
        <w:rPr>
          <w:rFonts w:ascii="Garamond" w:hAnsi="Garamond"/>
          <w:sz w:val="24"/>
          <w:szCs w:val="24"/>
        </w:rPr>
      </w:pPr>
      <w:r w:rsidRPr="00F11463">
        <w:rPr>
          <w:rFonts w:ascii="Garamond" w:hAnsi="Garamond"/>
          <w:b/>
          <w:sz w:val="24"/>
          <w:szCs w:val="24"/>
        </w:rPr>
        <w:t>NL, SI, IE, AT</w:t>
      </w:r>
      <w:r w:rsidR="00903DFA" w:rsidRPr="00F11463">
        <w:rPr>
          <w:rFonts w:ascii="Garamond" w:hAnsi="Garamond"/>
          <w:b/>
          <w:sz w:val="24"/>
          <w:szCs w:val="24"/>
        </w:rPr>
        <w:t>, FR</w:t>
      </w:r>
      <w:r w:rsidRPr="00F11463">
        <w:rPr>
          <w:rFonts w:ascii="Garamond" w:hAnsi="Garamond"/>
          <w:sz w:val="24"/>
          <w:szCs w:val="24"/>
        </w:rPr>
        <w:t xml:space="preserve"> var positiva till idén om ett europeiskt forum samt en uppförandekod. Många </w:t>
      </w:r>
      <w:r w:rsidRPr="00F11463">
        <w:rPr>
          <w:rFonts w:ascii="Garamond" w:hAnsi="Garamond"/>
          <w:b/>
          <w:sz w:val="24"/>
          <w:szCs w:val="24"/>
        </w:rPr>
        <w:t>(PL, NL, FR, IE, DE, IT, CY</w:t>
      </w:r>
      <w:r w:rsidR="00903DFA" w:rsidRPr="00F11463">
        <w:rPr>
          <w:rFonts w:ascii="Garamond" w:hAnsi="Garamond"/>
          <w:b/>
          <w:sz w:val="24"/>
          <w:szCs w:val="24"/>
        </w:rPr>
        <w:t>, UK</w:t>
      </w:r>
      <w:r w:rsidRPr="00F11463">
        <w:rPr>
          <w:rFonts w:ascii="Garamond" w:hAnsi="Garamond"/>
          <w:b/>
          <w:sz w:val="24"/>
          <w:szCs w:val="24"/>
        </w:rPr>
        <w:t>)</w:t>
      </w:r>
      <w:r w:rsidRPr="00F11463">
        <w:rPr>
          <w:rFonts w:ascii="Garamond" w:hAnsi="Garamond"/>
          <w:sz w:val="24"/>
          <w:szCs w:val="24"/>
        </w:rPr>
        <w:t xml:space="preserve"> nämnde också vikten av att arbeta för konkurrenskraft och innovation. </w:t>
      </w:r>
    </w:p>
    <w:p w:rsidR="00212BE7" w:rsidRPr="00F11463" w:rsidRDefault="00212BE7" w:rsidP="00E23741">
      <w:pPr>
        <w:rPr>
          <w:rFonts w:ascii="Garamond" w:hAnsi="Garamond"/>
          <w:b/>
          <w:sz w:val="24"/>
          <w:szCs w:val="24"/>
        </w:rPr>
      </w:pPr>
    </w:p>
    <w:p w:rsidR="00046AB0" w:rsidRPr="00F11463" w:rsidRDefault="00E23741" w:rsidP="00046AB0">
      <w:pPr>
        <w:rPr>
          <w:rFonts w:ascii="Garamond" w:hAnsi="Garamond"/>
          <w:sz w:val="24"/>
          <w:szCs w:val="24"/>
        </w:rPr>
      </w:pPr>
      <w:r w:rsidRPr="00F11463">
        <w:rPr>
          <w:rFonts w:ascii="Garamond" w:hAnsi="Garamond"/>
          <w:b/>
          <w:sz w:val="24"/>
          <w:szCs w:val="24"/>
        </w:rPr>
        <w:t>PL</w:t>
      </w:r>
      <w:r w:rsidRPr="00F11463">
        <w:rPr>
          <w:rFonts w:ascii="Garamond" w:hAnsi="Garamond"/>
          <w:sz w:val="24"/>
          <w:szCs w:val="24"/>
        </w:rPr>
        <w:t xml:space="preserve"> </w:t>
      </w:r>
      <w:r w:rsidR="00212BE7" w:rsidRPr="00F11463">
        <w:rPr>
          <w:rFonts w:ascii="Garamond" w:hAnsi="Garamond"/>
          <w:sz w:val="24"/>
          <w:szCs w:val="24"/>
        </w:rPr>
        <w:t>ansåg att de långsiktiga rekommendationerna var viktigast</w:t>
      </w:r>
      <w:r w:rsidR="00046AB0" w:rsidRPr="00F11463">
        <w:rPr>
          <w:rFonts w:ascii="Garamond" w:hAnsi="Garamond"/>
          <w:sz w:val="24"/>
          <w:szCs w:val="24"/>
        </w:rPr>
        <w:t xml:space="preserve"> och </w:t>
      </w:r>
      <w:r w:rsidR="00046AB0" w:rsidRPr="00F11463">
        <w:rPr>
          <w:rFonts w:ascii="Garamond" w:hAnsi="Garamond"/>
          <w:b/>
          <w:sz w:val="24"/>
          <w:szCs w:val="24"/>
        </w:rPr>
        <w:t xml:space="preserve">SI, FR </w:t>
      </w:r>
      <w:r w:rsidR="00046AB0" w:rsidRPr="00F11463">
        <w:rPr>
          <w:rFonts w:ascii="Garamond" w:hAnsi="Garamond"/>
          <w:sz w:val="24"/>
          <w:szCs w:val="24"/>
        </w:rPr>
        <w:t xml:space="preserve">tyckte att det var bra att den sociala dimensionen tagits med. </w:t>
      </w:r>
    </w:p>
    <w:p w:rsidR="00212BE7" w:rsidRPr="00F11463" w:rsidRDefault="00212BE7" w:rsidP="00E23741">
      <w:pPr>
        <w:rPr>
          <w:rFonts w:ascii="Garamond" w:hAnsi="Garamond"/>
          <w:sz w:val="24"/>
          <w:szCs w:val="24"/>
        </w:rPr>
      </w:pPr>
    </w:p>
    <w:p w:rsidR="00046AB0" w:rsidRPr="00F11463" w:rsidRDefault="00046AB0" w:rsidP="00046AB0">
      <w:pPr>
        <w:rPr>
          <w:rFonts w:ascii="Garamond" w:hAnsi="Garamond"/>
          <w:sz w:val="24"/>
          <w:szCs w:val="24"/>
        </w:rPr>
      </w:pPr>
      <w:r w:rsidRPr="00F11463">
        <w:rPr>
          <w:rFonts w:ascii="Garamond" w:hAnsi="Garamond"/>
          <w:b/>
          <w:sz w:val="24"/>
          <w:szCs w:val="24"/>
        </w:rPr>
        <w:t>DE, LV</w:t>
      </w:r>
      <w:r w:rsidRPr="00F11463">
        <w:rPr>
          <w:rFonts w:ascii="Garamond" w:hAnsi="Garamond"/>
          <w:sz w:val="24"/>
          <w:szCs w:val="24"/>
        </w:rPr>
        <w:t xml:space="preserve"> slog ett slag för små- och medelstora företag och för </w:t>
      </w:r>
      <w:r w:rsidRPr="00F11463">
        <w:rPr>
          <w:rFonts w:ascii="Garamond" w:hAnsi="Garamond"/>
          <w:b/>
          <w:sz w:val="24"/>
          <w:szCs w:val="24"/>
        </w:rPr>
        <w:t xml:space="preserve">IT </w:t>
      </w:r>
      <w:r w:rsidRPr="00F11463">
        <w:rPr>
          <w:rFonts w:ascii="Garamond" w:hAnsi="Garamond"/>
          <w:sz w:val="24"/>
          <w:szCs w:val="24"/>
        </w:rPr>
        <w:t xml:space="preserve">var frågan om ursprung viktig. </w:t>
      </w:r>
    </w:p>
    <w:p w:rsidR="00046AB0" w:rsidRPr="00F11463" w:rsidRDefault="00046AB0" w:rsidP="00E23741">
      <w:pPr>
        <w:rPr>
          <w:rFonts w:ascii="Garamond" w:hAnsi="Garamond"/>
          <w:b/>
          <w:sz w:val="24"/>
          <w:szCs w:val="24"/>
        </w:rPr>
      </w:pPr>
    </w:p>
    <w:p w:rsidR="005F6F1B" w:rsidRPr="00F11463" w:rsidRDefault="00212BE7" w:rsidP="00E23741">
      <w:pPr>
        <w:rPr>
          <w:rFonts w:ascii="Garamond" w:hAnsi="Garamond"/>
          <w:sz w:val="24"/>
          <w:szCs w:val="24"/>
        </w:rPr>
      </w:pPr>
      <w:r w:rsidRPr="00F11463">
        <w:rPr>
          <w:rFonts w:ascii="Garamond" w:hAnsi="Garamond"/>
          <w:b/>
          <w:sz w:val="24"/>
          <w:szCs w:val="24"/>
        </w:rPr>
        <w:t>UK</w:t>
      </w:r>
      <w:r w:rsidRPr="00F11463">
        <w:rPr>
          <w:rFonts w:ascii="Garamond" w:hAnsi="Garamond"/>
          <w:sz w:val="24"/>
          <w:szCs w:val="24"/>
        </w:rPr>
        <w:t xml:space="preserve"> efterfrågade en ny rapport om ett år. </w:t>
      </w:r>
    </w:p>
    <w:p w:rsidR="00046AB0" w:rsidRPr="00F11463" w:rsidRDefault="00046AB0" w:rsidP="00E23741">
      <w:pPr>
        <w:rPr>
          <w:rFonts w:ascii="Garamond" w:hAnsi="Garamond"/>
          <w:sz w:val="24"/>
          <w:szCs w:val="24"/>
        </w:rPr>
      </w:pPr>
    </w:p>
    <w:p w:rsidR="00E23741" w:rsidRPr="00F11463" w:rsidRDefault="00903DFA" w:rsidP="00E23741">
      <w:pPr>
        <w:rPr>
          <w:rFonts w:ascii="Garamond" w:hAnsi="Garamond"/>
          <w:sz w:val="24"/>
          <w:szCs w:val="24"/>
        </w:rPr>
      </w:pPr>
      <w:r w:rsidRPr="00F11463">
        <w:rPr>
          <w:rFonts w:ascii="Garamond" w:hAnsi="Garamond"/>
          <w:b/>
          <w:sz w:val="24"/>
          <w:szCs w:val="24"/>
        </w:rPr>
        <w:t>ES</w:t>
      </w:r>
      <w:r w:rsidRPr="00F11463">
        <w:rPr>
          <w:rFonts w:ascii="Garamond" w:hAnsi="Garamond"/>
          <w:sz w:val="24"/>
          <w:szCs w:val="24"/>
        </w:rPr>
        <w:t xml:space="preserve"> meddelade att frågan </w:t>
      </w:r>
      <w:r w:rsidR="00E23741" w:rsidRPr="00F11463">
        <w:rPr>
          <w:rFonts w:ascii="Garamond" w:hAnsi="Garamond"/>
          <w:sz w:val="24"/>
          <w:szCs w:val="24"/>
        </w:rPr>
        <w:t xml:space="preserve">kommer att bli </w:t>
      </w:r>
      <w:r w:rsidR="00046AB0" w:rsidRPr="00F11463">
        <w:rPr>
          <w:rFonts w:ascii="Garamond" w:hAnsi="Garamond"/>
          <w:sz w:val="24"/>
          <w:szCs w:val="24"/>
        </w:rPr>
        <w:t>stor</w:t>
      </w:r>
      <w:r w:rsidR="00E23741" w:rsidRPr="00F11463">
        <w:rPr>
          <w:rFonts w:ascii="Garamond" w:hAnsi="Garamond"/>
          <w:sz w:val="24"/>
          <w:szCs w:val="24"/>
        </w:rPr>
        <w:t xml:space="preserve"> under det spa</w:t>
      </w:r>
      <w:r w:rsidRPr="00F11463">
        <w:rPr>
          <w:rFonts w:ascii="Garamond" w:hAnsi="Garamond"/>
          <w:sz w:val="24"/>
          <w:szCs w:val="24"/>
        </w:rPr>
        <w:t>nska ordförandeskapet.</w:t>
      </w:r>
    </w:p>
    <w:p w:rsidR="00E23741" w:rsidRPr="00F11463" w:rsidRDefault="00E23741" w:rsidP="00E23741">
      <w:pPr>
        <w:rPr>
          <w:rFonts w:ascii="Garamond" w:hAnsi="Garamond"/>
          <w:sz w:val="24"/>
          <w:szCs w:val="24"/>
        </w:rPr>
      </w:pPr>
    </w:p>
    <w:p w:rsidR="00E23741" w:rsidRPr="00F11463" w:rsidRDefault="00E23741" w:rsidP="00E23741">
      <w:pPr>
        <w:rPr>
          <w:rFonts w:ascii="Garamond" w:hAnsi="Garamond"/>
          <w:sz w:val="24"/>
          <w:szCs w:val="24"/>
        </w:rPr>
      </w:pPr>
      <w:r w:rsidRPr="00F11463">
        <w:rPr>
          <w:rFonts w:ascii="Garamond" w:hAnsi="Garamond"/>
          <w:b/>
          <w:sz w:val="24"/>
          <w:szCs w:val="24"/>
        </w:rPr>
        <w:t xml:space="preserve">KOM </w:t>
      </w:r>
      <w:r w:rsidR="00903DFA" w:rsidRPr="00F11463">
        <w:rPr>
          <w:rFonts w:ascii="Garamond" w:hAnsi="Garamond"/>
          <w:b/>
          <w:sz w:val="24"/>
          <w:szCs w:val="24"/>
        </w:rPr>
        <w:t>(Fischer Boel)</w:t>
      </w:r>
      <w:r w:rsidR="00903DFA" w:rsidRPr="00F11463">
        <w:rPr>
          <w:rFonts w:ascii="Garamond" w:hAnsi="Garamond"/>
          <w:sz w:val="24"/>
          <w:szCs w:val="24"/>
        </w:rPr>
        <w:t xml:space="preserve"> informerade </w:t>
      </w:r>
      <w:r w:rsidR="00046AB0" w:rsidRPr="00F11463">
        <w:rPr>
          <w:rFonts w:ascii="Garamond" w:hAnsi="Garamond"/>
          <w:sz w:val="24"/>
          <w:szCs w:val="24"/>
        </w:rPr>
        <w:t xml:space="preserve">slutligen </w:t>
      </w:r>
      <w:r w:rsidR="00903DFA" w:rsidRPr="00F11463">
        <w:rPr>
          <w:rFonts w:ascii="Garamond" w:hAnsi="Garamond"/>
          <w:sz w:val="24"/>
          <w:szCs w:val="24"/>
        </w:rPr>
        <w:t xml:space="preserve">om att gruppen </w:t>
      </w:r>
      <w:r w:rsidRPr="00F11463">
        <w:rPr>
          <w:rFonts w:ascii="Garamond" w:hAnsi="Garamond"/>
          <w:sz w:val="24"/>
          <w:szCs w:val="24"/>
        </w:rPr>
        <w:t xml:space="preserve">kommer att träffas </w:t>
      </w:r>
      <w:r w:rsidR="00903DFA" w:rsidRPr="00F11463">
        <w:rPr>
          <w:rFonts w:ascii="Garamond" w:hAnsi="Garamond"/>
          <w:sz w:val="24"/>
          <w:szCs w:val="24"/>
        </w:rPr>
        <w:t xml:space="preserve">igen </w:t>
      </w:r>
      <w:r w:rsidRPr="00F11463">
        <w:rPr>
          <w:rFonts w:ascii="Garamond" w:hAnsi="Garamond"/>
          <w:sz w:val="24"/>
          <w:szCs w:val="24"/>
        </w:rPr>
        <w:t xml:space="preserve">under </w:t>
      </w:r>
      <w:r w:rsidR="00903DFA" w:rsidRPr="00F11463">
        <w:rPr>
          <w:rFonts w:ascii="Garamond" w:hAnsi="Garamond"/>
          <w:sz w:val="24"/>
          <w:szCs w:val="24"/>
        </w:rPr>
        <w:t xml:space="preserve">det </w:t>
      </w:r>
      <w:r w:rsidRPr="00F11463">
        <w:rPr>
          <w:rFonts w:ascii="Garamond" w:hAnsi="Garamond"/>
          <w:sz w:val="24"/>
          <w:szCs w:val="24"/>
        </w:rPr>
        <w:t xml:space="preserve">första kvartalet </w:t>
      </w:r>
      <w:r w:rsidR="00903DFA" w:rsidRPr="00F11463">
        <w:rPr>
          <w:rFonts w:ascii="Garamond" w:hAnsi="Garamond"/>
          <w:sz w:val="24"/>
          <w:szCs w:val="24"/>
        </w:rPr>
        <w:t>2010</w:t>
      </w:r>
      <w:r w:rsidRPr="00F11463">
        <w:rPr>
          <w:rFonts w:ascii="Garamond" w:hAnsi="Garamond"/>
          <w:sz w:val="24"/>
          <w:szCs w:val="24"/>
        </w:rPr>
        <w:t xml:space="preserve">. </w:t>
      </w:r>
    </w:p>
    <w:p w:rsidR="00843243" w:rsidRPr="00F11463" w:rsidRDefault="00843243" w:rsidP="00C15672">
      <w:pPr>
        <w:pStyle w:val="Brdtext"/>
        <w:rPr>
          <w:rFonts w:ascii="Garamond" w:hAnsi="Garamond"/>
          <w:b/>
          <w:bCs/>
        </w:rPr>
      </w:pPr>
    </w:p>
    <w:p w:rsidR="00964F50" w:rsidRPr="00F11463" w:rsidRDefault="00843243" w:rsidP="00517A82">
      <w:pPr>
        <w:pStyle w:val="Rubrik2"/>
      </w:pPr>
      <w:r w:rsidRPr="00F11463">
        <w:t xml:space="preserve">5) </w:t>
      </w:r>
      <w:r w:rsidR="00B03C84" w:rsidRPr="00F11463">
        <w:t>Förslag till rådets förordning (EG) nr 1234/2007 om upprättande av en gemensam organisation av jordbruksmarknaderna, vad gäller handelsnormerna för fjäderfäkött</w:t>
      </w:r>
    </w:p>
    <w:p w:rsidR="00964F50" w:rsidRPr="00F11463" w:rsidRDefault="00964F50" w:rsidP="00964F50">
      <w:pPr>
        <w:pStyle w:val="Brdtext"/>
        <w:rPr>
          <w:rFonts w:ascii="Garamond" w:hAnsi="Garamond"/>
          <w:b/>
          <w:bCs/>
        </w:rPr>
      </w:pPr>
      <w:r w:rsidRPr="00F11463">
        <w:rPr>
          <w:rFonts w:ascii="Garamond" w:hAnsi="Garamond"/>
          <w:b/>
          <w:bCs/>
        </w:rPr>
        <w:t xml:space="preserve">- </w:t>
      </w:r>
      <w:r w:rsidRPr="00F11463">
        <w:rPr>
          <w:rFonts w:ascii="Garamond" w:hAnsi="Garamond"/>
          <w:b/>
          <w:bCs/>
        </w:rPr>
        <w:tab/>
      </w:r>
      <w:r w:rsidR="00B03C84" w:rsidRPr="00F11463">
        <w:rPr>
          <w:rFonts w:ascii="Garamond" w:hAnsi="Garamond"/>
          <w:b/>
          <w:bCs/>
        </w:rPr>
        <w:t>Antagande</w:t>
      </w:r>
    </w:p>
    <w:p w:rsidR="003108C5" w:rsidRPr="00F11463" w:rsidRDefault="003108C5" w:rsidP="00964F50">
      <w:pPr>
        <w:pStyle w:val="Brdtext"/>
        <w:rPr>
          <w:rFonts w:ascii="Garamond" w:hAnsi="Garamond"/>
          <w:b/>
          <w:bCs/>
          <w:color w:val="FF0000"/>
        </w:rPr>
      </w:pPr>
    </w:p>
    <w:p w:rsidR="003108C5" w:rsidRPr="00F11463" w:rsidRDefault="00165267" w:rsidP="00964F50">
      <w:pPr>
        <w:pStyle w:val="Brdtext"/>
        <w:rPr>
          <w:rFonts w:ascii="Garamond" w:hAnsi="Garamond"/>
          <w:b/>
          <w:bCs/>
        </w:rPr>
      </w:pPr>
      <w:r w:rsidRPr="00F11463">
        <w:rPr>
          <w:rFonts w:ascii="Garamond" w:hAnsi="Garamond"/>
          <w:b/>
          <w:bCs/>
        </w:rPr>
        <w:t xml:space="preserve">Frågan ströks från dagordningen. </w:t>
      </w:r>
    </w:p>
    <w:p w:rsidR="00683439" w:rsidRPr="00F11463" w:rsidRDefault="00683439" w:rsidP="00843243">
      <w:pPr>
        <w:pStyle w:val="Brdtext"/>
        <w:rPr>
          <w:rFonts w:ascii="Garamond" w:hAnsi="Garamond"/>
          <w:b/>
          <w:bCs/>
        </w:rPr>
      </w:pPr>
    </w:p>
    <w:p w:rsidR="00316EAB" w:rsidRPr="00F11463" w:rsidRDefault="00B03C84" w:rsidP="00316EAB">
      <w:pPr>
        <w:pStyle w:val="Rubrik2"/>
      </w:pPr>
      <w:r w:rsidRPr="00F11463">
        <w:t>6</w:t>
      </w:r>
      <w:r w:rsidR="00316EAB" w:rsidRPr="00F11463">
        <w:t>) Övriga frågor</w:t>
      </w:r>
    </w:p>
    <w:p w:rsidR="00DB500D" w:rsidRPr="00F11463" w:rsidRDefault="00DB500D" w:rsidP="00DB500D"/>
    <w:p w:rsidR="004E0441" w:rsidRPr="00F11463" w:rsidRDefault="00EE6EE7" w:rsidP="00621256">
      <w:pPr>
        <w:pStyle w:val="Rubrik2"/>
      </w:pPr>
      <w:r w:rsidRPr="00F11463">
        <w:t>a)</w:t>
      </w:r>
      <w:r w:rsidR="00F53C9B" w:rsidRPr="00F11463">
        <w:tab/>
      </w:r>
      <w:r w:rsidR="00B03C84" w:rsidRPr="00F11463">
        <w:t xml:space="preserve">Transport av levande djur – satellitövervakning och </w:t>
      </w:r>
      <w:r w:rsidR="00B03C84" w:rsidRPr="00F11463">
        <w:tab/>
        <w:t>databas</w:t>
      </w:r>
    </w:p>
    <w:p w:rsidR="003F1BBB" w:rsidRPr="00F11463" w:rsidRDefault="003F1BBB" w:rsidP="003F1BBB">
      <w:r w:rsidRPr="00F11463">
        <w:tab/>
      </w:r>
    </w:p>
    <w:p w:rsidR="00517A82" w:rsidRPr="00F11463" w:rsidRDefault="003F1BBB" w:rsidP="003F1BBB">
      <w:pPr>
        <w:pStyle w:val="Brdtext"/>
        <w:rPr>
          <w:rFonts w:ascii="Garamond" w:hAnsi="Garamond"/>
          <w:b/>
          <w:bCs/>
        </w:rPr>
      </w:pPr>
      <w:r w:rsidRPr="00F11463">
        <w:rPr>
          <w:rFonts w:ascii="Garamond" w:hAnsi="Garamond"/>
          <w:b/>
          <w:bCs/>
        </w:rPr>
        <w:t>-</w:t>
      </w:r>
      <w:r w:rsidRPr="00F11463">
        <w:rPr>
          <w:rFonts w:ascii="Garamond" w:hAnsi="Garamond"/>
          <w:b/>
          <w:bCs/>
        </w:rPr>
        <w:tab/>
        <w:t xml:space="preserve">Begäran från den </w:t>
      </w:r>
      <w:r w:rsidR="00B03C84" w:rsidRPr="00F11463">
        <w:rPr>
          <w:rFonts w:ascii="Garamond" w:hAnsi="Garamond"/>
          <w:b/>
          <w:bCs/>
        </w:rPr>
        <w:t>nederländska</w:t>
      </w:r>
      <w:r w:rsidR="00517A82" w:rsidRPr="00F11463">
        <w:rPr>
          <w:rFonts w:ascii="Garamond" w:hAnsi="Garamond"/>
          <w:b/>
          <w:bCs/>
        </w:rPr>
        <w:t xml:space="preserve"> </w:t>
      </w:r>
      <w:r w:rsidRPr="00F11463">
        <w:rPr>
          <w:rFonts w:ascii="Garamond" w:hAnsi="Garamond"/>
          <w:b/>
          <w:bCs/>
        </w:rPr>
        <w:t>delegationen</w:t>
      </w:r>
      <w:r w:rsidR="00E97D34" w:rsidRPr="00F11463">
        <w:rPr>
          <w:rFonts w:ascii="Garamond" w:hAnsi="Garamond"/>
          <w:b/>
          <w:bCs/>
        </w:rPr>
        <w:t xml:space="preserve"> </w:t>
      </w:r>
    </w:p>
    <w:p w:rsidR="003F1BBB" w:rsidRPr="00F11463" w:rsidRDefault="003F1BBB" w:rsidP="003F1BBB">
      <w:pPr>
        <w:pStyle w:val="Brdtext"/>
        <w:rPr>
          <w:rFonts w:ascii="Garamond" w:hAnsi="Garamond"/>
          <w:b/>
          <w:bCs/>
        </w:rPr>
      </w:pPr>
      <w:r w:rsidRPr="00F11463">
        <w:rPr>
          <w:rFonts w:ascii="Garamond" w:hAnsi="Garamond"/>
          <w:b/>
          <w:bCs/>
        </w:rPr>
        <w:t>-</w:t>
      </w:r>
      <w:r w:rsidRPr="00F11463">
        <w:rPr>
          <w:rFonts w:ascii="Garamond" w:hAnsi="Garamond"/>
          <w:b/>
          <w:bCs/>
        </w:rPr>
        <w:tab/>
        <w:t xml:space="preserve">dok. </w:t>
      </w:r>
      <w:r w:rsidR="00B03C84" w:rsidRPr="00F11463">
        <w:rPr>
          <w:rFonts w:ascii="Garamond" w:hAnsi="Garamond"/>
          <w:b/>
          <w:bCs/>
        </w:rPr>
        <w:t>12375</w:t>
      </w:r>
      <w:r w:rsidR="00E97D34" w:rsidRPr="00F11463">
        <w:rPr>
          <w:rFonts w:ascii="Garamond" w:hAnsi="Garamond"/>
          <w:b/>
          <w:bCs/>
        </w:rPr>
        <w:t>/09</w:t>
      </w:r>
    </w:p>
    <w:p w:rsidR="00EE6EE7" w:rsidRPr="00F11463" w:rsidRDefault="00EE6EE7" w:rsidP="003F1BBB">
      <w:pPr>
        <w:pStyle w:val="Brdtext"/>
        <w:rPr>
          <w:rFonts w:ascii="Garamond" w:hAnsi="Garamond"/>
          <w:b/>
          <w:bCs/>
        </w:rPr>
      </w:pPr>
    </w:p>
    <w:p w:rsidR="00382DC8" w:rsidRPr="00F11463" w:rsidRDefault="00382DC8" w:rsidP="003F1BBB">
      <w:pPr>
        <w:pStyle w:val="Brdtext"/>
        <w:rPr>
          <w:rFonts w:ascii="Garamond" w:hAnsi="Garamond"/>
          <w:bCs/>
        </w:rPr>
      </w:pPr>
      <w:r w:rsidRPr="00F11463">
        <w:rPr>
          <w:rFonts w:ascii="Garamond" w:hAnsi="Garamond"/>
          <w:b/>
          <w:bCs/>
        </w:rPr>
        <w:t>NL</w:t>
      </w:r>
      <w:r w:rsidR="0081419B" w:rsidRPr="00F11463">
        <w:rPr>
          <w:rFonts w:ascii="Garamond" w:hAnsi="Garamond"/>
          <w:bCs/>
        </w:rPr>
        <w:t xml:space="preserve"> </w:t>
      </w:r>
      <w:r w:rsidRPr="00F11463">
        <w:rPr>
          <w:rFonts w:ascii="Garamond" w:hAnsi="Garamond"/>
          <w:bCs/>
        </w:rPr>
        <w:t>under</w:t>
      </w:r>
      <w:r w:rsidR="0081419B" w:rsidRPr="00F11463">
        <w:rPr>
          <w:rFonts w:ascii="Garamond" w:hAnsi="Garamond"/>
          <w:bCs/>
        </w:rPr>
        <w:t>strök</w:t>
      </w:r>
      <w:r w:rsidRPr="00F11463">
        <w:rPr>
          <w:rFonts w:ascii="Garamond" w:hAnsi="Garamond"/>
          <w:bCs/>
        </w:rPr>
        <w:t xml:space="preserve"> behovet av ett korrekt genomförande av regelverket om djurtransporter och pekade också på behovet av att det kommande förslaget om djurtransporter ska innehålla förbättrade bestämmelser om ett navigationssystem för att övervaka efterlevnaden. NL såg fram mot att kommissionen inom kort presentera</w:t>
      </w:r>
      <w:r w:rsidR="00FC6F14" w:rsidRPr="00F11463">
        <w:rPr>
          <w:rFonts w:ascii="Garamond" w:hAnsi="Garamond"/>
          <w:bCs/>
        </w:rPr>
        <w:t>r</w:t>
      </w:r>
      <w:r w:rsidRPr="00F11463">
        <w:rPr>
          <w:rFonts w:ascii="Garamond" w:hAnsi="Garamond"/>
          <w:bCs/>
        </w:rPr>
        <w:t xml:space="preserve"> sitt utlovade förslag.</w:t>
      </w:r>
    </w:p>
    <w:p w:rsidR="00382DC8" w:rsidRPr="00F11463" w:rsidRDefault="00382DC8" w:rsidP="003F1BBB">
      <w:pPr>
        <w:pStyle w:val="Brdtext"/>
        <w:rPr>
          <w:rFonts w:ascii="Garamond" w:hAnsi="Garamond"/>
          <w:bCs/>
        </w:rPr>
      </w:pPr>
    </w:p>
    <w:p w:rsidR="00382DC8" w:rsidRPr="00F11463" w:rsidRDefault="00382DC8" w:rsidP="003F1BBB">
      <w:pPr>
        <w:pStyle w:val="Brdtext"/>
        <w:rPr>
          <w:rFonts w:ascii="Garamond" w:hAnsi="Garamond"/>
          <w:bCs/>
        </w:rPr>
      </w:pPr>
      <w:r w:rsidRPr="00F11463">
        <w:rPr>
          <w:rFonts w:ascii="Garamond" w:hAnsi="Garamond"/>
          <w:bCs/>
        </w:rPr>
        <w:t>Ytterligare sju delegationen kommenterade denna fråga.</w:t>
      </w:r>
    </w:p>
    <w:p w:rsidR="00382DC8" w:rsidRPr="00F11463" w:rsidRDefault="00382DC8" w:rsidP="003F1BBB">
      <w:pPr>
        <w:pStyle w:val="Brdtext"/>
        <w:rPr>
          <w:rFonts w:ascii="Garamond" w:hAnsi="Garamond"/>
          <w:bCs/>
        </w:rPr>
      </w:pPr>
    </w:p>
    <w:p w:rsidR="00382DC8" w:rsidRPr="00F11463" w:rsidRDefault="00382DC8" w:rsidP="003F1BBB">
      <w:pPr>
        <w:pStyle w:val="Brdtext"/>
        <w:rPr>
          <w:rFonts w:ascii="Garamond" w:hAnsi="Garamond"/>
          <w:bCs/>
        </w:rPr>
      </w:pPr>
      <w:r w:rsidRPr="00F11463">
        <w:rPr>
          <w:rFonts w:ascii="Garamond" w:hAnsi="Garamond"/>
          <w:b/>
          <w:bCs/>
        </w:rPr>
        <w:t>DK</w:t>
      </w:r>
      <w:r w:rsidRPr="00F11463">
        <w:rPr>
          <w:rFonts w:ascii="Garamond" w:hAnsi="Garamond"/>
          <w:bCs/>
        </w:rPr>
        <w:t xml:space="preserve"> </w:t>
      </w:r>
      <w:r w:rsidR="006B191D" w:rsidRPr="00F11463">
        <w:rPr>
          <w:rFonts w:ascii="Garamond" w:hAnsi="Garamond"/>
          <w:bCs/>
        </w:rPr>
        <w:t xml:space="preserve">och </w:t>
      </w:r>
      <w:r w:rsidR="006B191D" w:rsidRPr="00F11463">
        <w:rPr>
          <w:rFonts w:ascii="Garamond" w:hAnsi="Garamond"/>
          <w:b/>
          <w:bCs/>
        </w:rPr>
        <w:t>DE</w:t>
      </w:r>
      <w:r w:rsidR="006B191D" w:rsidRPr="00F11463">
        <w:rPr>
          <w:rFonts w:ascii="Garamond" w:hAnsi="Garamond"/>
          <w:bCs/>
        </w:rPr>
        <w:t xml:space="preserve"> </w:t>
      </w:r>
      <w:r w:rsidRPr="00F11463">
        <w:rPr>
          <w:rFonts w:ascii="Garamond" w:hAnsi="Garamond"/>
          <w:bCs/>
        </w:rPr>
        <w:t>välkomnade det nederländska inlägget.</w:t>
      </w:r>
      <w:r w:rsidR="006B191D" w:rsidRPr="00F11463">
        <w:rPr>
          <w:rFonts w:ascii="Garamond" w:hAnsi="Garamond"/>
          <w:bCs/>
        </w:rPr>
        <w:t xml:space="preserve"> Även </w:t>
      </w:r>
      <w:r w:rsidR="006B191D" w:rsidRPr="00F11463">
        <w:rPr>
          <w:rFonts w:ascii="Garamond" w:hAnsi="Garamond"/>
          <w:b/>
          <w:bCs/>
        </w:rPr>
        <w:t>CZ</w:t>
      </w:r>
      <w:r w:rsidR="006B191D" w:rsidRPr="00F11463">
        <w:rPr>
          <w:rFonts w:ascii="Garamond" w:hAnsi="Garamond"/>
          <w:bCs/>
        </w:rPr>
        <w:t xml:space="preserve"> välkomnade en översyn av reg</w:t>
      </w:r>
      <w:r w:rsidR="003E6703" w:rsidRPr="00F11463">
        <w:rPr>
          <w:rFonts w:ascii="Garamond" w:hAnsi="Garamond"/>
          <w:bCs/>
        </w:rPr>
        <w:t>el</w:t>
      </w:r>
      <w:r w:rsidR="006B191D" w:rsidRPr="00F11463">
        <w:rPr>
          <w:rFonts w:ascii="Garamond" w:hAnsi="Garamond"/>
          <w:bCs/>
        </w:rPr>
        <w:t>verket</w:t>
      </w:r>
      <w:r w:rsidR="003E6703" w:rsidRPr="00F11463">
        <w:rPr>
          <w:rFonts w:ascii="Garamond" w:hAnsi="Garamond"/>
          <w:bCs/>
        </w:rPr>
        <w:t xml:space="preserve"> och </w:t>
      </w:r>
      <w:r w:rsidR="00FC6F14" w:rsidRPr="00F11463">
        <w:rPr>
          <w:rFonts w:ascii="Garamond" w:hAnsi="Garamond"/>
          <w:bCs/>
        </w:rPr>
        <w:t xml:space="preserve">pekade på </w:t>
      </w:r>
      <w:r w:rsidR="003E6703" w:rsidRPr="00F11463">
        <w:rPr>
          <w:rFonts w:ascii="Garamond" w:hAnsi="Garamond"/>
          <w:bCs/>
        </w:rPr>
        <w:t>behovet av</w:t>
      </w:r>
      <w:r w:rsidR="006B191D" w:rsidRPr="00F11463">
        <w:rPr>
          <w:rFonts w:ascii="Garamond" w:hAnsi="Garamond"/>
          <w:bCs/>
        </w:rPr>
        <w:t xml:space="preserve"> enhetliga tekniska regler</w:t>
      </w:r>
      <w:r w:rsidR="003E6703" w:rsidRPr="00F11463">
        <w:rPr>
          <w:rFonts w:ascii="Garamond" w:hAnsi="Garamond"/>
          <w:bCs/>
        </w:rPr>
        <w:t xml:space="preserve"> – sedan den 1 januari finns det krav på att alla långdistanstransporter ska ha en viss utrustning. </w:t>
      </w:r>
      <w:r w:rsidR="003E6703" w:rsidRPr="00F11463">
        <w:rPr>
          <w:rFonts w:ascii="Garamond" w:hAnsi="Garamond"/>
          <w:b/>
          <w:bCs/>
        </w:rPr>
        <w:t xml:space="preserve">UK, AT </w:t>
      </w:r>
      <w:r w:rsidR="003E6703" w:rsidRPr="00F11463">
        <w:rPr>
          <w:rFonts w:ascii="Garamond" w:hAnsi="Garamond"/>
          <w:bCs/>
        </w:rPr>
        <w:t>och</w:t>
      </w:r>
      <w:r w:rsidR="003E6703" w:rsidRPr="00F11463">
        <w:rPr>
          <w:rFonts w:ascii="Garamond" w:hAnsi="Garamond"/>
          <w:b/>
          <w:bCs/>
        </w:rPr>
        <w:t xml:space="preserve"> LT</w:t>
      </w:r>
      <w:r w:rsidR="003E6703" w:rsidRPr="00F11463">
        <w:rPr>
          <w:rFonts w:ascii="Garamond" w:hAnsi="Garamond"/>
          <w:bCs/>
        </w:rPr>
        <w:t xml:space="preserve"> pekade särskilt på behovet av regler som berör långdistanstransporter för slaktdjur. LT tog också upp den ekonomiska bördan som kunde följa av regelverket för jordbrukarna. Den nya </w:t>
      </w:r>
      <w:r w:rsidR="003E6703" w:rsidRPr="00F11463">
        <w:rPr>
          <w:rFonts w:ascii="Garamond" w:hAnsi="Garamond"/>
          <w:b/>
          <w:bCs/>
        </w:rPr>
        <w:t>bulgariska</w:t>
      </w:r>
      <w:r w:rsidR="003E6703" w:rsidRPr="00F11463">
        <w:rPr>
          <w:rFonts w:ascii="Garamond" w:hAnsi="Garamond"/>
          <w:bCs/>
        </w:rPr>
        <w:t xml:space="preserve"> ministern informerade om att han som veterinär ansåg det viktigt med höga standarder för skydd av djur. Regelverket måste underlätta och möjliggöra spårbarhet och kontroll av efterlevnad. Det finns också en koppling mellan transporter och risk för djursjukdomar.</w:t>
      </w:r>
    </w:p>
    <w:p w:rsidR="003E6703" w:rsidRPr="00F11463" w:rsidRDefault="003E6703" w:rsidP="003F1BBB">
      <w:pPr>
        <w:pStyle w:val="Brdtext"/>
        <w:rPr>
          <w:rFonts w:ascii="Garamond" w:hAnsi="Garamond"/>
          <w:bCs/>
        </w:rPr>
      </w:pPr>
    </w:p>
    <w:p w:rsidR="003E6703" w:rsidRPr="00F11463" w:rsidRDefault="00453A2D" w:rsidP="003F1BBB">
      <w:pPr>
        <w:pStyle w:val="Brdtext"/>
        <w:rPr>
          <w:rFonts w:ascii="Garamond" w:hAnsi="Garamond"/>
          <w:bCs/>
        </w:rPr>
      </w:pPr>
      <w:r w:rsidRPr="00F11463">
        <w:rPr>
          <w:rFonts w:ascii="Garamond" w:hAnsi="Garamond"/>
          <w:b/>
          <w:bCs/>
        </w:rPr>
        <w:t>KOM (</w:t>
      </w:r>
      <w:r w:rsidR="003E6703" w:rsidRPr="00F11463">
        <w:rPr>
          <w:rFonts w:ascii="Garamond" w:hAnsi="Garamond"/>
          <w:b/>
          <w:bCs/>
        </w:rPr>
        <w:t>Vassil</w:t>
      </w:r>
      <w:r w:rsidR="00FC6F14" w:rsidRPr="00F11463">
        <w:rPr>
          <w:rFonts w:ascii="Garamond" w:hAnsi="Garamond"/>
          <w:b/>
          <w:bCs/>
        </w:rPr>
        <w:t>l</w:t>
      </w:r>
      <w:r w:rsidR="003E6703" w:rsidRPr="00F11463">
        <w:rPr>
          <w:rFonts w:ascii="Garamond" w:hAnsi="Garamond"/>
          <w:b/>
          <w:bCs/>
        </w:rPr>
        <w:t>iou</w:t>
      </w:r>
      <w:r w:rsidRPr="00F11463">
        <w:rPr>
          <w:rFonts w:ascii="Garamond" w:hAnsi="Garamond"/>
          <w:b/>
          <w:bCs/>
        </w:rPr>
        <w:t>)</w:t>
      </w:r>
      <w:r w:rsidR="003E6703" w:rsidRPr="00F11463">
        <w:rPr>
          <w:rFonts w:ascii="Garamond" w:hAnsi="Garamond"/>
          <w:bCs/>
        </w:rPr>
        <w:t xml:space="preserve"> delade den nederländska ministerns uppfattning avseende behovet av genomförande av den existerande förordningen och vikten av att transporter är utrustade med ett navigationssystem. Standarden för dessa navigationssystem är dock inte harmoniserade och transportörerna är inte skyldiga att sända informationen till de behöriga myndigheterna. Vidare är inte regelverket om transporttider baserat på den senaste vetenskapliga </w:t>
      </w:r>
      <w:r w:rsidR="00FC6F14" w:rsidRPr="00F11463">
        <w:rPr>
          <w:rFonts w:ascii="Garamond" w:hAnsi="Garamond"/>
          <w:bCs/>
        </w:rPr>
        <w:t>uppfattningen. Kommissionären informerade om att hon arbetar med ett nytt förslag om regelverket. Detta syftar till att:</w:t>
      </w:r>
    </w:p>
    <w:p w:rsidR="00FC6F14" w:rsidRPr="00F11463" w:rsidRDefault="00FC6F14" w:rsidP="003F1BBB">
      <w:pPr>
        <w:pStyle w:val="Brdtext"/>
        <w:rPr>
          <w:rFonts w:ascii="Garamond" w:hAnsi="Garamond"/>
          <w:bCs/>
        </w:rPr>
      </w:pPr>
    </w:p>
    <w:p w:rsidR="00FC6F14" w:rsidRPr="00F11463" w:rsidRDefault="00FC6F14" w:rsidP="003F1BBB">
      <w:pPr>
        <w:pStyle w:val="Brdtext"/>
        <w:rPr>
          <w:rFonts w:ascii="Garamond" w:hAnsi="Garamond"/>
          <w:bCs/>
        </w:rPr>
      </w:pPr>
      <w:r w:rsidRPr="00F11463">
        <w:rPr>
          <w:rFonts w:ascii="Garamond" w:hAnsi="Garamond"/>
          <w:bCs/>
        </w:rPr>
        <w:t>- uppdatera regelverket avseende tid och utrymme.</w:t>
      </w:r>
    </w:p>
    <w:p w:rsidR="00FC6F14" w:rsidRPr="00F11463" w:rsidRDefault="00FC6F14" w:rsidP="003F1BBB">
      <w:pPr>
        <w:pStyle w:val="Brdtext"/>
        <w:rPr>
          <w:rFonts w:ascii="Garamond" w:hAnsi="Garamond"/>
          <w:bCs/>
        </w:rPr>
      </w:pPr>
      <w:r w:rsidRPr="00F11463">
        <w:rPr>
          <w:rFonts w:ascii="Garamond" w:hAnsi="Garamond"/>
          <w:bCs/>
        </w:rPr>
        <w:t>- göra det obligatoriskt för transportörerna att skicka data från navigationssystemet till de behöriga myndigheterna och</w:t>
      </w:r>
    </w:p>
    <w:p w:rsidR="00FC6F14" w:rsidRPr="00F11463" w:rsidRDefault="00FC6F14" w:rsidP="003F1BBB">
      <w:pPr>
        <w:pStyle w:val="Brdtext"/>
        <w:rPr>
          <w:rFonts w:ascii="Garamond" w:hAnsi="Garamond"/>
          <w:bCs/>
        </w:rPr>
      </w:pPr>
      <w:r w:rsidRPr="00F11463">
        <w:rPr>
          <w:rFonts w:ascii="Garamond" w:hAnsi="Garamond"/>
          <w:bCs/>
        </w:rPr>
        <w:t>- minska den administrativa bördan.</w:t>
      </w:r>
    </w:p>
    <w:p w:rsidR="00FC6F14" w:rsidRPr="00F11463" w:rsidRDefault="00FC6F14" w:rsidP="003F1BBB">
      <w:pPr>
        <w:pStyle w:val="Brdtext"/>
        <w:rPr>
          <w:rFonts w:ascii="Garamond" w:hAnsi="Garamond"/>
          <w:bCs/>
        </w:rPr>
      </w:pPr>
    </w:p>
    <w:p w:rsidR="00FC6F14" w:rsidRPr="00F11463" w:rsidRDefault="00FC6F14" w:rsidP="003F1BBB">
      <w:pPr>
        <w:pStyle w:val="Brdtext"/>
        <w:rPr>
          <w:rFonts w:ascii="Garamond" w:hAnsi="Garamond"/>
          <w:bCs/>
        </w:rPr>
      </w:pPr>
      <w:r w:rsidRPr="00F11463">
        <w:rPr>
          <w:rFonts w:ascii="Garamond" w:hAnsi="Garamond"/>
          <w:bCs/>
        </w:rPr>
        <w:t>Vassilliou tackade slutligen det svenska ordförandeskapet för den konferens som kommer att ordnas om djurskydd vilken hon avser att medverka vid.</w:t>
      </w:r>
    </w:p>
    <w:p w:rsidR="00FC6F14" w:rsidRPr="00F11463" w:rsidRDefault="00FC6F14" w:rsidP="003F1BBB">
      <w:pPr>
        <w:pStyle w:val="Brdtext"/>
        <w:rPr>
          <w:rFonts w:ascii="Garamond" w:hAnsi="Garamond"/>
          <w:bCs/>
        </w:rPr>
      </w:pPr>
    </w:p>
    <w:p w:rsidR="00FC6F14" w:rsidRPr="00F11463" w:rsidRDefault="00453A2D" w:rsidP="003F1BBB">
      <w:pPr>
        <w:pStyle w:val="Brdtext"/>
        <w:rPr>
          <w:rFonts w:ascii="Garamond" w:hAnsi="Garamond"/>
          <w:bCs/>
        </w:rPr>
      </w:pPr>
      <w:r w:rsidRPr="00F11463">
        <w:rPr>
          <w:rFonts w:ascii="Garamond" w:hAnsi="Garamond"/>
          <w:b/>
          <w:bCs/>
        </w:rPr>
        <w:t>ORDF (</w:t>
      </w:r>
      <w:r w:rsidR="00FC6F14" w:rsidRPr="00F11463">
        <w:rPr>
          <w:rFonts w:ascii="Garamond" w:hAnsi="Garamond"/>
          <w:b/>
          <w:bCs/>
        </w:rPr>
        <w:t>Erlandsson</w:t>
      </w:r>
      <w:r w:rsidRPr="00F11463">
        <w:rPr>
          <w:rFonts w:ascii="Garamond" w:hAnsi="Garamond"/>
          <w:b/>
          <w:bCs/>
        </w:rPr>
        <w:t>)</w:t>
      </w:r>
      <w:r w:rsidR="00FC6F14" w:rsidRPr="00F11463">
        <w:rPr>
          <w:rFonts w:ascii="Garamond" w:hAnsi="Garamond"/>
          <w:bCs/>
        </w:rPr>
        <w:t xml:space="preserve"> tackade för inläggen och konstaterade att rådet fick anledning att återkomma till diskussionen när kommissionens förslag har presenterats.</w:t>
      </w:r>
    </w:p>
    <w:p w:rsidR="00FC6F14" w:rsidRPr="00F11463" w:rsidRDefault="00FC6F14" w:rsidP="003F1BBB">
      <w:pPr>
        <w:pStyle w:val="Brdtext"/>
        <w:rPr>
          <w:rFonts w:ascii="Garamond" w:hAnsi="Garamond"/>
          <w:bCs/>
        </w:rPr>
      </w:pPr>
    </w:p>
    <w:p w:rsidR="00EE6EE7" w:rsidRPr="00F11463" w:rsidRDefault="00EE6EE7" w:rsidP="00EE6EE7">
      <w:pPr>
        <w:pStyle w:val="Rubrik2"/>
      </w:pPr>
      <w:r w:rsidRPr="00F11463">
        <w:t xml:space="preserve">b) </w:t>
      </w:r>
      <w:r w:rsidRPr="00F11463">
        <w:tab/>
      </w:r>
      <w:r w:rsidR="00B03C84" w:rsidRPr="00F11463">
        <w:t xml:space="preserve">Åtgärder för att stabilisera den svåra situationen på </w:t>
      </w:r>
      <w:r w:rsidR="00B03C84" w:rsidRPr="00F11463">
        <w:tab/>
        <w:t>spannmålsmarknaden</w:t>
      </w:r>
    </w:p>
    <w:p w:rsidR="00EE6EE7" w:rsidRPr="00F11463" w:rsidRDefault="00EE6EE7" w:rsidP="00EE6EE7"/>
    <w:p w:rsidR="00EE6EE7" w:rsidRPr="00F11463" w:rsidRDefault="00EE6EE7" w:rsidP="00EE6EE7">
      <w:pPr>
        <w:pStyle w:val="Brdtext"/>
        <w:rPr>
          <w:rFonts w:ascii="Garamond" w:hAnsi="Garamond"/>
          <w:b/>
          <w:bCs/>
        </w:rPr>
      </w:pPr>
      <w:r w:rsidRPr="00F11463">
        <w:rPr>
          <w:rFonts w:ascii="Garamond" w:hAnsi="Garamond"/>
          <w:b/>
          <w:bCs/>
        </w:rPr>
        <w:t>-</w:t>
      </w:r>
      <w:r w:rsidRPr="00F11463">
        <w:rPr>
          <w:rFonts w:ascii="Garamond" w:hAnsi="Garamond"/>
          <w:b/>
          <w:bCs/>
        </w:rPr>
        <w:tab/>
      </w:r>
      <w:r w:rsidR="00372853" w:rsidRPr="00F11463">
        <w:rPr>
          <w:rFonts w:ascii="Garamond" w:hAnsi="Garamond"/>
          <w:b/>
          <w:bCs/>
        </w:rPr>
        <w:t xml:space="preserve">Begäran från den </w:t>
      </w:r>
      <w:r w:rsidR="00B03C84" w:rsidRPr="00F11463">
        <w:rPr>
          <w:rFonts w:ascii="Garamond" w:hAnsi="Garamond"/>
          <w:b/>
          <w:bCs/>
        </w:rPr>
        <w:t>pol</w:t>
      </w:r>
      <w:r w:rsidR="00372853" w:rsidRPr="00F11463">
        <w:rPr>
          <w:rFonts w:ascii="Garamond" w:hAnsi="Garamond"/>
          <w:b/>
          <w:bCs/>
        </w:rPr>
        <w:t>ska delegationen</w:t>
      </w:r>
    </w:p>
    <w:p w:rsidR="00EE6EE7" w:rsidRPr="00F11463" w:rsidRDefault="00EE6EE7" w:rsidP="00EE6EE7">
      <w:pPr>
        <w:pStyle w:val="Brdtext"/>
        <w:rPr>
          <w:rFonts w:ascii="Garamond" w:hAnsi="Garamond"/>
          <w:b/>
          <w:bCs/>
        </w:rPr>
      </w:pPr>
      <w:r w:rsidRPr="00F11463">
        <w:rPr>
          <w:rFonts w:ascii="Garamond" w:hAnsi="Garamond"/>
          <w:b/>
          <w:bCs/>
        </w:rPr>
        <w:t>-</w:t>
      </w:r>
      <w:r w:rsidRPr="00F11463">
        <w:rPr>
          <w:rFonts w:ascii="Garamond" w:hAnsi="Garamond"/>
          <w:b/>
          <w:bCs/>
        </w:rPr>
        <w:tab/>
        <w:t xml:space="preserve">dok. </w:t>
      </w:r>
      <w:r w:rsidR="00B03C84" w:rsidRPr="00F11463">
        <w:rPr>
          <w:rFonts w:ascii="Garamond" w:hAnsi="Garamond"/>
          <w:b/>
          <w:bCs/>
        </w:rPr>
        <w:t>12796</w:t>
      </w:r>
      <w:r w:rsidR="00E97D34" w:rsidRPr="00F11463">
        <w:rPr>
          <w:rFonts w:ascii="Garamond" w:hAnsi="Garamond"/>
          <w:b/>
          <w:bCs/>
        </w:rPr>
        <w:t>/09</w:t>
      </w:r>
    </w:p>
    <w:p w:rsidR="00B03C84" w:rsidRPr="00F11463" w:rsidRDefault="00B03C84" w:rsidP="00EE6EE7">
      <w:pPr>
        <w:pStyle w:val="Brdtext"/>
        <w:rPr>
          <w:rFonts w:ascii="Garamond" w:hAnsi="Garamond"/>
          <w:b/>
          <w:bCs/>
        </w:rPr>
      </w:pPr>
    </w:p>
    <w:p w:rsidR="00296A91" w:rsidRPr="00F11463" w:rsidRDefault="00296A91" w:rsidP="00296A91">
      <w:pPr>
        <w:rPr>
          <w:rFonts w:ascii="Garamond" w:hAnsi="Garamond"/>
          <w:sz w:val="24"/>
          <w:szCs w:val="24"/>
        </w:rPr>
      </w:pPr>
      <w:r w:rsidRPr="00F11463">
        <w:rPr>
          <w:rFonts w:ascii="Garamond" w:hAnsi="Garamond"/>
          <w:b/>
          <w:sz w:val="24"/>
          <w:szCs w:val="24"/>
        </w:rPr>
        <w:t>PL</w:t>
      </w:r>
      <w:r w:rsidRPr="00F11463">
        <w:rPr>
          <w:rFonts w:ascii="Garamond" w:hAnsi="Garamond"/>
          <w:sz w:val="24"/>
          <w:szCs w:val="24"/>
        </w:rPr>
        <w:t xml:space="preserve"> uppmanade </w:t>
      </w:r>
      <w:r w:rsidRPr="00F11463">
        <w:rPr>
          <w:rFonts w:ascii="Garamond" w:hAnsi="Garamond"/>
          <w:b/>
          <w:sz w:val="24"/>
          <w:szCs w:val="24"/>
        </w:rPr>
        <w:t>KOM</w:t>
      </w:r>
      <w:r w:rsidRPr="00F11463">
        <w:rPr>
          <w:rFonts w:ascii="Garamond" w:hAnsi="Garamond"/>
          <w:sz w:val="24"/>
          <w:szCs w:val="24"/>
        </w:rPr>
        <w:t xml:space="preserve"> att vidta åtgärder för att stabilisera spannmålsmarkanden. Låga avräkningspriser, ökade produktionskostnader och den finansiella krisen pekades ut som svårigheter för sektorn. PL var besviken att KOM inte vidtagit åtgärder till följd av sjunkande priser. </w:t>
      </w:r>
    </w:p>
    <w:p w:rsidR="00296A91" w:rsidRPr="00F11463" w:rsidRDefault="00296A91" w:rsidP="00296A91">
      <w:pPr>
        <w:rPr>
          <w:rFonts w:ascii="Garamond" w:hAnsi="Garamond"/>
          <w:sz w:val="24"/>
          <w:szCs w:val="24"/>
        </w:rPr>
      </w:pPr>
    </w:p>
    <w:p w:rsidR="00296A91" w:rsidRPr="00F11463" w:rsidRDefault="00296A91" w:rsidP="00296A91">
      <w:pPr>
        <w:rPr>
          <w:rFonts w:ascii="Garamond" w:hAnsi="Garamond"/>
          <w:sz w:val="24"/>
          <w:szCs w:val="24"/>
        </w:rPr>
      </w:pPr>
      <w:r w:rsidRPr="00F11463">
        <w:rPr>
          <w:rFonts w:ascii="Garamond" w:hAnsi="Garamond"/>
          <w:b/>
          <w:sz w:val="24"/>
          <w:szCs w:val="24"/>
        </w:rPr>
        <w:t>HU, FI, SK, GR, BG, EE</w:t>
      </w:r>
      <w:r w:rsidRPr="00F11463">
        <w:rPr>
          <w:rFonts w:ascii="Garamond" w:hAnsi="Garamond"/>
          <w:sz w:val="24"/>
          <w:szCs w:val="24"/>
        </w:rPr>
        <w:t xml:space="preserve"> stödde PL:s begäran om att öppna upp för intervention redan 1 september.</w:t>
      </w:r>
    </w:p>
    <w:p w:rsidR="00296A91" w:rsidRPr="00F11463" w:rsidRDefault="00296A91" w:rsidP="00296A91">
      <w:pPr>
        <w:rPr>
          <w:rFonts w:ascii="Garamond" w:hAnsi="Garamond"/>
          <w:sz w:val="24"/>
          <w:szCs w:val="24"/>
        </w:rPr>
      </w:pPr>
    </w:p>
    <w:p w:rsidR="00296A91" w:rsidRPr="00F11463" w:rsidRDefault="00296A91" w:rsidP="00296A91">
      <w:pPr>
        <w:rPr>
          <w:rFonts w:ascii="Garamond" w:hAnsi="Garamond"/>
          <w:sz w:val="24"/>
          <w:szCs w:val="24"/>
        </w:rPr>
      </w:pPr>
      <w:r w:rsidRPr="00F11463">
        <w:rPr>
          <w:rFonts w:ascii="Garamond" w:hAnsi="Garamond"/>
          <w:b/>
          <w:sz w:val="24"/>
          <w:szCs w:val="24"/>
        </w:rPr>
        <w:t>KOM</w:t>
      </w:r>
      <w:r w:rsidRPr="00F11463">
        <w:rPr>
          <w:rFonts w:ascii="Garamond" w:hAnsi="Garamond"/>
          <w:sz w:val="24"/>
          <w:szCs w:val="24"/>
        </w:rPr>
        <w:t xml:space="preserve"> sade att man inte var beredd att riva upp beslutet i hälsokontrollen samt att det är normalt att priserna går ner vid den här tiden på året, dvs innan interventionslagren öppnas upp. Vidare sade KOM att genomsnittspriset de senaste året inte är exceptionellt. KOM lovade att följa upp situationen på spannmålsmarknaden.</w:t>
      </w:r>
    </w:p>
    <w:p w:rsidR="00296A91" w:rsidRPr="00F11463" w:rsidRDefault="00296A91" w:rsidP="00EE6EE7">
      <w:pPr>
        <w:pStyle w:val="Brdtext"/>
        <w:rPr>
          <w:rFonts w:ascii="Garamond" w:hAnsi="Garamond"/>
          <w:b/>
          <w:bCs/>
          <w:szCs w:val="24"/>
        </w:rPr>
      </w:pPr>
    </w:p>
    <w:p w:rsidR="00B03C84" w:rsidRPr="00F11463" w:rsidRDefault="00B03C84" w:rsidP="00B03C84">
      <w:pPr>
        <w:pStyle w:val="Rubrik2"/>
      </w:pPr>
      <w:r w:rsidRPr="00F11463">
        <w:t>c)</w:t>
      </w:r>
      <w:r w:rsidRPr="00F11463">
        <w:tab/>
        <w:t xml:space="preserve">Begäran om ändring av rådets förordning (EG) nr </w:t>
      </w:r>
      <w:r w:rsidRPr="00F11463">
        <w:tab/>
        <w:t>1234/2007 med avseende på förvaltningen av mjölkkvoter</w:t>
      </w:r>
    </w:p>
    <w:p w:rsidR="00B03C84" w:rsidRPr="00F11463" w:rsidRDefault="00B03C84" w:rsidP="00B03C84"/>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Begäran från den polska delegationen</w:t>
      </w:r>
    </w:p>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dok. 12846/09</w:t>
      </w:r>
    </w:p>
    <w:p w:rsidR="00B03C84" w:rsidRPr="00F11463" w:rsidRDefault="00B03C84" w:rsidP="00B03C84">
      <w:pPr>
        <w:pStyle w:val="Brdtext"/>
        <w:rPr>
          <w:rFonts w:ascii="Garamond" w:hAnsi="Garamond"/>
          <w:b/>
          <w:bCs/>
        </w:rPr>
      </w:pPr>
    </w:p>
    <w:p w:rsidR="00E33074" w:rsidRPr="00F11463" w:rsidRDefault="00E33074" w:rsidP="00B03C84">
      <w:pPr>
        <w:pStyle w:val="Brdtext"/>
        <w:rPr>
          <w:rFonts w:ascii="Garamond" w:hAnsi="Garamond"/>
          <w:bCs/>
        </w:rPr>
      </w:pPr>
      <w:r w:rsidRPr="00F11463">
        <w:rPr>
          <w:rFonts w:ascii="Garamond" w:hAnsi="Garamond"/>
          <w:bCs/>
        </w:rPr>
        <w:t xml:space="preserve">Frågan behandlades tillsammans med punkten om situationen på mjölkmarknaden. </w:t>
      </w:r>
    </w:p>
    <w:p w:rsidR="00E33074" w:rsidRPr="00F11463" w:rsidRDefault="00E33074" w:rsidP="00B03C84">
      <w:pPr>
        <w:pStyle w:val="Brdtext"/>
        <w:rPr>
          <w:rFonts w:ascii="Garamond" w:hAnsi="Garamond"/>
          <w:b/>
          <w:bCs/>
        </w:rPr>
      </w:pPr>
    </w:p>
    <w:p w:rsidR="00B03C84" w:rsidRPr="00F11463" w:rsidRDefault="00B03C84" w:rsidP="00B03C84">
      <w:pPr>
        <w:pStyle w:val="Rubrik2"/>
      </w:pPr>
      <w:r w:rsidRPr="00F11463">
        <w:t>d)</w:t>
      </w:r>
      <w:r w:rsidRPr="00F11463">
        <w:tab/>
        <w:t xml:space="preserve">En förenklad gemensam jordbrukspolitik – Uppföljning </w:t>
      </w:r>
      <w:r w:rsidRPr="00F11463">
        <w:tab/>
        <w:t>av rådets slutsatser av den 25 maj 2009</w:t>
      </w:r>
    </w:p>
    <w:p w:rsidR="00B03C84" w:rsidRPr="00F11463" w:rsidRDefault="00B03C84" w:rsidP="00B03C84"/>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Begäran från den tyska delegationen</w:t>
      </w:r>
    </w:p>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dok. 12836/09</w:t>
      </w:r>
    </w:p>
    <w:p w:rsidR="00B03C84" w:rsidRPr="00F11463" w:rsidRDefault="00B03C84" w:rsidP="00B03C84">
      <w:pPr>
        <w:pStyle w:val="Brdtext"/>
        <w:rPr>
          <w:rFonts w:ascii="Garamond" w:hAnsi="Garamond"/>
          <w:b/>
          <w:bCs/>
        </w:rPr>
      </w:pPr>
    </w:p>
    <w:p w:rsidR="00B70E0E" w:rsidRPr="00F11463" w:rsidRDefault="00B70E0E" w:rsidP="00B70E0E">
      <w:pPr>
        <w:autoSpaceDE w:val="0"/>
        <w:autoSpaceDN w:val="0"/>
        <w:adjustRightInd w:val="0"/>
        <w:rPr>
          <w:rFonts w:ascii="Garamond" w:hAnsi="Garamond" w:cs="Helv"/>
          <w:color w:val="000000"/>
          <w:sz w:val="24"/>
          <w:szCs w:val="24"/>
          <w:lang w:eastAsia="sv-SE"/>
        </w:rPr>
      </w:pPr>
      <w:r w:rsidRPr="00F11463">
        <w:rPr>
          <w:rFonts w:ascii="Garamond" w:hAnsi="Garamond" w:cs="Helv"/>
          <w:b/>
          <w:color w:val="000000"/>
          <w:sz w:val="24"/>
          <w:szCs w:val="24"/>
          <w:lang w:eastAsia="sv-SE"/>
        </w:rPr>
        <w:t>DE</w:t>
      </w:r>
      <w:r w:rsidRPr="00F11463">
        <w:rPr>
          <w:rFonts w:ascii="Garamond" w:hAnsi="Garamond" w:cs="Helv"/>
          <w:color w:val="000000"/>
          <w:sz w:val="24"/>
          <w:szCs w:val="24"/>
          <w:lang w:eastAsia="sv-SE"/>
        </w:rPr>
        <w:t xml:space="preserve"> inledde med att informera om ett brev från den tyska jordbruksministern till kommissionär Mariann Fischer Boel. I brevet framhålls vikten av att de 39 förenklingsförslag som lagts fram av medlemsstaterna även beaktas i den pågående översynen av de tillämpningsföreskrifter som just nu behandlas med anledning av hälsokontrollen. Brevet har undertecknats av </w:t>
      </w:r>
      <w:r w:rsidRPr="00F11463">
        <w:rPr>
          <w:rFonts w:ascii="Garamond" w:hAnsi="Garamond" w:cs="Helv"/>
          <w:b/>
          <w:color w:val="000000"/>
          <w:sz w:val="24"/>
          <w:szCs w:val="24"/>
          <w:lang w:eastAsia="sv-SE"/>
        </w:rPr>
        <w:t>(DE), DK, EE, FI, IE, LT, LV, NL, PL, RO och UK</w:t>
      </w:r>
      <w:r w:rsidRPr="00F11463">
        <w:rPr>
          <w:rFonts w:ascii="Garamond" w:hAnsi="Garamond" w:cs="Helv"/>
          <w:color w:val="000000"/>
          <w:sz w:val="24"/>
          <w:szCs w:val="24"/>
          <w:lang w:eastAsia="sv-SE"/>
        </w:rPr>
        <w:t xml:space="preserve">. Vid mötet uttalade </w:t>
      </w:r>
      <w:r w:rsidRPr="00F11463">
        <w:rPr>
          <w:rFonts w:ascii="Garamond" w:hAnsi="Garamond" w:cs="Helv"/>
          <w:b/>
          <w:color w:val="000000"/>
          <w:sz w:val="24"/>
          <w:szCs w:val="24"/>
          <w:lang w:eastAsia="sv-SE"/>
        </w:rPr>
        <w:t>DK, UK, NL, AT, CY, BE, ES, IE, FR, SK, PT, SI, PL och CZ</w:t>
      </w:r>
      <w:r w:rsidRPr="00F11463">
        <w:rPr>
          <w:rFonts w:ascii="Garamond" w:hAnsi="Garamond" w:cs="Helv"/>
          <w:color w:val="000000"/>
          <w:sz w:val="24"/>
          <w:szCs w:val="24"/>
          <w:lang w:eastAsia="sv-SE"/>
        </w:rPr>
        <w:t xml:space="preserve"> sitt stöd. </w:t>
      </w:r>
    </w:p>
    <w:p w:rsidR="00B70E0E" w:rsidRPr="00F11463" w:rsidRDefault="00B70E0E" w:rsidP="00B03C84">
      <w:pPr>
        <w:pStyle w:val="Brdtext"/>
        <w:rPr>
          <w:rFonts w:ascii="Garamond" w:hAnsi="Garamond"/>
          <w:b/>
          <w:bCs/>
        </w:rPr>
      </w:pPr>
    </w:p>
    <w:p w:rsidR="00B03C84" w:rsidRPr="00F11463" w:rsidRDefault="00B03C84" w:rsidP="00B03C84">
      <w:pPr>
        <w:pStyle w:val="Rubrik2"/>
      </w:pPr>
      <w:r w:rsidRPr="00F11463">
        <w:t>e)</w:t>
      </w:r>
      <w:r w:rsidRPr="00F11463">
        <w:tab/>
        <w:t>Katastrofala bränder i Atticaregionen</w:t>
      </w:r>
    </w:p>
    <w:p w:rsidR="00B03C84" w:rsidRPr="00F11463" w:rsidRDefault="00B03C84" w:rsidP="00B03C84"/>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Begäran från den grekiska delegationen</w:t>
      </w:r>
    </w:p>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dok. 12853/09</w:t>
      </w:r>
    </w:p>
    <w:p w:rsidR="00B03C84" w:rsidRPr="00F11463" w:rsidRDefault="00B03C84" w:rsidP="00B03C84">
      <w:pPr>
        <w:pStyle w:val="Brdtext"/>
        <w:rPr>
          <w:rFonts w:ascii="Garamond" w:hAnsi="Garamond"/>
          <w:b/>
          <w:bCs/>
        </w:rPr>
      </w:pPr>
    </w:p>
    <w:p w:rsidR="0086025F" w:rsidRPr="00F11463" w:rsidRDefault="0086025F" w:rsidP="0086025F">
      <w:pPr>
        <w:rPr>
          <w:rFonts w:ascii="Garamond" w:hAnsi="Garamond"/>
          <w:sz w:val="24"/>
          <w:szCs w:val="24"/>
        </w:rPr>
      </w:pPr>
      <w:r w:rsidRPr="00F11463">
        <w:rPr>
          <w:rFonts w:ascii="Garamond" w:hAnsi="Garamond"/>
          <w:b/>
          <w:sz w:val="24"/>
          <w:szCs w:val="24"/>
        </w:rPr>
        <w:t xml:space="preserve">EL </w:t>
      </w:r>
      <w:r w:rsidRPr="00F11463">
        <w:rPr>
          <w:rFonts w:ascii="Garamond" w:hAnsi="Garamond"/>
          <w:sz w:val="24"/>
          <w:szCs w:val="24"/>
        </w:rPr>
        <w:t>presenterade sin begäran och informerade om att man kommer att lämna in en statsstö</w:t>
      </w:r>
      <w:r w:rsidR="00AD22D7" w:rsidRPr="00F11463">
        <w:rPr>
          <w:rFonts w:ascii="Garamond" w:hAnsi="Garamond"/>
          <w:sz w:val="24"/>
          <w:szCs w:val="24"/>
        </w:rPr>
        <w:t>dsansökan till KOM i oktober. EL</w:t>
      </w:r>
      <w:r w:rsidRPr="00F11463">
        <w:rPr>
          <w:rFonts w:ascii="Garamond" w:hAnsi="Garamond"/>
          <w:sz w:val="24"/>
          <w:szCs w:val="24"/>
        </w:rPr>
        <w:t xml:space="preserve"> önskade ett snabbt godkännande av ansökan.</w:t>
      </w:r>
    </w:p>
    <w:p w:rsidR="0086025F" w:rsidRPr="00F11463" w:rsidRDefault="0086025F" w:rsidP="0086025F">
      <w:pPr>
        <w:rPr>
          <w:rFonts w:ascii="Garamond" w:hAnsi="Garamond"/>
          <w:sz w:val="24"/>
          <w:szCs w:val="24"/>
        </w:rPr>
      </w:pPr>
    </w:p>
    <w:p w:rsidR="0086025F" w:rsidRPr="00F11463" w:rsidRDefault="0086025F" w:rsidP="0086025F">
      <w:pPr>
        <w:rPr>
          <w:rFonts w:ascii="Garamond" w:hAnsi="Garamond"/>
          <w:sz w:val="24"/>
          <w:szCs w:val="24"/>
        </w:rPr>
      </w:pPr>
      <w:r w:rsidRPr="00F11463">
        <w:rPr>
          <w:rFonts w:ascii="Garamond" w:hAnsi="Garamond"/>
          <w:b/>
          <w:sz w:val="24"/>
          <w:szCs w:val="24"/>
        </w:rPr>
        <w:t>ES och CY</w:t>
      </w:r>
      <w:r w:rsidRPr="00F11463">
        <w:rPr>
          <w:rFonts w:ascii="Garamond" w:hAnsi="Garamond"/>
          <w:sz w:val="24"/>
          <w:szCs w:val="24"/>
        </w:rPr>
        <w:t xml:space="preserve"> uttryckte sin solidaritet med EL. </w:t>
      </w:r>
    </w:p>
    <w:p w:rsidR="0086025F" w:rsidRPr="00F11463" w:rsidRDefault="0086025F" w:rsidP="0086025F">
      <w:pPr>
        <w:rPr>
          <w:rFonts w:ascii="Garamond" w:hAnsi="Garamond"/>
          <w:sz w:val="24"/>
          <w:szCs w:val="24"/>
        </w:rPr>
      </w:pPr>
    </w:p>
    <w:p w:rsidR="0086025F" w:rsidRPr="00F11463" w:rsidRDefault="0086025F" w:rsidP="0086025F">
      <w:pPr>
        <w:rPr>
          <w:rFonts w:ascii="Garamond" w:hAnsi="Garamond"/>
          <w:sz w:val="24"/>
          <w:szCs w:val="24"/>
        </w:rPr>
      </w:pPr>
      <w:r w:rsidRPr="00F11463">
        <w:rPr>
          <w:rFonts w:ascii="Garamond" w:hAnsi="Garamond"/>
          <w:b/>
          <w:sz w:val="24"/>
          <w:szCs w:val="24"/>
        </w:rPr>
        <w:t>KOM (Fischer Boel)</w:t>
      </w:r>
      <w:r w:rsidRPr="00F11463">
        <w:rPr>
          <w:rFonts w:ascii="Garamond" w:hAnsi="Garamond"/>
          <w:sz w:val="24"/>
          <w:szCs w:val="24"/>
        </w:rPr>
        <w:t xml:space="preserve"> inväntade ansökan från EL. </w:t>
      </w:r>
    </w:p>
    <w:p w:rsidR="0086025F" w:rsidRPr="00F11463" w:rsidRDefault="0086025F" w:rsidP="00B03C84">
      <w:pPr>
        <w:pStyle w:val="Brdtext"/>
        <w:rPr>
          <w:rFonts w:ascii="Garamond" w:hAnsi="Garamond"/>
          <w:b/>
          <w:bCs/>
        </w:rPr>
      </w:pPr>
    </w:p>
    <w:p w:rsidR="00B03C84" w:rsidRPr="00F11463" w:rsidRDefault="00B03C84" w:rsidP="00B03C84">
      <w:pPr>
        <w:pStyle w:val="Rubrik2"/>
      </w:pPr>
      <w:r w:rsidRPr="00F11463">
        <w:t>f)</w:t>
      </w:r>
      <w:r w:rsidRPr="00F11463">
        <w:tab/>
        <w:t>Situationen på fodermarknaden</w:t>
      </w:r>
    </w:p>
    <w:p w:rsidR="00B03C84" w:rsidRPr="00F11463" w:rsidRDefault="00B03C84" w:rsidP="00B03C84"/>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Information från kommissionen</w:t>
      </w:r>
    </w:p>
    <w:p w:rsidR="00B03C84" w:rsidRPr="00F11463" w:rsidRDefault="00B03C84" w:rsidP="00B03C84">
      <w:pPr>
        <w:pStyle w:val="Brdtext"/>
        <w:rPr>
          <w:rFonts w:ascii="Garamond" w:hAnsi="Garamond"/>
          <w:b/>
          <w:bCs/>
        </w:rPr>
      </w:pPr>
    </w:p>
    <w:p w:rsidR="00FF523A" w:rsidRPr="00F11463" w:rsidRDefault="00FF523A" w:rsidP="00FF523A">
      <w:pPr>
        <w:autoSpaceDE w:val="0"/>
        <w:autoSpaceDN w:val="0"/>
        <w:adjustRightInd w:val="0"/>
        <w:rPr>
          <w:rFonts w:ascii="Garamond" w:hAnsi="Garamond" w:cs="Helv"/>
          <w:color w:val="000000"/>
          <w:sz w:val="24"/>
          <w:szCs w:val="24"/>
          <w:lang w:eastAsia="sv-SE"/>
        </w:rPr>
      </w:pPr>
      <w:r w:rsidRPr="00F11463">
        <w:rPr>
          <w:rFonts w:ascii="Garamond" w:hAnsi="Garamond" w:cs="Helv"/>
          <w:b/>
          <w:color w:val="000000"/>
          <w:sz w:val="24"/>
          <w:szCs w:val="24"/>
          <w:lang w:eastAsia="sv-SE"/>
        </w:rPr>
        <w:t>KOM (Fischer Boel)</w:t>
      </w:r>
      <w:r w:rsidRPr="00F11463">
        <w:rPr>
          <w:rFonts w:ascii="Garamond" w:hAnsi="Garamond" w:cs="Helv"/>
          <w:color w:val="000000"/>
          <w:sz w:val="24"/>
          <w:szCs w:val="24"/>
          <w:lang w:eastAsia="sv-SE"/>
        </w:rPr>
        <w:t xml:space="preserve"> kommenterade frågan om läget på fodermarknaden. Presentationen fokuserade i mycket på tillgången på soja och de problem som fynd av inblandning av ännu inte godkända GMO (framförallt majs) medfört under sommaren (s.k. asynkrona godkännande). Fynden gällde inblandning (under 0.1%) av GMO majs - som EFSA bedömt som säker men som ligger i processen för att godkännas - i partier av konventionell soja.</w:t>
      </w:r>
    </w:p>
    <w:p w:rsidR="00FF523A" w:rsidRPr="00F11463" w:rsidRDefault="00FF523A" w:rsidP="00FF523A">
      <w:pPr>
        <w:autoSpaceDE w:val="0"/>
        <w:autoSpaceDN w:val="0"/>
        <w:adjustRightInd w:val="0"/>
        <w:rPr>
          <w:rFonts w:ascii="Garamond" w:hAnsi="Garamond" w:cs="Helv"/>
          <w:color w:val="000000"/>
          <w:sz w:val="24"/>
          <w:szCs w:val="24"/>
          <w:lang w:eastAsia="sv-SE"/>
        </w:rPr>
      </w:pPr>
    </w:p>
    <w:p w:rsidR="00FF523A" w:rsidRPr="00F11463" w:rsidRDefault="00FF523A" w:rsidP="00FF523A">
      <w:pPr>
        <w:autoSpaceDE w:val="0"/>
        <w:autoSpaceDN w:val="0"/>
        <w:adjustRightInd w:val="0"/>
        <w:rPr>
          <w:rFonts w:ascii="Garamond" w:hAnsi="Garamond" w:cs="Helv"/>
          <w:color w:val="000000"/>
          <w:sz w:val="24"/>
          <w:szCs w:val="24"/>
          <w:lang w:eastAsia="sv-SE"/>
        </w:rPr>
      </w:pPr>
      <w:r w:rsidRPr="00F11463">
        <w:rPr>
          <w:rFonts w:ascii="Garamond" w:hAnsi="Garamond" w:cs="Helv"/>
          <w:color w:val="000000"/>
          <w:sz w:val="24"/>
          <w:szCs w:val="24"/>
          <w:lang w:eastAsia="sv-SE"/>
        </w:rPr>
        <w:t>Kommissionärens budskap till rådet var att fatta beslut om att godkänna de tre majssorter som behandlats i kommissionskommittén i juli (utan att QMV uppnåtts) och som nu skickats över till rådet .</w:t>
      </w:r>
    </w:p>
    <w:p w:rsidR="00FF523A" w:rsidRPr="00F11463" w:rsidRDefault="00FF523A" w:rsidP="00FF523A">
      <w:pPr>
        <w:autoSpaceDE w:val="0"/>
        <w:autoSpaceDN w:val="0"/>
        <w:adjustRightInd w:val="0"/>
        <w:rPr>
          <w:rFonts w:ascii="Garamond" w:hAnsi="Garamond" w:cs="Helv"/>
          <w:color w:val="000000"/>
          <w:sz w:val="24"/>
          <w:szCs w:val="24"/>
          <w:lang w:eastAsia="sv-SE"/>
        </w:rPr>
      </w:pPr>
    </w:p>
    <w:p w:rsidR="00FF523A" w:rsidRPr="00F11463" w:rsidRDefault="00FF523A" w:rsidP="00FF523A">
      <w:pPr>
        <w:autoSpaceDE w:val="0"/>
        <w:autoSpaceDN w:val="0"/>
        <w:adjustRightInd w:val="0"/>
        <w:rPr>
          <w:rFonts w:ascii="Garamond" w:hAnsi="Garamond" w:cs="Helv"/>
          <w:color w:val="000000"/>
          <w:sz w:val="24"/>
          <w:szCs w:val="24"/>
          <w:lang w:eastAsia="sv-SE"/>
        </w:rPr>
      </w:pPr>
      <w:r w:rsidRPr="00F11463">
        <w:rPr>
          <w:rFonts w:ascii="Garamond" w:hAnsi="Garamond" w:cs="Helv"/>
          <w:color w:val="000000"/>
          <w:sz w:val="24"/>
          <w:szCs w:val="24"/>
          <w:lang w:eastAsia="sv-SE"/>
        </w:rPr>
        <w:t>11 MS kommenterade frågan (</w:t>
      </w:r>
      <w:r w:rsidRPr="00F11463">
        <w:rPr>
          <w:rFonts w:ascii="Garamond" w:hAnsi="Garamond" w:cs="Helv"/>
          <w:b/>
          <w:color w:val="000000"/>
          <w:sz w:val="24"/>
          <w:szCs w:val="24"/>
          <w:lang w:eastAsia="sv-SE"/>
        </w:rPr>
        <w:t>BE, NL, CY, DK, PT, UK, RO, AT, ES, CZ, PL</w:t>
      </w:r>
      <w:r w:rsidRPr="00F11463">
        <w:rPr>
          <w:rFonts w:ascii="Garamond" w:hAnsi="Garamond" w:cs="Helv"/>
          <w:color w:val="000000"/>
          <w:sz w:val="24"/>
          <w:szCs w:val="24"/>
          <w:lang w:eastAsia="sv-SE"/>
        </w:rPr>
        <w:t xml:space="preserve">) Av dessa uttryckte huvudparten sitt stöd för kommissionens analys och efterfrågade en snabb behandling av en teknisk, praktisk lösning för att möjliggöra tillgång (i praktiken att sätta ett gränsvärde för inblandning av sådana GMO där EFSA:s gjort bedömningen att de är säkra). Tre delegationer; </w:t>
      </w:r>
      <w:r w:rsidRPr="00F11463">
        <w:rPr>
          <w:rFonts w:ascii="Garamond" w:hAnsi="Garamond" w:cs="Helv"/>
          <w:b/>
          <w:color w:val="000000"/>
          <w:sz w:val="24"/>
          <w:szCs w:val="24"/>
          <w:lang w:eastAsia="sv-SE"/>
        </w:rPr>
        <w:t>CY, AT och PL</w:t>
      </w:r>
      <w:r w:rsidRPr="00F11463">
        <w:rPr>
          <w:rFonts w:ascii="Garamond" w:hAnsi="Garamond" w:cs="Helv"/>
          <w:color w:val="000000"/>
          <w:sz w:val="24"/>
          <w:szCs w:val="24"/>
          <w:lang w:eastAsia="sv-SE"/>
        </w:rPr>
        <w:t xml:space="preserve"> manade till försiktighet. </w:t>
      </w:r>
    </w:p>
    <w:p w:rsidR="00FF523A" w:rsidRPr="00F11463" w:rsidRDefault="00FF523A" w:rsidP="00FF523A">
      <w:pPr>
        <w:autoSpaceDE w:val="0"/>
        <w:autoSpaceDN w:val="0"/>
        <w:adjustRightInd w:val="0"/>
        <w:rPr>
          <w:rFonts w:ascii="Garamond" w:hAnsi="Garamond" w:cs="Helv"/>
          <w:color w:val="000000"/>
          <w:sz w:val="24"/>
          <w:szCs w:val="24"/>
          <w:lang w:eastAsia="sv-SE"/>
        </w:rPr>
      </w:pPr>
    </w:p>
    <w:p w:rsidR="00FF523A" w:rsidRPr="00F11463" w:rsidRDefault="00FF523A" w:rsidP="00FF523A">
      <w:pPr>
        <w:autoSpaceDE w:val="0"/>
        <w:autoSpaceDN w:val="0"/>
        <w:adjustRightInd w:val="0"/>
        <w:rPr>
          <w:rFonts w:ascii="Garamond" w:hAnsi="Garamond" w:cs="Helv"/>
          <w:color w:val="000000"/>
          <w:sz w:val="24"/>
          <w:szCs w:val="24"/>
          <w:lang w:eastAsia="sv-SE"/>
        </w:rPr>
      </w:pPr>
      <w:r w:rsidRPr="00F11463">
        <w:rPr>
          <w:rFonts w:ascii="Garamond" w:hAnsi="Garamond" w:cs="Helv"/>
          <w:b/>
          <w:color w:val="000000"/>
          <w:sz w:val="24"/>
          <w:szCs w:val="24"/>
          <w:lang w:eastAsia="sv-SE"/>
        </w:rPr>
        <w:t xml:space="preserve">ORDF </w:t>
      </w:r>
      <w:r w:rsidRPr="00F11463">
        <w:rPr>
          <w:rFonts w:ascii="Garamond" w:hAnsi="Garamond" w:cs="Helv"/>
          <w:color w:val="000000"/>
          <w:sz w:val="24"/>
          <w:szCs w:val="24"/>
          <w:lang w:eastAsia="sv-SE"/>
        </w:rPr>
        <w:t>uppmuntrade KOM att presentera en lösning på problemen och utlovade en snabb behandling av de överlämnade GMO ärendena när dessa når rådet. (vilket två redan gjort).</w:t>
      </w:r>
    </w:p>
    <w:p w:rsidR="00FF523A" w:rsidRPr="00F11463" w:rsidRDefault="00FF523A" w:rsidP="00B03C84">
      <w:pPr>
        <w:pStyle w:val="Brdtext"/>
        <w:rPr>
          <w:rFonts w:ascii="Garamond" w:hAnsi="Garamond"/>
          <w:b/>
          <w:bCs/>
          <w:szCs w:val="24"/>
        </w:rPr>
      </w:pPr>
    </w:p>
    <w:p w:rsidR="00B03C84" w:rsidRPr="00F11463" w:rsidRDefault="00B03C84" w:rsidP="00B03C84">
      <w:pPr>
        <w:pStyle w:val="Rubrik2"/>
      </w:pPr>
      <w:r w:rsidRPr="00F11463">
        <w:t>g)</w:t>
      </w:r>
      <w:r w:rsidRPr="00F11463">
        <w:tab/>
        <w:t>Förhandlingarna i WTO-Doharundan</w:t>
      </w:r>
    </w:p>
    <w:p w:rsidR="00B03C84" w:rsidRPr="00F11463" w:rsidRDefault="00B03C84" w:rsidP="00B03C84"/>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Lägesrapport</w:t>
      </w:r>
    </w:p>
    <w:p w:rsidR="00B03C84" w:rsidRPr="00F11463" w:rsidRDefault="00B03C84" w:rsidP="00B03C84">
      <w:pPr>
        <w:pStyle w:val="Brdtext"/>
        <w:rPr>
          <w:rFonts w:ascii="Garamond" w:hAnsi="Garamond"/>
          <w:b/>
          <w:bCs/>
        </w:rPr>
      </w:pPr>
    </w:p>
    <w:p w:rsidR="008B6960" w:rsidRPr="00F11463" w:rsidRDefault="008B6960" w:rsidP="008B6960">
      <w:pPr>
        <w:rPr>
          <w:rFonts w:ascii="Garamond" w:hAnsi="Garamond"/>
          <w:sz w:val="24"/>
          <w:szCs w:val="24"/>
        </w:rPr>
      </w:pPr>
      <w:r w:rsidRPr="00F11463">
        <w:rPr>
          <w:rFonts w:ascii="Garamond" w:hAnsi="Garamond"/>
          <w:b/>
          <w:sz w:val="24"/>
          <w:szCs w:val="24"/>
        </w:rPr>
        <w:t xml:space="preserve">KOM (Fischer Boel) </w:t>
      </w:r>
      <w:r w:rsidRPr="00F11463">
        <w:rPr>
          <w:rFonts w:ascii="Garamond" w:hAnsi="Garamond"/>
          <w:sz w:val="24"/>
          <w:szCs w:val="24"/>
        </w:rPr>
        <w:t xml:space="preserve">rapporterade från ministermötet i New Delhi. Trettiofem ministrar vilka representerade ett brett spektrum av WTO-medlemmarna närvarade vid mötet. EU representerades av kommissionärerna Ashton och Fischer Boel. Mötet kunde karakteriseras som en återupplivning av Doharundan. Avsikten med mötet var att ta fram ett arbetsprogram för hösten för att möjliggöra ett avslut under 2010. Inga substansförhandlingar förekom. USA poängterade vikten av bilaterala samtal medan övriga var överens om att fortsätta på det multilaterala spåret. </w:t>
      </w:r>
    </w:p>
    <w:p w:rsidR="008B6960" w:rsidRPr="00F11463" w:rsidRDefault="008B6960" w:rsidP="008B6960">
      <w:pPr>
        <w:rPr>
          <w:rFonts w:ascii="Garamond" w:hAnsi="Garamond"/>
          <w:sz w:val="24"/>
          <w:szCs w:val="24"/>
        </w:rPr>
      </w:pPr>
    </w:p>
    <w:p w:rsidR="008B6960" w:rsidRPr="00F11463" w:rsidRDefault="008B6960" w:rsidP="008B6960">
      <w:pPr>
        <w:rPr>
          <w:rFonts w:ascii="Garamond" w:hAnsi="Garamond"/>
          <w:sz w:val="24"/>
          <w:szCs w:val="24"/>
        </w:rPr>
      </w:pPr>
      <w:r w:rsidRPr="00F11463">
        <w:rPr>
          <w:rFonts w:ascii="Garamond" w:hAnsi="Garamond"/>
          <w:sz w:val="24"/>
          <w:szCs w:val="24"/>
        </w:rPr>
        <w:t xml:space="preserve">Fischer Boel framhöll att ministrarna enats om att förhandlingarna återupptas utifrån de framsteg som gjordes fram till december 2008. Detta är mycket viktigt eftersom det innebär att förhandlingstexterna från december utgör basen för de fortsatta förhandlingar. EU kan inte acceptera ändringar eftersom nuvarande text är resultatet av ett hårt arbete för att finna en balans på jordbruksområdet. Senior officials kommer att träffas den 14 september och framåt för att ta fram ett arbetsprogram för de kommande två-tre månaderna. </w:t>
      </w:r>
    </w:p>
    <w:p w:rsidR="008B6960" w:rsidRPr="00F11463" w:rsidRDefault="008B6960" w:rsidP="008B6960">
      <w:pPr>
        <w:rPr>
          <w:rFonts w:ascii="Garamond" w:hAnsi="Garamond"/>
          <w:sz w:val="24"/>
          <w:szCs w:val="24"/>
        </w:rPr>
      </w:pPr>
    </w:p>
    <w:p w:rsidR="008B6960" w:rsidRPr="00F11463" w:rsidRDefault="008B6960" w:rsidP="008B6960">
      <w:pPr>
        <w:rPr>
          <w:rFonts w:ascii="Garamond" w:hAnsi="Garamond"/>
          <w:sz w:val="24"/>
          <w:szCs w:val="24"/>
        </w:rPr>
      </w:pPr>
      <w:r w:rsidRPr="00F11463">
        <w:rPr>
          <w:rFonts w:ascii="Garamond" w:hAnsi="Garamond"/>
          <w:sz w:val="24"/>
          <w:szCs w:val="24"/>
        </w:rPr>
        <w:t xml:space="preserve">Sammanfattningsvis konstaterade Fischer Boel att mötet inte kunde karakteriseras som ett genombrott men ett första försök att utröna om det finns genuint åtagande bland WTO-medlemmarna att faktiskt slutföra rundan nästa år (läs USA). Det brådskar dock att komma överens om modaliteter om man ska lyckas med den målsättningen. Optimalt bör modalitetsbeslut fattas före årets slut, men det kan möjligen också fattas under det första kvartalet nästa år. Förhoppningsvis är Doharundan på rätt spår och att G20-mötet i Pittsburgh bekräftar vad som kom ut av New Delhi-mötet. Det är hög tid att samtliga aktörer visar att de är seriösa i sitt åtagande att avsluta förhandlingarna nästa år. </w:t>
      </w:r>
    </w:p>
    <w:p w:rsidR="008B6960" w:rsidRPr="00F11463" w:rsidRDefault="008B6960" w:rsidP="008B6960">
      <w:pPr>
        <w:rPr>
          <w:rFonts w:ascii="Garamond" w:hAnsi="Garamond"/>
          <w:sz w:val="24"/>
          <w:szCs w:val="24"/>
        </w:rPr>
      </w:pPr>
    </w:p>
    <w:p w:rsidR="008B6960" w:rsidRPr="00F11463" w:rsidRDefault="008B6960" w:rsidP="008B6960">
      <w:pPr>
        <w:rPr>
          <w:rFonts w:ascii="Garamond" w:hAnsi="Garamond"/>
          <w:sz w:val="24"/>
          <w:szCs w:val="24"/>
        </w:rPr>
      </w:pPr>
      <w:r w:rsidRPr="00F11463">
        <w:rPr>
          <w:rFonts w:ascii="Garamond" w:hAnsi="Garamond"/>
          <w:b/>
          <w:sz w:val="24"/>
          <w:szCs w:val="24"/>
        </w:rPr>
        <w:t>NL</w:t>
      </w:r>
      <w:r w:rsidRPr="00F11463">
        <w:rPr>
          <w:rFonts w:ascii="Garamond" w:hAnsi="Garamond"/>
          <w:sz w:val="24"/>
          <w:szCs w:val="24"/>
        </w:rPr>
        <w:t xml:space="preserve"> betonade vikten av att avsluta rundan för att ge världsekonomin en injektion i det kärva läge som råder.</w:t>
      </w:r>
    </w:p>
    <w:p w:rsidR="008B6960" w:rsidRPr="00F11463" w:rsidRDefault="008B6960" w:rsidP="008B6960">
      <w:pPr>
        <w:rPr>
          <w:rFonts w:ascii="Garamond" w:hAnsi="Garamond"/>
          <w:sz w:val="24"/>
          <w:szCs w:val="24"/>
        </w:rPr>
      </w:pPr>
    </w:p>
    <w:p w:rsidR="008B6960" w:rsidRPr="00F11463" w:rsidRDefault="008B6960" w:rsidP="008B6960">
      <w:pPr>
        <w:rPr>
          <w:rFonts w:ascii="Garamond" w:hAnsi="Garamond"/>
          <w:sz w:val="24"/>
          <w:szCs w:val="24"/>
        </w:rPr>
      </w:pPr>
      <w:r w:rsidRPr="00F11463">
        <w:rPr>
          <w:rFonts w:ascii="Garamond" w:hAnsi="Garamond"/>
          <w:b/>
          <w:sz w:val="24"/>
          <w:szCs w:val="24"/>
        </w:rPr>
        <w:t>FR</w:t>
      </w:r>
      <w:r w:rsidRPr="00F11463">
        <w:rPr>
          <w:rFonts w:ascii="Garamond" w:hAnsi="Garamond"/>
          <w:sz w:val="24"/>
          <w:szCs w:val="24"/>
        </w:rPr>
        <w:t xml:space="preserve"> framhöll att EU givit tillräckligt i förhandlingarna och att det nu är upp till andra parter att ge. FR uppmanade kommissionen att inte ge efter och erbjuda mer. FR påtalade också att andra frågor måste tas i beaktande, särskilt nämndes klimatförhandlingarna och sociala standards (ILO). FR menade vidare att det är viktigt att inte låsa fast EU:s manöverutrymme när det gäller fortsatta reformer av CAP.</w:t>
      </w:r>
    </w:p>
    <w:p w:rsidR="008B6960" w:rsidRPr="00F11463" w:rsidRDefault="008B6960" w:rsidP="008B6960">
      <w:pPr>
        <w:rPr>
          <w:rFonts w:ascii="Garamond" w:hAnsi="Garamond"/>
          <w:sz w:val="24"/>
          <w:szCs w:val="24"/>
        </w:rPr>
      </w:pPr>
    </w:p>
    <w:p w:rsidR="008B6960" w:rsidRPr="00F11463" w:rsidRDefault="008B6960" w:rsidP="008B6960">
      <w:pPr>
        <w:rPr>
          <w:rFonts w:ascii="Garamond" w:hAnsi="Garamond"/>
          <w:sz w:val="24"/>
          <w:szCs w:val="24"/>
        </w:rPr>
      </w:pPr>
      <w:r w:rsidRPr="00F11463">
        <w:rPr>
          <w:rFonts w:ascii="Garamond" w:hAnsi="Garamond"/>
          <w:b/>
          <w:sz w:val="24"/>
          <w:szCs w:val="24"/>
        </w:rPr>
        <w:t xml:space="preserve">PL </w:t>
      </w:r>
      <w:r w:rsidRPr="00F11463">
        <w:rPr>
          <w:rFonts w:ascii="Garamond" w:hAnsi="Garamond"/>
          <w:sz w:val="24"/>
          <w:szCs w:val="24"/>
        </w:rPr>
        <w:t>gjorde ett inlägg där översättningen dessvärre var undermålig och gick inte att förstå.</w:t>
      </w:r>
    </w:p>
    <w:p w:rsidR="008B6960" w:rsidRPr="00F11463" w:rsidRDefault="008B6960" w:rsidP="008B6960">
      <w:pPr>
        <w:rPr>
          <w:rFonts w:ascii="Garamond" w:hAnsi="Garamond"/>
          <w:sz w:val="24"/>
          <w:szCs w:val="24"/>
        </w:rPr>
      </w:pPr>
    </w:p>
    <w:p w:rsidR="008B6960" w:rsidRPr="00F11463" w:rsidRDefault="008B6960" w:rsidP="008B6960">
      <w:pPr>
        <w:rPr>
          <w:rFonts w:ascii="Garamond" w:hAnsi="Garamond"/>
          <w:sz w:val="24"/>
          <w:szCs w:val="24"/>
        </w:rPr>
      </w:pPr>
      <w:r w:rsidRPr="00F11463">
        <w:rPr>
          <w:rFonts w:ascii="Garamond" w:hAnsi="Garamond"/>
          <w:b/>
          <w:sz w:val="24"/>
          <w:szCs w:val="24"/>
        </w:rPr>
        <w:t>IE</w:t>
      </w:r>
      <w:r w:rsidRPr="00F11463">
        <w:rPr>
          <w:rFonts w:ascii="Garamond" w:hAnsi="Garamond"/>
          <w:sz w:val="24"/>
          <w:szCs w:val="24"/>
        </w:rPr>
        <w:t xml:space="preserve"> påminde KOM att de har problem med rev 4 vilket KOM är medveten om, dock utan att nämna de specifika problemen (egen kommentar: tidigare har IE framhållit problem med ändringarna i den gröna boxen och tidpunkt för övergång till en regionaliserad modell inom ramen för det frikopplade stödet).</w:t>
      </w:r>
    </w:p>
    <w:p w:rsidR="008B6960" w:rsidRPr="00F11463" w:rsidRDefault="008B6960" w:rsidP="00B03C84">
      <w:pPr>
        <w:pStyle w:val="Brdtext"/>
        <w:rPr>
          <w:rFonts w:ascii="Garamond" w:hAnsi="Garamond"/>
          <w:b/>
          <w:bCs/>
        </w:rPr>
      </w:pPr>
    </w:p>
    <w:p w:rsidR="008B6960" w:rsidRPr="00F11463" w:rsidRDefault="008B6960" w:rsidP="00B03C84">
      <w:pPr>
        <w:pStyle w:val="Brdtext"/>
        <w:rPr>
          <w:rFonts w:ascii="Garamond" w:hAnsi="Garamond"/>
          <w:b/>
          <w:bCs/>
        </w:rPr>
      </w:pPr>
    </w:p>
    <w:p w:rsidR="00B03C84" w:rsidRPr="00F11463" w:rsidRDefault="00B03C84" w:rsidP="00B03C84">
      <w:pPr>
        <w:pStyle w:val="Rubrik2"/>
      </w:pPr>
      <w:r w:rsidRPr="00F11463">
        <w:t>h)</w:t>
      </w:r>
      <w:r w:rsidRPr="00F11463">
        <w:tab/>
        <w:t>Krissituationen inom grisköttssektorn</w:t>
      </w:r>
    </w:p>
    <w:p w:rsidR="00B03C84" w:rsidRPr="00F11463" w:rsidRDefault="00B03C84" w:rsidP="00B03C84"/>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Begäran från den franska delegationen</w:t>
      </w:r>
    </w:p>
    <w:p w:rsidR="00B03C84" w:rsidRPr="00F11463" w:rsidRDefault="00B03C84" w:rsidP="00B03C84">
      <w:pPr>
        <w:pStyle w:val="Brdtext"/>
        <w:rPr>
          <w:rFonts w:ascii="Garamond" w:hAnsi="Garamond"/>
          <w:b/>
          <w:bCs/>
        </w:rPr>
      </w:pPr>
      <w:r w:rsidRPr="00F11463">
        <w:rPr>
          <w:rFonts w:ascii="Garamond" w:hAnsi="Garamond"/>
          <w:b/>
          <w:bCs/>
        </w:rPr>
        <w:t>-</w:t>
      </w:r>
      <w:r w:rsidRPr="00F11463">
        <w:rPr>
          <w:rFonts w:ascii="Garamond" w:hAnsi="Garamond"/>
          <w:b/>
          <w:bCs/>
        </w:rPr>
        <w:tab/>
        <w:t>dok. 12875/09</w:t>
      </w:r>
    </w:p>
    <w:p w:rsidR="00B03C84" w:rsidRPr="00F11463" w:rsidRDefault="00B03C84" w:rsidP="00B03C84">
      <w:pPr>
        <w:pStyle w:val="Brdtext"/>
        <w:rPr>
          <w:rFonts w:ascii="Garamond" w:hAnsi="Garamond"/>
          <w:b/>
          <w:bCs/>
        </w:rPr>
      </w:pPr>
    </w:p>
    <w:p w:rsidR="00B12198" w:rsidRPr="00F11463" w:rsidRDefault="00B12198" w:rsidP="00B12198">
      <w:pPr>
        <w:rPr>
          <w:rFonts w:ascii="Garamond" w:hAnsi="Garamond"/>
          <w:sz w:val="24"/>
          <w:szCs w:val="24"/>
        </w:rPr>
      </w:pPr>
      <w:r w:rsidRPr="00F11463">
        <w:rPr>
          <w:rFonts w:ascii="Garamond" w:hAnsi="Garamond"/>
          <w:b/>
          <w:sz w:val="24"/>
          <w:szCs w:val="24"/>
        </w:rPr>
        <w:t xml:space="preserve">FR </w:t>
      </w:r>
      <w:r w:rsidRPr="00F11463">
        <w:rPr>
          <w:rFonts w:ascii="Garamond" w:hAnsi="Garamond"/>
          <w:sz w:val="24"/>
          <w:szCs w:val="24"/>
        </w:rPr>
        <w:t>presenterade sin begäran om att återinföra exportbidraget för griskött.</w:t>
      </w:r>
    </w:p>
    <w:p w:rsidR="00B12198" w:rsidRPr="00F11463" w:rsidRDefault="00B12198" w:rsidP="00B12198">
      <w:pPr>
        <w:rPr>
          <w:rFonts w:ascii="Garamond" w:hAnsi="Garamond"/>
          <w:sz w:val="24"/>
          <w:szCs w:val="24"/>
        </w:rPr>
      </w:pPr>
    </w:p>
    <w:p w:rsidR="00B12198" w:rsidRPr="00F11463" w:rsidRDefault="00B12198" w:rsidP="00B12198">
      <w:pPr>
        <w:rPr>
          <w:rFonts w:ascii="Garamond" w:hAnsi="Garamond"/>
          <w:sz w:val="24"/>
          <w:szCs w:val="24"/>
        </w:rPr>
      </w:pPr>
      <w:r w:rsidRPr="00F11463">
        <w:rPr>
          <w:rFonts w:ascii="Garamond" w:hAnsi="Garamond"/>
          <w:b/>
          <w:sz w:val="24"/>
          <w:szCs w:val="24"/>
        </w:rPr>
        <w:t>BE, HU, AT, CY, IE, EL, SK</w:t>
      </w:r>
      <w:r w:rsidRPr="00F11463">
        <w:rPr>
          <w:rFonts w:ascii="Garamond" w:hAnsi="Garamond"/>
          <w:sz w:val="24"/>
          <w:szCs w:val="24"/>
        </w:rPr>
        <w:t xml:space="preserve"> stödde FR. </w:t>
      </w:r>
    </w:p>
    <w:p w:rsidR="00B12198" w:rsidRPr="00F11463" w:rsidRDefault="00B12198" w:rsidP="00B12198">
      <w:pPr>
        <w:rPr>
          <w:rFonts w:ascii="Garamond" w:hAnsi="Garamond"/>
          <w:sz w:val="24"/>
          <w:szCs w:val="24"/>
        </w:rPr>
      </w:pPr>
    </w:p>
    <w:p w:rsidR="00B12198" w:rsidRPr="00F11463" w:rsidRDefault="00B12198" w:rsidP="00B12198">
      <w:pPr>
        <w:rPr>
          <w:rFonts w:ascii="Garamond" w:hAnsi="Garamond"/>
          <w:sz w:val="24"/>
          <w:szCs w:val="24"/>
        </w:rPr>
      </w:pPr>
      <w:r w:rsidRPr="00F11463">
        <w:rPr>
          <w:rFonts w:ascii="Garamond" w:hAnsi="Garamond"/>
          <w:b/>
          <w:sz w:val="24"/>
          <w:szCs w:val="24"/>
        </w:rPr>
        <w:t>KOM (Fischer Boel)</w:t>
      </w:r>
      <w:r w:rsidRPr="00F11463">
        <w:rPr>
          <w:rFonts w:ascii="Garamond" w:hAnsi="Garamond"/>
          <w:sz w:val="24"/>
          <w:szCs w:val="24"/>
        </w:rPr>
        <w:t xml:space="preserve"> ansåg att situationen på grismarknaden inte krävde ett införande av några marknadsåtgärder för tillfället.</w:t>
      </w:r>
      <w:r w:rsidR="00DB6156" w:rsidRPr="00F11463">
        <w:rPr>
          <w:rFonts w:ascii="Garamond" w:hAnsi="Garamond"/>
          <w:sz w:val="24"/>
          <w:szCs w:val="24"/>
        </w:rPr>
        <w:t xml:space="preserve"> KOM uppmanade istället FR</w:t>
      </w:r>
      <w:r w:rsidR="00AA6FFC" w:rsidRPr="00F11463">
        <w:rPr>
          <w:rFonts w:ascii="Garamond" w:hAnsi="Garamond"/>
          <w:sz w:val="24"/>
          <w:szCs w:val="24"/>
        </w:rPr>
        <w:t xml:space="preserve"> att rösta för GM</w:t>
      </w:r>
      <w:r w:rsidR="00DB6156" w:rsidRPr="00F11463">
        <w:rPr>
          <w:rFonts w:ascii="Garamond" w:hAnsi="Garamond"/>
          <w:sz w:val="24"/>
          <w:szCs w:val="24"/>
        </w:rPr>
        <w:t>O-majsen</w:t>
      </w:r>
      <w:r w:rsidR="00AA6FFC" w:rsidRPr="00F11463">
        <w:rPr>
          <w:rFonts w:ascii="Garamond" w:hAnsi="Garamond"/>
          <w:sz w:val="24"/>
          <w:szCs w:val="24"/>
        </w:rPr>
        <w:t>, vilket skulle ha en positiv inverkan på sektorn.</w:t>
      </w:r>
    </w:p>
    <w:p w:rsidR="00B12198" w:rsidRPr="00F11463" w:rsidRDefault="00B12198" w:rsidP="00B03C84">
      <w:pPr>
        <w:pStyle w:val="Brdtext"/>
        <w:rPr>
          <w:rFonts w:ascii="Garamond" w:hAnsi="Garamond"/>
          <w:b/>
          <w:bCs/>
        </w:rPr>
      </w:pPr>
    </w:p>
    <w:p w:rsidR="001476D1" w:rsidRPr="00F11463" w:rsidRDefault="001476D1">
      <w:pPr>
        <w:pStyle w:val="Brdtext1"/>
        <w:rPr>
          <w:rFonts w:ascii="Garamond" w:hAnsi="Garamond"/>
        </w:rPr>
      </w:pPr>
      <w:r w:rsidRPr="00F11463">
        <w:rPr>
          <w:rFonts w:ascii="Garamond" w:hAnsi="Garamond"/>
        </w:rPr>
        <w:t xml:space="preserve">Nästa rådsmöte äger rum den </w:t>
      </w:r>
      <w:r w:rsidR="00D4771C" w:rsidRPr="00F11463">
        <w:rPr>
          <w:rFonts w:ascii="Garamond" w:hAnsi="Garamond"/>
        </w:rPr>
        <w:t>19-20 oktober</w:t>
      </w:r>
      <w:r w:rsidR="00372853" w:rsidRPr="00F11463">
        <w:rPr>
          <w:rFonts w:ascii="Garamond" w:hAnsi="Garamond"/>
        </w:rPr>
        <w:t xml:space="preserve"> </w:t>
      </w:r>
      <w:r w:rsidR="00EE6EE7" w:rsidRPr="00F11463">
        <w:rPr>
          <w:rFonts w:ascii="Garamond" w:hAnsi="Garamond"/>
        </w:rPr>
        <w:t>2009</w:t>
      </w:r>
      <w:r w:rsidR="00D4771C" w:rsidRPr="00F11463">
        <w:rPr>
          <w:rFonts w:ascii="Garamond" w:hAnsi="Garamond"/>
        </w:rPr>
        <w:t xml:space="preserve"> i Luxemburg</w:t>
      </w:r>
      <w:r w:rsidRPr="00F11463">
        <w:rPr>
          <w:rFonts w:ascii="Garamond" w:hAnsi="Garamond"/>
        </w:rPr>
        <w:t>.</w:t>
      </w:r>
    </w:p>
    <w:p w:rsidR="001476D1" w:rsidRPr="00F11463" w:rsidRDefault="001476D1">
      <w:pPr>
        <w:pStyle w:val="Brdtext1"/>
      </w:pPr>
    </w:p>
    <w:p w:rsidR="001476D1" w:rsidRPr="00F11463" w:rsidRDefault="001476D1">
      <w:pPr>
        <w:rPr>
          <w:rFonts w:ascii="Garamond" w:hAnsi="Garamond"/>
          <w:sz w:val="24"/>
        </w:rPr>
      </w:pPr>
    </w:p>
    <w:p w:rsidR="001476D1" w:rsidRPr="00F11463" w:rsidRDefault="001476D1">
      <w:pPr>
        <w:rPr>
          <w:rFonts w:ascii="Garamond" w:hAnsi="Garamond"/>
          <w:sz w:val="24"/>
        </w:rPr>
      </w:pPr>
      <w:r w:rsidRPr="00F11463">
        <w:rPr>
          <w:rFonts w:ascii="Garamond" w:hAnsi="Garamond"/>
          <w:sz w:val="24"/>
        </w:rPr>
        <w:t>REPRESENTATIONEN</w:t>
      </w:r>
    </w:p>
    <w:p w:rsidR="001476D1" w:rsidRPr="00F11463" w:rsidRDefault="001476D1">
      <w:pPr>
        <w:rPr>
          <w:rFonts w:ascii="Garamond" w:hAnsi="Garamond"/>
          <w:sz w:val="24"/>
        </w:rPr>
      </w:pPr>
    </w:p>
    <w:p w:rsidR="001476D1" w:rsidRPr="00F11463" w:rsidRDefault="00C53962">
      <w:pPr>
        <w:rPr>
          <w:rFonts w:ascii="Garamond" w:hAnsi="Garamond"/>
          <w:sz w:val="24"/>
        </w:rPr>
      </w:pPr>
      <w:r w:rsidRPr="00F11463">
        <w:rPr>
          <w:rFonts w:ascii="Garamond" w:hAnsi="Garamond"/>
          <w:sz w:val="24"/>
        </w:rPr>
        <w:t>Danielsson</w:t>
      </w:r>
    </w:p>
    <w:sectPr w:rsidR="001476D1" w:rsidRPr="00F11463">
      <w:headerReference w:type="default" r:id="rId8"/>
      <w:footerReference w:type="default" r:id="rId9"/>
      <w:footerReference w:type="first" r:id="rId10"/>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71F" w:rsidRPr="00F11463" w:rsidRDefault="00DB471F">
      <w:r w:rsidRPr="00F11463">
        <w:separator/>
      </w:r>
    </w:p>
  </w:endnote>
  <w:endnote w:type="continuationSeparator" w:id="0">
    <w:p w:rsidR="00DB471F" w:rsidRPr="00F11463" w:rsidRDefault="00DB471F">
      <w:r w:rsidRPr="00F11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540" w:rsidRPr="00F11463" w:rsidRDefault="001A7540">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Arial" w:hAnsi="Arial"/>
              <w:sz w:val="12"/>
            </w:rPr>
          </w:pPr>
        </w:p>
      </w:tc>
      <w:tc>
        <w:tcPr>
          <w:tcW w:w="1928" w:type="dxa"/>
          <w:tcBorders>
            <w:top w:val="nil"/>
            <w:left w:val="nil"/>
            <w:bottom w:val="nil"/>
            <w:right w:val="nil"/>
          </w:tcBorders>
        </w:tcPr>
        <w:p w:rsidR="001A7540" w:rsidRPr="00F11463" w:rsidRDefault="001A7540">
          <w:pPr>
            <w:pStyle w:val="Sidfot"/>
            <w:rPr>
              <w:rFonts w:ascii="TradeGothic" w:hAnsi="TradeGothic"/>
              <w:sz w:val="12"/>
            </w:rPr>
          </w:pP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r w:rsidR="001A7540" w:rsidRPr="00F11463">
      <w:tblPrEx>
        <w:tblCellMar>
          <w:top w:w="0" w:type="dxa"/>
          <w:left w:w="0" w:type="dxa"/>
          <w:bottom w:w="0" w:type="dxa"/>
          <w:right w:w="0" w:type="dxa"/>
        </w:tblCellMar>
      </w:tblPrEx>
      <w:tc>
        <w:tcPr>
          <w:tcW w:w="1871" w:type="dxa"/>
          <w:tcBorders>
            <w:top w:val="single" w:sz="6" w:space="0" w:color="auto"/>
            <w:left w:val="nil"/>
            <w:bottom w:val="nil"/>
            <w:right w:val="nil"/>
          </w:tcBorders>
        </w:tcPr>
        <w:p w:rsidR="001A7540" w:rsidRPr="00F11463" w:rsidRDefault="001A7540">
          <w:pPr>
            <w:pStyle w:val="Sidfot"/>
            <w:spacing w:before="40"/>
            <w:rPr>
              <w:rFonts w:ascii="TradeGothic" w:hAnsi="TradeGothic"/>
              <w:i/>
              <w:sz w:val="12"/>
            </w:rPr>
          </w:pPr>
          <w:r w:rsidRPr="00F11463">
            <w:rPr>
              <w:rFonts w:ascii="TradeGothic" w:hAnsi="TradeGothic"/>
              <w:i/>
              <w:sz w:val="12"/>
            </w:rPr>
            <w:t>Postadress</w:t>
          </w:r>
        </w:p>
      </w:tc>
      <w:tc>
        <w:tcPr>
          <w:tcW w:w="1928" w:type="dxa"/>
          <w:tcBorders>
            <w:top w:val="single" w:sz="6" w:space="0" w:color="auto"/>
            <w:left w:val="nil"/>
            <w:bottom w:val="nil"/>
            <w:right w:val="nil"/>
          </w:tcBorders>
        </w:tcPr>
        <w:p w:rsidR="001A7540" w:rsidRPr="00F11463" w:rsidRDefault="001A7540">
          <w:pPr>
            <w:pStyle w:val="Sidfot"/>
            <w:spacing w:before="40"/>
            <w:rPr>
              <w:rFonts w:ascii="TradeGothic" w:hAnsi="TradeGothic"/>
              <w:i/>
              <w:sz w:val="12"/>
            </w:rPr>
          </w:pPr>
          <w:r w:rsidRPr="00F11463">
            <w:rPr>
              <w:rFonts w:ascii="TradeGothic" w:hAnsi="TradeGothic"/>
              <w:i/>
              <w:sz w:val="12"/>
            </w:rPr>
            <w:t>Telefon</w:t>
          </w:r>
        </w:p>
      </w:tc>
      <w:tc>
        <w:tcPr>
          <w:tcW w:w="3572" w:type="dxa"/>
          <w:tcBorders>
            <w:top w:val="single" w:sz="6" w:space="0" w:color="auto"/>
            <w:left w:val="nil"/>
            <w:bottom w:val="nil"/>
            <w:right w:val="nil"/>
          </w:tcBorders>
        </w:tcPr>
        <w:p w:rsidR="001A7540" w:rsidRPr="00F11463" w:rsidRDefault="001A7540">
          <w:pPr>
            <w:pStyle w:val="Sidfot"/>
            <w:spacing w:before="40"/>
            <w:rPr>
              <w:rFonts w:ascii="TradeGothic" w:hAnsi="TradeGothic"/>
              <w:i/>
              <w:sz w:val="12"/>
            </w:rPr>
          </w:pPr>
          <w:r w:rsidRPr="00F11463">
            <w:rPr>
              <w:rFonts w:ascii="TradeGothic" w:hAnsi="TradeGothic"/>
              <w:i/>
              <w:sz w:val="12"/>
            </w:rPr>
            <w:t>E-post</w:t>
          </w: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sz w:val="12"/>
            </w:rPr>
          </w:pPr>
          <w:r w:rsidRPr="00F11463">
            <w:rPr>
              <w:rFonts w:ascii="TradeGothic" w:hAnsi="TradeGothic"/>
              <w:sz w:val="12"/>
            </w:rPr>
            <w:t>Square de Meeûs 30</w:t>
          </w:r>
        </w:p>
      </w:tc>
      <w:tc>
        <w:tcPr>
          <w:tcW w:w="1928" w:type="dxa"/>
          <w:tcBorders>
            <w:top w:val="nil"/>
            <w:left w:val="nil"/>
            <w:bottom w:val="nil"/>
            <w:right w:val="nil"/>
          </w:tcBorders>
        </w:tcPr>
        <w:p w:rsidR="001A7540" w:rsidRPr="00F11463" w:rsidRDefault="001A7540">
          <w:pPr>
            <w:pStyle w:val="Sidfot"/>
            <w:rPr>
              <w:rFonts w:ascii="TradeGothic" w:hAnsi="TradeGothic"/>
              <w:sz w:val="12"/>
            </w:rPr>
          </w:pPr>
          <w:r w:rsidRPr="00F11463">
            <w:rPr>
              <w:rFonts w:ascii="TradeGothic" w:hAnsi="TradeGothic"/>
              <w:sz w:val="12"/>
            </w:rPr>
            <w:t>+32 2 289 56 11</w:t>
          </w:r>
        </w:p>
      </w:tc>
      <w:tc>
        <w:tcPr>
          <w:tcW w:w="3572" w:type="dxa"/>
          <w:tcBorders>
            <w:top w:val="nil"/>
            <w:left w:val="nil"/>
            <w:bottom w:val="nil"/>
            <w:right w:val="nil"/>
          </w:tcBorders>
        </w:tcPr>
        <w:p w:rsidR="001A7540" w:rsidRPr="00F11463" w:rsidRDefault="001A7540">
          <w:pPr>
            <w:pStyle w:val="Sidfot"/>
            <w:rPr>
              <w:rFonts w:ascii="TradeGothic" w:hAnsi="TradeGothic"/>
              <w:sz w:val="12"/>
            </w:rPr>
          </w:pPr>
          <w:r w:rsidRPr="00F11463">
            <w:rPr>
              <w:rFonts w:ascii="TradeGothic" w:hAnsi="TradeGothic"/>
              <w:sz w:val="12"/>
            </w:rPr>
            <w:t>representationen.bryssel@foreign.ministry.se</w:t>
          </w: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sz w:val="12"/>
            </w:rPr>
          </w:pPr>
          <w:r w:rsidRPr="00F11463">
            <w:rPr>
              <w:rFonts w:ascii="TradeGothic" w:hAnsi="TradeGothic"/>
              <w:sz w:val="12"/>
            </w:rPr>
            <w:t>B - 1000 BRYSSEL</w:t>
          </w:r>
        </w:p>
      </w:tc>
      <w:tc>
        <w:tcPr>
          <w:tcW w:w="1928" w:type="dxa"/>
          <w:tcBorders>
            <w:top w:val="nil"/>
            <w:left w:val="nil"/>
            <w:bottom w:val="nil"/>
            <w:right w:val="nil"/>
          </w:tcBorders>
        </w:tcPr>
        <w:p w:rsidR="001A7540" w:rsidRPr="00F11463" w:rsidRDefault="001A7540">
          <w:pPr>
            <w:pStyle w:val="Sidfot"/>
            <w:rPr>
              <w:rFonts w:ascii="TradeGothic" w:hAnsi="TradeGothic"/>
              <w:sz w:val="12"/>
            </w:rPr>
          </w:pP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sz w:val="12"/>
            </w:rPr>
          </w:pPr>
          <w:r w:rsidRPr="00F11463">
            <w:rPr>
              <w:rFonts w:ascii="TradeGothic" w:hAnsi="TradeGothic"/>
              <w:sz w:val="12"/>
            </w:rPr>
            <w:t>Belgien</w:t>
          </w:r>
        </w:p>
      </w:tc>
      <w:tc>
        <w:tcPr>
          <w:tcW w:w="1928" w:type="dxa"/>
          <w:tcBorders>
            <w:top w:val="nil"/>
            <w:left w:val="nil"/>
            <w:bottom w:val="nil"/>
            <w:right w:val="nil"/>
          </w:tcBorders>
        </w:tcPr>
        <w:p w:rsidR="001A7540" w:rsidRPr="00F11463" w:rsidRDefault="001A7540">
          <w:pPr>
            <w:pStyle w:val="Sidfot"/>
            <w:rPr>
              <w:rFonts w:ascii="TradeGothic" w:hAnsi="TradeGothic"/>
              <w:sz w:val="12"/>
            </w:rPr>
          </w:pP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r w:rsidR="001A7540" w:rsidRPr="00F11463">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1A7540" w:rsidRPr="00F11463" w:rsidRDefault="001A7540">
          <w:pPr>
            <w:pStyle w:val="Sidfot"/>
            <w:rPr>
              <w:rFonts w:ascii="TradeGothic" w:hAnsi="TradeGothic"/>
              <w:sz w:val="12"/>
            </w:rPr>
          </w:pPr>
        </w:p>
      </w:tc>
      <w:tc>
        <w:tcPr>
          <w:tcW w:w="1928" w:type="dxa"/>
          <w:tcBorders>
            <w:top w:val="nil"/>
            <w:left w:val="nil"/>
            <w:bottom w:val="nil"/>
            <w:right w:val="nil"/>
          </w:tcBorders>
        </w:tcPr>
        <w:p w:rsidR="001A7540" w:rsidRPr="00F11463" w:rsidRDefault="001A7540">
          <w:pPr>
            <w:pStyle w:val="Sidfot"/>
            <w:rPr>
              <w:rFonts w:ascii="TradeGothic" w:hAnsi="TradeGothic"/>
              <w:sz w:val="12"/>
            </w:rPr>
          </w:pP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i/>
              <w:sz w:val="12"/>
            </w:rPr>
          </w:pPr>
          <w:r w:rsidRPr="00F11463">
            <w:rPr>
              <w:rFonts w:ascii="TradeGothic" w:hAnsi="TradeGothic"/>
              <w:i/>
              <w:sz w:val="12"/>
            </w:rPr>
            <w:t>Telegram:</w:t>
          </w:r>
        </w:p>
      </w:tc>
      <w:tc>
        <w:tcPr>
          <w:tcW w:w="1928" w:type="dxa"/>
          <w:tcBorders>
            <w:top w:val="nil"/>
            <w:left w:val="nil"/>
            <w:bottom w:val="nil"/>
            <w:right w:val="nil"/>
          </w:tcBorders>
        </w:tcPr>
        <w:p w:rsidR="001A7540" w:rsidRPr="00F11463" w:rsidRDefault="001A7540">
          <w:pPr>
            <w:pStyle w:val="Sidfot"/>
            <w:rPr>
              <w:rFonts w:ascii="TradeGothic" w:hAnsi="TradeGothic"/>
              <w:i/>
              <w:sz w:val="12"/>
            </w:rPr>
          </w:pPr>
          <w:r w:rsidRPr="00F11463">
            <w:rPr>
              <w:rFonts w:ascii="TradeGothic" w:hAnsi="TradeGothic"/>
              <w:i/>
              <w:sz w:val="12"/>
            </w:rPr>
            <w:t>Telefax</w:t>
          </w:r>
        </w:p>
      </w:tc>
      <w:tc>
        <w:tcPr>
          <w:tcW w:w="3572" w:type="dxa"/>
          <w:tcBorders>
            <w:top w:val="nil"/>
            <w:left w:val="nil"/>
            <w:bottom w:val="nil"/>
            <w:right w:val="nil"/>
          </w:tcBorders>
        </w:tcPr>
        <w:p w:rsidR="001A7540" w:rsidRPr="00F11463" w:rsidRDefault="001A7540">
          <w:pPr>
            <w:pStyle w:val="Sidfot"/>
            <w:rPr>
              <w:rFonts w:ascii="TradeGothic" w:hAnsi="TradeGothic"/>
              <w:i/>
              <w:sz w:val="12"/>
            </w:rPr>
          </w:pPr>
          <w:r w:rsidRPr="00F11463">
            <w:rPr>
              <w:rFonts w:ascii="TradeGothic" w:hAnsi="TradeGothic"/>
              <w:i/>
              <w:sz w:val="12"/>
            </w:rPr>
            <w:t>Telex:</w:t>
          </w: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sz w:val="12"/>
            </w:rPr>
          </w:pPr>
        </w:p>
      </w:tc>
      <w:tc>
        <w:tcPr>
          <w:tcW w:w="1928" w:type="dxa"/>
          <w:tcBorders>
            <w:top w:val="nil"/>
            <w:left w:val="nil"/>
            <w:bottom w:val="nil"/>
            <w:right w:val="nil"/>
          </w:tcBorders>
        </w:tcPr>
        <w:p w:rsidR="001A7540" w:rsidRPr="00F11463" w:rsidRDefault="001A7540">
          <w:pPr>
            <w:pStyle w:val="Sidfot"/>
            <w:rPr>
              <w:rFonts w:ascii="TradeGothic" w:hAnsi="TradeGothic"/>
              <w:sz w:val="12"/>
            </w:rPr>
          </w:pPr>
          <w:r w:rsidRPr="00F11463">
            <w:rPr>
              <w:rFonts w:ascii="TradeGothic" w:hAnsi="TradeGothic"/>
              <w:sz w:val="12"/>
            </w:rPr>
            <w:t>+32 2 289 56 00</w:t>
          </w: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sz w:val="12"/>
            </w:rPr>
          </w:pPr>
        </w:p>
      </w:tc>
      <w:tc>
        <w:tcPr>
          <w:tcW w:w="1928" w:type="dxa"/>
          <w:tcBorders>
            <w:top w:val="nil"/>
            <w:left w:val="nil"/>
            <w:bottom w:val="nil"/>
            <w:right w:val="nil"/>
          </w:tcBorders>
        </w:tcPr>
        <w:p w:rsidR="001A7540" w:rsidRPr="00F11463" w:rsidRDefault="001A7540">
          <w:pPr>
            <w:pStyle w:val="Sidfot"/>
            <w:rPr>
              <w:rFonts w:ascii="TradeGothic" w:hAnsi="TradeGothic"/>
              <w:sz w:val="12"/>
            </w:rPr>
          </w:pP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r w:rsidR="001A7540" w:rsidRPr="00F11463">
      <w:tblPrEx>
        <w:tblCellMar>
          <w:top w:w="0" w:type="dxa"/>
          <w:left w:w="0" w:type="dxa"/>
          <w:bottom w:w="0" w:type="dxa"/>
          <w:right w:w="0" w:type="dxa"/>
        </w:tblCellMar>
      </w:tblPrEx>
      <w:tc>
        <w:tcPr>
          <w:tcW w:w="1871" w:type="dxa"/>
          <w:tcBorders>
            <w:top w:val="nil"/>
            <w:left w:val="nil"/>
            <w:bottom w:val="nil"/>
            <w:right w:val="nil"/>
          </w:tcBorders>
        </w:tcPr>
        <w:p w:rsidR="001A7540" w:rsidRPr="00F11463" w:rsidRDefault="001A7540">
          <w:pPr>
            <w:pStyle w:val="Sidfot"/>
            <w:rPr>
              <w:rFonts w:ascii="TradeGothic" w:hAnsi="TradeGothic"/>
              <w:sz w:val="12"/>
            </w:rPr>
          </w:pPr>
        </w:p>
      </w:tc>
      <w:tc>
        <w:tcPr>
          <w:tcW w:w="1928" w:type="dxa"/>
          <w:tcBorders>
            <w:top w:val="nil"/>
            <w:left w:val="nil"/>
            <w:bottom w:val="nil"/>
            <w:right w:val="nil"/>
          </w:tcBorders>
        </w:tcPr>
        <w:p w:rsidR="001A7540" w:rsidRPr="00F11463" w:rsidRDefault="001A7540">
          <w:pPr>
            <w:pStyle w:val="Sidfot"/>
            <w:rPr>
              <w:rFonts w:ascii="TradeGothic" w:hAnsi="TradeGothic"/>
              <w:sz w:val="12"/>
            </w:rPr>
          </w:pPr>
        </w:p>
      </w:tc>
      <w:tc>
        <w:tcPr>
          <w:tcW w:w="3572" w:type="dxa"/>
          <w:tcBorders>
            <w:top w:val="nil"/>
            <w:left w:val="nil"/>
            <w:bottom w:val="nil"/>
            <w:right w:val="nil"/>
          </w:tcBorders>
        </w:tcPr>
        <w:p w:rsidR="001A7540" w:rsidRPr="00F11463" w:rsidRDefault="001A7540">
          <w:pPr>
            <w:pStyle w:val="Sidfot"/>
            <w:rPr>
              <w:rFonts w:ascii="TradeGothic" w:hAnsi="TradeGothic"/>
              <w:sz w:val="12"/>
            </w:rPr>
          </w:pPr>
        </w:p>
      </w:tc>
    </w:tr>
  </w:tbl>
  <w:p w:rsidR="001A7540" w:rsidRPr="00F11463" w:rsidRDefault="001A7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71F" w:rsidRPr="00F11463" w:rsidRDefault="00DB471F">
      <w:r w:rsidRPr="00F11463">
        <w:separator/>
      </w:r>
    </w:p>
  </w:footnote>
  <w:footnote w:type="continuationSeparator" w:id="0">
    <w:p w:rsidR="00DB471F" w:rsidRPr="00F11463" w:rsidRDefault="00DB471F">
      <w:r w:rsidRPr="00F11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540" w:rsidRPr="00F11463" w:rsidRDefault="001A7540">
    <w:pPr>
      <w:pStyle w:val="Sidhuvud"/>
      <w:tabs>
        <w:tab w:val="clear" w:pos="4320"/>
        <w:tab w:val="clear" w:pos="8640"/>
        <w:tab w:val="left" w:pos="3799"/>
        <w:tab w:val="left" w:pos="7229"/>
        <w:tab w:val="right" w:pos="8448"/>
      </w:tabs>
      <w:ind w:left="-1418" w:right="-947"/>
      <w:rPr>
        <w:rFonts w:ascii="Garamond" w:hAnsi="Garamond"/>
        <w:sz w:val="22"/>
      </w:rPr>
    </w:pPr>
    <w:bookmarkStart w:id="28" w:name="UDsidan2"/>
    <w:bookmarkEnd w:id="28"/>
    <w:r w:rsidRPr="00F11463">
      <w:rPr>
        <w:rFonts w:ascii="Garamond" w:hAnsi="Garamond"/>
      </w:rPr>
      <w:tab/>
    </w:r>
    <w:bookmarkStart w:id="29" w:name="UDsidan2doknamn"/>
    <w:bookmarkEnd w:id="29"/>
    <w:r w:rsidRPr="00F11463">
      <w:rPr>
        <w:rFonts w:ascii="Garamond" w:hAnsi="Garamond"/>
        <w:sz w:val="22"/>
      </w:rPr>
      <w:tab/>
    </w:r>
    <w:r w:rsidRPr="00F11463">
      <w:rPr>
        <w:rFonts w:ascii="Garamond" w:hAnsi="Garamond"/>
        <w:sz w:val="22"/>
      </w:rPr>
      <w:tab/>
    </w:r>
    <w:r w:rsidRPr="00F11463">
      <w:rPr>
        <w:rFonts w:ascii="Garamond" w:hAnsi="Garamond"/>
        <w:sz w:val="22"/>
      </w:rPr>
      <w:fldChar w:fldCharType="begin" w:fldLock="1"/>
    </w:r>
    <w:r w:rsidRPr="00F11463">
      <w:rPr>
        <w:rFonts w:ascii="Garamond" w:hAnsi="Garamond"/>
        <w:sz w:val="22"/>
      </w:rPr>
      <w:instrText xml:space="preserve"> PAGE  \* MERGEFORMAT </w:instrText>
    </w:r>
    <w:r w:rsidRPr="00F11463">
      <w:rPr>
        <w:rFonts w:ascii="Garamond" w:hAnsi="Garamond"/>
        <w:sz w:val="22"/>
      </w:rPr>
      <w:fldChar w:fldCharType="separate"/>
    </w:r>
    <w:r w:rsidR="00BB6C41" w:rsidRPr="00F11463">
      <w:rPr>
        <w:rFonts w:ascii="Garamond" w:hAnsi="Garamond"/>
        <w:sz w:val="22"/>
      </w:rPr>
      <w:t>12</w:t>
    </w:r>
    <w:r w:rsidRPr="00F11463">
      <w:rPr>
        <w:rFonts w:ascii="Garamond" w:hAnsi="Garamond"/>
        <w:sz w:val="22"/>
      </w:rPr>
      <w:fldChar w:fldCharType="end"/>
    </w:r>
    <w:r w:rsidRPr="00F11463">
      <w:rPr>
        <w:rFonts w:ascii="Garamond" w:hAnsi="Garamond"/>
        <w:sz w:val="22"/>
      </w:rPr>
      <w:t>(</w:t>
    </w:r>
    <w:r w:rsidRPr="00F11463">
      <w:rPr>
        <w:rFonts w:ascii="Garamond" w:hAnsi="Garamond"/>
        <w:sz w:val="22"/>
      </w:rPr>
      <w:fldChar w:fldCharType="begin" w:fldLock="1"/>
    </w:r>
    <w:r w:rsidRPr="00F11463">
      <w:rPr>
        <w:rFonts w:ascii="Garamond" w:hAnsi="Garamond"/>
        <w:sz w:val="22"/>
      </w:rPr>
      <w:instrText xml:space="preserve"> NUMPAGES  \* MERGEFORMAT </w:instrText>
    </w:r>
    <w:r w:rsidRPr="00F11463">
      <w:rPr>
        <w:rFonts w:ascii="Garamond" w:hAnsi="Garamond"/>
        <w:sz w:val="22"/>
      </w:rPr>
      <w:fldChar w:fldCharType="separate"/>
    </w:r>
    <w:r w:rsidR="00BB6C41" w:rsidRPr="00F11463">
      <w:rPr>
        <w:rFonts w:ascii="Garamond" w:hAnsi="Garamond"/>
        <w:sz w:val="22"/>
      </w:rPr>
      <w:t>12</w:t>
    </w:r>
    <w:r w:rsidRPr="00F11463">
      <w:rPr>
        <w:rFonts w:ascii="Garamond" w:hAnsi="Garamond"/>
        <w:sz w:val="22"/>
      </w:rPr>
      <w:fldChar w:fldCharType="end"/>
    </w:r>
    <w:r w:rsidRPr="00F11463">
      <w:rPr>
        <w:rFonts w:ascii="Garamond" w:hAnsi="Garamond"/>
        <w:sz w:val="22"/>
      </w:rPr>
      <w:t>)</w:t>
    </w:r>
  </w:p>
  <w:p w:rsidR="001A7540" w:rsidRPr="00F11463" w:rsidRDefault="001A7540">
    <w:pPr>
      <w:pStyle w:val="Sidhuvud"/>
      <w:tabs>
        <w:tab w:val="clear" w:pos="4320"/>
        <w:tab w:val="clear" w:pos="8640"/>
        <w:tab w:val="left" w:pos="3799"/>
        <w:tab w:val="left" w:pos="7229"/>
        <w:tab w:val="right" w:pos="8448"/>
      </w:tabs>
      <w:ind w:left="-1418" w:right="-947"/>
      <w:rPr>
        <w:rFonts w:ascii="Garamond" w:hAnsi="Garamond"/>
        <w:sz w:val="22"/>
      </w:rPr>
    </w:pPr>
  </w:p>
  <w:p w:rsidR="001A7540" w:rsidRPr="00F11463" w:rsidRDefault="00F11463">
    <w:pPr>
      <w:pStyle w:val="Sidhuvud"/>
      <w:tabs>
        <w:tab w:val="clear" w:pos="4320"/>
        <w:tab w:val="clear" w:pos="8640"/>
        <w:tab w:val="left" w:pos="3799"/>
        <w:tab w:val="left" w:pos="7229"/>
        <w:tab w:val="right" w:pos="8448"/>
      </w:tabs>
      <w:ind w:left="-1418" w:right="-947"/>
      <w:rPr>
        <w:rFonts w:ascii="Garamond" w:hAnsi="Garamond"/>
        <w:sz w:val="22"/>
      </w:rPr>
    </w:pPr>
    <w:r w:rsidRPr="00F11463">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7990467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0D5A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1A7540" w:rsidRPr="00F11463">
      <w:rPr>
        <w:rFonts w:ascii="Garamond" w:hAnsi="Garamond"/>
        <w:sz w:val="22"/>
      </w:rPr>
      <w:tab/>
    </w:r>
    <w:bookmarkStart w:id="30" w:name="UDsidan2datum"/>
    <w:bookmarkEnd w:id="30"/>
    <w:r w:rsidR="001A7540" w:rsidRPr="00F11463">
      <w:rPr>
        <w:rFonts w:ascii="Garamond" w:hAnsi="Garamond"/>
        <w:sz w:val="22"/>
      </w:rPr>
      <w:tab/>
    </w:r>
    <w:bookmarkStart w:id="31" w:name="UDsidan2doss"/>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20"/>
    <w:rsid w:val="00035E42"/>
    <w:rsid w:val="00037FBA"/>
    <w:rsid w:val="00043F21"/>
    <w:rsid w:val="00046AB0"/>
    <w:rsid w:val="00075635"/>
    <w:rsid w:val="00087C06"/>
    <w:rsid w:val="000947E7"/>
    <w:rsid w:val="000A7C2C"/>
    <w:rsid w:val="000E25A7"/>
    <w:rsid w:val="000E7450"/>
    <w:rsid w:val="000F2C5A"/>
    <w:rsid w:val="000F5BCD"/>
    <w:rsid w:val="001234DD"/>
    <w:rsid w:val="001476D1"/>
    <w:rsid w:val="001539E5"/>
    <w:rsid w:val="00162B49"/>
    <w:rsid w:val="00165267"/>
    <w:rsid w:val="00182036"/>
    <w:rsid w:val="001A34A0"/>
    <w:rsid w:val="001A7540"/>
    <w:rsid w:val="001C5397"/>
    <w:rsid w:val="001E4C64"/>
    <w:rsid w:val="001F0FAC"/>
    <w:rsid w:val="001F5020"/>
    <w:rsid w:val="001F55CC"/>
    <w:rsid w:val="001F7AAC"/>
    <w:rsid w:val="002029E8"/>
    <w:rsid w:val="002036D2"/>
    <w:rsid w:val="00204AC0"/>
    <w:rsid w:val="00212BE7"/>
    <w:rsid w:val="00231BB0"/>
    <w:rsid w:val="00242C5A"/>
    <w:rsid w:val="00245BAF"/>
    <w:rsid w:val="00285D24"/>
    <w:rsid w:val="002866C9"/>
    <w:rsid w:val="002910CF"/>
    <w:rsid w:val="00296A91"/>
    <w:rsid w:val="002A6D23"/>
    <w:rsid w:val="002B1F3C"/>
    <w:rsid w:val="002C50D2"/>
    <w:rsid w:val="002E7494"/>
    <w:rsid w:val="003108C5"/>
    <w:rsid w:val="00316EAB"/>
    <w:rsid w:val="003327C7"/>
    <w:rsid w:val="00351C54"/>
    <w:rsid w:val="00372853"/>
    <w:rsid w:val="00377842"/>
    <w:rsid w:val="00382860"/>
    <w:rsid w:val="00382DC8"/>
    <w:rsid w:val="00392C93"/>
    <w:rsid w:val="003A3DD3"/>
    <w:rsid w:val="003A7FCA"/>
    <w:rsid w:val="003C2F10"/>
    <w:rsid w:val="003C395D"/>
    <w:rsid w:val="003D4F18"/>
    <w:rsid w:val="003D5C9E"/>
    <w:rsid w:val="003E0569"/>
    <w:rsid w:val="003E0A70"/>
    <w:rsid w:val="003E6703"/>
    <w:rsid w:val="003F1BBB"/>
    <w:rsid w:val="00405376"/>
    <w:rsid w:val="00407789"/>
    <w:rsid w:val="00410C5B"/>
    <w:rsid w:val="004134CF"/>
    <w:rsid w:val="00415604"/>
    <w:rsid w:val="00422822"/>
    <w:rsid w:val="00434200"/>
    <w:rsid w:val="00444B31"/>
    <w:rsid w:val="00453A2D"/>
    <w:rsid w:val="004857AE"/>
    <w:rsid w:val="00487C01"/>
    <w:rsid w:val="0049718C"/>
    <w:rsid w:val="004A7332"/>
    <w:rsid w:val="004B3C00"/>
    <w:rsid w:val="004C3601"/>
    <w:rsid w:val="004D10FE"/>
    <w:rsid w:val="004E0441"/>
    <w:rsid w:val="004E3D62"/>
    <w:rsid w:val="004E70DB"/>
    <w:rsid w:val="004F065F"/>
    <w:rsid w:val="004F3B7D"/>
    <w:rsid w:val="00504442"/>
    <w:rsid w:val="00512BBB"/>
    <w:rsid w:val="005150DF"/>
    <w:rsid w:val="00517A82"/>
    <w:rsid w:val="00526EBC"/>
    <w:rsid w:val="00541215"/>
    <w:rsid w:val="0059075F"/>
    <w:rsid w:val="005B77DB"/>
    <w:rsid w:val="005C582D"/>
    <w:rsid w:val="005C7BE8"/>
    <w:rsid w:val="005E5A1C"/>
    <w:rsid w:val="005E7972"/>
    <w:rsid w:val="005F6F1B"/>
    <w:rsid w:val="006029D6"/>
    <w:rsid w:val="00615303"/>
    <w:rsid w:val="00621256"/>
    <w:rsid w:val="006371F6"/>
    <w:rsid w:val="0064653C"/>
    <w:rsid w:val="006827B7"/>
    <w:rsid w:val="00683439"/>
    <w:rsid w:val="006867F7"/>
    <w:rsid w:val="00697603"/>
    <w:rsid w:val="006B191D"/>
    <w:rsid w:val="006C7963"/>
    <w:rsid w:val="006D4254"/>
    <w:rsid w:val="006D7682"/>
    <w:rsid w:val="00723019"/>
    <w:rsid w:val="00726C1C"/>
    <w:rsid w:val="0073407E"/>
    <w:rsid w:val="00742DDF"/>
    <w:rsid w:val="007634E8"/>
    <w:rsid w:val="007716BB"/>
    <w:rsid w:val="00783367"/>
    <w:rsid w:val="00783B4B"/>
    <w:rsid w:val="00794BD0"/>
    <w:rsid w:val="00797D43"/>
    <w:rsid w:val="007B4DC0"/>
    <w:rsid w:val="007B6A47"/>
    <w:rsid w:val="007C0066"/>
    <w:rsid w:val="007C3F03"/>
    <w:rsid w:val="007D63E9"/>
    <w:rsid w:val="007F6B09"/>
    <w:rsid w:val="00800DD3"/>
    <w:rsid w:val="00802889"/>
    <w:rsid w:val="0081419B"/>
    <w:rsid w:val="008147E3"/>
    <w:rsid w:val="008249DE"/>
    <w:rsid w:val="0083357B"/>
    <w:rsid w:val="00835E0B"/>
    <w:rsid w:val="00843243"/>
    <w:rsid w:val="008524E0"/>
    <w:rsid w:val="00854D11"/>
    <w:rsid w:val="0086025F"/>
    <w:rsid w:val="00863D24"/>
    <w:rsid w:val="008761BE"/>
    <w:rsid w:val="008B6960"/>
    <w:rsid w:val="008C4ADC"/>
    <w:rsid w:val="008E4C91"/>
    <w:rsid w:val="00903DFA"/>
    <w:rsid w:val="00927965"/>
    <w:rsid w:val="00963A60"/>
    <w:rsid w:val="00964F50"/>
    <w:rsid w:val="0097500F"/>
    <w:rsid w:val="00990061"/>
    <w:rsid w:val="009A4571"/>
    <w:rsid w:val="009D0763"/>
    <w:rsid w:val="009D1031"/>
    <w:rsid w:val="009E59CD"/>
    <w:rsid w:val="00A00880"/>
    <w:rsid w:val="00A03E0B"/>
    <w:rsid w:val="00A15EA0"/>
    <w:rsid w:val="00A1626F"/>
    <w:rsid w:val="00A27B1A"/>
    <w:rsid w:val="00A31707"/>
    <w:rsid w:val="00A37330"/>
    <w:rsid w:val="00A546BC"/>
    <w:rsid w:val="00A5598E"/>
    <w:rsid w:val="00A763FE"/>
    <w:rsid w:val="00A77970"/>
    <w:rsid w:val="00A91780"/>
    <w:rsid w:val="00AA6FFC"/>
    <w:rsid w:val="00AB050F"/>
    <w:rsid w:val="00AD1466"/>
    <w:rsid w:val="00AD22D7"/>
    <w:rsid w:val="00AF4578"/>
    <w:rsid w:val="00B03C84"/>
    <w:rsid w:val="00B12198"/>
    <w:rsid w:val="00B42D76"/>
    <w:rsid w:val="00B435EF"/>
    <w:rsid w:val="00B5086B"/>
    <w:rsid w:val="00B70E0E"/>
    <w:rsid w:val="00B7376C"/>
    <w:rsid w:val="00B746FB"/>
    <w:rsid w:val="00B93789"/>
    <w:rsid w:val="00B94694"/>
    <w:rsid w:val="00BA79F7"/>
    <w:rsid w:val="00BB6C41"/>
    <w:rsid w:val="00C01A50"/>
    <w:rsid w:val="00C15672"/>
    <w:rsid w:val="00C2132B"/>
    <w:rsid w:val="00C2532F"/>
    <w:rsid w:val="00C4315E"/>
    <w:rsid w:val="00C50B7F"/>
    <w:rsid w:val="00C53962"/>
    <w:rsid w:val="00C81B54"/>
    <w:rsid w:val="00CA3CA1"/>
    <w:rsid w:val="00CB6294"/>
    <w:rsid w:val="00CD6E69"/>
    <w:rsid w:val="00CE4FFA"/>
    <w:rsid w:val="00CE53E0"/>
    <w:rsid w:val="00D128BC"/>
    <w:rsid w:val="00D1360E"/>
    <w:rsid w:val="00D16E0A"/>
    <w:rsid w:val="00D46957"/>
    <w:rsid w:val="00D4771C"/>
    <w:rsid w:val="00D64B2B"/>
    <w:rsid w:val="00D65D7E"/>
    <w:rsid w:val="00D87364"/>
    <w:rsid w:val="00D92FDD"/>
    <w:rsid w:val="00D96356"/>
    <w:rsid w:val="00DA0FC1"/>
    <w:rsid w:val="00DB471F"/>
    <w:rsid w:val="00DB500D"/>
    <w:rsid w:val="00DB6156"/>
    <w:rsid w:val="00DC06E3"/>
    <w:rsid w:val="00DC6DD5"/>
    <w:rsid w:val="00DE7337"/>
    <w:rsid w:val="00E1237F"/>
    <w:rsid w:val="00E23741"/>
    <w:rsid w:val="00E23B12"/>
    <w:rsid w:val="00E33074"/>
    <w:rsid w:val="00E41698"/>
    <w:rsid w:val="00E50325"/>
    <w:rsid w:val="00E50554"/>
    <w:rsid w:val="00E555EB"/>
    <w:rsid w:val="00E82D80"/>
    <w:rsid w:val="00E91548"/>
    <w:rsid w:val="00E97D34"/>
    <w:rsid w:val="00EC3DAE"/>
    <w:rsid w:val="00EC7995"/>
    <w:rsid w:val="00EE5714"/>
    <w:rsid w:val="00EE6EE7"/>
    <w:rsid w:val="00EE79D0"/>
    <w:rsid w:val="00EF006D"/>
    <w:rsid w:val="00EF04EF"/>
    <w:rsid w:val="00EF1D23"/>
    <w:rsid w:val="00F022C4"/>
    <w:rsid w:val="00F044B1"/>
    <w:rsid w:val="00F11463"/>
    <w:rsid w:val="00F13199"/>
    <w:rsid w:val="00F34410"/>
    <w:rsid w:val="00F40F17"/>
    <w:rsid w:val="00F41191"/>
    <w:rsid w:val="00F53C9B"/>
    <w:rsid w:val="00F55BAB"/>
    <w:rsid w:val="00F70D29"/>
    <w:rsid w:val="00FA27E3"/>
    <w:rsid w:val="00FA50EA"/>
    <w:rsid w:val="00FC1428"/>
    <w:rsid w:val="00FC1D31"/>
    <w:rsid w:val="00FC6F14"/>
    <w:rsid w:val="00FF523A"/>
    <w:rsid w:val="00FF63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54A21E9-9FCD-485A-A6D8-C18E8BEC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1"/>
    <w:pPr>
      <w:framePr w:w="4570" w:h="1701" w:hRule="exact" w:hSpace="181" w:wrap="around" w:vAnchor="page" w:hAnchor="page" w:x="6697" w:y="681"/>
    </w:pPr>
    <w:rPr>
      <w:rFonts w:ascii="Arial" w:hAnsi="Arial"/>
    </w:rPr>
  </w:style>
  <w:style w:type="paragraph" w:customStyle="1" w:styleId="UDrubrik">
    <w:name w:val="UDrubrik"/>
    <w:basedOn w:val="Normal"/>
    <w:next w:val="Brdtext1"/>
    <w:pPr>
      <w:spacing w:line="320" w:lineRule="exact"/>
    </w:pPr>
    <w:rPr>
      <w:rFonts w:ascii="TradeGothic Bold" w:hAnsi="TradeGothic Bold"/>
      <w:b/>
      <w:sz w:val="22"/>
    </w:rPr>
  </w:style>
  <w:style w:type="paragraph" w:customStyle="1" w:styleId="Mellanrubrik">
    <w:name w:val="Mellanrubrik"/>
    <w:basedOn w:val="Brdtext1"/>
    <w:next w:val="Brdtext1"/>
    <w:rPr>
      <w:rFonts w:ascii="TradeGothic" w:hAnsi="TradeGothic"/>
      <w:b/>
      <w:sz w:val="22"/>
    </w:rPr>
  </w:style>
  <w:style w:type="paragraph" w:styleId="Brdtext">
    <w:name w:val="Body Text"/>
    <w:basedOn w:val="Normal"/>
    <w:link w:val="BrdtextChar1"/>
    <w:pPr>
      <w:spacing w:line="320" w:lineRule="exact"/>
    </w:pPr>
    <w:rPr>
      <w:sz w:val="24"/>
    </w:rPr>
  </w:style>
  <w:style w:type="paragraph" w:styleId="Fotnotstext">
    <w:name w:val="footnote text"/>
    <w:basedOn w:val="Normal"/>
    <w:semiHidden/>
    <w:rPr>
      <w:lang w:val="en-GB"/>
    </w:rPr>
  </w:style>
  <w:style w:type="character" w:styleId="Fotnotsreferens">
    <w:name w:val="footnote reference"/>
    <w:basedOn w:val="Standardstycketeckensnitt"/>
    <w:semiHidden/>
    <w:rPr>
      <w:vertAlign w:val="superscript"/>
    </w:rPr>
  </w:style>
  <w:style w:type="character" w:customStyle="1" w:styleId="BrdtextChar">
    <w:name w:val="Brödtext Char"/>
    <w:basedOn w:val="Standardstycketeckensnitt"/>
    <w:rPr>
      <w:sz w:val="24"/>
      <w:lang w:val="sv-SE" w:eastAsia="en-US" w:bidi="ar-SA"/>
    </w:rPr>
  </w:style>
  <w:style w:type="character" w:customStyle="1" w:styleId="BrdtextChar1">
    <w:name w:val="Brödtext Char1"/>
    <w:basedOn w:val="Standardstycketeckensnitt"/>
    <w:link w:val="Brdtext"/>
    <w:rsid w:val="008524E0"/>
    <w:rPr>
      <w:sz w:val="24"/>
      <w:lang w:val="sv-SE" w:eastAsia="en-US" w:bidi="ar-SA"/>
    </w:rPr>
  </w:style>
  <w:style w:type="character" w:customStyle="1" w:styleId="Rubrik2Char">
    <w:name w:val="Rubrik 2 Char"/>
    <w:basedOn w:val="Standardstycketeckensnitt"/>
    <w:link w:val="Rubrik2"/>
    <w:rsid w:val="0073407E"/>
    <w:rPr>
      <w:rFonts w:ascii="Arial" w:hAnsi="Arial"/>
      <w:b/>
      <w:i/>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rapportMall</Template>
  <TotalTime>0</TotalTime>
  <Pages>2</Pages>
  <Words>3595</Words>
  <Characters>20817</Characters>
  <Application>Microsoft Office Word</Application>
  <DocSecurity>4</DocSecurity>
  <Lines>547</Lines>
  <Paragraphs>169</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2009-09-25T06:38:00Z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EU-representationen</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