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84406" w:rsidP="00DA0661">
      <w:pPr>
        <w:pStyle w:val="Title"/>
      </w:pPr>
      <w:bookmarkStart w:id="0" w:name="Start"/>
      <w:bookmarkEnd w:id="0"/>
      <w:r>
        <w:t>Svar på fråga 2021/22:433 av Alexander Christiansson (SD)</w:t>
      </w:r>
      <w:r>
        <w:br/>
      </w:r>
      <w:r w:rsidR="002759FB">
        <w:t>F</w:t>
      </w:r>
      <w:r w:rsidR="00EA31BD">
        <w:t>inansiering och transparens i samband med uppdrag till individuella FN-experter</w:t>
      </w:r>
    </w:p>
    <w:p w:rsidR="00284406" w:rsidP="002749F7">
      <w:pPr>
        <w:pStyle w:val="BodyText"/>
      </w:pPr>
      <w:r>
        <w:t xml:space="preserve">Alexander Christiansson har frågat mig varför regeringen bidrog finansiellt till vissa FN-experter på individuell basis i stället för att göra det till förmån för de berörda projekten i deras helhet när det saknas demokratisk transparens och utomstående granskning. </w:t>
      </w:r>
    </w:p>
    <w:p w:rsidR="00AB7117" w:rsidP="00AB7117">
      <w:pPr>
        <w:pStyle w:val="BodyText"/>
      </w:pPr>
      <w:r>
        <w:rPr>
          <w:rFonts w:ascii="Garamond" w:hAnsi="Garamond" w:cs="Arial"/>
        </w:rPr>
        <w:t xml:space="preserve">Jag vill börja med att slå fast att FN:s råd för mänskliga rättigheter och dess specialprocedurer, </w:t>
      </w:r>
      <w:r w:rsidR="00D23C6A">
        <w:rPr>
          <w:rFonts w:ascii="Garamond" w:hAnsi="Garamond" w:cs="Arial"/>
        </w:rPr>
        <w:t>däribland</w:t>
      </w:r>
      <w:r>
        <w:rPr>
          <w:rFonts w:ascii="Garamond" w:hAnsi="Garamond" w:cs="Arial"/>
        </w:rPr>
        <w:t xml:space="preserve"> specialrapportörer</w:t>
      </w:r>
      <w:r w:rsidR="00D23C6A">
        <w:rPr>
          <w:rFonts w:ascii="Garamond" w:hAnsi="Garamond" w:cs="Arial"/>
        </w:rPr>
        <w:t>na</w:t>
      </w:r>
      <w:r>
        <w:rPr>
          <w:rFonts w:ascii="Garamond" w:hAnsi="Garamond" w:cs="Arial"/>
        </w:rPr>
        <w:t xml:space="preserve">, utgör </w:t>
      </w:r>
      <w:r w:rsidRPr="001E11B1">
        <w:t xml:space="preserve">en värdefull plattform </w:t>
      </w:r>
      <w:r>
        <w:t xml:space="preserve">och </w:t>
      </w:r>
      <w:r w:rsidR="006B5FD7">
        <w:t xml:space="preserve">ett viktigt </w:t>
      </w:r>
      <w:r>
        <w:t xml:space="preserve">verktyg för </w:t>
      </w:r>
      <w:r w:rsidRPr="001E11B1">
        <w:t xml:space="preserve">främjandet av </w:t>
      </w:r>
      <w:r w:rsidR="00980E7D">
        <w:t xml:space="preserve">de </w:t>
      </w:r>
      <w:r w:rsidRPr="001E11B1">
        <w:t>mänskliga rättigheterna</w:t>
      </w:r>
      <w:r>
        <w:t>.</w:t>
      </w:r>
      <w:r w:rsidRPr="001E11B1">
        <w:t xml:space="preserve"> </w:t>
      </w:r>
      <w:r>
        <w:t>Detta vittnar civilsamhällesorganisationer världen över</w:t>
      </w:r>
      <w:r w:rsidR="00EA31BD">
        <w:t xml:space="preserve"> om</w:t>
      </w:r>
      <w:r>
        <w:t xml:space="preserve">. </w:t>
      </w:r>
    </w:p>
    <w:p w:rsidR="00D23C6A" w:rsidP="00AB7117">
      <w:pPr>
        <w:pStyle w:val="BodyText"/>
      </w:pPr>
      <w:r>
        <w:t xml:space="preserve">Det är av största vikt att </w:t>
      </w:r>
      <w:r>
        <w:t>kontoret för FN:s högkommissarie för mänskliga rättigheter (OHCHR)</w:t>
      </w:r>
      <w:r w:rsidR="00AB7117">
        <w:t xml:space="preserve">, specialrapportörerna och de övriga specialprocedurerna </w:t>
      </w:r>
      <w:r>
        <w:t xml:space="preserve">uppfattas </w:t>
      </w:r>
      <w:r>
        <w:t xml:space="preserve">som </w:t>
      </w:r>
      <w:r w:rsidR="00AB7117">
        <w:t>oberoende</w:t>
      </w:r>
      <w:r>
        <w:t xml:space="preserve"> och opartiska</w:t>
      </w:r>
      <w:r w:rsidR="00AB7117">
        <w:t xml:space="preserve">. </w:t>
      </w:r>
      <w:r>
        <w:t>Regeringen lägger därför stor vikt vid att värna deras oberoende</w:t>
      </w:r>
      <w:r>
        <w:t>, bland annat inom ramen för FN:s råd för mänskliga rättigheter</w:t>
      </w:r>
      <w:r>
        <w:t xml:space="preserve">. Regeringen verkar också för att </w:t>
      </w:r>
      <w:r w:rsidR="006B5FD7">
        <w:t xml:space="preserve">OHCHR och specialprocedurerna </w:t>
      </w:r>
      <w:r>
        <w:t xml:space="preserve">ska ha tillräckligt med finansiella resurser för att kunna genomföra sina uppdrag fullt ut. </w:t>
      </w:r>
    </w:p>
    <w:p w:rsidR="00D23C6A" w:rsidRPr="001E11B1" w:rsidP="00980E7D">
      <w:r w:rsidRPr="00980E7D">
        <w:t>Finansieringen av OHCHR från FN:s reguljära budget har varit bristfällig och kontoret är därför beroende av frivilliga bidrag för att utföra stora delar av sin verksamhet</w:t>
      </w:r>
      <w:r>
        <w:t xml:space="preserve">. </w:t>
      </w:r>
      <w:r w:rsidR="00EA31BD">
        <w:t xml:space="preserve">Sverige är den största givaren av </w:t>
      </w:r>
      <w:r w:rsidR="00072553">
        <w:t>verksamhetss</w:t>
      </w:r>
      <w:r w:rsidR="00EA31BD">
        <w:t xml:space="preserve">töd till </w:t>
      </w:r>
      <w:r>
        <w:t xml:space="preserve">OHCHR, som har ett </w:t>
      </w:r>
      <w:r w:rsidRPr="00821CC0">
        <w:t>unikt mandat att främja och skydda mänskliga rättigheter och det huvudsakliga ansvaret för FN:s arbete för de mänskliga rättigheterna.</w:t>
      </w:r>
      <w:r w:rsidR="00EA31BD">
        <w:t xml:space="preserve"> </w:t>
      </w:r>
      <w:r>
        <w:t xml:space="preserve">Det stödet, liksom </w:t>
      </w:r>
      <w:r w:rsidR="006B5FD7">
        <w:t xml:space="preserve">eventuella </w:t>
      </w:r>
      <w:r>
        <w:t xml:space="preserve">övriga bidrag till FN-experter </w:t>
      </w:r>
      <w:r>
        <w:t xml:space="preserve">inom mänskliga rättigheter, redovisas öppet och transparent och granskas enligt sedvanliga regler. </w:t>
      </w:r>
    </w:p>
    <w:p w:rsidR="0028440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F82DF735F444A90BB3BA8515B9A7655"/>
          </w:placeholder>
          <w:dataBinding w:xpath="/ns0:DocumentInfo[1]/ns0:BaseInfo[1]/ns0:HeaderDate[1]" w:storeItemID="{D963338F-EB1C-45C1-B905-37880DD9D28A}" w:prefixMappings="xmlns:ns0='http://lp/documentinfo/RK' "/>
          <w:date w:fullDate="2021-12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759FB">
            <w:t>8 december 2021</w:t>
          </w:r>
        </w:sdtContent>
      </w:sdt>
    </w:p>
    <w:p w:rsidR="00284406" w:rsidP="004E7A8F">
      <w:pPr>
        <w:pStyle w:val="Brdtextutanavstnd"/>
      </w:pPr>
    </w:p>
    <w:p w:rsidR="00284406" w:rsidP="004E7A8F">
      <w:pPr>
        <w:pStyle w:val="Brdtextutanavstnd"/>
      </w:pPr>
    </w:p>
    <w:p w:rsidR="00284406" w:rsidP="004E7A8F">
      <w:pPr>
        <w:pStyle w:val="Brdtextutanavstnd"/>
      </w:pPr>
      <w:r>
        <w:t>Ann Linde</w:t>
      </w:r>
    </w:p>
    <w:p w:rsidR="00284406" w:rsidP="00422A41">
      <w:pPr>
        <w:pStyle w:val="BodyText"/>
      </w:pPr>
    </w:p>
    <w:p w:rsidR="00284406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8440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84406" w:rsidRPr="007D73AB" w:rsidP="00340DE0">
          <w:pPr>
            <w:pStyle w:val="Header"/>
          </w:pPr>
        </w:p>
      </w:tc>
      <w:tc>
        <w:tcPr>
          <w:tcW w:w="1134" w:type="dxa"/>
        </w:tcPr>
        <w:p w:rsidR="0028440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8440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84406" w:rsidRPr="00710A6C" w:rsidP="00EE3C0F">
          <w:pPr>
            <w:pStyle w:val="Header"/>
            <w:rPr>
              <w:b/>
            </w:rPr>
          </w:pPr>
        </w:p>
        <w:p w:rsidR="00284406" w:rsidP="00EE3C0F">
          <w:pPr>
            <w:pStyle w:val="Header"/>
          </w:pPr>
        </w:p>
        <w:p w:rsidR="00284406" w:rsidP="00EE3C0F">
          <w:pPr>
            <w:pStyle w:val="Header"/>
          </w:pPr>
        </w:p>
        <w:p w:rsidR="0028440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8AE250312254F639A67A5705038C89B"/>
            </w:placeholder>
            <w:dataBinding w:xpath="/ns0:DocumentInfo[1]/ns0:BaseInfo[1]/ns0:Dnr[1]" w:storeItemID="{D963338F-EB1C-45C1-B905-37880DD9D28A}" w:prefixMappings="xmlns:ns0='http://lp/documentinfo/RK' "/>
            <w:text/>
          </w:sdtPr>
          <w:sdtContent>
            <w:p w:rsidR="00284406" w:rsidP="00EE3C0F">
              <w:pPr>
                <w:pStyle w:val="Header"/>
              </w:pPr>
              <w:r>
                <w:t>UD2021/</w:t>
              </w:r>
              <w:r w:rsidR="002759FB">
                <w:t>17654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89A7103044F4C46BB527E50C8216664"/>
            </w:placeholder>
            <w:showingPlcHdr/>
            <w:dataBinding w:xpath="/ns0:DocumentInfo[1]/ns0:BaseInfo[1]/ns0:DocNumber[1]" w:storeItemID="{D963338F-EB1C-45C1-B905-37880DD9D28A}" w:prefixMappings="xmlns:ns0='http://lp/documentinfo/RK' "/>
            <w:text/>
          </w:sdtPr>
          <w:sdtContent>
            <w:p w:rsidR="0028440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84406" w:rsidP="00EE3C0F">
          <w:pPr>
            <w:pStyle w:val="Header"/>
          </w:pPr>
        </w:p>
      </w:tc>
      <w:tc>
        <w:tcPr>
          <w:tcW w:w="1134" w:type="dxa"/>
        </w:tcPr>
        <w:p w:rsidR="00284406" w:rsidP="0094502D">
          <w:pPr>
            <w:pStyle w:val="Header"/>
          </w:pPr>
        </w:p>
        <w:p w:rsidR="0028440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06AD90C720941FB8996392FBBC9BA29"/>
          </w:placeholder>
          <w:richText/>
        </w:sdtPr>
        <w:sdtContent>
          <w:sdt>
            <w:sdtPr>
              <w:alias w:val="SenderText"/>
              <w:tag w:val="ccRKShow_SenderText"/>
              <w:id w:val="1355381784"/>
              <w:placeholder>
                <w:docPart w:val="EF9AE6AD1B4C4E9EBCE0BF42529465BD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980E7D" w:rsidRPr="0083081B" w:rsidP="00980E7D">
                  <w:pPr>
                    <w:pStyle w:val="Header"/>
                    <w:rPr>
                      <w:b/>
                    </w:rPr>
                  </w:pPr>
                  <w:r w:rsidRPr="0083081B">
                    <w:rPr>
                      <w:b/>
                    </w:rPr>
                    <w:t>Utrikesdepartementet</w:t>
                  </w:r>
                </w:p>
                <w:p w:rsidR="002759FB" w:rsidP="00980E7D">
                  <w:pPr>
                    <w:pStyle w:val="Header"/>
                  </w:pPr>
                  <w:r w:rsidRPr="0083081B">
                    <w:t>Utrikesministern</w:t>
                  </w:r>
                </w:p>
                <w:p w:rsidR="002759FB" w:rsidP="00980E7D">
                  <w:pPr>
                    <w:pStyle w:val="Header"/>
                  </w:pPr>
                </w:p>
                <w:p w:rsidR="00284406" w:rsidRPr="00340DE0" w:rsidP="00980E7D">
                  <w:pPr>
                    <w:pStyle w:val="Header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DB58BC694FF046CBB606CDB72EF7B03D"/>
          </w:placeholder>
          <w:dataBinding w:xpath="/ns0:DocumentInfo[1]/ns0:BaseInfo[1]/ns0:Recipient[1]" w:storeItemID="{D963338F-EB1C-45C1-B905-37880DD9D28A}" w:prefixMappings="xmlns:ns0='http://lp/documentinfo/RK' "/>
          <w:text w:multiLine="1"/>
        </w:sdtPr>
        <w:sdtContent>
          <w:tc>
            <w:tcPr>
              <w:tcW w:w="3170" w:type="dxa"/>
            </w:tcPr>
            <w:p w:rsidR="00284406" w:rsidP="00547B89">
              <w:pPr>
                <w:pStyle w:val="Header"/>
              </w:pPr>
              <w:r>
                <w:t>Till riksdagen</w:t>
              </w:r>
              <w:r w:rsidR="002759FB">
                <w:br/>
              </w:r>
              <w:r w:rsidR="002759FB">
                <w:br/>
              </w:r>
            </w:p>
          </w:tc>
        </w:sdtContent>
      </w:sdt>
      <w:tc>
        <w:tcPr>
          <w:tcW w:w="1134" w:type="dxa"/>
        </w:tcPr>
        <w:p w:rsidR="0028440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8AE250312254F639A67A5705038C8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918269-4819-4428-A91B-6516EFD348DE}"/>
      </w:docPartPr>
      <w:docPartBody>
        <w:p w:rsidR="009540BE" w:rsidP="00282D90">
          <w:pPr>
            <w:pStyle w:val="38AE250312254F639A67A5705038C89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9A7103044F4C46BB527E50C82166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EC4222-AE7A-453B-9E61-6683302C21A3}"/>
      </w:docPartPr>
      <w:docPartBody>
        <w:p w:rsidR="009540BE" w:rsidP="00282D90">
          <w:pPr>
            <w:pStyle w:val="389A7103044F4C46BB527E50C821666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6AD90C720941FB8996392FBBC9BA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0B6C2E-4292-440D-85C7-938AF5DECE5A}"/>
      </w:docPartPr>
      <w:docPartBody>
        <w:p w:rsidR="009540BE" w:rsidP="00282D90">
          <w:pPr>
            <w:pStyle w:val="A06AD90C720941FB8996392FBBC9BA2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58BC694FF046CBB606CDB72EF7B0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60091F-C7EF-4674-8ED9-72D6AC121606}"/>
      </w:docPartPr>
      <w:docPartBody>
        <w:p w:rsidR="009540BE" w:rsidP="00282D90">
          <w:pPr>
            <w:pStyle w:val="DB58BC694FF046CBB606CDB72EF7B03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F82DF735F444A90BB3BA8515B9A76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D8C418-3B8F-4B3C-B734-107720448EDF}"/>
      </w:docPartPr>
      <w:docPartBody>
        <w:p w:rsidR="009540BE" w:rsidP="00282D90">
          <w:pPr>
            <w:pStyle w:val="AF82DF735F444A90BB3BA8515B9A7655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EF9AE6AD1B4C4E9EBCE0BF42529465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7CF8EF-BF19-48AD-A4F1-247EEE1F5CD3}"/>
      </w:docPartPr>
      <w:docPartBody>
        <w:p w:rsidR="00F55E79" w:rsidP="00C002D0">
          <w:pPr>
            <w:pStyle w:val="EF9AE6AD1B4C4E9EBCE0BF42529465BD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E8547CC4D54AC99A76A011A7831A80">
    <w:name w:val="00E8547CC4D54AC99A76A011A7831A80"/>
    <w:rsid w:val="00282D90"/>
  </w:style>
  <w:style w:type="character" w:styleId="PlaceholderText">
    <w:name w:val="Placeholder Text"/>
    <w:basedOn w:val="DefaultParagraphFont"/>
    <w:uiPriority w:val="99"/>
    <w:semiHidden/>
    <w:rsid w:val="00C002D0"/>
    <w:rPr>
      <w:noProof w:val="0"/>
      <w:color w:val="808080"/>
    </w:rPr>
  </w:style>
  <w:style w:type="paragraph" w:customStyle="1" w:styleId="4992D8CCBCAC43C0B9B7DB18DA76085C">
    <w:name w:val="4992D8CCBCAC43C0B9B7DB18DA76085C"/>
    <w:rsid w:val="00282D90"/>
  </w:style>
  <w:style w:type="paragraph" w:customStyle="1" w:styleId="D64B527D801443F59625D0C38EFFD6B4">
    <w:name w:val="D64B527D801443F59625D0C38EFFD6B4"/>
    <w:rsid w:val="00282D90"/>
  </w:style>
  <w:style w:type="paragraph" w:customStyle="1" w:styleId="40FCF92B938D4A94B437E2664EF52018">
    <w:name w:val="40FCF92B938D4A94B437E2664EF52018"/>
    <w:rsid w:val="00282D90"/>
  </w:style>
  <w:style w:type="paragraph" w:customStyle="1" w:styleId="38AE250312254F639A67A5705038C89B">
    <w:name w:val="38AE250312254F639A67A5705038C89B"/>
    <w:rsid w:val="00282D90"/>
  </w:style>
  <w:style w:type="paragraph" w:customStyle="1" w:styleId="389A7103044F4C46BB527E50C8216664">
    <w:name w:val="389A7103044F4C46BB527E50C8216664"/>
    <w:rsid w:val="00282D90"/>
  </w:style>
  <w:style w:type="paragraph" w:customStyle="1" w:styleId="B649BE1357B04DA18223677EA107CF3A">
    <w:name w:val="B649BE1357B04DA18223677EA107CF3A"/>
    <w:rsid w:val="00282D90"/>
  </w:style>
  <w:style w:type="paragraph" w:customStyle="1" w:styleId="D86C8E3BC3DC471789970CA6DFD41F26">
    <w:name w:val="D86C8E3BC3DC471789970CA6DFD41F26"/>
    <w:rsid w:val="00282D90"/>
  </w:style>
  <w:style w:type="paragraph" w:customStyle="1" w:styleId="44E8F78AD77A479FBED738A53CB36506">
    <w:name w:val="44E8F78AD77A479FBED738A53CB36506"/>
    <w:rsid w:val="00282D90"/>
  </w:style>
  <w:style w:type="paragraph" w:customStyle="1" w:styleId="A06AD90C720941FB8996392FBBC9BA29">
    <w:name w:val="A06AD90C720941FB8996392FBBC9BA29"/>
    <w:rsid w:val="00282D90"/>
  </w:style>
  <w:style w:type="paragraph" w:customStyle="1" w:styleId="DB58BC694FF046CBB606CDB72EF7B03D">
    <w:name w:val="DB58BC694FF046CBB606CDB72EF7B03D"/>
    <w:rsid w:val="00282D90"/>
  </w:style>
  <w:style w:type="paragraph" w:customStyle="1" w:styleId="389A7103044F4C46BB527E50C82166641">
    <w:name w:val="389A7103044F4C46BB527E50C82166641"/>
    <w:rsid w:val="00282D9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06AD90C720941FB8996392FBBC9BA291">
    <w:name w:val="A06AD90C720941FB8996392FBBC9BA291"/>
    <w:rsid w:val="00282D9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C3EBC5DCF4D483FA8AB5BFDE6069702">
    <w:name w:val="AC3EBC5DCF4D483FA8AB5BFDE6069702"/>
    <w:rsid w:val="00282D90"/>
  </w:style>
  <w:style w:type="paragraph" w:customStyle="1" w:styleId="FB0742BF6091450A868DAA132BC8381C">
    <w:name w:val="FB0742BF6091450A868DAA132BC8381C"/>
    <w:rsid w:val="00282D90"/>
  </w:style>
  <w:style w:type="paragraph" w:customStyle="1" w:styleId="B54230D681FD4397A357BB0CD6EFFF95">
    <w:name w:val="B54230D681FD4397A357BB0CD6EFFF95"/>
    <w:rsid w:val="00282D90"/>
  </w:style>
  <w:style w:type="paragraph" w:customStyle="1" w:styleId="DE904BF182734BF9BB38ABF0F4D8CCF7">
    <w:name w:val="DE904BF182734BF9BB38ABF0F4D8CCF7"/>
    <w:rsid w:val="00282D90"/>
  </w:style>
  <w:style w:type="paragraph" w:customStyle="1" w:styleId="D5B984347F354A9C817C1952C295E5D8">
    <w:name w:val="D5B984347F354A9C817C1952C295E5D8"/>
    <w:rsid w:val="00282D90"/>
  </w:style>
  <w:style w:type="paragraph" w:customStyle="1" w:styleId="AF82DF735F444A90BB3BA8515B9A7655">
    <w:name w:val="AF82DF735F444A90BB3BA8515B9A7655"/>
    <w:rsid w:val="00282D90"/>
  </w:style>
  <w:style w:type="paragraph" w:customStyle="1" w:styleId="843488F373B34E199B7CB99710D3553C">
    <w:name w:val="843488F373B34E199B7CB99710D3553C"/>
    <w:rsid w:val="00282D90"/>
  </w:style>
  <w:style w:type="paragraph" w:customStyle="1" w:styleId="EF9AE6AD1B4C4E9EBCE0BF42529465BD">
    <w:name w:val="EF9AE6AD1B4C4E9EBCE0BF42529465BD"/>
    <w:rsid w:val="00C002D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2021-12-08T00:00:00</HeaderDate>
    <Office/>
    <Dnr>UD2021/17654</Dnr>
    <ParagrafNr/>
    <DocumentTitle/>
    <VisitingAddress/>
    <Extra1/>
    <Extra2/>
    <Extra3>Alexander Christiansson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ea96f7fb-b049-4fdd-92c2-cc77b9794048</RD_Svarsid>
  </documentManagement>
</p:properties>
</file>

<file path=customXml/itemProps1.xml><?xml version="1.0" encoding="utf-8"?>
<ds:datastoreItem xmlns:ds="http://schemas.openxmlformats.org/officeDocument/2006/customXml" ds:itemID="{32572072-B9C6-4DED-A618-ABE0C8AE277C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794485A9-7116-4045-85B2-5C29E8084082}"/>
</file>

<file path=customXml/itemProps4.xml><?xml version="1.0" encoding="utf-8"?>
<ds:datastoreItem xmlns:ds="http://schemas.openxmlformats.org/officeDocument/2006/customXml" ds:itemID="{D963338F-EB1C-45C1-B905-37880DD9D28A}"/>
</file>

<file path=customXml/itemProps5.xml><?xml version="1.0" encoding="utf-8"?>
<ds:datastoreItem xmlns:ds="http://schemas.openxmlformats.org/officeDocument/2006/customXml" ds:itemID="{5E07E019-39D6-4804-BDDC-DBEF2C70FC8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433 Finansiering och transparens ism uppdrag till individuella FN-experter.docx</dc:title>
  <cp:revision>2</cp:revision>
  <dcterms:created xsi:type="dcterms:W3CDTF">2021-12-08T08:28:00Z</dcterms:created>
  <dcterms:modified xsi:type="dcterms:W3CDTF">2021-12-08T08:28:00Z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89929548-92ca-455b-ae0a-301f883d9ff0</vt:lpwstr>
  </property>
</Properties>
</file>