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70B" w:rsidRPr="00954EAF" w:rsidRDefault="008F670B" w:rsidP="00606A06">
      <w:pPr>
        <w:pStyle w:val="Hemstlrubrik"/>
      </w:pPr>
      <w:r w:rsidRPr="00954EAF">
        <w:t>Förslag till riksdagsbeslut</w:t>
      </w:r>
    </w:p>
    <w:p w:rsidR="008F670B" w:rsidRPr="00954EAF" w:rsidRDefault="008F670B" w:rsidP="00AB56CF">
      <w:pPr>
        <w:pStyle w:val="Hemstlatt"/>
      </w:pPr>
      <w:r w:rsidRPr="00954EAF">
        <w:t>Riksdagen tillkännager för regeringen som sin mening vad i motionen anförs om varningstexter på starköl, vin och sprit.</w:t>
      </w:r>
    </w:p>
    <w:p w:rsidR="00E84F25" w:rsidRPr="00954EAF" w:rsidRDefault="007C6092" w:rsidP="00E22893">
      <w:pPr>
        <w:pStyle w:val="Rubrik1"/>
      </w:pPr>
      <w:r w:rsidRPr="00954EAF">
        <w:t>Motivering</w:t>
      </w:r>
    </w:p>
    <w:p w:rsidR="008F670B" w:rsidRPr="00954EAF" w:rsidRDefault="008F670B" w:rsidP="008F670B">
      <w:r w:rsidRPr="00954EAF">
        <w:rPr>
          <w:highlight w:val="yellow"/>
        </w:rPr>
        <w:t xml:space="preserve">I Sverige finns det inte längre något förbud mot reklam för alkohol </w:t>
      </w:r>
      <w:r w:rsidR="00834822" w:rsidRPr="00954EAF">
        <w:rPr>
          <w:highlight w:val="yellow"/>
        </w:rPr>
        <w:t>efter</w:t>
      </w:r>
      <w:r w:rsidRPr="00954EAF">
        <w:rPr>
          <w:highlight w:val="yellow"/>
        </w:rPr>
        <w:t xml:space="preserve"> ett utslag i Marknadsdomstolen 2003. Från 1 januari 2005 ska annonser för alk</w:t>
      </w:r>
      <w:r w:rsidRPr="00954EAF">
        <w:rPr>
          <w:highlight w:val="yellow"/>
        </w:rPr>
        <w:t>o</w:t>
      </w:r>
      <w:r w:rsidRPr="00954EAF">
        <w:rPr>
          <w:highlight w:val="yellow"/>
        </w:rPr>
        <w:t>hol däremot förses med varningstexter om alkoholens negativa effekter. I EU diskuteras gemensamma regler om varningstexter på alkoholprodukterna, såsom redan sker i exempelvis England och USA.</w:t>
      </w:r>
    </w:p>
    <w:p w:rsidR="00364B67" w:rsidRPr="00954EAF" w:rsidRDefault="008F670B" w:rsidP="00364B67">
      <w:pPr>
        <w:pStyle w:val="Normaltindrag"/>
      </w:pPr>
      <w:r w:rsidRPr="00954EAF">
        <w:t>Enligt alkoholläkaren Gunnar Ågrens doktorsavhandling dör varje år flera hundra ungdomar till följd av akut alkoholförgiftning. Varje år föds 100 barn med bestående men till följd av mammans alkoholförtäring under gravidit</w:t>
      </w:r>
      <w:r w:rsidRPr="00954EAF">
        <w:t>e</w:t>
      </w:r>
      <w:r w:rsidRPr="00954EAF">
        <w:t>ten. Antalet för tidigt döda på grund av alkoholmissbruk har av Socialstyre</w:t>
      </w:r>
      <w:r w:rsidRPr="00954EAF">
        <w:t>l</w:t>
      </w:r>
      <w:r w:rsidRPr="00954EAF">
        <w:t>sen uppskattats till omkring 6 000 människor per år.</w:t>
      </w:r>
    </w:p>
    <w:p w:rsidR="00364B67" w:rsidRPr="00954EAF" w:rsidRDefault="008F670B" w:rsidP="00364B67">
      <w:pPr>
        <w:pStyle w:val="Normaltindrag"/>
      </w:pPr>
      <w:r w:rsidRPr="00954EAF">
        <w:t xml:space="preserve">Den socialdemokratiska regeringen har gång på gång deklarerat sin oro, t.ex. i en regeringsdeklaration: </w:t>
      </w:r>
      <w:r w:rsidR="00834822" w:rsidRPr="00954EAF">
        <w:t>”</w:t>
      </w:r>
      <w:r w:rsidRPr="00954EAF">
        <w:t>Alkoholmissbruket är vårt största sociala problem. Regeringen avser att föra en aktiv alkoholpolitik som syftar till minskad konsumtion och minskade alkoholskador.</w:t>
      </w:r>
      <w:r w:rsidR="00834822" w:rsidRPr="00954EAF">
        <w:t>”</w:t>
      </w:r>
      <w:r w:rsidRPr="00954EAF">
        <w:t xml:space="preserve"> Alkoholbruket har en flerhundraårig historia i vårt land, men skulle idag etylalkohol ha introduc</w:t>
      </w:r>
      <w:r w:rsidRPr="00954EAF">
        <w:t>e</w:t>
      </w:r>
      <w:r w:rsidRPr="00954EAF">
        <w:t>rats som beståndsdel i livsmedel skulle det ha klassificerats som ett gift och därmed ha underkastats de restriktioner lagstiftningen föreskriver angående giftiga ämnen. Denna inkonsekvens vill</w:t>
      </w:r>
      <w:r w:rsidR="00606A06" w:rsidRPr="00954EAF">
        <w:t xml:space="preserve"> vi</w:t>
      </w:r>
      <w:r w:rsidRPr="00954EAF">
        <w:t xml:space="preserve"> fästa regeringens uppmärksamhet på.</w:t>
      </w:r>
    </w:p>
    <w:p w:rsidR="00364B67" w:rsidRPr="00954EAF" w:rsidRDefault="008F670B" w:rsidP="00364B67">
      <w:pPr>
        <w:pStyle w:val="Normaltindrag"/>
      </w:pPr>
      <w:r w:rsidRPr="00954EAF">
        <w:t>I linje med den av riksdagen beslutade intentionen att minska alkoholko</w:t>
      </w:r>
      <w:r w:rsidRPr="00954EAF">
        <w:t>n</w:t>
      </w:r>
      <w:r w:rsidRPr="00954EAF">
        <w:t xml:space="preserve">sumtionen och därmed skadorna bör därför regeringen införa bestämmelser om att starköl, vin och sprit ska märkas med varningstexter, på samma sätt som f.n. görs på tobaksprodukter. Sådana bestämmelser har redan sedan länge införts i t.ex. USA på ölburkar och spritflaskor. Även den svensktillverkade </w:t>
      </w:r>
      <w:r w:rsidRPr="00954EAF">
        <w:lastRenderedPageBreak/>
        <w:t xml:space="preserve">Absolut Vodka märks med varningstext på flaskorna </w:t>
      </w:r>
      <w:r w:rsidR="00834822" w:rsidRPr="00954EAF">
        <w:t>–</w:t>
      </w:r>
      <w:r w:rsidRPr="00954EAF">
        <w:t xml:space="preserve"> om de ska gå till e</w:t>
      </w:r>
      <w:r w:rsidRPr="00954EAF">
        <w:t>x</w:t>
      </w:r>
      <w:r w:rsidRPr="00954EAF">
        <w:t>port. Samma flaskor säljs i Sverige, men då är varningstexten borttagen.</w:t>
      </w:r>
    </w:p>
    <w:p w:rsidR="00364B67" w:rsidRPr="00954EAF" w:rsidRDefault="008F670B" w:rsidP="00364B67">
      <w:pPr>
        <w:pStyle w:val="Normaltindrag"/>
      </w:pPr>
      <w:r w:rsidRPr="00954EAF">
        <w:t>Saklig information är det bästa sättet att minska alkoholkonsumtionen i landet. Dessa varningstexter på öl-, vin- och spritflaskor ska givetvis också i fortsättningen kompletteras med Systembolagets informationsverksamhet</w:t>
      </w:r>
      <w:r w:rsidR="00364B67" w:rsidRPr="00954EAF">
        <w:t xml:space="preserve"> och med information i skolorna.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6A06" w:rsidRPr="00954EAF">
        <w:tblPrEx>
          <w:tblCellMar>
            <w:top w:w="0" w:type="dxa"/>
            <w:bottom w:w="0" w:type="dxa"/>
          </w:tblCellMar>
        </w:tblPrEx>
        <w:trPr>
          <w:cantSplit/>
        </w:trPr>
        <w:tc>
          <w:tcPr>
            <w:tcW w:w="3046" w:type="dxa"/>
          </w:tcPr>
          <w:p w:rsidR="00606A06" w:rsidRPr="00954EAF" w:rsidRDefault="00606A06" w:rsidP="00606A06">
            <w:pPr>
              <w:pStyle w:val="UnderskriftDatum"/>
              <w:spacing w:before="240"/>
            </w:pPr>
            <w:r w:rsidRPr="00954EAF">
              <w:t>Stockholm den 4 oktober 2005</w:t>
            </w:r>
          </w:p>
        </w:tc>
        <w:tc>
          <w:tcPr>
            <w:tcW w:w="3047" w:type="dxa"/>
          </w:tcPr>
          <w:p w:rsidR="00606A06" w:rsidRPr="00954EAF" w:rsidRDefault="00606A06" w:rsidP="00606A06">
            <w:pPr>
              <w:pStyle w:val="Underskrifter"/>
              <w:spacing w:before="240"/>
            </w:pPr>
          </w:p>
        </w:tc>
      </w:tr>
      <w:tr w:rsidR="00606A06" w:rsidRPr="00954EAF">
        <w:tblPrEx>
          <w:tblCellMar>
            <w:top w:w="0" w:type="dxa"/>
            <w:bottom w:w="0" w:type="dxa"/>
          </w:tblCellMar>
        </w:tblPrEx>
        <w:trPr>
          <w:cantSplit/>
        </w:trPr>
        <w:tc>
          <w:tcPr>
            <w:tcW w:w="3046" w:type="dxa"/>
          </w:tcPr>
          <w:p w:rsidR="00606A06" w:rsidRPr="00954EAF" w:rsidRDefault="00606A06" w:rsidP="00606A06">
            <w:pPr>
              <w:pStyle w:val="Underskrifter"/>
            </w:pPr>
            <w:r w:rsidRPr="00954EAF">
              <w:t>Tuve Skånberg (kd)</w:t>
            </w:r>
          </w:p>
        </w:tc>
        <w:tc>
          <w:tcPr>
            <w:tcW w:w="3047" w:type="dxa"/>
          </w:tcPr>
          <w:p w:rsidR="00606A06" w:rsidRPr="00954EAF" w:rsidRDefault="00606A06" w:rsidP="00606A06">
            <w:pPr>
              <w:pStyle w:val="Underskrifter"/>
            </w:pPr>
            <w:r w:rsidRPr="00954EAF">
              <w:t>Johnny Gylling (kd)</w:t>
            </w:r>
          </w:p>
        </w:tc>
      </w:tr>
    </w:tbl>
    <w:p w:rsidR="008F670B" w:rsidRPr="00954EAF" w:rsidRDefault="008F670B" w:rsidP="00606A06">
      <w:pPr>
        <w:pStyle w:val="Normaltindrag"/>
      </w:pPr>
    </w:p>
    <w:sectPr w:rsidR="008F670B" w:rsidRPr="00954EAF" w:rsidSect="00606A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4B0" w:rsidRPr="00954EAF" w:rsidRDefault="004014B0">
      <w:r w:rsidRPr="00954EAF">
        <w:separator/>
      </w:r>
    </w:p>
  </w:endnote>
  <w:endnote w:type="continuationSeparator" w:id="0">
    <w:p w:rsidR="004014B0" w:rsidRPr="00954EAF" w:rsidRDefault="004014B0">
      <w:r w:rsidRPr="00954E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2D7" w:rsidRPr="00954EAF" w:rsidRDefault="00954EAF" w:rsidP="00606A06">
    <w:pPr>
      <w:pStyle w:val="Sidfot"/>
    </w:pPr>
    <w:r w:rsidRPr="00954E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1542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06" w:rsidRDefault="00606A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6A06" w:rsidRDefault="00606A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75E" w:rsidRPr="00954EAF" w:rsidRDefault="00954EAF" w:rsidP="00606A06">
    <w:pPr>
      <w:pStyle w:val="Sidfot"/>
    </w:pPr>
    <w:r w:rsidRPr="00954E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202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06" w:rsidRDefault="00606A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6A06" w:rsidRDefault="00606A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75E" w:rsidRPr="00954EAF" w:rsidRDefault="00954EAF" w:rsidP="00606A06">
    <w:pPr>
      <w:pStyle w:val="Sidfot"/>
    </w:pPr>
    <w:r w:rsidRPr="00954E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821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06" w:rsidRDefault="00606A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6A06" w:rsidRDefault="00606A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4B0" w:rsidRPr="00954EAF" w:rsidRDefault="004014B0">
      <w:r w:rsidRPr="00954EAF">
        <w:separator/>
      </w:r>
    </w:p>
  </w:footnote>
  <w:footnote w:type="continuationSeparator" w:id="0">
    <w:p w:rsidR="004014B0" w:rsidRPr="00954EAF" w:rsidRDefault="004014B0">
      <w:r w:rsidRPr="00954E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2D7" w:rsidRPr="00954EAF" w:rsidRDefault="00954EAF" w:rsidP="00606A06">
    <w:pPr>
      <w:pStyle w:val="Sidhuvud"/>
    </w:pPr>
    <w:r w:rsidRPr="00954E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425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06" w:rsidRDefault="00606A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6A06" w:rsidRDefault="00606A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75E" w:rsidRPr="00954EAF" w:rsidRDefault="00954EAF" w:rsidP="00606A06">
    <w:pPr>
      <w:pStyle w:val="Sidhuvud"/>
    </w:pPr>
    <w:r w:rsidRPr="00954E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6218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06" w:rsidRDefault="00606A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6A06" w:rsidRDefault="00606A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A06" w:rsidRPr="00954EAF" w:rsidRDefault="00606A06">
    <w:pPr>
      <w:pStyle w:val="FSHNormal"/>
      <w:tabs>
        <w:tab w:val="right" w:pos="5840"/>
      </w:tabs>
    </w:pPr>
    <w:r w:rsidRPr="00954EAF">
      <w:br/>
    </w:r>
    <w:r w:rsidRPr="00954EAF">
      <w:fldChar w:fldCharType="begin" w:fldLock="1"/>
    </w:r>
    <w:r w:rsidRPr="00954EAF">
      <w:instrText xml:space="preserve"> DOCPROPERTY</w:instrText>
    </w:r>
    <w:r w:rsidRPr="00954EAF">
      <w:rPr>
        <w:sz w:val="18"/>
      </w:rPr>
      <w:instrText xml:space="preserve"> "YearUser" *\charformat </w:instrText>
    </w:r>
    <w:r w:rsidRPr="00954EAF">
      <w:fldChar w:fldCharType="separate"/>
    </w:r>
    <w:r w:rsidRPr="00954EAF">
      <w:t>2005/06</w:t>
    </w:r>
    <w:r w:rsidRPr="00954EAF">
      <w:fldChar w:fldCharType="end"/>
    </w:r>
    <w:r w:rsidRPr="00954EAF">
      <w:t xml:space="preserve"> </w:t>
    </w:r>
    <w:r w:rsidRPr="00954EAF">
      <w:tab/>
      <w:t xml:space="preserve">mnr: </w:t>
    </w:r>
    <w:r w:rsidRPr="00954EAF">
      <w:fldChar w:fldCharType="begin" w:fldLock="1"/>
    </w:r>
    <w:r w:rsidRPr="00954EAF">
      <w:instrText xml:space="preserve"> DOCPROPERTY</w:instrText>
    </w:r>
    <w:r w:rsidRPr="00954EAF">
      <w:rPr>
        <w:sz w:val="18"/>
      </w:rPr>
      <w:instrText xml:space="preserve"> "Motionsnummer" *\charformat </w:instrText>
    </w:r>
    <w:r w:rsidRPr="00954EAF">
      <w:fldChar w:fldCharType="separate"/>
    </w:r>
    <w:r w:rsidRPr="00954EAF">
      <w:t>So495</w:t>
    </w:r>
    <w:r w:rsidRPr="00954EAF">
      <w:fldChar w:fldCharType="end"/>
    </w:r>
    <w:r w:rsidRPr="00954EAF">
      <w:br/>
    </w:r>
    <w:r w:rsidRPr="00954EAF">
      <w:fldChar w:fldCharType="begin" w:fldLock="1"/>
    </w:r>
    <w:r w:rsidRPr="00954EAF">
      <w:instrText xml:space="preserve"> DOCPROPERTY</w:instrText>
    </w:r>
    <w:r w:rsidRPr="00954EAF">
      <w:rPr>
        <w:sz w:val="18"/>
      </w:rPr>
      <w:instrText xml:space="preserve"> "Samling" *\charformat </w:instrText>
    </w:r>
    <w:r w:rsidRPr="00954EAF">
      <w:fldChar w:fldCharType="end"/>
    </w:r>
    <w:r w:rsidRPr="00954EAF">
      <w:tab/>
      <w:t xml:space="preserve">pnr: </w:t>
    </w:r>
    <w:r w:rsidRPr="00954EAF">
      <w:fldChar w:fldCharType="begin" w:fldLock="1"/>
    </w:r>
    <w:r w:rsidRPr="00954EAF">
      <w:instrText xml:space="preserve"> DOCPROPERTY</w:instrText>
    </w:r>
    <w:r w:rsidRPr="00954EAF">
      <w:rPr>
        <w:sz w:val="18"/>
      </w:rPr>
      <w:instrText xml:space="preserve"> "Partinummer" *\charformat </w:instrText>
    </w:r>
    <w:r w:rsidRPr="00954EAF">
      <w:fldChar w:fldCharType="separate"/>
    </w:r>
    <w:r w:rsidRPr="00954EAF">
      <w:t>kd685</w:t>
    </w:r>
    <w:r w:rsidRPr="00954EAF">
      <w:fldChar w:fldCharType="end"/>
    </w:r>
  </w:p>
  <w:p w:rsidR="00606A06" w:rsidRPr="00954EAF" w:rsidRDefault="00606A06">
    <w:pPr>
      <w:pStyle w:val="FSHRub1"/>
    </w:pPr>
    <w:r w:rsidRPr="00954EAF">
      <w:t>Motion till riksdagen</w:t>
    </w:r>
    <w:r w:rsidRPr="00954EAF">
      <w:br/>
    </w:r>
    <w:r w:rsidRPr="00954EAF">
      <w:fldChar w:fldCharType="begin" w:fldLock="1"/>
    </w:r>
    <w:r w:rsidRPr="00954EAF">
      <w:instrText xml:space="preserve"> DOCPROPERTY "YearUser" *\charformat </w:instrText>
    </w:r>
    <w:r w:rsidRPr="00954EAF">
      <w:fldChar w:fldCharType="separate"/>
    </w:r>
    <w:r w:rsidRPr="00954EAF">
      <w:t>2005/06</w:t>
    </w:r>
    <w:r w:rsidRPr="00954EAF">
      <w:fldChar w:fldCharType="end"/>
    </w:r>
    <w:r w:rsidRPr="00954EAF">
      <w:t>:</w:t>
    </w:r>
    <w:r w:rsidRPr="00954EAF">
      <w:fldChar w:fldCharType="begin" w:fldLock="1"/>
    </w:r>
    <w:r w:rsidRPr="00954EAF">
      <w:instrText xml:space="preserve"> DOCPROPERTY "Motionsnummer" *\charformat </w:instrText>
    </w:r>
    <w:r w:rsidRPr="00954EAF">
      <w:fldChar w:fldCharType="separate"/>
    </w:r>
    <w:r w:rsidRPr="00954EAF">
      <w:t>So495</w:t>
    </w:r>
    <w:r w:rsidRPr="00954EAF">
      <w:fldChar w:fldCharType="end"/>
    </w:r>
  </w:p>
  <w:p w:rsidR="00606A06" w:rsidRPr="00954EAF" w:rsidRDefault="00606A06">
    <w:pPr>
      <w:pStyle w:val="FSHNormalS5"/>
    </w:pPr>
    <w:r w:rsidRPr="00954EAF">
      <w:fldChar w:fldCharType="begin" w:fldLock="1"/>
    </w:r>
    <w:r w:rsidRPr="00954EAF">
      <w:instrText xml:space="preserve"> DOCPROPERTY "MotionarText" *\charformat </w:instrText>
    </w:r>
    <w:r w:rsidRPr="00954EAF">
      <w:fldChar w:fldCharType="separate"/>
    </w:r>
    <w:r w:rsidRPr="00954EAF">
      <w:t>av Tuve Skånberg och Johnny Gylling (kd)</w:t>
    </w:r>
    <w:r w:rsidRPr="00954EAF">
      <w:fldChar w:fldCharType="end"/>
    </w:r>
    <w:r w:rsidRPr="00954EAF">
      <w:br/>
    </w:r>
    <w:r w:rsidRPr="00954EAF">
      <w:fldChar w:fldCharType="begin" w:fldLock="1"/>
    </w:r>
    <w:r w:rsidRPr="00954EAF">
      <w:instrText xml:space="preserve"> DOCPROPERTY "SvarFrasKort" *\charformat </w:instrText>
    </w:r>
    <w:r w:rsidRPr="00954EAF">
      <w:fldChar w:fldCharType="end"/>
    </w:r>
  </w:p>
  <w:p w:rsidR="00606A06" w:rsidRPr="00954EAF" w:rsidRDefault="00606A06">
    <w:pPr>
      <w:pStyle w:val="FSHTitel"/>
    </w:pPr>
    <w:r w:rsidRPr="00954EAF">
      <w:fldChar w:fldCharType="begin" w:fldLock="1"/>
    </w:r>
    <w:r w:rsidRPr="00954EAF">
      <w:instrText xml:space="preserve"> DOCPROPERTY</w:instrText>
    </w:r>
    <w:r w:rsidRPr="00954EAF">
      <w:rPr>
        <w:sz w:val="18"/>
      </w:rPr>
      <w:instrText xml:space="preserve"> "RubrikSvar" *\charformat </w:instrText>
    </w:r>
    <w:r w:rsidRPr="00954EAF">
      <w:fldChar w:fldCharType="separate"/>
    </w:r>
    <w:r w:rsidRPr="00954EAF">
      <w:t>Varningstext på alkoholdrycker</w:t>
    </w:r>
    <w:r w:rsidRPr="00954EAF">
      <w:fldChar w:fldCharType="end"/>
    </w:r>
  </w:p>
  <w:p w:rsidR="00606A06" w:rsidRPr="00954EAF" w:rsidRDefault="00606A06" w:rsidP="00606A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EC68320"/>
    <w:lvl w:ilvl="0" w:tplc="E8C09DB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5357076">
    <w:abstractNumId w:val="13"/>
  </w:num>
  <w:num w:numId="2" w16cid:durableId="1383820709">
    <w:abstractNumId w:val="10"/>
  </w:num>
  <w:num w:numId="3" w16cid:durableId="582765332">
    <w:abstractNumId w:val="11"/>
  </w:num>
  <w:num w:numId="4" w16cid:durableId="2043434417">
    <w:abstractNumId w:val="12"/>
  </w:num>
  <w:num w:numId="5" w16cid:durableId="855655022">
    <w:abstractNumId w:val="8"/>
  </w:num>
  <w:num w:numId="6" w16cid:durableId="839083837">
    <w:abstractNumId w:val="3"/>
  </w:num>
  <w:num w:numId="7" w16cid:durableId="1535315104">
    <w:abstractNumId w:val="2"/>
  </w:num>
  <w:num w:numId="8" w16cid:durableId="171066123">
    <w:abstractNumId w:val="1"/>
  </w:num>
  <w:num w:numId="9" w16cid:durableId="892959515">
    <w:abstractNumId w:val="0"/>
  </w:num>
  <w:num w:numId="10" w16cid:durableId="250815327">
    <w:abstractNumId w:val="9"/>
  </w:num>
  <w:num w:numId="11" w16cid:durableId="778258400">
    <w:abstractNumId w:val="7"/>
  </w:num>
  <w:num w:numId="12" w16cid:durableId="226576251">
    <w:abstractNumId w:val="6"/>
  </w:num>
  <w:num w:numId="13" w16cid:durableId="1928074812">
    <w:abstractNumId w:val="5"/>
  </w:num>
  <w:num w:numId="14" w16cid:durableId="660887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6253F6"/>
    <w:rsid w:val="00064BC3"/>
    <w:rsid w:val="00066775"/>
    <w:rsid w:val="00072FB9"/>
    <w:rsid w:val="00100531"/>
    <w:rsid w:val="00201DFB"/>
    <w:rsid w:val="00204A63"/>
    <w:rsid w:val="00212FF1"/>
    <w:rsid w:val="00230193"/>
    <w:rsid w:val="0025068A"/>
    <w:rsid w:val="002818D3"/>
    <w:rsid w:val="002D11A8"/>
    <w:rsid w:val="002F42D7"/>
    <w:rsid w:val="00364B67"/>
    <w:rsid w:val="004014B0"/>
    <w:rsid w:val="00445271"/>
    <w:rsid w:val="004A0504"/>
    <w:rsid w:val="004E38D9"/>
    <w:rsid w:val="005E4320"/>
    <w:rsid w:val="00606A06"/>
    <w:rsid w:val="006253F6"/>
    <w:rsid w:val="00740D6D"/>
    <w:rsid w:val="00794149"/>
    <w:rsid w:val="007B67A7"/>
    <w:rsid w:val="007C6092"/>
    <w:rsid w:val="00834822"/>
    <w:rsid w:val="008F670B"/>
    <w:rsid w:val="00954EAF"/>
    <w:rsid w:val="00A053C6"/>
    <w:rsid w:val="00AA0279"/>
    <w:rsid w:val="00AB56CF"/>
    <w:rsid w:val="00B13BF0"/>
    <w:rsid w:val="00C1285C"/>
    <w:rsid w:val="00C27B7D"/>
    <w:rsid w:val="00C97047"/>
    <w:rsid w:val="00CF559C"/>
    <w:rsid w:val="00D1174F"/>
    <w:rsid w:val="00D1575E"/>
    <w:rsid w:val="00DC6C70"/>
    <w:rsid w:val="00DF6A66"/>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6F50D0-B156-4E9D-96A3-9CA211CD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97047"/>
    <w:pPr>
      <w:spacing w:after="250"/>
    </w:pPr>
  </w:style>
  <w:style w:type="paragraph" w:customStyle="1" w:styleId="Hemstlatt">
    <w:name w:val="Hemstl_att"/>
    <w:aliases w:val="HemstPunkt,HemstPunktFlera,HemställansPunkt,Förslagstext"/>
    <w:basedOn w:val="Normal"/>
    <w:next w:val="Normal"/>
    <w:rsid w:val="00AA027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323</Words>
  <Characters>1977</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So495</vt:lpstr>
    </vt:vector>
  </TitlesOfParts>
  <Company>Riksdagen</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So495</dc:title>
  <dc:subject>So495</dc:subject>
  <dc:creator>Riksdagen</dc:creator>
  <cp:keywords>Riksdagen</cp:keywords>
  <dc:description/>
  <cp:lastModifiedBy>Lars Brink</cp:lastModifiedBy>
  <cp:revision>2</cp:revision>
  <cp:lastPrinted>2005-12-06T06:40:00Z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Varningstext på alkoholdrycker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Varningstext på alkoholdrycker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Johnny Gylling (kd)</vt:lpwstr>
  </property>
  <property fmtid="{D5CDD505-2E9C-101B-9397-08002B2CF9AE}" pid="26" name="MotionarLista">
    <vt:lpwstr>Skånberg, Tuve (kd)\Gylling, Johnny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Johnny Gylling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20052006000001070100000006850069</vt:lpwstr>
  </property>
  <property fmtid="{D5CDD505-2E9C-101B-9397-08002B2CF9AE}" pid="47" name="datum">
    <vt:lpwstr>051004</vt:lpwstr>
  </property>
  <property fmtid="{D5CDD505-2E9C-101B-9397-08002B2CF9AE}" pid="48" name="avsändar-e-post">
    <vt:lpwstr>ola.nilsson@riksdagen.se</vt:lpwstr>
  </property>
  <property fmtid="{D5CDD505-2E9C-101B-9397-08002B2CF9AE}" pid="49" name="id">
    <vt:lpwstr>20052006000001070100000006850069</vt:lpwstr>
  </property>
  <property fmtid="{D5CDD505-2E9C-101B-9397-08002B2CF9AE}" pid="50" name="nummer">
    <vt:lpwstr>495</vt:lpwstr>
  </property>
  <property fmtid="{D5CDD505-2E9C-101B-9397-08002B2CF9AE}" pid="51" name="utskottsbeteckning">
    <vt:lpwstr>So</vt:lpwstr>
  </property>
</Properties>
</file>